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DCA4" w14:textId="03D01EA4" w:rsidR="00415CA8" w:rsidRPr="004B5690" w:rsidRDefault="00415CA8" w:rsidP="004B5690">
      <w:pPr>
        <w:spacing w:line="240" w:lineRule="auto"/>
        <w:jc w:val="right"/>
        <w:rPr>
          <w:rFonts w:ascii="Arial" w:hAnsi="Arial" w:cs="Arial"/>
        </w:rPr>
      </w:pPr>
      <w:r w:rsidRPr="004B5690">
        <w:rPr>
          <w:rFonts w:ascii="Arial" w:hAnsi="Arial" w:cs="Arial"/>
          <w:bCs/>
        </w:rPr>
        <w:t>Załącznik nr 1</w:t>
      </w:r>
    </w:p>
    <w:p w14:paraId="333C8995" w14:textId="047495DE" w:rsidR="00415CA8" w:rsidRPr="004B5690" w:rsidRDefault="00415CA8" w:rsidP="004B5690">
      <w:pPr>
        <w:pStyle w:val="NormalnyWeb"/>
        <w:spacing w:after="360" w:afterAutospacing="0"/>
        <w:jc w:val="center"/>
        <w:rPr>
          <w:rFonts w:ascii="Arial" w:hAnsi="Arial" w:cs="Arial"/>
          <w:sz w:val="22"/>
          <w:szCs w:val="22"/>
        </w:rPr>
      </w:pPr>
      <w:r w:rsidRPr="004B5690">
        <w:rPr>
          <w:rFonts w:ascii="Arial" w:hAnsi="Arial" w:cs="Arial"/>
          <w:b/>
          <w:bCs/>
          <w:sz w:val="22"/>
          <w:szCs w:val="22"/>
        </w:rPr>
        <w:t>Szczegółowy opis przedmiotu zamówienia</w:t>
      </w:r>
    </w:p>
    <w:p w14:paraId="2BECC2FB" w14:textId="3F8A54AB" w:rsidR="003B1E03" w:rsidRPr="004B5690" w:rsidRDefault="003E5AB8" w:rsidP="004B5690">
      <w:pPr>
        <w:pStyle w:val="NormalnyWeb"/>
        <w:spacing w:before="240" w:beforeAutospacing="0"/>
        <w:jc w:val="both"/>
        <w:rPr>
          <w:rFonts w:ascii="Arial" w:hAnsi="Arial" w:cs="Arial"/>
          <w:sz w:val="22"/>
          <w:szCs w:val="22"/>
        </w:rPr>
      </w:pPr>
      <w:r w:rsidRPr="004B5690">
        <w:rPr>
          <w:rFonts w:ascii="Arial" w:hAnsi="Arial" w:cs="Arial"/>
          <w:sz w:val="22"/>
          <w:szCs w:val="22"/>
        </w:rPr>
        <w:t xml:space="preserve">Przedmiotem zamówienia jest </w:t>
      </w:r>
      <w:r w:rsidR="00E64972" w:rsidRPr="004B5690">
        <w:rPr>
          <w:rFonts w:ascii="Arial" w:hAnsi="Arial" w:cs="Arial"/>
          <w:sz w:val="22"/>
          <w:szCs w:val="22"/>
        </w:rPr>
        <w:t>dostawa do siedziby Zamawiającego 2 laptopów wraz z</w:t>
      </w:r>
      <w:r w:rsidR="005B1E2C" w:rsidRPr="004B5690">
        <w:rPr>
          <w:rFonts w:ascii="Arial" w:hAnsi="Arial" w:cs="Arial"/>
          <w:sz w:val="22"/>
          <w:szCs w:val="22"/>
        </w:rPr>
        <w:t> </w:t>
      </w:r>
      <w:r w:rsidR="00E64972" w:rsidRPr="004B5690">
        <w:rPr>
          <w:rFonts w:ascii="Arial" w:hAnsi="Arial" w:cs="Arial"/>
          <w:sz w:val="22"/>
          <w:szCs w:val="22"/>
        </w:rPr>
        <w:t>wymaganymi akcesoriami. Zamówienie zos</w:t>
      </w:r>
      <w:r w:rsidR="00CF0CD1">
        <w:rPr>
          <w:rFonts w:ascii="Arial" w:hAnsi="Arial" w:cs="Arial"/>
          <w:sz w:val="22"/>
          <w:szCs w:val="22"/>
        </w:rPr>
        <w:t>tało podzielone na dwie części.</w:t>
      </w:r>
    </w:p>
    <w:p w14:paraId="088976EE" w14:textId="602B9138" w:rsidR="00E64972" w:rsidRPr="004B5690" w:rsidRDefault="00E64972" w:rsidP="00CF0CD1">
      <w:pPr>
        <w:pStyle w:val="NormalnyWeb"/>
        <w:numPr>
          <w:ilvl w:val="0"/>
          <w:numId w:val="8"/>
        </w:numPr>
        <w:spacing w:before="120" w:beforeAutospacing="0" w:after="120" w:afterAutospacing="0"/>
        <w:ind w:left="0" w:firstLine="0"/>
        <w:jc w:val="both"/>
        <w:rPr>
          <w:rFonts w:ascii="Arial" w:hAnsi="Arial" w:cs="Arial"/>
          <w:bCs/>
          <w:sz w:val="22"/>
          <w:szCs w:val="22"/>
        </w:rPr>
      </w:pPr>
      <w:r w:rsidRPr="004B5690">
        <w:rPr>
          <w:rFonts w:ascii="Arial" w:hAnsi="Arial" w:cs="Arial"/>
          <w:b/>
          <w:bCs/>
          <w:sz w:val="22"/>
          <w:szCs w:val="22"/>
        </w:rPr>
        <w:t>Część 1</w:t>
      </w:r>
      <w:r w:rsidRPr="004B5690">
        <w:rPr>
          <w:rFonts w:ascii="Arial" w:hAnsi="Arial" w:cs="Arial"/>
          <w:sz w:val="22"/>
          <w:szCs w:val="22"/>
        </w:rPr>
        <w:t xml:space="preserve"> – dostawa laptopa wraz z systemem operacyjnym, niezbędnymi akcesoriami i gwarancją – szt. 1 na potrzeby realizacji projektu </w:t>
      </w:r>
      <w:r w:rsidRPr="004B5690">
        <w:rPr>
          <w:rFonts w:ascii="Arial" w:hAnsi="Arial" w:cs="Arial"/>
          <w:bCs/>
          <w:sz w:val="22"/>
          <w:szCs w:val="22"/>
        </w:rPr>
        <w:t xml:space="preserve">nr FENX.01.05-IW.01-0113/24 pn. „Wdrażanie działań z zakresu ochrony czynnej na obszarach Natura 2000”  </w:t>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840"/>
        <w:gridCol w:w="7302"/>
      </w:tblGrid>
      <w:tr w:rsidR="00E64972" w:rsidRPr="004B5690" w14:paraId="343173E0" w14:textId="77777777" w:rsidTr="004B5690">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1CA43C3D" w14:textId="77777777" w:rsidR="00E64972" w:rsidRPr="004B5690" w:rsidRDefault="00E64972" w:rsidP="00CF0CD1">
            <w:pPr>
              <w:spacing w:before="80" w:after="80"/>
              <w:jc w:val="center"/>
              <w:rPr>
                <w:rFonts w:ascii="Arial" w:hAnsi="Arial" w:cs="Arial"/>
                <w:b/>
                <w:bCs/>
              </w:rPr>
            </w:pPr>
            <w:r w:rsidRPr="004B5690">
              <w:rPr>
                <w:rFonts w:ascii="Arial" w:hAnsi="Arial" w:cs="Arial"/>
                <w:b/>
                <w:bCs/>
              </w:rPr>
              <w:t>Wymagania</w:t>
            </w:r>
          </w:p>
        </w:tc>
        <w:tc>
          <w:tcPr>
            <w:tcW w:w="7302" w:type="dxa"/>
            <w:tcBorders>
              <w:top w:val="single" w:sz="4" w:space="0" w:color="auto"/>
              <w:left w:val="nil"/>
              <w:bottom w:val="single" w:sz="4" w:space="0" w:color="auto"/>
              <w:right w:val="single" w:sz="4" w:space="0" w:color="auto"/>
            </w:tcBorders>
            <w:vAlign w:val="center"/>
            <w:hideMark/>
          </w:tcPr>
          <w:p w14:paraId="63A7B757" w14:textId="77777777" w:rsidR="00E64972" w:rsidRPr="004B5690" w:rsidRDefault="00E64972" w:rsidP="00CF0CD1">
            <w:pPr>
              <w:spacing w:before="80" w:after="80"/>
              <w:jc w:val="center"/>
              <w:rPr>
                <w:rFonts w:ascii="Arial" w:hAnsi="Arial" w:cs="Arial"/>
                <w:b/>
                <w:bCs/>
              </w:rPr>
            </w:pPr>
            <w:r w:rsidRPr="004B5690">
              <w:rPr>
                <w:rFonts w:ascii="Arial" w:hAnsi="Arial" w:cs="Arial"/>
                <w:b/>
                <w:bCs/>
              </w:rPr>
              <w:t>Minimalne wymagane parametry</w:t>
            </w:r>
          </w:p>
        </w:tc>
      </w:tr>
      <w:tr w:rsidR="00E64972" w:rsidRPr="004B5690" w14:paraId="4C24BDD1" w14:textId="77777777" w:rsidTr="004B5690">
        <w:trPr>
          <w:trHeight w:val="300"/>
        </w:trPr>
        <w:tc>
          <w:tcPr>
            <w:tcW w:w="1840" w:type="dxa"/>
            <w:tcBorders>
              <w:top w:val="nil"/>
              <w:left w:val="single" w:sz="4" w:space="0" w:color="auto"/>
              <w:bottom w:val="single" w:sz="4" w:space="0" w:color="auto"/>
              <w:right w:val="single" w:sz="4" w:space="0" w:color="auto"/>
            </w:tcBorders>
            <w:vAlign w:val="center"/>
            <w:hideMark/>
          </w:tcPr>
          <w:p w14:paraId="68372819" w14:textId="77777777" w:rsidR="00E64972" w:rsidRPr="004B5690" w:rsidRDefault="00E64972" w:rsidP="00CF0CD1">
            <w:pPr>
              <w:spacing w:before="80" w:after="80"/>
              <w:rPr>
                <w:rFonts w:ascii="Arial" w:hAnsi="Arial" w:cs="Arial"/>
              </w:rPr>
            </w:pPr>
            <w:r w:rsidRPr="004B5690">
              <w:rPr>
                <w:rFonts w:ascii="Arial" w:hAnsi="Arial" w:cs="Arial"/>
              </w:rPr>
              <w:t>Typ/model wzorcowy</w:t>
            </w:r>
          </w:p>
        </w:tc>
        <w:tc>
          <w:tcPr>
            <w:tcW w:w="7302" w:type="dxa"/>
            <w:tcBorders>
              <w:top w:val="nil"/>
              <w:left w:val="nil"/>
              <w:bottom w:val="single" w:sz="4" w:space="0" w:color="auto"/>
              <w:right w:val="single" w:sz="4" w:space="0" w:color="auto"/>
            </w:tcBorders>
            <w:vAlign w:val="center"/>
            <w:hideMark/>
          </w:tcPr>
          <w:p w14:paraId="270A2B1D" w14:textId="77777777" w:rsidR="00E64972" w:rsidRPr="004B5690" w:rsidRDefault="00E64972" w:rsidP="00CF0CD1">
            <w:pPr>
              <w:spacing w:before="80" w:after="80"/>
              <w:rPr>
                <w:rFonts w:ascii="Arial" w:hAnsi="Arial" w:cs="Arial"/>
                <w:b/>
                <w:bCs/>
              </w:rPr>
            </w:pPr>
            <w:r w:rsidRPr="004B5690">
              <w:rPr>
                <w:rFonts w:ascii="Arial" w:hAnsi="Arial" w:cs="Arial"/>
                <w:b/>
                <w:bCs/>
              </w:rPr>
              <w:t>Komputer przenośny typu notebook</w:t>
            </w:r>
          </w:p>
        </w:tc>
      </w:tr>
      <w:tr w:rsidR="00E64972" w:rsidRPr="004B5690" w14:paraId="4BCA8D8D" w14:textId="77777777" w:rsidTr="004B5690">
        <w:trPr>
          <w:trHeight w:val="784"/>
        </w:trPr>
        <w:tc>
          <w:tcPr>
            <w:tcW w:w="1840" w:type="dxa"/>
            <w:tcBorders>
              <w:top w:val="nil"/>
              <w:left w:val="single" w:sz="4" w:space="0" w:color="auto"/>
              <w:bottom w:val="single" w:sz="4" w:space="0" w:color="auto"/>
              <w:right w:val="single" w:sz="4" w:space="0" w:color="auto"/>
            </w:tcBorders>
            <w:vAlign w:val="center"/>
            <w:hideMark/>
          </w:tcPr>
          <w:p w14:paraId="3892E34D" w14:textId="77777777" w:rsidR="00E64972" w:rsidRPr="004B5690" w:rsidRDefault="00E64972" w:rsidP="00CF0CD1">
            <w:pPr>
              <w:spacing w:before="80" w:after="80"/>
              <w:rPr>
                <w:rFonts w:ascii="Arial" w:hAnsi="Arial" w:cs="Arial"/>
              </w:rPr>
            </w:pPr>
            <w:r w:rsidRPr="004B5690">
              <w:rPr>
                <w:rFonts w:ascii="Arial" w:hAnsi="Arial" w:cs="Arial"/>
              </w:rPr>
              <w:t>Zastosowanie</w:t>
            </w:r>
          </w:p>
        </w:tc>
        <w:tc>
          <w:tcPr>
            <w:tcW w:w="7302" w:type="dxa"/>
            <w:tcBorders>
              <w:top w:val="nil"/>
              <w:left w:val="nil"/>
              <w:bottom w:val="single" w:sz="4" w:space="0" w:color="auto"/>
              <w:right w:val="single" w:sz="4" w:space="0" w:color="auto"/>
            </w:tcBorders>
            <w:vAlign w:val="center"/>
            <w:hideMark/>
          </w:tcPr>
          <w:p w14:paraId="7626DBC8" w14:textId="77777777" w:rsidR="00E64972" w:rsidRPr="004B5690" w:rsidRDefault="00E64972" w:rsidP="00CF0CD1">
            <w:pPr>
              <w:spacing w:before="80" w:after="80"/>
              <w:rPr>
                <w:rFonts w:ascii="Arial" w:hAnsi="Arial" w:cs="Arial"/>
              </w:rPr>
            </w:pPr>
            <w:r w:rsidRPr="004B5690">
              <w:rPr>
                <w:rFonts w:ascii="Arial" w:hAnsi="Arial" w:cs="Arial"/>
              </w:rPr>
              <w:t>Komputer mobilny będzie wykorzystywany dla potrzeb aplikacji biurowych, obliczeniowych, dostępu do Internetu oraz poczty elektronicznej, obsługi programów graficznych i systemu informacji geograficznej (GIS).</w:t>
            </w:r>
          </w:p>
        </w:tc>
      </w:tr>
      <w:tr w:rsidR="00E64972" w:rsidRPr="004B5690" w14:paraId="3E87FC33" w14:textId="77777777" w:rsidTr="004B5690">
        <w:trPr>
          <w:trHeight w:val="555"/>
        </w:trPr>
        <w:tc>
          <w:tcPr>
            <w:tcW w:w="1840" w:type="dxa"/>
            <w:tcBorders>
              <w:top w:val="nil"/>
              <w:left w:val="single" w:sz="4" w:space="0" w:color="auto"/>
              <w:bottom w:val="single" w:sz="4" w:space="0" w:color="auto"/>
              <w:right w:val="single" w:sz="4" w:space="0" w:color="auto"/>
            </w:tcBorders>
            <w:vAlign w:val="center"/>
            <w:hideMark/>
          </w:tcPr>
          <w:p w14:paraId="34A54AD7" w14:textId="77777777" w:rsidR="00E64972" w:rsidRPr="004B5690" w:rsidRDefault="00E64972" w:rsidP="00CF0CD1">
            <w:pPr>
              <w:spacing w:before="80" w:after="80"/>
              <w:rPr>
                <w:rFonts w:ascii="Arial" w:hAnsi="Arial" w:cs="Arial"/>
              </w:rPr>
            </w:pPr>
            <w:r w:rsidRPr="004B5690">
              <w:rPr>
                <w:rFonts w:ascii="Arial" w:hAnsi="Arial" w:cs="Arial"/>
              </w:rPr>
              <w:t>Ekran</w:t>
            </w:r>
          </w:p>
        </w:tc>
        <w:tc>
          <w:tcPr>
            <w:tcW w:w="7302" w:type="dxa"/>
            <w:tcBorders>
              <w:top w:val="nil"/>
              <w:left w:val="nil"/>
              <w:bottom w:val="single" w:sz="4" w:space="0" w:color="auto"/>
              <w:right w:val="single" w:sz="4" w:space="0" w:color="auto"/>
            </w:tcBorders>
            <w:vAlign w:val="center"/>
            <w:hideMark/>
          </w:tcPr>
          <w:p w14:paraId="4434F42B" w14:textId="466E7367" w:rsidR="00E64972" w:rsidRPr="004B5690" w:rsidRDefault="002C37DE" w:rsidP="00CF0CD1">
            <w:pPr>
              <w:spacing w:before="80" w:after="80"/>
              <w:rPr>
                <w:rFonts w:ascii="Arial" w:hAnsi="Arial" w:cs="Arial"/>
              </w:rPr>
            </w:pPr>
            <w:r w:rsidRPr="004B5690">
              <w:rPr>
                <w:rFonts w:ascii="Arial" w:hAnsi="Arial" w:cs="Arial"/>
              </w:rPr>
              <w:t>Matryca</w:t>
            </w:r>
            <w:r w:rsidR="008C57E0">
              <w:rPr>
                <w:rFonts w:ascii="Arial" w:hAnsi="Arial" w:cs="Arial"/>
              </w:rPr>
              <w:t xml:space="preserve"> IPS</w:t>
            </w:r>
            <w:r w:rsidRPr="004B5690">
              <w:rPr>
                <w:rFonts w:ascii="Arial" w:hAnsi="Arial" w:cs="Arial"/>
              </w:rPr>
              <w:t xml:space="preserve"> o przekątnej m</w:t>
            </w:r>
            <w:r w:rsidR="00E64972" w:rsidRPr="004B5690">
              <w:rPr>
                <w:rFonts w:ascii="Arial" w:hAnsi="Arial" w:cs="Arial"/>
              </w:rPr>
              <w:t xml:space="preserve">in. </w:t>
            </w:r>
            <w:r w:rsidR="008C57E0">
              <w:rPr>
                <w:rFonts w:ascii="Arial" w:hAnsi="Arial" w:cs="Arial"/>
              </w:rPr>
              <w:t>15,6</w:t>
            </w:r>
            <w:r w:rsidR="00E64972" w:rsidRPr="004B5690">
              <w:rPr>
                <w:rFonts w:ascii="Arial" w:hAnsi="Arial" w:cs="Arial"/>
              </w:rPr>
              <w:t>” min. FHD (1920 x 1080),</w:t>
            </w:r>
          </w:p>
        </w:tc>
      </w:tr>
      <w:tr w:rsidR="00E64972" w:rsidRPr="004B5690" w14:paraId="7F3663D6" w14:textId="77777777" w:rsidTr="004B5690">
        <w:trPr>
          <w:trHeight w:val="1120"/>
        </w:trPr>
        <w:tc>
          <w:tcPr>
            <w:tcW w:w="1840" w:type="dxa"/>
            <w:tcBorders>
              <w:top w:val="nil"/>
              <w:left w:val="single" w:sz="4" w:space="0" w:color="auto"/>
              <w:bottom w:val="single" w:sz="4" w:space="0" w:color="auto"/>
              <w:right w:val="single" w:sz="4" w:space="0" w:color="auto"/>
            </w:tcBorders>
            <w:vAlign w:val="center"/>
            <w:hideMark/>
          </w:tcPr>
          <w:p w14:paraId="01E2FD8F" w14:textId="3D4368CB" w:rsidR="00E64972" w:rsidRPr="004B5690" w:rsidRDefault="000273A3" w:rsidP="00CF0CD1">
            <w:pPr>
              <w:spacing w:before="80" w:after="80"/>
              <w:rPr>
                <w:rFonts w:ascii="Arial" w:hAnsi="Arial" w:cs="Arial"/>
              </w:rPr>
            </w:pPr>
            <w:r>
              <w:rPr>
                <w:rFonts w:ascii="Arial" w:hAnsi="Arial" w:cs="Arial"/>
              </w:rPr>
              <w:t>Procesor</w:t>
            </w:r>
          </w:p>
        </w:tc>
        <w:tc>
          <w:tcPr>
            <w:tcW w:w="7302" w:type="dxa"/>
            <w:tcBorders>
              <w:top w:val="nil"/>
              <w:left w:val="nil"/>
              <w:bottom w:val="single" w:sz="4" w:space="0" w:color="auto"/>
              <w:right w:val="single" w:sz="4" w:space="0" w:color="auto"/>
            </w:tcBorders>
            <w:vAlign w:val="center"/>
            <w:hideMark/>
          </w:tcPr>
          <w:p w14:paraId="58D85B60" w14:textId="101A3984" w:rsidR="00E64972" w:rsidRPr="004B5690" w:rsidRDefault="000273A3" w:rsidP="00CF0CD1">
            <w:pPr>
              <w:spacing w:before="80" w:after="80"/>
              <w:rPr>
                <w:rFonts w:ascii="Arial" w:hAnsi="Arial" w:cs="Arial"/>
                <w:b/>
                <w:bCs/>
              </w:rPr>
            </w:pPr>
            <w:r>
              <w:rPr>
                <w:rFonts w:ascii="Arial" w:hAnsi="Arial" w:cs="Arial"/>
              </w:rPr>
              <w:t xml:space="preserve">Jednostka wielordzeniowa nowoczesnej generacji o wyniku </w:t>
            </w:r>
            <w:r w:rsidR="00E64972" w:rsidRPr="004B5690">
              <w:rPr>
                <w:rFonts w:ascii="Arial" w:hAnsi="Arial" w:cs="Arial"/>
              </w:rPr>
              <w:t xml:space="preserve">w teście wydajności </w:t>
            </w:r>
            <w:proofErr w:type="spellStart"/>
            <w:r w:rsidR="00E64972" w:rsidRPr="004B5690">
              <w:rPr>
                <w:rFonts w:ascii="Arial" w:hAnsi="Arial" w:cs="Arial"/>
              </w:rPr>
              <w:t>Passmark</w:t>
            </w:r>
            <w:proofErr w:type="spellEnd"/>
            <w:r w:rsidR="00E64972" w:rsidRPr="004B5690">
              <w:rPr>
                <w:rFonts w:ascii="Arial" w:hAnsi="Arial" w:cs="Arial"/>
              </w:rPr>
              <w:t xml:space="preserve"> CPU Mark co najmniej </w:t>
            </w:r>
            <w:r w:rsidR="00AA66FC" w:rsidRPr="004B5690">
              <w:rPr>
                <w:rFonts w:ascii="Arial" w:hAnsi="Arial" w:cs="Arial"/>
                <w:b/>
                <w:bCs/>
              </w:rPr>
              <w:t>2</w:t>
            </w:r>
            <w:r w:rsidR="00E64972" w:rsidRPr="004B5690">
              <w:rPr>
                <w:rFonts w:ascii="Arial" w:hAnsi="Arial" w:cs="Arial"/>
                <w:b/>
                <w:bCs/>
              </w:rPr>
              <w:t>4</w:t>
            </w:r>
            <w:r w:rsidR="00AA66FC" w:rsidRPr="004B5690">
              <w:rPr>
                <w:rFonts w:ascii="Arial" w:hAnsi="Arial" w:cs="Arial"/>
                <w:b/>
                <w:bCs/>
              </w:rPr>
              <w:t>0</w:t>
            </w:r>
            <w:r w:rsidR="00E64972" w:rsidRPr="004B5690">
              <w:rPr>
                <w:rFonts w:ascii="Arial" w:hAnsi="Arial" w:cs="Arial"/>
                <w:b/>
                <w:bCs/>
              </w:rPr>
              <w:t xml:space="preserve">00 punktów aktualny na dzień </w:t>
            </w:r>
            <w:r w:rsidR="00E64972" w:rsidRPr="00E95158">
              <w:rPr>
                <w:rFonts w:ascii="Arial" w:hAnsi="Arial" w:cs="Arial"/>
                <w:b/>
                <w:bCs/>
              </w:rPr>
              <w:t>1</w:t>
            </w:r>
            <w:r w:rsidR="00E95158" w:rsidRPr="00E95158">
              <w:rPr>
                <w:rFonts w:ascii="Arial" w:hAnsi="Arial" w:cs="Arial"/>
                <w:b/>
                <w:bCs/>
              </w:rPr>
              <w:t>0</w:t>
            </w:r>
            <w:r w:rsidR="00E64972" w:rsidRPr="00E95158">
              <w:rPr>
                <w:rFonts w:ascii="Arial" w:hAnsi="Arial" w:cs="Arial"/>
                <w:b/>
                <w:bCs/>
              </w:rPr>
              <w:t>.0</w:t>
            </w:r>
            <w:r w:rsidR="00E95158" w:rsidRPr="00E95158">
              <w:rPr>
                <w:rFonts w:ascii="Arial" w:hAnsi="Arial" w:cs="Arial"/>
                <w:b/>
                <w:bCs/>
              </w:rPr>
              <w:t>9</w:t>
            </w:r>
            <w:r w:rsidR="00E64972" w:rsidRPr="00E95158">
              <w:rPr>
                <w:rFonts w:ascii="Arial" w:hAnsi="Arial" w:cs="Arial"/>
                <w:b/>
                <w:bCs/>
              </w:rPr>
              <w:t>.2025</w:t>
            </w:r>
            <w:r w:rsidR="00E95158" w:rsidRPr="00E95158">
              <w:rPr>
                <w:rFonts w:ascii="Arial" w:hAnsi="Arial" w:cs="Arial"/>
                <w:b/>
                <w:bCs/>
              </w:rPr>
              <w:t> </w:t>
            </w:r>
            <w:r w:rsidR="00E64972" w:rsidRPr="00E95158">
              <w:rPr>
                <w:rFonts w:ascii="Arial" w:hAnsi="Arial" w:cs="Arial"/>
                <w:b/>
                <w:bCs/>
              </w:rPr>
              <w:t>r</w:t>
            </w:r>
            <w:r w:rsidR="005B1E2C" w:rsidRPr="00E95158">
              <w:rPr>
                <w:rFonts w:ascii="Arial" w:hAnsi="Arial" w:cs="Arial"/>
                <w:b/>
                <w:bCs/>
              </w:rPr>
              <w:t>.</w:t>
            </w:r>
            <w:r w:rsidR="005B1E2C" w:rsidRPr="004B5690">
              <w:rPr>
                <w:rFonts w:ascii="Arial" w:hAnsi="Arial" w:cs="Arial"/>
                <w:b/>
                <w:bCs/>
              </w:rPr>
              <w:t xml:space="preserve"> </w:t>
            </w:r>
            <w:r w:rsidR="005B1E2C" w:rsidRPr="004B5690">
              <w:rPr>
                <w:rFonts w:ascii="Arial" w:hAnsi="Arial" w:cs="Arial"/>
              </w:rPr>
              <w:t>(wydruk dołączony do postępowania)</w:t>
            </w:r>
            <w:r w:rsidR="00E64972" w:rsidRPr="004B5690">
              <w:rPr>
                <w:rFonts w:ascii="Arial" w:hAnsi="Arial" w:cs="Arial"/>
              </w:rPr>
              <w:t>.</w:t>
            </w:r>
            <w:r w:rsidR="00AA66FC" w:rsidRPr="004B5690">
              <w:rPr>
                <w:rFonts w:ascii="Arial" w:hAnsi="Arial" w:cs="Arial"/>
              </w:rPr>
              <w:t xml:space="preserve"> </w:t>
            </w:r>
          </w:p>
        </w:tc>
      </w:tr>
      <w:tr w:rsidR="00E64972" w:rsidRPr="004B5690" w14:paraId="5F358F77" w14:textId="77777777" w:rsidTr="004B5690">
        <w:trPr>
          <w:trHeight w:val="630"/>
        </w:trPr>
        <w:tc>
          <w:tcPr>
            <w:tcW w:w="1840" w:type="dxa"/>
            <w:tcBorders>
              <w:top w:val="nil"/>
              <w:left w:val="single" w:sz="4" w:space="0" w:color="auto"/>
              <w:bottom w:val="single" w:sz="4" w:space="0" w:color="auto"/>
              <w:right w:val="single" w:sz="4" w:space="0" w:color="auto"/>
            </w:tcBorders>
            <w:vAlign w:val="center"/>
            <w:hideMark/>
          </w:tcPr>
          <w:p w14:paraId="64A11382" w14:textId="77777777" w:rsidR="00E64972" w:rsidRPr="004B5690" w:rsidRDefault="00E64972" w:rsidP="00CF0CD1">
            <w:pPr>
              <w:spacing w:before="80" w:after="80"/>
              <w:rPr>
                <w:rFonts w:ascii="Arial" w:hAnsi="Arial" w:cs="Arial"/>
              </w:rPr>
            </w:pPr>
            <w:r w:rsidRPr="004B5690">
              <w:rPr>
                <w:rFonts w:ascii="Arial" w:hAnsi="Arial" w:cs="Arial"/>
              </w:rPr>
              <w:t>Pamięć operacyjna RAM</w:t>
            </w:r>
          </w:p>
        </w:tc>
        <w:tc>
          <w:tcPr>
            <w:tcW w:w="7302" w:type="dxa"/>
            <w:tcBorders>
              <w:top w:val="nil"/>
              <w:left w:val="nil"/>
              <w:bottom w:val="single" w:sz="4" w:space="0" w:color="auto"/>
              <w:right w:val="single" w:sz="4" w:space="0" w:color="auto"/>
            </w:tcBorders>
            <w:vAlign w:val="center"/>
            <w:hideMark/>
          </w:tcPr>
          <w:p w14:paraId="12764B5B" w14:textId="6EB44997" w:rsidR="00E64972" w:rsidRPr="004B5690" w:rsidRDefault="00E64972" w:rsidP="00CF0CD1">
            <w:pPr>
              <w:spacing w:before="80" w:after="80"/>
              <w:rPr>
                <w:rFonts w:ascii="Arial" w:hAnsi="Arial" w:cs="Arial"/>
              </w:rPr>
            </w:pPr>
            <w:r w:rsidRPr="004B5690">
              <w:rPr>
                <w:rFonts w:ascii="Arial" w:hAnsi="Arial" w:cs="Arial"/>
              </w:rPr>
              <w:t xml:space="preserve">min. </w:t>
            </w:r>
            <w:r w:rsidR="008C57E0">
              <w:rPr>
                <w:rFonts w:ascii="Arial" w:hAnsi="Arial" w:cs="Arial"/>
              </w:rPr>
              <w:t>64</w:t>
            </w:r>
            <w:r w:rsidRPr="004B5690">
              <w:rPr>
                <w:rFonts w:ascii="Arial" w:hAnsi="Arial" w:cs="Arial"/>
                <w:bCs/>
              </w:rPr>
              <w:t>GB</w:t>
            </w:r>
            <w:r w:rsidRPr="004B5690">
              <w:rPr>
                <w:rFonts w:ascii="Arial" w:hAnsi="Arial" w:cs="Arial"/>
              </w:rPr>
              <w:t xml:space="preserve"> DDR5 </w:t>
            </w:r>
          </w:p>
        </w:tc>
      </w:tr>
      <w:tr w:rsidR="00E64972" w:rsidRPr="004B5690" w14:paraId="2FD1CEDA" w14:textId="77777777" w:rsidTr="004B5690">
        <w:trPr>
          <w:trHeight w:val="375"/>
        </w:trPr>
        <w:tc>
          <w:tcPr>
            <w:tcW w:w="1840" w:type="dxa"/>
            <w:tcBorders>
              <w:top w:val="nil"/>
              <w:left w:val="single" w:sz="4" w:space="0" w:color="auto"/>
              <w:bottom w:val="single" w:sz="4" w:space="0" w:color="auto"/>
              <w:right w:val="single" w:sz="4" w:space="0" w:color="auto"/>
            </w:tcBorders>
            <w:vAlign w:val="center"/>
            <w:hideMark/>
          </w:tcPr>
          <w:p w14:paraId="24CDA4EB" w14:textId="77777777" w:rsidR="00E64972" w:rsidRPr="004B5690" w:rsidRDefault="00E64972" w:rsidP="00CF0CD1">
            <w:pPr>
              <w:spacing w:before="80" w:after="80"/>
              <w:rPr>
                <w:rFonts w:ascii="Arial" w:hAnsi="Arial" w:cs="Arial"/>
              </w:rPr>
            </w:pPr>
            <w:r w:rsidRPr="004B5690">
              <w:rPr>
                <w:rFonts w:ascii="Arial" w:hAnsi="Arial" w:cs="Arial"/>
              </w:rPr>
              <w:t>Pamięć masowa</w:t>
            </w:r>
          </w:p>
        </w:tc>
        <w:tc>
          <w:tcPr>
            <w:tcW w:w="7302" w:type="dxa"/>
            <w:tcBorders>
              <w:top w:val="nil"/>
              <w:left w:val="nil"/>
              <w:bottom w:val="single" w:sz="4" w:space="0" w:color="auto"/>
              <w:right w:val="single" w:sz="4" w:space="0" w:color="auto"/>
            </w:tcBorders>
            <w:vAlign w:val="center"/>
            <w:hideMark/>
          </w:tcPr>
          <w:p w14:paraId="003C994D" w14:textId="77777777" w:rsidR="00E64972" w:rsidRPr="004B5690" w:rsidRDefault="00E64972" w:rsidP="00CF0CD1">
            <w:pPr>
              <w:spacing w:before="80" w:after="80"/>
              <w:rPr>
                <w:rFonts w:ascii="Arial" w:hAnsi="Arial" w:cs="Arial"/>
              </w:rPr>
            </w:pPr>
            <w:r w:rsidRPr="004B5690">
              <w:rPr>
                <w:rFonts w:ascii="Arial" w:hAnsi="Arial" w:cs="Arial"/>
              </w:rPr>
              <w:t xml:space="preserve">min. 1 TB SSD M.2 </w:t>
            </w:r>
            <w:proofErr w:type="spellStart"/>
            <w:r w:rsidRPr="004B5690">
              <w:rPr>
                <w:rFonts w:ascii="Arial" w:hAnsi="Arial" w:cs="Arial"/>
              </w:rPr>
              <w:t>PCIe</w:t>
            </w:r>
            <w:proofErr w:type="spellEnd"/>
          </w:p>
        </w:tc>
      </w:tr>
      <w:tr w:rsidR="00E64972" w:rsidRPr="004B5690" w14:paraId="6E520D48" w14:textId="77777777" w:rsidTr="004B5690">
        <w:trPr>
          <w:trHeight w:val="330"/>
        </w:trPr>
        <w:tc>
          <w:tcPr>
            <w:tcW w:w="1840" w:type="dxa"/>
            <w:tcBorders>
              <w:top w:val="nil"/>
              <w:left w:val="single" w:sz="4" w:space="0" w:color="auto"/>
              <w:bottom w:val="single" w:sz="4" w:space="0" w:color="auto"/>
              <w:right w:val="single" w:sz="4" w:space="0" w:color="auto"/>
            </w:tcBorders>
            <w:vAlign w:val="center"/>
            <w:hideMark/>
          </w:tcPr>
          <w:p w14:paraId="1EF95DA9" w14:textId="77777777" w:rsidR="00E64972" w:rsidRPr="004B5690" w:rsidRDefault="00E64972" w:rsidP="00CF0CD1">
            <w:pPr>
              <w:spacing w:before="80" w:after="80"/>
              <w:rPr>
                <w:rFonts w:ascii="Arial" w:hAnsi="Arial" w:cs="Arial"/>
              </w:rPr>
            </w:pPr>
            <w:r w:rsidRPr="004B5690">
              <w:rPr>
                <w:rFonts w:ascii="Arial" w:hAnsi="Arial" w:cs="Arial"/>
              </w:rPr>
              <w:t>Karta graficzna</w:t>
            </w:r>
          </w:p>
        </w:tc>
        <w:tc>
          <w:tcPr>
            <w:tcW w:w="7302" w:type="dxa"/>
            <w:tcBorders>
              <w:top w:val="nil"/>
              <w:left w:val="nil"/>
              <w:bottom w:val="single" w:sz="4" w:space="0" w:color="auto"/>
              <w:right w:val="single" w:sz="4" w:space="0" w:color="auto"/>
            </w:tcBorders>
            <w:vAlign w:val="center"/>
            <w:hideMark/>
          </w:tcPr>
          <w:p w14:paraId="5F8AE3CD" w14:textId="26511834" w:rsidR="00E64972" w:rsidRPr="004B5690" w:rsidRDefault="008C57E0" w:rsidP="00CF0CD1">
            <w:pPr>
              <w:spacing w:before="80" w:after="80"/>
              <w:rPr>
                <w:rFonts w:ascii="Arial" w:hAnsi="Arial" w:cs="Arial"/>
              </w:rPr>
            </w:pPr>
            <w:r>
              <w:rPr>
                <w:rFonts w:ascii="Arial" w:hAnsi="Arial" w:cs="Arial"/>
              </w:rPr>
              <w:t>Dedykowana karta graficzna</w:t>
            </w:r>
          </w:p>
        </w:tc>
      </w:tr>
      <w:tr w:rsidR="00E64972" w:rsidRPr="004B5690" w14:paraId="30CD64C8" w14:textId="77777777" w:rsidTr="004B5690">
        <w:trPr>
          <w:trHeight w:val="915"/>
        </w:trPr>
        <w:tc>
          <w:tcPr>
            <w:tcW w:w="1840" w:type="dxa"/>
            <w:tcBorders>
              <w:top w:val="nil"/>
              <w:left w:val="single" w:sz="4" w:space="0" w:color="auto"/>
              <w:bottom w:val="single" w:sz="4" w:space="0" w:color="auto"/>
              <w:right w:val="single" w:sz="4" w:space="0" w:color="auto"/>
            </w:tcBorders>
            <w:vAlign w:val="center"/>
            <w:hideMark/>
          </w:tcPr>
          <w:p w14:paraId="5CD46CE1" w14:textId="74052220" w:rsidR="00E64972" w:rsidRPr="004B5690" w:rsidRDefault="006641E6" w:rsidP="00CF0CD1">
            <w:pPr>
              <w:spacing w:before="80" w:after="80"/>
              <w:rPr>
                <w:rFonts w:ascii="Arial" w:hAnsi="Arial" w:cs="Arial"/>
              </w:rPr>
            </w:pPr>
            <w:r w:rsidRPr="006641E6">
              <w:rPr>
                <w:rFonts w:ascii="Arial" w:hAnsi="Arial" w:cs="Arial"/>
              </w:rPr>
              <w:t>Wprowadzanie danych</w:t>
            </w:r>
          </w:p>
        </w:tc>
        <w:tc>
          <w:tcPr>
            <w:tcW w:w="7302" w:type="dxa"/>
            <w:tcBorders>
              <w:top w:val="nil"/>
              <w:left w:val="nil"/>
              <w:bottom w:val="single" w:sz="4" w:space="0" w:color="auto"/>
              <w:right w:val="single" w:sz="4" w:space="0" w:color="auto"/>
            </w:tcBorders>
            <w:vAlign w:val="center"/>
            <w:hideMark/>
          </w:tcPr>
          <w:p w14:paraId="5C61D8F7" w14:textId="51161734" w:rsidR="006641E6" w:rsidRPr="004B5690" w:rsidRDefault="00E64972" w:rsidP="006641E6">
            <w:pPr>
              <w:spacing w:before="80" w:after="80"/>
              <w:rPr>
                <w:rFonts w:ascii="Arial" w:hAnsi="Arial" w:cs="Arial"/>
              </w:rPr>
            </w:pPr>
            <w:r w:rsidRPr="004B5690">
              <w:rPr>
                <w:rFonts w:ascii="Arial" w:hAnsi="Arial" w:cs="Arial"/>
              </w:rPr>
              <w:t>Klawiatura</w:t>
            </w:r>
            <w:r w:rsidR="008C57E0">
              <w:rPr>
                <w:rFonts w:ascii="Arial" w:hAnsi="Arial" w:cs="Arial"/>
              </w:rPr>
              <w:t xml:space="preserve"> pełnowymiarowa</w:t>
            </w:r>
            <w:r w:rsidRPr="004B5690">
              <w:rPr>
                <w:rFonts w:ascii="Arial" w:hAnsi="Arial" w:cs="Arial"/>
              </w:rPr>
              <w:t xml:space="preserve"> w układzie</w:t>
            </w:r>
            <w:r w:rsidR="006641E6">
              <w:rPr>
                <w:rFonts w:ascii="Arial" w:hAnsi="Arial" w:cs="Arial"/>
              </w:rPr>
              <w:t xml:space="preserve"> międzynarodowym</w:t>
            </w:r>
            <w:r w:rsidRPr="004B5690">
              <w:rPr>
                <w:rFonts w:ascii="Arial" w:hAnsi="Arial" w:cs="Arial"/>
              </w:rPr>
              <w:t xml:space="preserve"> </w:t>
            </w:r>
            <w:r w:rsidR="006641E6">
              <w:rPr>
                <w:rFonts w:ascii="Arial" w:hAnsi="Arial" w:cs="Arial"/>
              </w:rPr>
              <w:t>(</w:t>
            </w:r>
            <w:r w:rsidRPr="004B5690">
              <w:rPr>
                <w:rFonts w:ascii="Arial" w:hAnsi="Arial" w:cs="Arial"/>
              </w:rPr>
              <w:t>QWERTY</w:t>
            </w:r>
            <w:r w:rsidR="006641E6">
              <w:rPr>
                <w:rFonts w:ascii="Arial" w:hAnsi="Arial" w:cs="Arial"/>
              </w:rPr>
              <w:t> </w:t>
            </w:r>
            <w:r w:rsidRPr="004B5690">
              <w:rPr>
                <w:rFonts w:ascii="Arial" w:hAnsi="Arial" w:cs="Arial"/>
              </w:rPr>
              <w:t>US</w:t>
            </w:r>
            <w:r w:rsidR="006641E6">
              <w:rPr>
                <w:rFonts w:ascii="Arial" w:hAnsi="Arial" w:cs="Arial"/>
              </w:rPr>
              <w:t>-International)</w:t>
            </w:r>
            <w:r w:rsidR="008C57E0">
              <w:rPr>
                <w:rFonts w:ascii="Arial" w:hAnsi="Arial" w:cs="Arial"/>
              </w:rPr>
              <w:t>.</w:t>
            </w:r>
            <w:r w:rsidRPr="004B5690">
              <w:rPr>
                <w:rFonts w:ascii="Arial" w:hAnsi="Arial" w:cs="Arial"/>
              </w:rPr>
              <w:t xml:space="preserve"> Wydzielona klawiatura numeryczna</w:t>
            </w:r>
            <w:r w:rsidR="006641E6">
              <w:rPr>
                <w:rFonts w:ascii="Arial" w:hAnsi="Arial" w:cs="Arial"/>
              </w:rPr>
              <w:t xml:space="preserve">. </w:t>
            </w:r>
            <w:proofErr w:type="spellStart"/>
            <w:r w:rsidR="006641E6" w:rsidRPr="006641E6">
              <w:rPr>
                <w:rFonts w:ascii="Arial" w:hAnsi="Arial" w:cs="Arial"/>
              </w:rPr>
              <w:t>Touchpad</w:t>
            </w:r>
            <w:proofErr w:type="spellEnd"/>
            <w:r w:rsidR="006641E6">
              <w:rPr>
                <w:rFonts w:ascii="Arial" w:hAnsi="Arial" w:cs="Arial"/>
              </w:rPr>
              <w:t>.</w:t>
            </w:r>
          </w:p>
        </w:tc>
      </w:tr>
      <w:tr w:rsidR="00E64972" w:rsidRPr="004B5690" w14:paraId="31E3909D" w14:textId="77777777" w:rsidTr="004B5690">
        <w:trPr>
          <w:trHeight w:val="840"/>
        </w:trPr>
        <w:tc>
          <w:tcPr>
            <w:tcW w:w="1840" w:type="dxa"/>
            <w:tcBorders>
              <w:top w:val="nil"/>
              <w:left w:val="single" w:sz="4" w:space="0" w:color="auto"/>
              <w:bottom w:val="single" w:sz="4" w:space="0" w:color="auto"/>
              <w:right w:val="single" w:sz="4" w:space="0" w:color="auto"/>
            </w:tcBorders>
            <w:vAlign w:val="center"/>
            <w:hideMark/>
          </w:tcPr>
          <w:p w14:paraId="52A01975" w14:textId="77777777" w:rsidR="00E64972" w:rsidRPr="004B5690" w:rsidRDefault="00E64972" w:rsidP="00CF0CD1">
            <w:pPr>
              <w:spacing w:before="80" w:after="80"/>
              <w:rPr>
                <w:rFonts w:ascii="Arial" w:hAnsi="Arial" w:cs="Arial"/>
              </w:rPr>
            </w:pPr>
            <w:r w:rsidRPr="004B5690">
              <w:rPr>
                <w:rFonts w:ascii="Arial" w:hAnsi="Arial" w:cs="Arial"/>
              </w:rPr>
              <w:t>Multimedia</w:t>
            </w:r>
          </w:p>
        </w:tc>
        <w:tc>
          <w:tcPr>
            <w:tcW w:w="7302" w:type="dxa"/>
            <w:tcBorders>
              <w:top w:val="nil"/>
              <w:left w:val="nil"/>
              <w:bottom w:val="single" w:sz="4" w:space="0" w:color="auto"/>
              <w:right w:val="single" w:sz="4" w:space="0" w:color="auto"/>
            </w:tcBorders>
            <w:vAlign w:val="center"/>
            <w:hideMark/>
          </w:tcPr>
          <w:p w14:paraId="62FD7E4F" w14:textId="1A9F80C6" w:rsidR="00E64972" w:rsidRPr="004B5690" w:rsidRDefault="00E64972" w:rsidP="00CF0CD1">
            <w:pPr>
              <w:spacing w:before="80" w:after="80"/>
              <w:rPr>
                <w:rFonts w:ascii="Arial" w:hAnsi="Arial" w:cs="Arial"/>
              </w:rPr>
            </w:pPr>
            <w:r w:rsidRPr="004B5690">
              <w:rPr>
                <w:rFonts w:ascii="Arial" w:hAnsi="Arial" w:cs="Arial"/>
              </w:rPr>
              <w:t>Karta dźwiękowa zintegrowana z płytą główną. Wbudowane min. dwa głośniki stereo; Wbudowany</w:t>
            </w:r>
            <w:r w:rsidR="008C57E0">
              <w:rPr>
                <w:rFonts w:ascii="Arial" w:hAnsi="Arial" w:cs="Arial"/>
              </w:rPr>
              <w:t xml:space="preserve"> min. jeden</w:t>
            </w:r>
            <w:r w:rsidRPr="004B5690">
              <w:rPr>
                <w:rFonts w:ascii="Arial" w:hAnsi="Arial" w:cs="Arial"/>
              </w:rPr>
              <w:t xml:space="preserve"> mikrofon.</w:t>
            </w:r>
            <w:r w:rsidRPr="004B5690">
              <w:rPr>
                <w:rFonts w:ascii="Arial" w:hAnsi="Arial" w:cs="Arial"/>
              </w:rPr>
              <w:br/>
              <w:t xml:space="preserve">Kamera internetowa min. </w:t>
            </w:r>
            <w:r w:rsidR="008C57E0">
              <w:rPr>
                <w:rFonts w:ascii="Arial" w:hAnsi="Arial" w:cs="Arial"/>
              </w:rPr>
              <w:t>5.0MP</w:t>
            </w:r>
            <w:r w:rsidRPr="004B5690">
              <w:rPr>
                <w:rFonts w:ascii="Arial" w:hAnsi="Arial" w:cs="Arial"/>
              </w:rPr>
              <w:t>, trwale zainstalowana w obudowie matrycy</w:t>
            </w:r>
            <w:r w:rsidR="00911F8F">
              <w:rPr>
                <w:rFonts w:ascii="Arial" w:hAnsi="Arial" w:cs="Arial"/>
              </w:rPr>
              <w:t>.</w:t>
            </w:r>
          </w:p>
        </w:tc>
      </w:tr>
      <w:tr w:rsidR="00E64972" w:rsidRPr="004B5690" w14:paraId="2BB562DD" w14:textId="77777777" w:rsidTr="004B5690">
        <w:trPr>
          <w:trHeight w:val="585"/>
        </w:trPr>
        <w:tc>
          <w:tcPr>
            <w:tcW w:w="1840" w:type="dxa"/>
            <w:tcBorders>
              <w:top w:val="nil"/>
              <w:left w:val="single" w:sz="4" w:space="0" w:color="auto"/>
              <w:bottom w:val="single" w:sz="4" w:space="0" w:color="auto"/>
              <w:right w:val="single" w:sz="4" w:space="0" w:color="auto"/>
            </w:tcBorders>
            <w:vAlign w:val="center"/>
            <w:hideMark/>
          </w:tcPr>
          <w:p w14:paraId="022FB0CE" w14:textId="77777777" w:rsidR="00E64972" w:rsidRPr="004B5690" w:rsidRDefault="00E64972" w:rsidP="00CF0CD1">
            <w:pPr>
              <w:spacing w:before="80" w:after="80"/>
              <w:rPr>
                <w:rFonts w:ascii="Arial" w:hAnsi="Arial" w:cs="Arial"/>
              </w:rPr>
            </w:pPr>
            <w:r w:rsidRPr="004B5690">
              <w:rPr>
                <w:rFonts w:ascii="Arial" w:hAnsi="Arial" w:cs="Arial"/>
              </w:rPr>
              <w:t>Łączność bezprzewodowa</w:t>
            </w:r>
          </w:p>
        </w:tc>
        <w:tc>
          <w:tcPr>
            <w:tcW w:w="7302" w:type="dxa"/>
            <w:tcBorders>
              <w:top w:val="nil"/>
              <w:left w:val="nil"/>
              <w:bottom w:val="single" w:sz="4" w:space="0" w:color="auto"/>
              <w:right w:val="single" w:sz="4" w:space="0" w:color="auto"/>
            </w:tcBorders>
            <w:vAlign w:val="center"/>
            <w:hideMark/>
          </w:tcPr>
          <w:p w14:paraId="7A9E732C" w14:textId="7807B3B3" w:rsidR="00E64972" w:rsidRPr="004B5690" w:rsidRDefault="00E64972" w:rsidP="00CF0CD1">
            <w:pPr>
              <w:spacing w:before="80" w:after="80"/>
              <w:rPr>
                <w:rFonts w:ascii="Arial" w:hAnsi="Arial" w:cs="Arial"/>
                <w:lang w:val="en-US"/>
              </w:rPr>
            </w:pPr>
            <w:r w:rsidRPr="004B5690">
              <w:rPr>
                <w:rFonts w:ascii="Arial" w:hAnsi="Arial" w:cs="Arial"/>
                <w:lang w:val="en-US"/>
              </w:rPr>
              <w:t xml:space="preserve">Karta Wireless </w:t>
            </w:r>
            <w:proofErr w:type="spellStart"/>
            <w:r w:rsidRPr="004B5690">
              <w:rPr>
                <w:rFonts w:ascii="Arial" w:hAnsi="Arial" w:cs="Arial"/>
                <w:lang w:val="en-US"/>
              </w:rPr>
              <w:t>Wifi</w:t>
            </w:r>
            <w:proofErr w:type="spellEnd"/>
            <w:r w:rsidRPr="004B5690">
              <w:rPr>
                <w:rFonts w:ascii="Arial" w:hAnsi="Arial" w:cs="Arial"/>
                <w:lang w:val="en-US"/>
              </w:rPr>
              <w:t xml:space="preserve"> min. 6</w:t>
            </w:r>
            <w:r w:rsidR="008C57E0">
              <w:rPr>
                <w:rFonts w:ascii="Arial" w:hAnsi="Arial" w:cs="Arial"/>
                <w:lang w:val="en-US"/>
              </w:rPr>
              <w:t xml:space="preserve"> (802.11ax)</w:t>
            </w:r>
            <w:r w:rsidRPr="004B5690">
              <w:rPr>
                <w:rFonts w:ascii="Arial" w:hAnsi="Arial" w:cs="Arial"/>
                <w:lang w:val="en-US"/>
              </w:rPr>
              <w:t xml:space="preserve"> </w:t>
            </w:r>
            <w:proofErr w:type="spellStart"/>
            <w:r w:rsidRPr="004B5690">
              <w:rPr>
                <w:rFonts w:ascii="Arial" w:hAnsi="Arial" w:cs="Arial"/>
                <w:lang w:val="en-US"/>
              </w:rPr>
              <w:t>oraz</w:t>
            </w:r>
            <w:proofErr w:type="spellEnd"/>
            <w:r w:rsidRPr="004B5690">
              <w:rPr>
                <w:rFonts w:ascii="Arial" w:hAnsi="Arial" w:cs="Arial"/>
                <w:lang w:val="en-US"/>
              </w:rPr>
              <w:t xml:space="preserve"> Bluetooth min. 5.2 </w:t>
            </w:r>
          </w:p>
        </w:tc>
      </w:tr>
      <w:tr w:rsidR="00E64972" w:rsidRPr="004B5690" w14:paraId="65F857CC" w14:textId="77777777" w:rsidTr="004B5690">
        <w:trPr>
          <w:trHeight w:val="1110"/>
        </w:trPr>
        <w:tc>
          <w:tcPr>
            <w:tcW w:w="1840" w:type="dxa"/>
            <w:tcBorders>
              <w:top w:val="nil"/>
              <w:left w:val="single" w:sz="4" w:space="0" w:color="auto"/>
              <w:bottom w:val="single" w:sz="4" w:space="0" w:color="auto"/>
              <w:right w:val="single" w:sz="4" w:space="0" w:color="auto"/>
            </w:tcBorders>
            <w:vAlign w:val="center"/>
            <w:hideMark/>
          </w:tcPr>
          <w:p w14:paraId="689E76D9" w14:textId="77777777" w:rsidR="00E64972" w:rsidRPr="004B5690" w:rsidRDefault="00E64972" w:rsidP="00CF0CD1">
            <w:pPr>
              <w:spacing w:before="80" w:after="80"/>
              <w:rPr>
                <w:rFonts w:ascii="Arial" w:hAnsi="Arial" w:cs="Arial"/>
              </w:rPr>
            </w:pPr>
            <w:r w:rsidRPr="004052FE">
              <w:rPr>
                <w:rFonts w:ascii="Arial" w:hAnsi="Arial" w:cs="Arial"/>
              </w:rPr>
              <w:t>Bateria i zasilanie</w:t>
            </w:r>
          </w:p>
        </w:tc>
        <w:tc>
          <w:tcPr>
            <w:tcW w:w="7302" w:type="dxa"/>
            <w:tcBorders>
              <w:top w:val="nil"/>
              <w:left w:val="nil"/>
              <w:bottom w:val="single" w:sz="4" w:space="0" w:color="auto"/>
              <w:right w:val="single" w:sz="4" w:space="0" w:color="auto"/>
            </w:tcBorders>
            <w:vAlign w:val="center"/>
            <w:hideMark/>
          </w:tcPr>
          <w:p w14:paraId="22425660" w14:textId="687D52EF" w:rsidR="00E64972" w:rsidRPr="004B5690" w:rsidRDefault="00E64972" w:rsidP="00CF0CD1">
            <w:pPr>
              <w:spacing w:before="80" w:after="80"/>
              <w:rPr>
                <w:rFonts w:ascii="Arial" w:hAnsi="Arial" w:cs="Arial"/>
              </w:rPr>
            </w:pPr>
            <w:r w:rsidRPr="004B5690">
              <w:rPr>
                <w:rFonts w:ascii="Arial" w:hAnsi="Arial" w:cs="Arial"/>
              </w:rPr>
              <w:t xml:space="preserve">min. </w:t>
            </w:r>
            <w:r w:rsidR="008C57E0">
              <w:rPr>
                <w:rFonts w:ascii="Arial" w:hAnsi="Arial" w:cs="Arial"/>
              </w:rPr>
              <w:t>60</w:t>
            </w:r>
            <w:r w:rsidRPr="004B5690">
              <w:rPr>
                <w:rFonts w:ascii="Arial" w:hAnsi="Arial" w:cs="Arial"/>
              </w:rPr>
              <w:t xml:space="preserve"> </w:t>
            </w:r>
            <w:proofErr w:type="spellStart"/>
            <w:r w:rsidR="008C57E0">
              <w:rPr>
                <w:rFonts w:ascii="Arial" w:hAnsi="Arial" w:cs="Arial"/>
              </w:rPr>
              <w:t>Wh</w:t>
            </w:r>
            <w:proofErr w:type="spellEnd"/>
            <w:r w:rsidRPr="004B5690">
              <w:rPr>
                <w:rFonts w:ascii="Arial" w:hAnsi="Arial" w:cs="Arial"/>
              </w:rPr>
              <w:br/>
              <w:t>Zasilacz</w:t>
            </w:r>
            <w:r w:rsidR="00E67610" w:rsidRPr="004B5690">
              <w:rPr>
                <w:rFonts w:ascii="Arial" w:hAnsi="Arial" w:cs="Arial"/>
              </w:rPr>
              <w:t xml:space="preserve"> </w:t>
            </w:r>
            <w:r w:rsidR="008C57E0">
              <w:rPr>
                <w:rFonts w:ascii="Arial" w:hAnsi="Arial" w:cs="Arial"/>
              </w:rPr>
              <w:t>170</w:t>
            </w:r>
            <w:r w:rsidR="00E67610" w:rsidRPr="004B5690">
              <w:rPr>
                <w:rFonts w:ascii="Arial" w:hAnsi="Arial" w:cs="Arial"/>
              </w:rPr>
              <w:t>W</w:t>
            </w:r>
            <w:r w:rsidRPr="004B5690">
              <w:rPr>
                <w:rFonts w:ascii="Arial" w:hAnsi="Arial" w:cs="Arial"/>
              </w:rPr>
              <w:t>.</w:t>
            </w:r>
          </w:p>
        </w:tc>
      </w:tr>
      <w:tr w:rsidR="00E64972" w:rsidRPr="004B5690" w14:paraId="1ACAA2FB" w14:textId="77777777" w:rsidTr="004B5690">
        <w:trPr>
          <w:trHeight w:val="1530"/>
        </w:trPr>
        <w:tc>
          <w:tcPr>
            <w:tcW w:w="1840" w:type="dxa"/>
            <w:tcBorders>
              <w:top w:val="nil"/>
              <w:left w:val="single" w:sz="4" w:space="0" w:color="auto"/>
              <w:bottom w:val="single" w:sz="4" w:space="0" w:color="auto"/>
              <w:right w:val="single" w:sz="4" w:space="0" w:color="auto"/>
            </w:tcBorders>
            <w:vAlign w:val="center"/>
            <w:hideMark/>
          </w:tcPr>
          <w:p w14:paraId="6BD4BB17" w14:textId="77777777" w:rsidR="00E64972" w:rsidRPr="004B5690" w:rsidRDefault="00E64972" w:rsidP="00CF0CD1">
            <w:pPr>
              <w:spacing w:before="80" w:after="80"/>
              <w:rPr>
                <w:rFonts w:ascii="Arial" w:hAnsi="Arial" w:cs="Arial"/>
              </w:rPr>
            </w:pPr>
            <w:r w:rsidRPr="004B5690">
              <w:rPr>
                <w:rFonts w:ascii="Arial" w:hAnsi="Arial" w:cs="Arial"/>
              </w:rPr>
              <w:lastRenderedPageBreak/>
              <w:t>Bezpieczeństwo</w:t>
            </w:r>
          </w:p>
        </w:tc>
        <w:tc>
          <w:tcPr>
            <w:tcW w:w="7302" w:type="dxa"/>
            <w:tcBorders>
              <w:top w:val="nil"/>
              <w:left w:val="nil"/>
              <w:bottom w:val="single" w:sz="4" w:space="0" w:color="auto"/>
              <w:right w:val="single" w:sz="4" w:space="0" w:color="auto"/>
            </w:tcBorders>
            <w:vAlign w:val="center"/>
            <w:hideMark/>
          </w:tcPr>
          <w:p w14:paraId="43AE153C" w14:textId="1D9257A8" w:rsidR="00E95158" w:rsidRPr="00911F8F" w:rsidRDefault="008C57E0" w:rsidP="00CF0CD1">
            <w:pPr>
              <w:spacing w:before="80" w:after="80"/>
              <w:rPr>
                <w:rFonts w:ascii="Arial" w:hAnsi="Arial" w:cs="Arial"/>
              </w:rPr>
            </w:pPr>
            <w:r w:rsidRPr="00911F8F">
              <w:rPr>
                <w:rFonts w:ascii="Arial" w:hAnsi="Arial" w:cs="Arial"/>
              </w:rPr>
              <w:t xml:space="preserve">Układ szyfrowania TPM 2.0 </w:t>
            </w:r>
            <w:r w:rsidR="000273A3">
              <w:rPr>
                <w:rFonts w:ascii="Arial" w:hAnsi="Arial" w:cs="Arial"/>
              </w:rPr>
              <w:t>lub wyższy</w:t>
            </w:r>
          </w:p>
          <w:p w14:paraId="5B1A4B61" w14:textId="64FC71FE" w:rsidR="008C57E0" w:rsidRPr="006641E6" w:rsidRDefault="008C57E0" w:rsidP="00CF0CD1">
            <w:pPr>
              <w:spacing w:before="80" w:after="80"/>
              <w:rPr>
                <w:rFonts w:ascii="Arial" w:hAnsi="Arial" w:cs="Arial"/>
                <w:highlight w:val="yellow"/>
              </w:rPr>
            </w:pPr>
            <w:r w:rsidRPr="00911F8F">
              <w:rPr>
                <w:rFonts w:ascii="Arial" w:hAnsi="Arial" w:cs="Arial"/>
              </w:rPr>
              <w:t>E-</w:t>
            </w:r>
            <w:proofErr w:type="spellStart"/>
            <w:r w:rsidRPr="00911F8F">
              <w:rPr>
                <w:rFonts w:ascii="Arial" w:hAnsi="Arial" w:cs="Arial"/>
              </w:rPr>
              <w:t>shutter</w:t>
            </w:r>
            <w:proofErr w:type="spellEnd"/>
          </w:p>
        </w:tc>
      </w:tr>
      <w:tr w:rsidR="00E64972" w:rsidRPr="004B5690" w14:paraId="090B91B3" w14:textId="77777777" w:rsidTr="004B5690">
        <w:trPr>
          <w:trHeight w:val="2190"/>
        </w:trPr>
        <w:tc>
          <w:tcPr>
            <w:tcW w:w="1840" w:type="dxa"/>
            <w:tcBorders>
              <w:top w:val="single" w:sz="4" w:space="0" w:color="auto"/>
              <w:left w:val="single" w:sz="4" w:space="0" w:color="auto"/>
              <w:bottom w:val="single" w:sz="4" w:space="0" w:color="auto"/>
              <w:right w:val="single" w:sz="4" w:space="0" w:color="auto"/>
            </w:tcBorders>
            <w:vAlign w:val="center"/>
            <w:hideMark/>
          </w:tcPr>
          <w:p w14:paraId="6ADB2962" w14:textId="77777777" w:rsidR="00E64972" w:rsidRPr="004B5690" w:rsidRDefault="00E64972" w:rsidP="00CF0CD1">
            <w:pPr>
              <w:spacing w:before="80" w:after="80"/>
              <w:rPr>
                <w:rFonts w:ascii="Arial" w:hAnsi="Arial" w:cs="Arial"/>
              </w:rPr>
            </w:pPr>
            <w:r w:rsidRPr="00911F8F">
              <w:rPr>
                <w:rFonts w:ascii="Arial" w:hAnsi="Arial" w:cs="Arial"/>
              </w:rPr>
              <w:t>Porty i złącza</w:t>
            </w:r>
          </w:p>
        </w:tc>
        <w:tc>
          <w:tcPr>
            <w:tcW w:w="7302" w:type="dxa"/>
            <w:tcBorders>
              <w:top w:val="single" w:sz="4" w:space="0" w:color="auto"/>
              <w:left w:val="nil"/>
              <w:bottom w:val="single" w:sz="4" w:space="0" w:color="auto"/>
              <w:right w:val="single" w:sz="4" w:space="0" w:color="auto"/>
            </w:tcBorders>
            <w:vAlign w:val="center"/>
            <w:hideMark/>
          </w:tcPr>
          <w:p w14:paraId="47364BED" w14:textId="504790FF" w:rsidR="00E64972" w:rsidRPr="004B5690" w:rsidRDefault="004052FE" w:rsidP="00CF0CD1">
            <w:pPr>
              <w:spacing w:before="80" w:after="80"/>
              <w:rPr>
                <w:rFonts w:ascii="Arial" w:hAnsi="Arial" w:cs="Arial"/>
              </w:rPr>
            </w:pPr>
            <w:r w:rsidRPr="004052FE">
              <w:rPr>
                <w:rFonts w:ascii="Arial" w:hAnsi="Arial" w:cs="Arial"/>
              </w:rPr>
              <w:t xml:space="preserve">1 x USB-C 3.2 Gen 2 (z PD 100W i </w:t>
            </w:r>
            <w:proofErr w:type="spellStart"/>
            <w:r w:rsidRPr="004052FE">
              <w:rPr>
                <w:rFonts w:ascii="Arial" w:hAnsi="Arial" w:cs="Arial"/>
              </w:rPr>
              <w:t>DisplayPort</w:t>
            </w:r>
            <w:proofErr w:type="spellEnd"/>
            <w:r w:rsidRPr="004052FE">
              <w:rPr>
                <w:rFonts w:ascii="Arial" w:hAnsi="Arial" w:cs="Arial"/>
              </w:rPr>
              <w:t xml:space="preserve"> 1.4) </w:t>
            </w:r>
            <w:r w:rsidRPr="004052FE">
              <w:rPr>
                <w:rFonts w:ascii="Arial" w:hAnsi="Arial" w:cs="Arial"/>
              </w:rPr>
              <w:br/>
              <w:t xml:space="preserve">3 x USB-A 3.2 Gen 1 </w:t>
            </w:r>
            <w:r w:rsidRPr="004052FE">
              <w:rPr>
                <w:rFonts w:ascii="Arial" w:hAnsi="Arial" w:cs="Arial"/>
              </w:rPr>
              <w:br/>
              <w:t xml:space="preserve">1 x HDMI 2.1 </w:t>
            </w:r>
            <w:r w:rsidRPr="004052FE">
              <w:rPr>
                <w:rFonts w:ascii="Arial" w:hAnsi="Arial" w:cs="Arial"/>
              </w:rPr>
              <w:br/>
              <w:t xml:space="preserve">1 x RJ-45 </w:t>
            </w:r>
            <w:r w:rsidRPr="004052FE">
              <w:rPr>
                <w:rFonts w:ascii="Arial" w:hAnsi="Arial" w:cs="Arial"/>
              </w:rPr>
              <w:br/>
              <w:t xml:space="preserve">1 x Gniazdo słuchawkowe </w:t>
            </w:r>
            <w:r w:rsidRPr="004052FE">
              <w:rPr>
                <w:rFonts w:ascii="Arial" w:hAnsi="Arial" w:cs="Arial"/>
              </w:rPr>
              <w:br/>
              <w:t>1 x Gniazdo zasilania</w:t>
            </w:r>
          </w:p>
        </w:tc>
      </w:tr>
      <w:tr w:rsidR="00E64972" w:rsidRPr="004B5690" w14:paraId="1A22CAB5" w14:textId="77777777" w:rsidTr="004B5690">
        <w:trPr>
          <w:trHeight w:val="1927"/>
        </w:trPr>
        <w:tc>
          <w:tcPr>
            <w:tcW w:w="1840" w:type="dxa"/>
            <w:tcBorders>
              <w:top w:val="single" w:sz="4" w:space="0" w:color="auto"/>
              <w:left w:val="single" w:sz="4" w:space="0" w:color="auto"/>
              <w:bottom w:val="single" w:sz="4" w:space="0" w:color="auto"/>
              <w:right w:val="single" w:sz="4" w:space="0" w:color="auto"/>
            </w:tcBorders>
            <w:vAlign w:val="center"/>
            <w:hideMark/>
          </w:tcPr>
          <w:p w14:paraId="1BE14843" w14:textId="77777777" w:rsidR="00E64972" w:rsidRPr="004B5690" w:rsidRDefault="00E64972" w:rsidP="00CF0CD1">
            <w:pPr>
              <w:spacing w:before="80" w:after="80"/>
              <w:rPr>
                <w:rFonts w:ascii="Arial" w:hAnsi="Arial" w:cs="Arial"/>
              </w:rPr>
            </w:pPr>
            <w:r w:rsidRPr="004B5690">
              <w:rPr>
                <w:rFonts w:ascii="Arial" w:hAnsi="Arial" w:cs="Arial"/>
              </w:rPr>
              <w:t>Warunki gwarancji</w:t>
            </w:r>
          </w:p>
        </w:tc>
        <w:tc>
          <w:tcPr>
            <w:tcW w:w="7302" w:type="dxa"/>
            <w:tcBorders>
              <w:top w:val="single" w:sz="4" w:space="0" w:color="auto"/>
              <w:left w:val="nil"/>
              <w:bottom w:val="single" w:sz="4" w:space="0" w:color="auto"/>
              <w:right w:val="single" w:sz="4" w:space="0" w:color="auto"/>
            </w:tcBorders>
            <w:vAlign w:val="center"/>
            <w:hideMark/>
          </w:tcPr>
          <w:p w14:paraId="411BCDDF" w14:textId="591D4063" w:rsidR="00E64972" w:rsidRPr="004B5690" w:rsidRDefault="00E64972" w:rsidP="00CF0CD1">
            <w:pPr>
              <w:spacing w:before="80" w:after="80"/>
              <w:rPr>
                <w:rFonts w:ascii="Arial" w:hAnsi="Arial" w:cs="Arial"/>
              </w:rPr>
            </w:pPr>
            <w:r w:rsidRPr="004B5690">
              <w:rPr>
                <w:rFonts w:ascii="Arial" w:hAnsi="Arial" w:cs="Arial"/>
              </w:rPr>
              <w:t xml:space="preserve">Min. 24 miesięczna gwarancja producenta </w:t>
            </w:r>
          </w:p>
          <w:p w14:paraId="73914B39" w14:textId="38384C19" w:rsidR="00E64972" w:rsidRPr="004052FE" w:rsidRDefault="00E64972" w:rsidP="00CF0CD1">
            <w:pPr>
              <w:spacing w:before="80" w:after="80"/>
              <w:rPr>
                <w:rFonts w:ascii="Arial" w:hAnsi="Arial" w:cs="Arial"/>
                <w:strike/>
              </w:rPr>
            </w:pPr>
            <w:r w:rsidRPr="004B5690">
              <w:rPr>
                <w:rFonts w:ascii="Arial" w:hAnsi="Arial" w:cs="Arial"/>
              </w:rPr>
              <w:t xml:space="preserve">24 miesięczna gwarancja na akcesoria w formie </w:t>
            </w:r>
            <w:proofErr w:type="spellStart"/>
            <w:r w:rsidRPr="004B5690">
              <w:rPr>
                <w:rFonts w:ascii="Arial" w:hAnsi="Arial" w:cs="Arial"/>
              </w:rPr>
              <w:t>door</w:t>
            </w:r>
            <w:proofErr w:type="spellEnd"/>
            <w:r w:rsidRPr="004B5690">
              <w:rPr>
                <w:rFonts w:ascii="Arial" w:hAnsi="Arial" w:cs="Arial"/>
              </w:rPr>
              <w:t xml:space="preserve"> to </w:t>
            </w:r>
            <w:proofErr w:type="spellStart"/>
            <w:r w:rsidRPr="004B5690">
              <w:rPr>
                <w:rFonts w:ascii="Arial" w:hAnsi="Arial" w:cs="Arial"/>
              </w:rPr>
              <w:t>door</w:t>
            </w:r>
            <w:proofErr w:type="spellEnd"/>
            <w:r w:rsidR="000273A3">
              <w:rPr>
                <w:rFonts w:ascii="Arial" w:hAnsi="Arial" w:cs="Arial"/>
              </w:rPr>
              <w:t>.</w:t>
            </w:r>
          </w:p>
          <w:p w14:paraId="27FFC484" w14:textId="77777777" w:rsidR="00E64972" w:rsidRPr="004B5690" w:rsidRDefault="00E64972" w:rsidP="00CF0CD1">
            <w:pPr>
              <w:spacing w:before="80" w:after="80"/>
              <w:rPr>
                <w:rFonts w:ascii="Arial" w:hAnsi="Arial" w:cs="Arial"/>
              </w:rPr>
            </w:pPr>
            <w:r w:rsidRPr="004B5690">
              <w:rPr>
                <w:rFonts w:ascii="Arial" w:hAnsi="Arial" w:cs="Arial"/>
              </w:rPr>
              <w:t>Serwis urządzenia musi odbywać się zgodnie z normą ISO 9001:2015  lub równoważną na świadczenie usług serwisowych oraz posiadać autoryzacje producenta komputera.</w:t>
            </w:r>
            <w:r w:rsidRPr="004B5690">
              <w:rPr>
                <w:rFonts w:ascii="Arial" w:hAnsi="Arial" w:cs="Arial"/>
              </w:rPr>
              <w:br/>
              <w:t>Serwis urządzeń musi być realizowany przez Producenta lub Autoryzowanego Partnera Serwisowego Producenta.</w:t>
            </w:r>
          </w:p>
        </w:tc>
      </w:tr>
      <w:tr w:rsidR="00E64972" w:rsidRPr="004B5690" w14:paraId="3566C236" w14:textId="77777777" w:rsidTr="004B5690">
        <w:trPr>
          <w:trHeight w:val="334"/>
        </w:trPr>
        <w:tc>
          <w:tcPr>
            <w:tcW w:w="1840" w:type="dxa"/>
            <w:tcBorders>
              <w:top w:val="nil"/>
              <w:left w:val="single" w:sz="4" w:space="0" w:color="auto"/>
              <w:bottom w:val="single" w:sz="4" w:space="0" w:color="auto"/>
              <w:right w:val="single" w:sz="4" w:space="0" w:color="auto"/>
            </w:tcBorders>
            <w:vAlign w:val="center"/>
            <w:hideMark/>
          </w:tcPr>
          <w:p w14:paraId="43C7318F" w14:textId="77777777" w:rsidR="00E64972" w:rsidRPr="004B5690" w:rsidRDefault="00E64972" w:rsidP="00CF0CD1">
            <w:pPr>
              <w:spacing w:before="80" w:after="80"/>
              <w:rPr>
                <w:rFonts w:ascii="Arial" w:hAnsi="Arial" w:cs="Arial"/>
              </w:rPr>
            </w:pPr>
            <w:r w:rsidRPr="004B5690">
              <w:rPr>
                <w:rFonts w:ascii="Arial" w:hAnsi="Arial" w:cs="Arial"/>
              </w:rPr>
              <w:t>Dodatkowo</w:t>
            </w:r>
          </w:p>
        </w:tc>
        <w:tc>
          <w:tcPr>
            <w:tcW w:w="7302" w:type="dxa"/>
            <w:tcBorders>
              <w:top w:val="nil"/>
              <w:left w:val="nil"/>
              <w:bottom w:val="single" w:sz="4" w:space="0" w:color="auto"/>
              <w:right w:val="single" w:sz="4" w:space="0" w:color="auto"/>
            </w:tcBorders>
            <w:vAlign w:val="center"/>
            <w:hideMark/>
          </w:tcPr>
          <w:p w14:paraId="4BC51071" w14:textId="77777777" w:rsidR="00E64972" w:rsidRPr="004B5690" w:rsidRDefault="00E64972" w:rsidP="00CF0CD1">
            <w:pPr>
              <w:spacing w:before="80" w:after="0"/>
              <w:rPr>
                <w:rFonts w:ascii="Arial" w:hAnsi="Arial" w:cs="Arial"/>
                <w:bCs/>
              </w:rPr>
            </w:pPr>
            <w:r w:rsidRPr="004B5690">
              <w:rPr>
                <w:rFonts w:ascii="Arial" w:hAnsi="Arial" w:cs="Arial"/>
                <w:bCs/>
              </w:rPr>
              <w:t>W zestawie:</w:t>
            </w:r>
          </w:p>
          <w:p w14:paraId="2F3661C6" w14:textId="09394F2A" w:rsidR="000B391C" w:rsidRDefault="00E64972" w:rsidP="00CF0CD1">
            <w:pPr>
              <w:pStyle w:val="Akapitzlist"/>
              <w:numPr>
                <w:ilvl w:val="0"/>
                <w:numId w:val="3"/>
              </w:numPr>
              <w:tabs>
                <w:tab w:val="left" w:pos="287"/>
              </w:tabs>
              <w:spacing w:before="80" w:after="80"/>
              <w:ind w:left="3" w:firstLine="0"/>
              <w:rPr>
                <w:rFonts w:ascii="Arial" w:hAnsi="Arial" w:cs="Arial"/>
                <w:sz w:val="22"/>
                <w:szCs w:val="22"/>
              </w:rPr>
            </w:pPr>
            <w:r w:rsidRPr="004B5690">
              <w:rPr>
                <w:rFonts w:ascii="Arial" w:hAnsi="Arial" w:cs="Arial"/>
                <w:sz w:val="22"/>
                <w:szCs w:val="22"/>
              </w:rPr>
              <w:t>Bezprzewodow</w:t>
            </w:r>
            <w:r w:rsidR="002F5E2F">
              <w:rPr>
                <w:rFonts w:ascii="Arial" w:hAnsi="Arial" w:cs="Arial"/>
                <w:sz w:val="22"/>
                <w:szCs w:val="22"/>
              </w:rPr>
              <w:t>a klawiatura</w:t>
            </w:r>
            <w:r w:rsidR="000B391C">
              <w:rPr>
                <w:rFonts w:ascii="Arial" w:hAnsi="Arial" w:cs="Arial"/>
                <w:sz w:val="22"/>
                <w:szCs w:val="22"/>
              </w:rPr>
              <w:t xml:space="preserve"> (przykładowy model: </w:t>
            </w:r>
            <w:r w:rsidR="000B391C" w:rsidRPr="000B391C">
              <w:rPr>
                <w:rFonts w:ascii="Arial" w:hAnsi="Arial" w:cs="Arial"/>
                <w:sz w:val="22"/>
                <w:szCs w:val="22"/>
              </w:rPr>
              <w:t>Lenovo</w:t>
            </w:r>
            <w:r w:rsidR="000B391C">
              <w:rPr>
                <w:rFonts w:ascii="Arial" w:hAnsi="Arial" w:cs="Arial"/>
                <w:sz w:val="22"/>
                <w:szCs w:val="22"/>
              </w:rPr>
              <w:t xml:space="preserve"> </w:t>
            </w:r>
            <w:r w:rsidR="000B391C" w:rsidRPr="000B391C">
              <w:rPr>
                <w:rFonts w:ascii="Arial" w:hAnsi="Arial" w:cs="Arial"/>
                <w:sz w:val="22"/>
                <w:szCs w:val="22"/>
              </w:rPr>
              <w:t>4X30H56874</w:t>
            </w:r>
            <w:r w:rsidR="000B391C">
              <w:rPr>
                <w:rFonts w:ascii="Arial" w:hAnsi="Arial" w:cs="Arial"/>
                <w:sz w:val="22"/>
                <w:szCs w:val="22"/>
              </w:rPr>
              <w:t>):</w:t>
            </w:r>
          </w:p>
          <w:p w14:paraId="31EB7FA4" w14:textId="6DBB6C94" w:rsidR="000B391C" w:rsidRP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p</w:t>
            </w:r>
            <w:r w:rsidRPr="000B391C">
              <w:rPr>
                <w:rFonts w:ascii="Arial" w:hAnsi="Arial" w:cs="Arial"/>
                <w:sz w:val="22"/>
                <w:szCs w:val="22"/>
              </w:rPr>
              <w:t>ełnowymiarowy 3-strefowy układ klawiatury</w:t>
            </w:r>
            <w:r>
              <w:rPr>
                <w:rFonts w:ascii="Arial" w:hAnsi="Arial" w:cs="Arial"/>
                <w:sz w:val="22"/>
                <w:szCs w:val="22"/>
              </w:rPr>
              <w:t xml:space="preserve"> </w:t>
            </w:r>
            <w:r w:rsidRPr="006641E6">
              <w:rPr>
                <w:rFonts w:ascii="Arial" w:hAnsi="Arial" w:cs="Arial"/>
                <w:sz w:val="22"/>
                <w:szCs w:val="22"/>
              </w:rPr>
              <w:t>(QWERTY US-International)</w:t>
            </w:r>
            <w:r w:rsidRPr="004B5690">
              <w:rPr>
                <w:rFonts w:ascii="Arial" w:hAnsi="Arial" w:cs="Arial"/>
                <w:sz w:val="22"/>
                <w:szCs w:val="22"/>
              </w:rPr>
              <w:t xml:space="preserve"> </w:t>
            </w:r>
            <w:r w:rsidRPr="000B391C">
              <w:rPr>
                <w:rFonts w:ascii="Arial" w:hAnsi="Arial" w:cs="Arial"/>
                <w:sz w:val="22"/>
                <w:szCs w:val="22"/>
              </w:rPr>
              <w:t>z oddzielną klawiaturą numeryczną</w:t>
            </w:r>
            <w:r>
              <w:rPr>
                <w:rFonts w:ascii="Arial" w:hAnsi="Arial" w:cs="Arial"/>
                <w:sz w:val="22"/>
                <w:szCs w:val="22"/>
              </w:rPr>
              <w:t>,</w:t>
            </w:r>
          </w:p>
          <w:p w14:paraId="04E46F65" w14:textId="78FF2126" w:rsid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b</w:t>
            </w:r>
            <w:r w:rsidRPr="000B391C">
              <w:rPr>
                <w:rFonts w:ascii="Arial" w:hAnsi="Arial" w:cs="Arial"/>
                <w:sz w:val="22"/>
                <w:szCs w:val="22"/>
              </w:rPr>
              <w:t xml:space="preserve">ezprzewodowe połączenie </w:t>
            </w:r>
            <w:proofErr w:type="spellStart"/>
            <w:r w:rsidRPr="000B391C">
              <w:rPr>
                <w:rFonts w:ascii="Arial" w:hAnsi="Arial" w:cs="Arial"/>
                <w:sz w:val="22"/>
                <w:szCs w:val="22"/>
              </w:rPr>
              <w:t>nano</w:t>
            </w:r>
            <w:proofErr w:type="spellEnd"/>
            <w:r w:rsidRPr="000B391C">
              <w:rPr>
                <w:rFonts w:ascii="Arial" w:hAnsi="Arial" w:cs="Arial"/>
                <w:sz w:val="22"/>
                <w:szCs w:val="22"/>
              </w:rPr>
              <w:t xml:space="preserve"> USB 2,4 GHz</w:t>
            </w:r>
            <w:r>
              <w:rPr>
                <w:rFonts w:ascii="Arial" w:hAnsi="Arial" w:cs="Arial"/>
                <w:sz w:val="22"/>
                <w:szCs w:val="22"/>
              </w:rPr>
              <w:t>,</w:t>
            </w:r>
          </w:p>
          <w:p w14:paraId="31DAB282" w14:textId="5E8E9A92" w:rsid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r</w:t>
            </w:r>
            <w:r w:rsidRPr="000B391C">
              <w:rPr>
                <w:rFonts w:ascii="Arial" w:hAnsi="Arial" w:cs="Arial"/>
                <w:sz w:val="22"/>
                <w:szCs w:val="22"/>
              </w:rPr>
              <w:t>egulowane składane nóżki i konstrukcja odporna na zalanie</w:t>
            </w:r>
          </w:p>
          <w:p w14:paraId="0B58B6AC" w14:textId="3B1C3C9B" w:rsid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s</w:t>
            </w:r>
            <w:r w:rsidRPr="000B391C">
              <w:rPr>
                <w:rFonts w:ascii="Arial" w:hAnsi="Arial" w:cs="Arial"/>
                <w:sz w:val="22"/>
                <w:szCs w:val="22"/>
              </w:rPr>
              <w:t xml:space="preserve">pecjalne </w:t>
            </w:r>
            <w:r>
              <w:rPr>
                <w:rFonts w:ascii="Arial" w:hAnsi="Arial" w:cs="Arial"/>
                <w:sz w:val="22"/>
                <w:szCs w:val="22"/>
              </w:rPr>
              <w:t xml:space="preserve">cztery </w:t>
            </w:r>
            <w:r w:rsidRPr="000B391C">
              <w:rPr>
                <w:rFonts w:ascii="Arial" w:hAnsi="Arial" w:cs="Arial"/>
                <w:sz w:val="22"/>
                <w:szCs w:val="22"/>
              </w:rPr>
              <w:t>klawisze multimedialne</w:t>
            </w:r>
          </w:p>
          <w:p w14:paraId="110D1CE5" w14:textId="5B731F8C" w:rsid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w</w:t>
            </w:r>
            <w:r w:rsidRPr="000B391C">
              <w:rPr>
                <w:rFonts w:ascii="Arial" w:hAnsi="Arial" w:cs="Arial"/>
                <w:sz w:val="22"/>
                <w:szCs w:val="22"/>
              </w:rPr>
              <w:t>ymiary (szer./głęb./wys.)</w:t>
            </w:r>
            <w:r>
              <w:rPr>
                <w:rFonts w:ascii="Arial" w:hAnsi="Arial" w:cs="Arial"/>
                <w:sz w:val="22"/>
                <w:szCs w:val="22"/>
              </w:rPr>
              <w:t xml:space="preserve"> </w:t>
            </w:r>
            <w:r w:rsidRPr="000B391C">
              <w:rPr>
                <w:rFonts w:ascii="Arial" w:hAnsi="Arial" w:cs="Arial"/>
                <w:sz w:val="22"/>
                <w:szCs w:val="22"/>
              </w:rPr>
              <w:t>164 x 450 x 20 mm</w:t>
            </w:r>
          </w:p>
          <w:p w14:paraId="3FE7788C" w14:textId="77777777" w:rsidR="000B391C" w:rsidRDefault="000B391C" w:rsidP="000B391C">
            <w:pPr>
              <w:pStyle w:val="Akapitzlist"/>
              <w:tabs>
                <w:tab w:val="left" w:pos="287"/>
              </w:tabs>
              <w:spacing w:before="80" w:after="80"/>
              <w:ind w:left="3"/>
              <w:rPr>
                <w:rFonts w:ascii="Arial" w:hAnsi="Arial" w:cs="Arial"/>
                <w:sz w:val="22"/>
                <w:szCs w:val="22"/>
              </w:rPr>
            </w:pPr>
          </w:p>
          <w:p w14:paraId="4F010008" w14:textId="77777777" w:rsidR="000B391C" w:rsidRDefault="002F5E2F" w:rsidP="00CF0CD1">
            <w:pPr>
              <w:pStyle w:val="Akapitzlist"/>
              <w:numPr>
                <w:ilvl w:val="0"/>
                <w:numId w:val="3"/>
              </w:numPr>
              <w:tabs>
                <w:tab w:val="left" w:pos="287"/>
              </w:tabs>
              <w:spacing w:before="80" w:after="80"/>
              <w:ind w:left="3" w:firstLine="0"/>
              <w:rPr>
                <w:rFonts w:ascii="Arial" w:hAnsi="Arial" w:cs="Arial"/>
                <w:sz w:val="22"/>
                <w:szCs w:val="22"/>
              </w:rPr>
            </w:pPr>
            <w:r>
              <w:rPr>
                <w:rFonts w:ascii="Arial" w:hAnsi="Arial" w:cs="Arial"/>
                <w:sz w:val="22"/>
                <w:szCs w:val="22"/>
              </w:rPr>
              <w:t xml:space="preserve">Bezprzewodowa </w:t>
            </w:r>
            <w:r w:rsidR="00E64972" w:rsidRPr="004B5690">
              <w:rPr>
                <w:rFonts w:ascii="Arial" w:hAnsi="Arial" w:cs="Arial"/>
                <w:sz w:val="22"/>
                <w:szCs w:val="22"/>
              </w:rPr>
              <w:t xml:space="preserve">mysz </w:t>
            </w:r>
            <w:r w:rsidR="000B391C">
              <w:rPr>
                <w:rFonts w:ascii="Arial" w:hAnsi="Arial" w:cs="Arial"/>
                <w:sz w:val="22"/>
                <w:szCs w:val="22"/>
              </w:rPr>
              <w:t xml:space="preserve">(przykładowy model: </w:t>
            </w:r>
            <w:r w:rsidR="000B391C" w:rsidRPr="000B391C">
              <w:rPr>
                <w:rFonts w:ascii="Arial" w:hAnsi="Arial" w:cs="Arial"/>
                <w:sz w:val="22"/>
                <w:szCs w:val="22"/>
              </w:rPr>
              <w:t>Lenovo</w:t>
            </w:r>
            <w:r w:rsidR="000B391C">
              <w:rPr>
                <w:rFonts w:ascii="Arial" w:hAnsi="Arial" w:cs="Arial"/>
                <w:sz w:val="22"/>
                <w:szCs w:val="22"/>
              </w:rPr>
              <w:t xml:space="preserve"> </w:t>
            </w:r>
            <w:r w:rsidR="000B391C" w:rsidRPr="000B391C">
              <w:rPr>
                <w:rFonts w:asciiTheme="minorHAnsi" w:eastAsiaTheme="minorHAnsi" w:hAnsiTheme="minorHAnsi" w:cstheme="minorBidi"/>
                <w:sz w:val="22"/>
                <w:szCs w:val="22"/>
                <w:lang w:eastAsia="en-US"/>
              </w:rPr>
              <w:t xml:space="preserve"> </w:t>
            </w:r>
            <w:r w:rsidR="000B391C" w:rsidRPr="000B391C">
              <w:rPr>
                <w:rFonts w:ascii="Arial" w:hAnsi="Arial" w:cs="Arial"/>
                <w:sz w:val="22"/>
                <w:szCs w:val="22"/>
              </w:rPr>
              <w:t>4Y51S61878</w:t>
            </w:r>
            <w:r w:rsidR="000B391C">
              <w:rPr>
                <w:rFonts w:ascii="Arial" w:hAnsi="Arial" w:cs="Arial"/>
                <w:sz w:val="22"/>
                <w:szCs w:val="22"/>
              </w:rPr>
              <w:t>):</w:t>
            </w:r>
          </w:p>
          <w:p w14:paraId="4817411B" w14:textId="78384037" w:rsidR="000B391C" w:rsidRDefault="000B391C"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xml:space="preserve">- </w:t>
            </w:r>
            <w:r w:rsidR="00BF546E" w:rsidRPr="00BF546E">
              <w:rPr>
                <w:rFonts w:asciiTheme="minorHAnsi" w:eastAsiaTheme="minorHAnsi" w:hAnsiTheme="minorHAnsi" w:cstheme="minorBidi"/>
                <w:sz w:val="22"/>
                <w:szCs w:val="22"/>
                <w:lang w:eastAsia="en-US"/>
              </w:rPr>
              <w:t xml:space="preserve"> </w:t>
            </w:r>
            <w:r w:rsidR="00BF546E">
              <w:rPr>
                <w:rFonts w:ascii="Arial" w:hAnsi="Arial" w:cs="Arial"/>
                <w:sz w:val="22"/>
                <w:szCs w:val="22"/>
              </w:rPr>
              <w:t>p</w:t>
            </w:r>
            <w:r w:rsidR="00BF546E" w:rsidRPr="00BF546E">
              <w:rPr>
                <w:rFonts w:ascii="Arial" w:hAnsi="Arial" w:cs="Arial"/>
                <w:sz w:val="22"/>
                <w:szCs w:val="22"/>
              </w:rPr>
              <w:t>ołączenie z notebookiem</w:t>
            </w:r>
            <w:r w:rsidR="00BF546E">
              <w:rPr>
                <w:rFonts w:ascii="Arial" w:hAnsi="Arial" w:cs="Arial"/>
                <w:sz w:val="22"/>
                <w:szCs w:val="22"/>
              </w:rPr>
              <w:t xml:space="preserve">: </w:t>
            </w:r>
            <w:r w:rsidR="00BF546E" w:rsidRPr="00BF546E">
              <w:rPr>
                <w:rFonts w:asciiTheme="minorHAnsi" w:eastAsiaTheme="minorHAnsi" w:hAnsiTheme="minorHAnsi" w:cstheme="minorBidi"/>
                <w:sz w:val="22"/>
                <w:szCs w:val="22"/>
                <w:lang w:eastAsia="en-US"/>
              </w:rPr>
              <w:t xml:space="preserve"> </w:t>
            </w:r>
            <w:r w:rsidR="00BF546E" w:rsidRPr="00BF546E">
              <w:rPr>
                <w:rFonts w:ascii="Arial" w:hAnsi="Arial" w:cs="Arial"/>
                <w:sz w:val="22"/>
                <w:szCs w:val="22"/>
              </w:rPr>
              <w:t>Za pomocą odbiornika USB 2,4 G lub Bluetooth® 5.3 (do 3 urządzeń)</w:t>
            </w:r>
            <w:r w:rsidR="00BF546E">
              <w:rPr>
                <w:rFonts w:ascii="Arial" w:hAnsi="Arial" w:cs="Arial"/>
                <w:sz w:val="22"/>
                <w:szCs w:val="22"/>
              </w:rPr>
              <w:t xml:space="preserve">, </w:t>
            </w:r>
          </w:p>
          <w:p w14:paraId="09772783" w14:textId="5D39A5A8" w:rsidR="00BF546E" w:rsidRDefault="00BF546E"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Pr>
                <w:rFonts w:ascii="Arial" w:hAnsi="Arial" w:cs="Arial"/>
                <w:sz w:val="22"/>
                <w:szCs w:val="22"/>
              </w:rPr>
              <w:t>r</w:t>
            </w:r>
            <w:r w:rsidRPr="00BF546E">
              <w:rPr>
                <w:rFonts w:ascii="Arial" w:hAnsi="Arial" w:cs="Arial"/>
                <w:sz w:val="22"/>
                <w:szCs w:val="22"/>
              </w:rPr>
              <w:t>ozdzielczość myszy</w:t>
            </w: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sidRPr="00BF546E">
              <w:rPr>
                <w:rFonts w:ascii="Arial" w:hAnsi="Arial" w:cs="Arial"/>
                <w:sz w:val="22"/>
                <w:szCs w:val="22"/>
              </w:rPr>
              <w:t>3-stopniowe ustawienie DPI (1600, 2400 domyślnie, 4000), konfigurowalne przez LADM</w:t>
            </w:r>
            <w:r>
              <w:rPr>
                <w:rFonts w:ascii="Arial" w:hAnsi="Arial" w:cs="Arial"/>
                <w:sz w:val="22"/>
                <w:szCs w:val="22"/>
              </w:rPr>
              <w:t>,</w:t>
            </w:r>
          </w:p>
          <w:p w14:paraId="5331D5AD" w14:textId="288D44A3" w:rsidR="00BF546E" w:rsidRDefault="00BF546E"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Pr>
                <w:rFonts w:ascii="Arial" w:hAnsi="Arial" w:cs="Arial"/>
                <w:sz w:val="22"/>
                <w:szCs w:val="22"/>
              </w:rPr>
              <w:t>l</w:t>
            </w:r>
            <w:r w:rsidRPr="00BF546E">
              <w:rPr>
                <w:rFonts w:ascii="Arial" w:hAnsi="Arial" w:cs="Arial"/>
                <w:sz w:val="22"/>
                <w:szCs w:val="22"/>
              </w:rPr>
              <w:t>iczba przycisków myszy</w:t>
            </w: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sidRPr="00BF546E">
              <w:rPr>
                <w:rFonts w:ascii="Arial" w:hAnsi="Arial" w:cs="Arial"/>
                <w:sz w:val="22"/>
                <w:szCs w:val="22"/>
              </w:rPr>
              <w:t>10 przycisków (lewy, prawy, przycisk przewijania, pochylanie w lewo, pochylanie w prawo, DPI, do przodu, do tyłu, przełączanie kanałów i parowanie, wł./wył.)</w:t>
            </w:r>
          </w:p>
          <w:p w14:paraId="74F546A6" w14:textId="0D40BC45" w:rsidR="00BF546E" w:rsidRDefault="00BF546E"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proofErr w:type="spellStart"/>
            <w:r>
              <w:rPr>
                <w:rFonts w:ascii="Arial" w:hAnsi="Arial" w:cs="Arial"/>
                <w:sz w:val="22"/>
                <w:szCs w:val="22"/>
              </w:rPr>
              <w:t>sc</w:t>
            </w:r>
            <w:r w:rsidRPr="00BF546E">
              <w:rPr>
                <w:rFonts w:ascii="Arial" w:hAnsi="Arial" w:cs="Arial"/>
                <w:sz w:val="22"/>
                <w:szCs w:val="22"/>
              </w:rPr>
              <w:t>rollowanie</w:t>
            </w:r>
            <w:proofErr w:type="spellEnd"/>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sidRPr="00BF546E">
              <w:rPr>
                <w:rFonts w:ascii="Arial" w:hAnsi="Arial" w:cs="Arial"/>
                <w:sz w:val="22"/>
                <w:szCs w:val="22"/>
              </w:rPr>
              <w:t>4-kierunkowe kółko przewijania (góra / dół / pochylanie w lewo / pochylanie w prawo)</w:t>
            </w:r>
            <w:r>
              <w:rPr>
                <w:rFonts w:ascii="Arial" w:hAnsi="Arial" w:cs="Arial"/>
                <w:sz w:val="22"/>
                <w:szCs w:val="22"/>
              </w:rPr>
              <w:t>,</w:t>
            </w:r>
          </w:p>
          <w:p w14:paraId="165408AE" w14:textId="22046F44" w:rsidR="00BF546E" w:rsidRDefault="00BF546E" w:rsidP="000B391C">
            <w:pPr>
              <w:pStyle w:val="Akapitzlist"/>
              <w:tabs>
                <w:tab w:val="left" w:pos="287"/>
              </w:tabs>
              <w:spacing w:before="80" w:after="80"/>
              <w:ind w:left="3"/>
              <w:rPr>
                <w:rFonts w:ascii="Arial" w:hAnsi="Arial" w:cs="Arial"/>
                <w:sz w:val="22"/>
                <w:szCs w:val="22"/>
              </w:rPr>
            </w:pP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Pr>
                <w:rFonts w:ascii="Arial" w:hAnsi="Arial" w:cs="Arial"/>
                <w:sz w:val="22"/>
                <w:szCs w:val="22"/>
              </w:rPr>
              <w:t>se</w:t>
            </w:r>
            <w:r w:rsidRPr="00BF546E">
              <w:rPr>
                <w:rFonts w:ascii="Arial" w:hAnsi="Arial" w:cs="Arial"/>
                <w:sz w:val="22"/>
                <w:szCs w:val="22"/>
              </w:rPr>
              <w:t>nsor</w:t>
            </w:r>
            <w:r>
              <w:rPr>
                <w:rFonts w:ascii="Arial" w:hAnsi="Arial" w:cs="Arial"/>
                <w:sz w:val="22"/>
                <w:szCs w:val="22"/>
              </w:rPr>
              <w:t xml:space="preserve">: </w:t>
            </w:r>
            <w:r w:rsidRPr="00BF546E">
              <w:rPr>
                <w:rFonts w:asciiTheme="minorHAnsi" w:eastAsiaTheme="minorHAnsi" w:hAnsiTheme="minorHAnsi" w:cstheme="minorBidi"/>
                <w:sz w:val="22"/>
                <w:szCs w:val="22"/>
                <w:lang w:eastAsia="en-US"/>
              </w:rPr>
              <w:t xml:space="preserve"> </w:t>
            </w:r>
            <w:r w:rsidRPr="00BF546E">
              <w:rPr>
                <w:rFonts w:ascii="Arial" w:hAnsi="Arial" w:cs="Arial"/>
                <w:sz w:val="22"/>
                <w:szCs w:val="22"/>
              </w:rPr>
              <w:t>Optyczny IR</w:t>
            </w:r>
          </w:p>
          <w:p w14:paraId="4448C0E1" w14:textId="77777777" w:rsidR="00BF546E" w:rsidRDefault="00BF546E" w:rsidP="000B391C">
            <w:pPr>
              <w:pStyle w:val="Akapitzlist"/>
              <w:tabs>
                <w:tab w:val="left" w:pos="287"/>
              </w:tabs>
              <w:spacing w:before="80" w:after="80"/>
              <w:ind w:left="3"/>
              <w:rPr>
                <w:rFonts w:ascii="Arial" w:hAnsi="Arial" w:cs="Arial"/>
                <w:sz w:val="22"/>
                <w:szCs w:val="22"/>
              </w:rPr>
            </w:pPr>
          </w:p>
          <w:p w14:paraId="04174083" w14:textId="5F248B9E" w:rsidR="00F85745" w:rsidRPr="000273A3" w:rsidRDefault="00E64972" w:rsidP="00CF0CD1">
            <w:pPr>
              <w:pStyle w:val="Akapitzlist"/>
              <w:numPr>
                <w:ilvl w:val="0"/>
                <w:numId w:val="3"/>
              </w:numPr>
              <w:tabs>
                <w:tab w:val="left" w:pos="287"/>
              </w:tabs>
              <w:spacing w:before="80" w:after="80"/>
              <w:ind w:left="3" w:firstLine="0"/>
              <w:rPr>
                <w:rFonts w:ascii="Arial" w:hAnsi="Arial" w:cs="Arial"/>
                <w:sz w:val="22"/>
                <w:szCs w:val="22"/>
              </w:rPr>
            </w:pPr>
            <w:r w:rsidRPr="000273A3">
              <w:rPr>
                <w:rFonts w:ascii="Arial" w:hAnsi="Arial" w:cs="Arial"/>
                <w:bCs/>
                <w:sz w:val="22"/>
                <w:szCs w:val="22"/>
              </w:rPr>
              <w:t>Wodoodporna torba na laptop</w:t>
            </w:r>
            <w:r w:rsidR="00F85745" w:rsidRPr="000273A3">
              <w:rPr>
                <w:rFonts w:ascii="Arial" w:hAnsi="Arial" w:cs="Arial"/>
                <w:bCs/>
                <w:sz w:val="22"/>
                <w:szCs w:val="22"/>
              </w:rPr>
              <w:t xml:space="preserve"> co najmniej z 2 komorami, z uchwytem (rączką) i dopinanym paskiem na ramię, odpowiednia do zaoferowanego sprzętu pod względem rozmiaru laptopa</w:t>
            </w:r>
            <w:r w:rsidRPr="000273A3">
              <w:rPr>
                <w:rFonts w:ascii="Arial" w:hAnsi="Arial" w:cs="Arial"/>
                <w:bCs/>
                <w:sz w:val="22"/>
                <w:szCs w:val="22"/>
              </w:rPr>
              <w:t xml:space="preserve"> </w:t>
            </w:r>
            <w:r w:rsidR="00F85745" w:rsidRPr="000273A3">
              <w:rPr>
                <w:rFonts w:ascii="Arial" w:hAnsi="Arial" w:cs="Arial"/>
                <w:sz w:val="22"/>
                <w:szCs w:val="22"/>
              </w:rPr>
              <w:t xml:space="preserve">(przykładowy model: Lenovo </w:t>
            </w:r>
            <w:r w:rsidR="00F85745" w:rsidRPr="000273A3">
              <w:rPr>
                <w:rFonts w:asciiTheme="minorHAnsi" w:eastAsiaTheme="minorHAnsi" w:hAnsiTheme="minorHAnsi" w:cstheme="minorBidi"/>
                <w:sz w:val="22"/>
                <w:szCs w:val="22"/>
                <w:lang w:eastAsia="en-US"/>
              </w:rPr>
              <w:t xml:space="preserve"> </w:t>
            </w:r>
            <w:r w:rsidR="00F85745" w:rsidRPr="000273A3">
              <w:rPr>
                <w:rFonts w:ascii="Arial" w:hAnsi="Arial" w:cs="Arial"/>
                <w:sz w:val="22"/>
                <w:szCs w:val="22"/>
              </w:rPr>
              <w:t>4X40Y95215):</w:t>
            </w:r>
          </w:p>
          <w:p w14:paraId="21C930F5" w14:textId="2672DD8A" w:rsidR="00F85745" w:rsidRPr="000273A3" w:rsidRDefault="00F85745" w:rsidP="00F85745">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Zewnętrzny materiał: Poliester,</w:t>
            </w:r>
          </w:p>
          <w:p w14:paraId="4D9DD657" w14:textId="6E599A4B" w:rsidR="00F85745" w:rsidRDefault="00F85745" w:rsidP="00F85745">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wymiary (dł./gł./wys.) 40cm / 6,4 cm / 28cm</w:t>
            </w:r>
          </w:p>
          <w:p w14:paraId="247847C9" w14:textId="180D1932" w:rsidR="00E64972" w:rsidRPr="00F85745" w:rsidRDefault="00E64972" w:rsidP="00F85745">
            <w:pPr>
              <w:tabs>
                <w:tab w:val="left" w:pos="287"/>
              </w:tabs>
              <w:spacing w:before="80" w:after="80"/>
              <w:rPr>
                <w:rFonts w:ascii="Arial" w:hAnsi="Arial" w:cs="Arial"/>
              </w:rPr>
            </w:pPr>
          </w:p>
        </w:tc>
      </w:tr>
      <w:tr w:rsidR="00E64972" w:rsidRPr="004B5690" w14:paraId="1FF80A70" w14:textId="77777777" w:rsidTr="004B5690">
        <w:trPr>
          <w:trHeight w:val="300"/>
        </w:trPr>
        <w:tc>
          <w:tcPr>
            <w:tcW w:w="1840" w:type="dxa"/>
            <w:tcBorders>
              <w:top w:val="nil"/>
              <w:left w:val="single" w:sz="4" w:space="0" w:color="auto"/>
              <w:bottom w:val="single" w:sz="4" w:space="0" w:color="auto"/>
              <w:right w:val="single" w:sz="4" w:space="0" w:color="auto"/>
            </w:tcBorders>
            <w:vAlign w:val="center"/>
            <w:hideMark/>
          </w:tcPr>
          <w:p w14:paraId="42356370" w14:textId="77777777" w:rsidR="00E64972" w:rsidRPr="004B5690" w:rsidRDefault="00E64972" w:rsidP="00CF0CD1">
            <w:pPr>
              <w:spacing w:before="80" w:after="80"/>
              <w:rPr>
                <w:rFonts w:ascii="Arial" w:hAnsi="Arial" w:cs="Arial"/>
              </w:rPr>
            </w:pPr>
            <w:r w:rsidRPr="004B5690">
              <w:rPr>
                <w:rFonts w:ascii="Arial" w:hAnsi="Arial" w:cs="Arial"/>
              </w:rPr>
              <w:lastRenderedPageBreak/>
              <w:t>Wersja językowa oprogramowania</w:t>
            </w:r>
          </w:p>
        </w:tc>
        <w:tc>
          <w:tcPr>
            <w:tcW w:w="7302" w:type="dxa"/>
            <w:tcBorders>
              <w:top w:val="nil"/>
              <w:left w:val="nil"/>
              <w:bottom w:val="single" w:sz="4" w:space="0" w:color="auto"/>
              <w:right w:val="single" w:sz="4" w:space="0" w:color="auto"/>
            </w:tcBorders>
            <w:vAlign w:val="center"/>
            <w:hideMark/>
          </w:tcPr>
          <w:p w14:paraId="1534A704" w14:textId="77777777" w:rsidR="00E64972" w:rsidRPr="004B5690" w:rsidRDefault="00E64972" w:rsidP="00CF0CD1">
            <w:pPr>
              <w:spacing w:before="80" w:after="80"/>
              <w:rPr>
                <w:rFonts w:ascii="Arial" w:hAnsi="Arial" w:cs="Arial"/>
              </w:rPr>
            </w:pPr>
            <w:r w:rsidRPr="004B5690">
              <w:rPr>
                <w:rFonts w:ascii="Arial" w:hAnsi="Arial" w:cs="Arial"/>
              </w:rPr>
              <w:t>Polska.</w:t>
            </w:r>
          </w:p>
        </w:tc>
      </w:tr>
      <w:tr w:rsidR="00E64972" w:rsidRPr="004B5690" w14:paraId="5C6DD23B"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vAlign w:val="center"/>
            <w:hideMark/>
          </w:tcPr>
          <w:p w14:paraId="09B53731" w14:textId="77777777" w:rsidR="00E64972" w:rsidRPr="004B5690" w:rsidRDefault="00E64972" w:rsidP="00CF0CD1">
            <w:pPr>
              <w:spacing w:before="80" w:after="80"/>
              <w:rPr>
                <w:rFonts w:ascii="Arial" w:hAnsi="Arial" w:cs="Arial"/>
              </w:rPr>
            </w:pPr>
            <w:r w:rsidRPr="004B5690">
              <w:rPr>
                <w:rFonts w:ascii="Arial" w:hAnsi="Arial" w:cs="Arial"/>
              </w:rPr>
              <w:t>System Operacyjny</w:t>
            </w:r>
          </w:p>
        </w:tc>
        <w:tc>
          <w:tcPr>
            <w:tcW w:w="7302" w:type="dxa"/>
            <w:tcBorders>
              <w:top w:val="single" w:sz="4" w:space="0" w:color="auto"/>
              <w:left w:val="nil"/>
              <w:bottom w:val="single" w:sz="4" w:space="0" w:color="auto"/>
              <w:right w:val="single" w:sz="4" w:space="0" w:color="auto"/>
            </w:tcBorders>
            <w:vAlign w:val="center"/>
            <w:hideMark/>
          </w:tcPr>
          <w:p w14:paraId="2406B0CC" w14:textId="2FB95954" w:rsidR="007D4BE1" w:rsidRPr="004B5690" w:rsidRDefault="00E64972" w:rsidP="00CF0CD1">
            <w:pPr>
              <w:spacing w:before="80" w:after="80"/>
              <w:rPr>
                <w:rFonts w:ascii="Arial" w:hAnsi="Arial" w:cs="Arial"/>
                <w:spacing w:val="-4"/>
                <w:vertAlign w:val="superscript"/>
              </w:rPr>
            </w:pPr>
            <w:r w:rsidRPr="004B5690">
              <w:rPr>
                <w:rFonts w:ascii="Arial" w:hAnsi="Arial" w:cs="Arial"/>
                <w:b/>
                <w:bCs/>
              </w:rPr>
              <w:t>Windows 11 Pro PL 64 bit</w:t>
            </w:r>
            <w:r w:rsidR="007D4BE1" w:rsidRPr="004B5690">
              <w:rPr>
                <w:rFonts w:ascii="Arial" w:hAnsi="Arial" w:cs="Arial"/>
                <w:b/>
                <w:bCs/>
              </w:rPr>
              <w:t xml:space="preserve"> </w:t>
            </w:r>
            <w:r w:rsidRPr="004B5690">
              <w:rPr>
                <w:rFonts w:ascii="Arial" w:hAnsi="Arial" w:cs="Arial"/>
                <w:spacing w:val="-4"/>
              </w:rPr>
              <w:t>lub równoważny</w:t>
            </w:r>
            <w:r w:rsidRPr="004B5690">
              <w:rPr>
                <w:rFonts w:ascii="Arial" w:hAnsi="Arial" w:cs="Arial"/>
                <w:spacing w:val="-4"/>
                <w:vertAlign w:val="superscript"/>
              </w:rPr>
              <w:t>*</w:t>
            </w:r>
          </w:p>
          <w:p w14:paraId="28764625" w14:textId="4C20DE8D" w:rsidR="00E64972" w:rsidRPr="004B5690" w:rsidRDefault="00E64972" w:rsidP="00CF0CD1">
            <w:pPr>
              <w:spacing w:before="80" w:after="80"/>
              <w:rPr>
                <w:rFonts w:ascii="Arial" w:hAnsi="Arial" w:cs="Arial"/>
                <w:b/>
                <w:bCs/>
              </w:rPr>
            </w:pPr>
            <w:r w:rsidRPr="004B5690">
              <w:rPr>
                <w:rFonts w:ascii="Arial" w:hAnsi="Arial" w:cs="Arial"/>
                <w:spacing w:val="-4"/>
              </w:rPr>
              <w:t>(</w:t>
            </w:r>
            <w:r w:rsidRPr="004B5690">
              <w:rPr>
                <w:rFonts w:ascii="Arial" w:hAnsi="Arial" w:cs="Arial"/>
                <w:b/>
                <w:bCs/>
                <w:spacing w:val="-4"/>
              </w:rPr>
              <w:t>opis równoważności rozdz. I</w:t>
            </w:r>
            <w:r w:rsidR="005B1E2C" w:rsidRPr="004B5690">
              <w:rPr>
                <w:rFonts w:ascii="Arial" w:hAnsi="Arial" w:cs="Arial"/>
                <w:b/>
                <w:bCs/>
                <w:spacing w:val="-4"/>
              </w:rPr>
              <w:t>II</w:t>
            </w:r>
            <w:r w:rsidRPr="004B5690">
              <w:rPr>
                <w:rFonts w:ascii="Arial" w:hAnsi="Arial" w:cs="Arial"/>
                <w:b/>
                <w:bCs/>
                <w:spacing w:val="-4"/>
              </w:rPr>
              <w:t xml:space="preserve"> ust. 1</w:t>
            </w:r>
            <w:r w:rsidRPr="004B5690">
              <w:rPr>
                <w:rFonts w:ascii="Arial" w:hAnsi="Arial" w:cs="Arial"/>
                <w:spacing w:val="-4"/>
              </w:rPr>
              <w:t xml:space="preserve"> niniejszego szczegółowego opisu przedmiotu zamówienia), klucz licencyjny musi być zapisany trwale w BIOS i umożliwiać instalację systemu operacyjnego na podstawie dołączonego nośnika bezpośrednio z wbudowanego napędu lub zdalnie bez potrzeby ręcznego wpisywania klucza licencyjnego. Z</w:t>
            </w:r>
            <w:r w:rsidRPr="004B5690">
              <w:rPr>
                <w:rFonts w:ascii="Arial" w:hAnsi="Arial" w:cs="Arial"/>
              </w:rPr>
              <w:t>amawiający wymaga, aby oprogramowanie było fabrycznie zainstalowane przez producenta.</w:t>
            </w:r>
          </w:p>
        </w:tc>
      </w:tr>
      <w:tr w:rsidR="00E64972" w:rsidRPr="004B5690" w14:paraId="478E393E"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vAlign w:val="center"/>
          </w:tcPr>
          <w:p w14:paraId="7C2704A3" w14:textId="77777777" w:rsidR="00E64972" w:rsidRPr="004B5690" w:rsidRDefault="00E64972" w:rsidP="00CF0CD1">
            <w:pPr>
              <w:spacing w:before="80" w:after="80"/>
              <w:rPr>
                <w:rFonts w:ascii="Arial" w:hAnsi="Arial" w:cs="Arial"/>
              </w:rPr>
            </w:pPr>
            <w:r w:rsidRPr="004B5690">
              <w:rPr>
                <w:rFonts w:ascii="Arial" w:hAnsi="Arial" w:cs="Arial"/>
              </w:rPr>
              <w:t>Pakiet biurowy</w:t>
            </w:r>
          </w:p>
        </w:tc>
        <w:tc>
          <w:tcPr>
            <w:tcW w:w="7302" w:type="dxa"/>
            <w:tcBorders>
              <w:top w:val="single" w:sz="4" w:space="0" w:color="auto"/>
              <w:left w:val="nil"/>
              <w:bottom w:val="single" w:sz="4" w:space="0" w:color="auto"/>
              <w:right w:val="single" w:sz="4" w:space="0" w:color="auto"/>
            </w:tcBorders>
            <w:vAlign w:val="center"/>
          </w:tcPr>
          <w:p w14:paraId="543B16E5" w14:textId="08733E6D" w:rsidR="007D4BE1" w:rsidRPr="004B5690" w:rsidRDefault="00E64972" w:rsidP="00CF0CD1">
            <w:pPr>
              <w:spacing w:before="80" w:after="80"/>
              <w:rPr>
                <w:rFonts w:ascii="Arial" w:hAnsi="Arial" w:cs="Arial"/>
                <w:spacing w:val="-4"/>
                <w:vertAlign w:val="superscript"/>
              </w:rPr>
            </w:pPr>
            <w:r w:rsidRPr="004B5690">
              <w:rPr>
                <w:rFonts w:ascii="Arial" w:hAnsi="Arial" w:cs="Arial"/>
                <w:spacing w:val="-4"/>
              </w:rPr>
              <w:t xml:space="preserve">MS Office Home </w:t>
            </w:r>
            <w:r w:rsidR="00D53840">
              <w:rPr>
                <w:rFonts w:ascii="Arial" w:hAnsi="Arial" w:cs="Arial"/>
                <w:spacing w:val="-4"/>
              </w:rPr>
              <w:t xml:space="preserve"> and Business</w:t>
            </w:r>
            <w:r w:rsidR="00D53840" w:rsidRPr="004B5690">
              <w:rPr>
                <w:rFonts w:ascii="Arial" w:hAnsi="Arial" w:cs="Arial"/>
                <w:spacing w:val="-4"/>
              </w:rPr>
              <w:t xml:space="preserve"> </w:t>
            </w:r>
            <w:r w:rsidRPr="004B5690">
              <w:rPr>
                <w:rFonts w:ascii="Arial" w:hAnsi="Arial" w:cs="Arial"/>
                <w:spacing w:val="-4"/>
              </w:rPr>
              <w:t>2024 PL z dożywotnią licencją lub równoważny</w:t>
            </w:r>
            <w:r w:rsidRPr="004B5690">
              <w:rPr>
                <w:rFonts w:ascii="Arial" w:hAnsi="Arial" w:cs="Arial"/>
                <w:spacing w:val="-4"/>
                <w:vertAlign w:val="superscript"/>
              </w:rPr>
              <w:t>*</w:t>
            </w:r>
          </w:p>
          <w:p w14:paraId="7FE9CDEF" w14:textId="028F72FD" w:rsidR="00E64972" w:rsidRPr="004B5690" w:rsidRDefault="00E64972" w:rsidP="00CF0CD1">
            <w:pPr>
              <w:spacing w:before="80" w:after="80"/>
              <w:rPr>
                <w:rFonts w:ascii="Arial" w:hAnsi="Arial" w:cs="Arial"/>
                <w:b/>
                <w:bCs/>
              </w:rPr>
            </w:pPr>
            <w:r w:rsidRPr="004B5690">
              <w:rPr>
                <w:rFonts w:ascii="Arial" w:hAnsi="Arial" w:cs="Arial"/>
                <w:bCs/>
                <w:spacing w:val="-4"/>
              </w:rPr>
              <w:t>(</w:t>
            </w:r>
            <w:r w:rsidRPr="004B5690">
              <w:rPr>
                <w:rFonts w:ascii="Arial" w:hAnsi="Arial" w:cs="Arial"/>
                <w:b/>
                <w:spacing w:val="-4"/>
              </w:rPr>
              <w:t>opis równoważności - rozdz. I</w:t>
            </w:r>
            <w:r w:rsidR="005B1E2C" w:rsidRPr="004B5690">
              <w:rPr>
                <w:rFonts w:ascii="Arial" w:hAnsi="Arial" w:cs="Arial"/>
                <w:b/>
                <w:spacing w:val="-4"/>
              </w:rPr>
              <w:t>II</w:t>
            </w:r>
            <w:r w:rsidRPr="004B5690">
              <w:rPr>
                <w:rFonts w:ascii="Arial" w:hAnsi="Arial" w:cs="Arial"/>
                <w:b/>
                <w:spacing w:val="-4"/>
              </w:rPr>
              <w:t>, ust. 2</w:t>
            </w:r>
            <w:r w:rsidRPr="004B5690">
              <w:rPr>
                <w:rFonts w:ascii="Arial" w:hAnsi="Arial" w:cs="Arial"/>
                <w:spacing w:val="-4"/>
              </w:rPr>
              <w:t xml:space="preserve"> niniejszego szczegółowego opisu przedmiotu zamówienia). Zamawiający wymaga fabrycznie nowego oprogramowania biurowego nieużywanego oraz nieaktywowanego nigdy wcześniej na innym urządzeniu. </w:t>
            </w:r>
          </w:p>
        </w:tc>
      </w:tr>
    </w:tbl>
    <w:p w14:paraId="2484757D" w14:textId="60D58E40" w:rsidR="00E64972" w:rsidRPr="004B5690" w:rsidRDefault="00E64972" w:rsidP="004B5690">
      <w:pPr>
        <w:rPr>
          <w:rFonts w:ascii="Arial" w:hAnsi="Arial" w:cs="Arial"/>
          <w:b/>
        </w:rPr>
      </w:pPr>
    </w:p>
    <w:p w14:paraId="11F624BA" w14:textId="2B8B8F8D" w:rsidR="005B1E2C" w:rsidRPr="000273A3" w:rsidRDefault="00E64972" w:rsidP="004B5690">
      <w:pPr>
        <w:pStyle w:val="NormalnyWeb"/>
        <w:numPr>
          <w:ilvl w:val="0"/>
          <w:numId w:val="8"/>
        </w:numPr>
        <w:spacing w:before="240" w:beforeAutospacing="0"/>
        <w:ind w:left="0" w:firstLine="0"/>
        <w:jc w:val="both"/>
        <w:rPr>
          <w:rFonts w:ascii="Arial" w:hAnsi="Arial" w:cs="Arial"/>
          <w:sz w:val="22"/>
          <w:szCs w:val="22"/>
        </w:rPr>
      </w:pPr>
      <w:r w:rsidRPr="004B5690">
        <w:rPr>
          <w:rFonts w:ascii="Arial" w:hAnsi="Arial" w:cs="Arial"/>
          <w:b/>
          <w:bCs/>
          <w:sz w:val="22"/>
          <w:szCs w:val="22"/>
        </w:rPr>
        <w:t>Część 2</w:t>
      </w:r>
      <w:r w:rsidRPr="004B5690">
        <w:rPr>
          <w:rFonts w:ascii="Arial" w:hAnsi="Arial" w:cs="Arial"/>
          <w:sz w:val="22"/>
          <w:szCs w:val="22"/>
        </w:rPr>
        <w:t xml:space="preserve"> – dostawa laptopa wraz z systemem operacyjnym, niezbędnymi akcesoriami i gwarancją – szt. 1 na potrzeby realizacji projektu nr FENX.01.05-IW.01-0106/24 pn. „Aktualizacja planów zadań ochronnych dla obszarów Natura 2000 wraz z prowadzeniem monitoringów”</w:t>
      </w:r>
      <w:r w:rsidRPr="004B5690">
        <w:rPr>
          <w:rFonts w:ascii="Arial" w:hAnsi="Arial" w:cs="Arial"/>
          <w:bCs/>
          <w:sz w:val="22"/>
          <w:szCs w:val="22"/>
        </w:rPr>
        <w:t xml:space="preserve">  </w:t>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840"/>
        <w:gridCol w:w="7302"/>
      </w:tblGrid>
      <w:tr w:rsidR="000273A3" w:rsidRPr="004B5690" w14:paraId="0C02D3FD" w14:textId="77777777" w:rsidTr="00196A5D">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60E1D115" w14:textId="77777777" w:rsidR="000273A3" w:rsidRPr="004B5690" w:rsidRDefault="000273A3" w:rsidP="00196A5D">
            <w:pPr>
              <w:spacing w:before="80" w:after="80"/>
              <w:jc w:val="center"/>
              <w:rPr>
                <w:rFonts w:ascii="Arial" w:hAnsi="Arial" w:cs="Arial"/>
                <w:b/>
                <w:bCs/>
              </w:rPr>
            </w:pPr>
            <w:r w:rsidRPr="004B5690">
              <w:rPr>
                <w:rFonts w:ascii="Arial" w:hAnsi="Arial" w:cs="Arial"/>
                <w:b/>
                <w:bCs/>
              </w:rPr>
              <w:t>Wymagania</w:t>
            </w:r>
          </w:p>
        </w:tc>
        <w:tc>
          <w:tcPr>
            <w:tcW w:w="7302" w:type="dxa"/>
            <w:tcBorders>
              <w:top w:val="single" w:sz="4" w:space="0" w:color="auto"/>
              <w:left w:val="nil"/>
              <w:bottom w:val="single" w:sz="4" w:space="0" w:color="auto"/>
              <w:right w:val="single" w:sz="4" w:space="0" w:color="auto"/>
            </w:tcBorders>
            <w:vAlign w:val="center"/>
            <w:hideMark/>
          </w:tcPr>
          <w:p w14:paraId="521F0B56" w14:textId="77777777" w:rsidR="000273A3" w:rsidRPr="004B5690" w:rsidRDefault="000273A3" w:rsidP="00196A5D">
            <w:pPr>
              <w:spacing w:before="80" w:after="80"/>
              <w:jc w:val="center"/>
              <w:rPr>
                <w:rFonts w:ascii="Arial" w:hAnsi="Arial" w:cs="Arial"/>
                <w:b/>
                <w:bCs/>
              </w:rPr>
            </w:pPr>
            <w:r w:rsidRPr="004B5690">
              <w:rPr>
                <w:rFonts w:ascii="Arial" w:hAnsi="Arial" w:cs="Arial"/>
                <w:b/>
                <w:bCs/>
              </w:rPr>
              <w:t>Minimalne wymagane parametry</w:t>
            </w:r>
          </w:p>
        </w:tc>
      </w:tr>
      <w:tr w:rsidR="000273A3" w:rsidRPr="004B5690" w14:paraId="529240B1" w14:textId="77777777" w:rsidTr="00196A5D">
        <w:trPr>
          <w:trHeight w:val="300"/>
        </w:trPr>
        <w:tc>
          <w:tcPr>
            <w:tcW w:w="1840" w:type="dxa"/>
            <w:tcBorders>
              <w:top w:val="nil"/>
              <w:left w:val="single" w:sz="4" w:space="0" w:color="auto"/>
              <w:bottom w:val="single" w:sz="4" w:space="0" w:color="auto"/>
              <w:right w:val="single" w:sz="4" w:space="0" w:color="auto"/>
            </w:tcBorders>
            <w:vAlign w:val="center"/>
            <w:hideMark/>
          </w:tcPr>
          <w:p w14:paraId="638B3A0B" w14:textId="77777777" w:rsidR="000273A3" w:rsidRPr="004B5690" w:rsidRDefault="000273A3" w:rsidP="00196A5D">
            <w:pPr>
              <w:spacing w:before="80" w:after="80"/>
              <w:rPr>
                <w:rFonts w:ascii="Arial" w:hAnsi="Arial" w:cs="Arial"/>
              </w:rPr>
            </w:pPr>
            <w:r w:rsidRPr="004B5690">
              <w:rPr>
                <w:rFonts w:ascii="Arial" w:hAnsi="Arial" w:cs="Arial"/>
              </w:rPr>
              <w:t>Typ/model wzorcowy</w:t>
            </w:r>
          </w:p>
        </w:tc>
        <w:tc>
          <w:tcPr>
            <w:tcW w:w="7302" w:type="dxa"/>
            <w:tcBorders>
              <w:top w:val="nil"/>
              <w:left w:val="nil"/>
              <w:bottom w:val="single" w:sz="4" w:space="0" w:color="auto"/>
              <w:right w:val="single" w:sz="4" w:space="0" w:color="auto"/>
            </w:tcBorders>
            <w:vAlign w:val="center"/>
            <w:hideMark/>
          </w:tcPr>
          <w:p w14:paraId="6F3EAD7B" w14:textId="77777777" w:rsidR="000273A3" w:rsidRPr="004B5690" w:rsidRDefault="000273A3" w:rsidP="00196A5D">
            <w:pPr>
              <w:spacing w:before="80" w:after="80"/>
              <w:rPr>
                <w:rFonts w:ascii="Arial" w:hAnsi="Arial" w:cs="Arial"/>
                <w:b/>
                <w:bCs/>
              </w:rPr>
            </w:pPr>
            <w:r w:rsidRPr="004B5690">
              <w:rPr>
                <w:rFonts w:ascii="Arial" w:hAnsi="Arial" w:cs="Arial"/>
                <w:b/>
                <w:bCs/>
              </w:rPr>
              <w:t>Komputer przenośny typu notebook</w:t>
            </w:r>
          </w:p>
        </w:tc>
      </w:tr>
      <w:tr w:rsidR="000273A3" w:rsidRPr="004B5690" w14:paraId="50F35175" w14:textId="77777777" w:rsidTr="00196A5D">
        <w:trPr>
          <w:trHeight w:val="784"/>
        </w:trPr>
        <w:tc>
          <w:tcPr>
            <w:tcW w:w="1840" w:type="dxa"/>
            <w:tcBorders>
              <w:top w:val="nil"/>
              <w:left w:val="single" w:sz="4" w:space="0" w:color="auto"/>
              <w:bottom w:val="single" w:sz="4" w:space="0" w:color="auto"/>
              <w:right w:val="single" w:sz="4" w:space="0" w:color="auto"/>
            </w:tcBorders>
            <w:vAlign w:val="center"/>
            <w:hideMark/>
          </w:tcPr>
          <w:p w14:paraId="4FC8ADA0" w14:textId="77777777" w:rsidR="000273A3" w:rsidRPr="004B5690" w:rsidRDefault="000273A3" w:rsidP="00196A5D">
            <w:pPr>
              <w:spacing w:before="80" w:after="80"/>
              <w:rPr>
                <w:rFonts w:ascii="Arial" w:hAnsi="Arial" w:cs="Arial"/>
              </w:rPr>
            </w:pPr>
            <w:r w:rsidRPr="004B5690">
              <w:rPr>
                <w:rFonts w:ascii="Arial" w:hAnsi="Arial" w:cs="Arial"/>
              </w:rPr>
              <w:t>Zastosowanie</w:t>
            </w:r>
          </w:p>
        </w:tc>
        <w:tc>
          <w:tcPr>
            <w:tcW w:w="7302" w:type="dxa"/>
            <w:tcBorders>
              <w:top w:val="nil"/>
              <w:left w:val="nil"/>
              <w:bottom w:val="single" w:sz="4" w:space="0" w:color="auto"/>
              <w:right w:val="single" w:sz="4" w:space="0" w:color="auto"/>
            </w:tcBorders>
            <w:vAlign w:val="center"/>
            <w:hideMark/>
          </w:tcPr>
          <w:p w14:paraId="60B9BF78" w14:textId="77777777" w:rsidR="000273A3" w:rsidRPr="004B5690" w:rsidRDefault="000273A3" w:rsidP="00196A5D">
            <w:pPr>
              <w:spacing w:before="80" w:after="80"/>
              <w:rPr>
                <w:rFonts w:ascii="Arial" w:hAnsi="Arial" w:cs="Arial"/>
              </w:rPr>
            </w:pPr>
            <w:r w:rsidRPr="004B5690">
              <w:rPr>
                <w:rFonts w:ascii="Arial" w:hAnsi="Arial" w:cs="Arial"/>
              </w:rPr>
              <w:t>Komputer mobilny będzie wykorzystywany dla potrzeb aplikacji biurowych, obliczeniowych, dostępu do Internetu oraz poczty elektronicznej, obsługi programów graficznych i systemu informacji geograficznej (GIS).</w:t>
            </w:r>
          </w:p>
        </w:tc>
      </w:tr>
      <w:tr w:rsidR="000273A3" w:rsidRPr="004B5690" w14:paraId="7411B17D" w14:textId="77777777" w:rsidTr="00196A5D">
        <w:trPr>
          <w:trHeight w:val="555"/>
        </w:trPr>
        <w:tc>
          <w:tcPr>
            <w:tcW w:w="1840" w:type="dxa"/>
            <w:tcBorders>
              <w:top w:val="nil"/>
              <w:left w:val="single" w:sz="4" w:space="0" w:color="auto"/>
              <w:bottom w:val="single" w:sz="4" w:space="0" w:color="auto"/>
              <w:right w:val="single" w:sz="4" w:space="0" w:color="auto"/>
            </w:tcBorders>
            <w:vAlign w:val="center"/>
            <w:hideMark/>
          </w:tcPr>
          <w:p w14:paraId="2188E0CE" w14:textId="77777777" w:rsidR="000273A3" w:rsidRPr="004B5690" w:rsidRDefault="000273A3" w:rsidP="00196A5D">
            <w:pPr>
              <w:spacing w:before="80" w:after="80"/>
              <w:rPr>
                <w:rFonts w:ascii="Arial" w:hAnsi="Arial" w:cs="Arial"/>
              </w:rPr>
            </w:pPr>
            <w:r w:rsidRPr="004B5690">
              <w:rPr>
                <w:rFonts w:ascii="Arial" w:hAnsi="Arial" w:cs="Arial"/>
              </w:rPr>
              <w:t>Ekran</w:t>
            </w:r>
          </w:p>
        </w:tc>
        <w:tc>
          <w:tcPr>
            <w:tcW w:w="7302" w:type="dxa"/>
            <w:tcBorders>
              <w:top w:val="nil"/>
              <w:left w:val="nil"/>
              <w:bottom w:val="single" w:sz="4" w:space="0" w:color="auto"/>
              <w:right w:val="single" w:sz="4" w:space="0" w:color="auto"/>
            </w:tcBorders>
            <w:vAlign w:val="center"/>
            <w:hideMark/>
          </w:tcPr>
          <w:p w14:paraId="1B24F683" w14:textId="77777777" w:rsidR="000273A3" w:rsidRPr="004B5690" w:rsidRDefault="000273A3" w:rsidP="00196A5D">
            <w:pPr>
              <w:spacing w:before="80" w:after="80"/>
              <w:rPr>
                <w:rFonts w:ascii="Arial" w:hAnsi="Arial" w:cs="Arial"/>
              </w:rPr>
            </w:pPr>
            <w:r w:rsidRPr="004B5690">
              <w:rPr>
                <w:rFonts w:ascii="Arial" w:hAnsi="Arial" w:cs="Arial"/>
              </w:rPr>
              <w:t>Matryca</w:t>
            </w:r>
            <w:r>
              <w:rPr>
                <w:rFonts w:ascii="Arial" w:hAnsi="Arial" w:cs="Arial"/>
              </w:rPr>
              <w:t xml:space="preserve"> IPS</w:t>
            </w:r>
            <w:r w:rsidRPr="004B5690">
              <w:rPr>
                <w:rFonts w:ascii="Arial" w:hAnsi="Arial" w:cs="Arial"/>
              </w:rPr>
              <w:t xml:space="preserve"> o przekątnej min. </w:t>
            </w:r>
            <w:r>
              <w:rPr>
                <w:rFonts w:ascii="Arial" w:hAnsi="Arial" w:cs="Arial"/>
              </w:rPr>
              <w:t>15,6</w:t>
            </w:r>
            <w:r w:rsidRPr="004B5690">
              <w:rPr>
                <w:rFonts w:ascii="Arial" w:hAnsi="Arial" w:cs="Arial"/>
              </w:rPr>
              <w:t>” min. FHD (1920 x 1080),</w:t>
            </w:r>
          </w:p>
        </w:tc>
      </w:tr>
      <w:tr w:rsidR="000273A3" w:rsidRPr="004B5690" w14:paraId="0C2E4E8C" w14:textId="77777777" w:rsidTr="00196A5D">
        <w:trPr>
          <w:trHeight w:val="1120"/>
        </w:trPr>
        <w:tc>
          <w:tcPr>
            <w:tcW w:w="1840" w:type="dxa"/>
            <w:tcBorders>
              <w:top w:val="nil"/>
              <w:left w:val="single" w:sz="4" w:space="0" w:color="auto"/>
              <w:bottom w:val="single" w:sz="4" w:space="0" w:color="auto"/>
              <w:right w:val="single" w:sz="4" w:space="0" w:color="auto"/>
            </w:tcBorders>
            <w:vAlign w:val="center"/>
            <w:hideMark/>
          </w:tcPr>
          <w:p w14:paraId="65D30790" w14:textId="77777777" w:rsidR="000273A3" w:rsidRPr="004B5690" w:rsidRDefault="000273A3" w:rsidP="00196A5D">
            <w:pPr>
              <w:spacing w:before="80" w:after="80"/>
              <w:rPr>
                <w:rFonts w:ascii="Arial" w:hAnsi="Arial" w:cs="Arial"/>
              </w:rPr>
            </w:pPr>
            <w:r>
              <w:rPr>
                <w:rFonts w:ascii="Arial" w:hAnsi="Arial" w:cs="Arial"/>
              </w:rPr>
              <w:t>Procesor</w:t>
            </w:r>
          </w:p>
        </w:tc>
        <w:tc>
          <w:tcPr>
            <w:tcW w:w="7302" w:type="dxa"/>
            <w:tcBorders>
              <w:top w:val="nil"/>
              <w:left w:val="nil"/>
              <w:bottom w:val="single" w:sz="4" w:space="0" w:color="auto"/>
              <w:right w:val="single" w:sz="4" w:space="0" w:color="auto"/>
            </w:tcBorders>
            <w:vAlign w:val="center"/>
            <w:hideMark/>
          </w:tcPr>
          <w:p w14:paraId="6BD60297" w14:textId="77777777" w:rsidR="000273A3" w:rsidRPr="004B5690" w:rsidRDefault="000273A3" w:rsidP="00196A5D">
            <w:pPr>
              <w:spacing w:before="80" w:after="80"/>
              <w:rPr>
                <w:rFonts w:ascii="Arial" w:hAnsi="Arial" w:cs="Arial"/>
                <w:b/>
                <w:bCs/>
              </w:rPr>
            </w:pPr>
            <w:r>
              <w:rPr>
                <w:rFonts w:ascii="Arial" w:hAnsi="Arial" w:cs="Arial"/>
              </w:rPr>
              <w:t xml:space="preserve">Jednostka wielordzeniowa nowoczesnej generacji o wyniku </w:t>
            </w:r>
            <w:r w:rsidRPr="004B5690">
              <w:rPr>
                <w:rFonts w:ascii="Arial" w:hAnsi="Arial" w:cs="Arial"/>
              </w:rPr>
              <w:t xml:space="preserve">w teście wydajności </w:t>
            </w:r>
            <w:proofErr w:type="spellStart"/>
            <w:r w:rsidRPr="004B5690">
              <w:rPr>
                <w:rFonts w:ascii="Arial" w:hAnsi="Arial" w:cs="Arial"/>
              </w:rPr>
              <w:t>Passmark</w:t>
            </w:r>
            <w:proofErr w:type="spellEnd"/>
            <w:r w:rsidRPr="004B5690">
              <w:rPr>
                <w:rFonts w:ascii="Arial" w:hAnsi="Arial" w:cs="Arial"/>
              </w:rPr>
              <w:t xml:space="preserve"> CPU Mark co najmniej </w:t>
            </w:r>
            <w:r w:rsidRPr="004B5690">
              <w:rPr>
                <w:rFonts w:ascii="Arial" w:hAnsi="Arial" w:cs="Arial"/>
                <w:b/>
                <w:bCs/>
              </w:rPr>
              <w:t xml:space="preserve">24000 punktów aktualny na dzień </w:t>
            </w:r>
            <w:r w:rsidRPr="00E95158">
              <w:rPr>
                <w:rFonts w:ascii="Arial" w:hAnsi="Arial" w:cs="Arial"/>
                <w:b/>
                <w:bCs/>
              </w:rPr>
              <w:t>10.09.2025 r.</w:t>
            </w:r>
            <w:r w:rsidRPr="004B5690">
              <w:rPr>
                <w:rFonts w:ascii="Arial" w:hAnsi="Arial" w:cs="Arial"/>
                <w:b/>
                <w:bCs/>
              </w:rPr>
              <w:t xml:space="preserve"> </w:t>
            </w:r>
            <w:r w:rsidRPr="004B5690">
              <w:rPr>
                <w:rFonts w:ascii="Arial" w:hAnsi="Arial" w:cs="Arial"/>
              </w:rPr>
              <w:t xml:space="preserve">(wydruk dołączony do postępowania). </w:t>
            </w:r>
          </w:p>
        </w:tc>
      </w:tr>
      <w:tr w:rsidR="000273A3" w:rsidRPr="004B5690" w14:paraId="64CD6907" w14:textId="77777777" w:rsidTr="00196A5D">
        <w:trPr>
          <w:trHeight w:val="630"/>
        </w:trPr>
        <w:tc>
          <w:tcPr>
            <w:tcW w:w="1840" w:type="dxa"/>
            <w:tcBorders>
              <w:top w:val="nil"/>
              <w:left w:val="single" w:sz="4" w:space="0" w:color="auto"/>
              <w:bottom w:val="single" w:sz="4" w:space="0" w:color="auto"/>
              <w:right w:val="single" w:sz="4" w:space="0" w:color="auto"/>
            </w:tcBorders>
            <w:vAlign w:val="center"/>
            <w:hideMark/>
          </w:tcPr>
          <w:p w14:paraId="678815B7" w14:textId="77777777" w:rsidR="000273A3" w:rsidRPr="004B5690" w:rsidRDefault="000273A3" w:rsidP="00196A5D">
            <w:pPr>
              <w:spacing w:before="80" w:after="80"/>
              <w:rPr>
                <w:rFonts w:ascii="Arial" w:hAnsi="Arial" w:cs="Arial"/>
              </w:rPr>
            </w:pPr>
            <w:r w:rsidRPr="004B5690">
              <w:rPr>
                <w:rFonts w:ascii="Arial" w:hAnsi="Arial" w:cs="Arial"/>
              </w:rPr>
              <w:t>Pamięć operacyjna RAM</w:t>
            </w:r>
          </w:p>
        </w:tc>
        <w:tc>
          <w:tcPr>
            <w:tcW w:w="7302" w:type="dxa"/>
            <w:tcBorders>
              <w:top w:val="nil"/>
              <w:left w:val="nil"/>
              <w:bottom w:val="single" w:sz="4" w:space="0" w:color="auto"/>
              <w:right w:val="single" w:sz="4" w:space="0" w:color="auto"/>
            </w:tcBorders>
            <w:vAlign w:val="center"/>
            <w:hideMark/>
          </w:tcPr>
          <w:p w14:paraId="6AB60AE8" w14:textId="77777777" w:rsidR="000273A3" w:rsidRPr="004B5690" w:rsidRDefault="000273A3" w:rsidP="00196A5D">
            <w:pPr>
              <w:spacing w:before="80" w:after="80"/>
              <w:rPr>
                <w:rFonts w:ascii="Arial" w:hAnsi="Arial" w:cs="Arial"/>
              </w:rPr>
            </w:pPr>
            <w:r w:rsidRPr="004B5690">
              <w:rPr>
                <w:rFonts w:ascii="Arial" w:hAnsi="Arial" w:cs="Arial"/>
              </w:rPr>
              <w:t xml:space="preserve">min. </w:t>
            </w:r>
            <w:r>
              <w:rPr>
                <w:rFonts w:ascii="Arial" w:hAnsi="Arial" w:cs="Arial"/>
              </w:rPr>
              <w:t>64</w:t>
            </w:r>
            <w:r w:rsidRPr="004B5690">
              <w:rPr>
                <w:rFonts w:ascii="Arial" w:hAnsi="Arial" w:cs="Arial"/>
                <w:bCs/>
              </w:rPr>
              <w:t>GB</w:t>
            </w:r>
            <w:r w:rsidRPr="004B5690">
              <w:rPr>
                <w:rFonts w:ascii="Arial" w:hAnsi="Arial" w:cs="Arial"/>
              </w:rPr>
              <w:t xml:space="preserve"> DDR5 </w:t>
            </w:r>
          </w:p>
        </w:tc>
      </w:tr>
      <w:tr w:rsidR="000273A3" w:rsidRPr="004B5690" w14:paraId="7E97C2EA" w14:textId="77777777" w:rsidTr="00196A5D">
        <w:trPr>
          <w:trHeight w:val="375"/>
        </w:trPr>
        <w:tc>
          <w:tcPr>
            <w:tcW w:w="1840" w:type="dxa"/>
            <w:tcBorders>
              <w:top w:val="nil"/>
              <w:left w:val="single" w:sz="4" w:space="0" w:color="auto"/>
              <w:bottom w:val="single" w:sz="4" w:space="0" w:color="auto"/>
              <w:right w:val="single" w:sz="4" w:space="0" w:color="auto"/>
            </w:tcBorders>
            <w:vAlign w:val="center"/>
            <w:hideMark/>
          </w:tcPr>
          <w:p w14:paraId="37433053" w14:textId="77777777" w:rsidR="000273A3" w:rsidRPr="004B5690" w:rsidRDefault="000273A3" w:rsidP="00196A5D">
            <w:pPr>
              <w:spacing w:before="80" w:after="80"/>
              <w:rPr>
                <w:rFonts w:ascii="Arial" w:hAnsi="Arial" w:cs="Arial"/>
              </w:rPr>
            </w:pPr>
            <w:r w:rsidRPr="004B5690">
              <w:rPr>
                <w:rFonts w:ascii="Arial" w:hAnsi="Arial" w:cs="Arial"/>
              </w:rPr>
              <w:t>Pamięć masowa</w:t>
            </w:r>
          </w:p>
        </w:tc>
        <w:tc>
          <w:tcPr>
            <w:tcW w:w="7302" w:type="dxa"/>
            <w:tcBorders>
              <w:top w:val="nil"/>
              <w:left w:val="nil"/>
              <w:bottom w:val="single" w:sz="4" w:space="0" w:color="auto"/>
              <w:right w:val="single" w:sz="4" w:space="0" w:color="auto"/>
            </w:tcBorders>
            <w:vAlign w:val="center"/>
            <w:hideMark/>
          </w:tcPr>
          <w:p w14:paraId="27A1A084" w14:textId="77777777" w:rsidR="000273A3" w:rsidRPr="004B5690" w:rsidRDefault="000273A3" w:rsidP="00196A5D">
            <w:pPr>
              <w:spacing w:before="80" w:after="80"/>
              <w:rPr>
                <w:rFonts w:ascii="Arial" w:hAnsi="Arial" w:cs="Arial"/>
              </w:rPr>
            </w:pPr>
            <w:r w:rsidRPr="004B5690">
              <w:rPr>
                <w:rFonts w:ascii="Arial" w:hAnsi="Arial" w:cs="Arial"/>
              </w:rPr>
              <w:t xml:space="preserve">min. 1 TB SSD M.2 </w:t>
            </w:r>
            <w:proofErr w:type="spellStart"/>
            <w:r w:rsidRPr="004B5690">
              <w:rPr>
                <w:rFonts w:ascii="Arial" w:hAnsi="Arial" w:cs="Arial"/>
              </w:rPr>
              <w:t>PCIe</w:t>
            </w:r>
            <w:proofErr w:type="spellEnd"/>
          </w:p>
        </w:tc>
      </w:tr>
      <w:tr w:rsidR="000273A3" w:rsidRPr="004B5690" w14:paraId="4E572F7A" w14:textId="77777777" w:rsidTr="00196A5D">
        <w:trPr>
          <w:trHeight w:val="330"/>
        </w:trPr>
        <w:tc>
          <w:tcPr>
            <w:tcW w:w="1840" w:type="dxa"/>
            <w:tcBorders>
              <w:top w:val="nil"/>
              <w:left w:val="single" w:sz="4" w:space="0" w:color="auto"/>
              <w:bottom w:val="single" w:sz="4" w:space="0" w:color="auto"/>
              <w:right w:val="single" w:sz="4" w:space="0" w:color="auto"/>
            </w:tcBorders>
            <w:vAlign w:val="center"/>
            <w:hideMark/>
          </w:tcPr>
          <w:p w14:paraId="1F1D787B" w14:textId="77777777" w:rsidR="000273A3" w:rsidRPr="004B5690" w:rsidRDefault="000273A3" w:rsidP="00196A5D">
            <w:pPr>
              <w:spacing w:before="80" w:after="80"/>
              <w:rPr>
                <w:rFonts w:ascii="Arial" w:hAnsi="Arial" w:cs="Arial"/>
              </w:rPr>
            </w:pPr>
            <w:r w:rsidRPr="004B5690">
              <w:rPr>
                <w:rFonts w:ascii="Arial" w:hAnsi="Arial" w:cs="Arial"/>
              </w:rPr>
              <w:t>Karta graficzna</w:t>
            </w:r>
          </w:p>
        </w:tc>
        <w:tc>
          <w:tcPr>
            <w:tcW w:w="7302" w:type="dxa"/>
            <w:tcBorders>
              <w:top w:val="nil"/>
              <w:left w:val="nil"/>
              <w:bottom w:val="single" w:sz="4" w:space="0" w:color="auto"/>
              <w:right w:val="single" w:sz="4" w:space="0" w:color="auto"/>
            </w:tcBorders>
            <w:vAlign w:val="center"/>
            <w:hideMark/>
          </w:tcPr>
          <w:p w14:paraId="48A3C8B2" w14:textId="77777777" w:rsidR="000273A3" w:rsidRPr="004B5690" w:rsidRDefault="000273A3" w:rsidP="00196A5D">
            <w:pPr>
              <w:spacing w:before="80" w:after="80"/>
              <w:rPr>
                <w:rFonts w:ascii="Arial" w:hAnsi="Arial" w:cs="Arial"/>
              </w:rPr>
            </w:pPr>
            <w:r>
              <w:rPr>
                <w:rFonts w:ascii="Arial" w:hAnsi="Arial" w:cs="Arial"/>
              </w:rPr>
              <w:t>Dedykowana karta graficzna</w:t>
            </w:r>
          </w:p>
        </w:tc>
      </w:tr>
      <w:tr w:rsidR="000273A3" w:rsidRPr="004B5690" w14:paraId="0568FEC3" w14:textId="77777777" w:rsidTr="00196A5D">
        <w:trPr>
          <w:trHeight w:val="915"/>
        </w:trPr>
        <w:tc>
          <w:tcPr>
            <w:tcW w:w="1840" w:type="dxa"/>
            <w:tcBorders>
              <w:top w:val="nil"/>
              <w:left w:val="single" w:sz="4" w:space="0" w:color="auto"/>
              <w:bottom w:val="single" w:sz="4" w:space="0" w:color="auto"/>
              <w:right w:val="single" w:sz="4" w:space="0" w:color="auto"/>
            </w:tcBorders>
            <w:vAlign w:val="center"/>
            <w:hideMark/>
          </w:tcPr>
          <w:p w14:paraId="01C53ADC" w14:textId="77777777" w:rsidR="000273A3" w:rsidRPr="004B5690" w:rsidRDefault="000273A3" w:rsidP="00196A5D">
            <w:pPr>
              <w:spacing w:before="80" w:after="80"/>
              <w:rPr>
                <w:rFonts w:ascii="Arial" w:hAnsi="Arial" w:cs="Arial"/>
              </w:rPr>
            </w:pPr>
            <w:r w:rsidRPr="006641E6">
              <w:rPr>
                <w:rFonts w:ascii="Arial" w:hAnsi="Arial" w:cs="Arial"/>
              </w:rPr>
              <w:t>Wprowadzanie danych</w:t>
            </w:r>
          </w:p>
        </w:tc>
        <w:tc>
          <w:tcPr>
            <w:tcW w:w="7302" w:type="dxa"/>
            <w:tcBorders>
              <w:top w:val="nil"/>
              <w:left w:val="nil"/>
              <w:bottom w:val="single" w:sz="4" w:space="0" w:color="auto"/>
              <w:right w:val="single" w:sz="4" w:space="0" w:color="auto"/>
            </w:tcBorders>
            <w:vAlign w:val="center"/>
            <w:hideMark/>
          </w:tcPr>
          <w:p w14:paraId="066FADBE" w14:textId="77777777" w:rsidR="000273A3" w:rsidRPr="004B5690" w:rsidRDefault="000273A3" w:rsidP="00196A5D">
            <w:pPr>
              <w:spacing w:before="80" w:after="80"/>
              <w:rPr>
                <w:rFonts w:ascii="Arial" w:hAnsi="Arial" w:cs="Arial"/>
              </w:rPr>
            </w:pPr>
            <w:r w:rsidRPr="004B5690">
              <w:rPr>
                <w:rFonts w:ascii="Arial" w:hAnsi="Arial" w:cs="Arial"/>
              </w:rPr>
              <w:t>Klawiatura</w:t>
            </w:r>
            <w:r>
              <w:rPr>
                <w:rFonts w:ascii="Arial" w:hAnsi="Arial" w:cs="Arial"/>
              </w:rPr>
              <w:t xml:space="preserve"> pełnowymiarowa</w:t>
            </w:r>
            <w:r w:rsidRPr="004B5690">
              <w:rPr>
                <w:rFonts w:ascii="Arial" w:hAnsi="Arial" w:cs="Arial"/>
              </w:rPr>
              <w:t xml:space="preserve"> w układzie</w:t>
            </w:r>
            <w:r>
              <w:rPr>
                <w:rFonts w:ascii="Arial" w:hAnsi="Arial" w:cs="Arial"/>
              </w:rPr>
              <w:t xml:space="preserve"> międzynarodowym</w:t>
            </w:r>
            <w:r w:rsidRPr="004B5690">
              <w:rPr>
                <w:rFonts w:ascii="Arial" w:hAnsi="Arial" w:cs="Arial"/>
              </w:rPr>
              <w:t xml:space="preserve"> </w:t>
            </w:r>
            <w:r>
              <w:rPr>
                <w:rFonts w:ascii="Arial" w:hAnsi="Arial" w:cs="Arial"/>
              </w:rPr>
              <w:t>(</w:t>
            </w:r>
            <w:r w:rsidRPr="004B5690">
              <w:rPr>
                <w:rFonts w:ascii="Arial" w:hAnsi="Arial" w:cs="Arial"/>
              </w:rPr>
              <w:t>QWERTY</w:t>
            </w:r>
            <w:r>
              <w:rPr>
                <w:rFonts w:ascii="Arial" w:hAnsi="Arial" w:cs="Arial"/>
              </w:rPr>
              <w:t> </w:t>
            </w:r>
            <w:r w:rsidRPr="004B5690">
              <w:rPr>
                <w:rFonts w:ascii="Arial" w:hAnsi="Arial" w:cs="Arial"/>
              </w:rPr>
              <w:t>US</w:t>
            </w:r>
            <w:r>
              <w:rPr>
                <w:rFonts w:ascii="Arial" w:hAnsi="Arial" w:cs="Arial"/>
              </w:rPr>
              <w:t>-International).</w:t>
            </w:r>
            <w:r w:rsidRPr="004B5690">
              <w:rPr>
                <w:rFonts w:ascii="Arial" w:hAnsi="Arial" w:cs="Arial"/>
              </w:rPr>
              <w:t xml:space="preserve"> Wydzielona klawiatura numeryczna</w:t>
            </w:r>
            <w:r>
              <w:rPr>
                <w:rFonts w:ascii="Arial" w:hAnsi="Arial" w:cs="Arial"/>
              </w:rPr>
              <w:t xml:space="preserve">. </w:t>
            </w:r>
            <w:proofErr w:type="spellStart"/>
            <w:r w:rsidRPr="006641E6">
              <w:rPr>
                <w:rFonts w:ascii="Arial" w:hAnsi="Arial" w:cs="Arial"/>
              </w:rPr>
              <w:t>Touchpad</w:t>
            </w:r>
            <w:proofErr w:type="spellEnd"/>
            <w:r>
              <w:rPr>
                <w:rFonts w:ascii="Arial" w:hAnsi="Arial" w:cs="Arial"/>
              </w:rPr>
              <w:t>.</w:t>
            </w:r>
          </w:p>
        </w:tc>
      </w:tr>
      <w:tr w:rsidR="000273A3" w:rsidRPr="004B5690" w14:paraId="0DDA5410" w14:textId="77777777" w:rsidTr="00196A5D">
        <w:trPr>
          <w:trHeight w:val="840"/>
        </w:trPr>
        <w:tc>
          <w:tcPr>
            <w:tcW w:w="1840" w:type="dxa"/>
            <w:tcBorders>
              <w:top w:val="nil"/>
              <w:left w:val="single" w:sz="4" w:space="0" w:color="auto"/>
              <w:bottom w:val="single" w:sz="4" w:space="0" w:color="auto"/>
              <w:right w:val="single" w:sz="4" w:space="0" w:color="auto"/>
            </w:tcBorders>
            <w:vAlign w:val="center"/>
            <w:hideMark/>
          </w:tcPr>
          <w:p w14:paraId="280233CE" w14:textId="77777777" w:rsidR="000273A3" w:rsidRPr="004B5690" w:rsidRDefault="000273A3" w:rsidP="00196A5D">
            <w:pPr>
              <w:spacing w:before="80" w:after="80"/>
              <w:rPr>
                <w:rFonts w:ascii="Arial" w:hAnsi="Arial" w:cs="Arial"/>
              </w:rPr>
            </w:pPr>
            <w:r w:rsidRPr="004B5690">
              <w:rPr>
                <w:rFonts w:ascii="Arial" w:hAnsi="Arial" w:cs="Arial"/>
              </w:rPr>
              <w:lastRenderedPageBreak/>
              <w:t>Multimedia</w:t>
            </w:r>
          </w:p>
        </w:tc>
        <w:tc>
          <w:tcPr>
            <w:tcW w:w="7302" w:type="dxa"/>
            <w:tcBorders>
              <w:top w:val="nil"/>
              <w:left w:val="nil"/>
              <w:bottom w:val="single" w:sz="4" w:space="0" w:color="auto"/>
              <w:right w:val="single" w:sz="4" w:space="0" w:color="auto"/>
            </w:tcBorders>
            <w:vAlign w:val="center"/>
            <w:hideMark/>
          </w:tcPr>
          <w:p w14:paraId="778A4086" w14:textId="77777777" w:rsidR="000273A3" w:rsidRPr="004B5690" w:rsidRDefault="000273A3" w:rsidP="00196A5D">
            <w:pPr>
              <w:spacing w:before="80" w:after="80"/>
              <w:rPr>
                <w:rFonts w:ascii="Arial" w:hAnsi="Arial" w:cs="Arial"/>
              </w:rPr>
            </w:pPr>
            <w:r w:rsidRPr="004B5690">
              <w:rPr>
                <w:rFonts w:ascii="Arial" w:hAnsi="Arial" w:cs="Arial"/>
              </w:rPr>
              <w:t>Karta dźwiękowa zintegrowana z płytą główną. Wbudowane min. dwa głośniki stereo; Wbudowany</w:t>
            </w:r>
            <w:r>
              <w:rPr>
                <w:rFonts w:ascii="Arial" w:hAnsi="Arial" w:cs="Arial"/>
              </w:rPr>
              <w:t xml:space="preserve"> min. jeden</w:t>
            </w:r>
            <w:r w:rsidRPr="004B5690">
              <w:rPr>
                <w:rFonts w:ascii="Arial" w:hAnsi="Arial" w:cs="Arial"/>
              </w:rPr>
              <w:t xml:space="preserve"> mikrofon.</w:t>
            </w:r>
            <w:r w:rsidRPr="004B5690">
              <w:rPr>
                <w:rFonts w:ascii="Arial" w:hAnsi="Arial" w:cs="Arial"/>
              </w:rPr>
              <w:br/>
              <w:t xml:space="preserve">Kamera internetowa min. </w:t>
            </w:r>
            <w:r>
              <w:rPr>
                <w:rFonts w:ascii="Arial" w:hAnsi="Arial" w:cs="Arial"/>
              </w:rPr>
              <w:t>5.0MP</w:t>
            </w:r>
            <w:r w:rsidRPr="004B5690">
              <w:rPr>
                <w:rFonts w:ascii="Arial" w:hAnsi="Arial" w:cs="Arial"/>
              </w:rPr>
              <w:t>, trwale zainstalowana w obudowie matrycy</w:t>
            </w:r>
            <w:r>
              <w:rPr>
                <w:rFonts w:ascii="Arial" w:hAnsi="Arial" w:cs="Arial"/>
              </w:rPr>
              <w:t>.</w:t>
            </w:r>
          </w:p>
        </w:tc>
      </w:tr>
      <w:tr w:rsidR="000273A3" w:rsidRPr="004B5690" w14:paraId="17C001C9" w14:textId="77777777" w:rsidTr="00196A5D">
        <w:trPr>
          <w:trHeight w:val="585"/>
        </w:trPr>
        <w:tc>
          <w:tcPr>
            <w:tcW w:w="1840" w:type="dxa"/>
            <w:tcBorders>
              <w:top w:val="nil"/>
              <w:left w:val="single" w:sz="4" w:space="0" w:color="auto"/>
              <w:bottom w:val="single" w:sz="4" w:space="0" w:color="auto"/>
              <w:right w:val="single" w:sz="4" w:space="0" w:color="auto"/>
            </w:tcBorders>
            <w:vAlign w:val="center"/>
            <w:hideMark/>
          </w:tcPr>
          <w:p w14:paraId="0BD79533" w14:textId="77777777" w:rsidR="000273A3" w:rsidRPr="004B5690" w:rsidRDefault="000273A3" w:rsidP="00196A5D">
            <w:pPr>
              <w:spacing w:before="80" w:after="80"/>
              <w:rPr>
                <w:rFonts w:ascii="Arial" w:hAnsi="Arial" w:cs="Arial"/>
              </w:rPr>
            </w:pPr>
            <w:r w:rsidRPr="004B5690">
              <w:rPr>
                <w:rFonts w:ascii="Arial" w:hAnsi="Arial" w:cs="Arial"/>
              </w:rPr>
              <w:t>Łączność bezprzewodowa</w:t>
            </w:r>
          </w:p>
        </w:tc>
        <w:tc>
          <w:tcPr>
            <w:tcW w:w="7302" w:type="dxa"/>
            <w:tcBorders>
              <w:top w:val="nil"/>
              <w:left w:val="nil"/>
              <w:bottom w:val="single" w:sz="4" w:space="0" w:color="auto"/>
              <w:right w:val="single" w:sz="4" w:space="0" w:color="auto"/>
            </w:tcBorders>
            <w:vAlign w:val="center"/>
            <w:hideMark/>
          </w:tcPr>
          <w:p w14:paraId="68837F85" w14:textId="77777777" w:rsidR="000273A3" w:rsidRPr="004B5690" w:rsidRDefault="000273A3" w:rsidP="00196A5D">
            <w:pPr>
              <w:spacing w:before="80" w:after="80"/>
              <w:rPr>
                <w:rFonts w:ascii="Arial" w:hAnsi="Arial" w:cs="Arial"/>
                <w:lang w:val="en-US"/>
              </w:rPr>
            </w:pPr>
            <w:r w:rsidRPr="004B5690">
              <w:rPr>
                <w:rFonts w:ascii="Arial" w:hAnsi="Arial" w:cs="Arial"/>
                <w:lang w:val="en-US"/>
              </w:rPr>
              <w:t xml:space="preserve">Karta Wireless </w:t>
            </w:r>
            <w:proofErr w:type="spellStart"/>
            <w:r w:rsidRPr="004B5690">
              <w:rPr>
                <w:rFonts w:ascii="Arial" w:hAnsi="Arial" w:cs="Arial"/>
                <w:lang w:val="en-US"/>
              </w:rPr>
              <w:t>Wifi</w:t>
            </w:r>
            <w:proofErr w:type="spellEnd"/>
            <w:r w:rsidRPr="004B5690">
              <w:rPr>
                <w:rFonts w:ascii="Arial" w:hAnsi="Arial" w:cs="Arial"/>
                <w:lang w:val="en-US"/>
              </w:rPr>
              <w:t xml:space="preserve"> min. 6</w:t>
            </w:r>
            <w:r>
              <w:rPr>
                <w:rFonts w:ascii="Arial" w:hAnsi="Arial" w:cs="Arial"/>
                <w:lang w:val="en-US"/>
              </w:rPr>
              <w:t xml:space="preserve"> (802.11ax)</w:t>
            </w:r>
            <w:r w:rsidRPr="004B5690">
              <w:rPr>
                <w:rFonts w:ascii="Arial" w:hAnsi="Arial" w:cs="Arial"/>
                <w:lang w:val="en-US"/>
              </w:rPr>
              <w:t xml:space="preserve"> </w:t>
            </w:r>
            <w:proofErr w:type="spellStart"/>
            <w:r w:rsidRPr="004B5690">
              <w:rPr>
                <w:rFonts w:ascii="Arial" w:hAnsi="Arial" w:cs="Arial"/>
                <w:lang w:val="en-US"/>
              </w:rPr>
              <w:t>oraz</w:t>
            </w:r>
            <w:proofErr w:type="spellEnd"/>
            <w:r w:rsidRPr="004B5690">
              <w:rPr>
                <w:rFonts w:ascii="Arial" w:hAnsi="Arial" w:cs="Arial"/>
                <w:lang w:val="en-US"/>
              </w:rPr>
              <w:t xml:space="preserve"> Bluetooth min. 5.2 </w:t>
            </w:r>
          </w:p>
        </w:tc>
      </w:tr>
      <w:tr w:rsidR="000273A3" w:rsidRPr="004B5690" w14:paraId="52A2B09E" w14:textId="77777777" w:rsidTr="00196A5D">
        <w:trPr>
          <w:trHeight w:val="1110"/>
        </w:trPr>
        <w:tc>
          <w:tcPr>
            <w:tcW w:w="1840" w:type="dxa"/>
            <w:tcBorders>
              <w:top w:val="nil"/>
              <w:left w:val="single" w:sz="4" w:space="0" w:color="auto"/>
              <w:bottom w:val="single" w:sz="4" w:space="0" w:color="auto"/>
              <w:right w:val="single" w:sz="4" w:space="0" w:color="auto"/>
            </w:tcBorders>
            <w:vAlign w:val="center"/>
            <w:hideMark/>
          </w:tcPr>
          <w:p w14:paraId="3C114826" w14:textId="77777777" w:rsidR="000273A3" w:rsidRPr="004B5690" w:rsidRDefault="000273A3" w:rsidP="00196A5D">
            <w:pPr>
              <w:spacing w:before="80" w:after="80"/>
              <w:rPr>
                <w:rFonts w:ascii="Arial" w:hAnsi="Arial" w:cs="Arial"/>
              </w:rPr>
            </w:pPr>
            <w:r w:rsidRPr="004052FE">
              <w:rPr>
                <w:rFonts w:ascii="Arial" w:hAnsi="Arial" w:cs="Arial"/>
              </w:rPr>
              <w:t>Bateria i zasilanie</w:t>
            </w:r>
          </w:p>
        </w:tc>
        <w:tc>
          <w:tcPr>
            <w:tcW w:w="7302" w:type="dxa"/>
            <w:tcBorders>
              <w:top w:val="nil"/>
              <w:left w:val="nil"/>
              <w:bottom w:val="single" w:sz="4" w:space="0" w:color="auto"/>
              <w:right w:val="single" w:sz="4" w:space="0" w:color="auto"/>
            </w:tcBorders>
            <w:vAlign w:val="center"/>
            <w:hideMark/>
          </w:tcPr>
          <w:p w14:paraId="7E09A242" w14:textId="77777777" w:rsidR="000273A3" w:rsidRPr="004B5690" w:rsidRDefault="000273A3" w:rsidP="00196A5D">
            <w:pPr>
              <w:spacing w:before="80" w:after="80"/>
              <w:rPr>
                <w:rFonts w:ascii="Arial" w:hAnsi="Arial" w:cs="Arial"/>
              </w:rPr>
            </w:pPr>
            <w:r w:rsidRPr="004B5690">
              <w:rPr>
                <w:rFonts w:ascii="Arial" w:hAnsi="Arial" w:cs="Arial"/>
              </w:rPr>
              <w:t xml:space="preserve">min. </w:t>
            </w:r>
            <w:r>
              <w:rPr>
                <w:rFonts w:ascii="Arial" w:hAnsi="Arial" w:cs="Arial"/>
              </w:rPr>
              <w:t>60</w:t>
            </w:r>
            <w:r w:rsidRPr="004B5690">
              <w:rPr>
                <w:rFonts w:ascii="Arial" w:hAnsi="Arial" w:cs="Arial"/>
              </w:rPr>
              <w:t xml:space="preserve"> </w:t>
            </w:r>
            <w:proofErr w:type="spellStart"/>
            <w:r>
              <w:rPr>
                <w:rFonts w:ascii="Arial" w:hAnsi="Arial" w:cs="Arial"/>
              </w:rPr>
              <w:t>Wh</w:t>
            </w:r>
            <w:proofErr w:type="spellEnd"/>
            <w:r w:rsidRPr="004B5690">
              <w:rPr>
                <w:rFonts w:ascii="Arial" w:hAnsi="Arial" w:cs="Arial"/>
              </w:rPr>
              <w:br/>
              <w:t xml:space="preserve">Zasilacz </w:t>
            </w:r>
            <w:r>
              <w:rPr>
                <w:rFonts w:ascii="Arial" w:hAnsi="Arial" w:cs="Arial"/>
              </w:rPr>
              <w:t>170</w:t>
            </w:r>
            <w:r w:rsidRPr="004B5690">
              <w:rPr>
                <w:rFonts w:ascii="Arial" w:hAnsi="Arial" w:cs="Arial"/>
              </w:rPr>
              <w:t>W.</w:t>
            </w:r>
          </w:p>
        </w:tc>
      </w:tr>
      <w:tr w:rsidR="000273A3" w:rsidRPr="004B5690" w14:paraId="15566EDF" w14:textId="77777777" w:rsidTr="00196A5D">
        <w:trPr>
          <w:trHeight w:val="1530"/>
        </w:trPr>
        <w:tc>
          <w:tcPr>
            <w:tcW w:w="1840" w:type="dxa"/>
            <w:tcBorders>
              <w:top w:val="nil"/>
              <w:left w:val="single" w:sz="4" w:space="0" w:color="auto"/>
              <w:bottom w:val="single" w:sz="4" w:space="0" w:color="auto"/>
              <w:right w:val="single" w:sz="4" w:space="0" w:color="auto"/>
            </w:tcBorders>
            <w:vAlign w:val="center"/>
            <w:hideMark/>
          </w:tcPr>
          <w:p w14:paraId="465E73F1" w14:textId="77777777" w:rsidR="000273A3" w:rsidRPr="004B5690" w:rsidRDefault="000273A3" w:rsidP="00196A5D">
            <w:pPr>
              <w:spacing w:before="80" w:after="80"/>
              <w:rPr>
                <w:rFonts w:ascii="Arial" w:hAnsi="Arial" w:cs="Arial"/>
              </w:rPr>
            </w:pPr>
            <w:r w:rsidRPr="004B5690">
              <w:rPr>
                <w:rFonts w:ascii="Arial" w:hAnsi="Arial" w:cs="Arial"/>
              </w:rPr>
              <w:t>Bezpieczeństwo</w:t>
            </w:r>
          </w:p>
        </w:tc>
        <w:tc>
          <w:tcPr>
            <w:tcW w:w="7302" w:type="dxa"/>
            <w:tcBorders>
              <w:top w:val="nil"/>
              <w:left w:val="nil"/>
              <w:bottom w:val="single" w:sz="4" w:space="0" w:color="auto"/>
              <w:right w:val="single" w:sz="4" w:space="0" w:color="auto"/>
            </w:tcBorders>
            <w:vAlign w:val="center"/>
            <w:hideMark/>
          </w:tcPr>
          <w:p w14:paraId="3092B686" w14:textId="77777777" w:rsidR="000273A3" w:rsidRPr="00911F8F" w:rsidRDefault="000273A3" w:rsidP="00196A5D">
            <w:pPr>
              <w:spacing w:before="80" w:after="80"/>
              <w:rPr>
                <w:rFonts w:ascii="Arial" w:hAnsi="Arial" w:cs="Arial"/>
              </w:rPr>
            </w:pPr>
            <w:r w:rsidRPr="00911F8F">
              <w:rPr>
                <w:rFonts w:ascii="Arial" w:hAnsi="Arial" w:cs="Arial"/>
              </w:rPr>
              <w:t xml:space="preserve">Układ szyfrowania TPM 2.0 </w:t>
            </w:r>
            <w:r>
              <w:rPr>
                <w:rFonts w:ascii="Arial" w:hAnsi="Arial" w:cs="Arial"/>
              </w:rPr>
              <w:t>lub wyższy</w:t>
            </w:r>
          </w:p>
          <w:p w14:paraId="07710195" w14:textId="77777777" w:rsidR="000273A3" w:rsidRPr="006641E6" w:rsidRDefault="000273A3" w:rsidP="00196A5D">
            <w:pPr>
              <w:spacing w:before="80" w:after="80"/>
              <w:rPr>
                <w:rFonts w:ascii="Arial" w:hAnsi="Arial" w:cs="Arial"/>
                <w:highlight w:val="yellow"/>
              </w:rPr>
            </w:pPr>
            <w:r w:rsidRPr="00911F8F">
              <w:rPr>
                <w:rFonts w:ascii="Arial" w:hAnsi="Arial" w:cs="Arial"/>
              </w:rPr>
              <w:t>E-</w:t>
            </w:r>
            <w:proofErr w:type="spellStart"/>
            <w:r w:rsidRPr="00911F8F">
              <w:rPr>
                <w:rFonts w:ascii="Arial" w:hAnsi="Arial" w:cs="Arial"/>
              </w:rPr>
              <w:t>shutter</w:t>
            </w:r>
            <w:proofErr w:type="spellEnd"/>
          </w:p>
        </w:tc>
      </w:tr>
      <w:tr w:rsidR="000273A3" w:rsidRPr="004B5690" w14:paraId="330E3668" w14:textId="77777777" w:rsidTr="00196A5D">
        <w:trPr>
          <w:trHeight w:val="2190"/>
        </w:trPr>
        <w:tc>
          <w:tcPr>
            <w:tcW w:w="1840" w:type="dxa"/>
            <w:tcBorders>
              <w:top w:val="single" w:sz="4" w:space="0" w:color="auto"/>
              <w:left w:val="single" w:sz="4" w:space="0" w:color="auto"/>
              <w:bottom w:val="single" w:sz="4" w:space="0" w:color="auto"/>
              <w:right w:val="single" w:sz="4" w:space="0" w:color="auto"/>
            </w:tcBorders>
            <w:vAlign w:val="center"/>
            <w:hideMark/>
          </w:tcPr>
          <w:p w14:paraId="2FE82E44" w14:textId="77777777" w:rsidR="000273A3" w:rsidRPr="004B5690" w:rsidRDefault="000273A3" w:rsidP="00196A5D">
            <w:pPr>
              <w:spacing w:before="80" w:after="80"/>
              <w:rPr>
                <w:rFonts w:ascii="Arial" w:hAnsi="Arial" w:cs="Arial"/>
              </w:rPr>
            </w:pPr>
            <w:r w:rsidRPr="00911F8F">
              <w:rPr>
                <w:rFonts w:ascii="Arial" w:hAnsi="Arial" w:cs="Arial"/>
              </w:rPr>
              <w:t>Porty i złącza</w:t>
            </w:r>
          </w:p>
        </w:tc>
        <w:tc>
          <w:tcPr>
            <w:tcW w:w="7302" w:type="dxa"/>
            <w:tcBorders>
              <w:top w:val="single" w:sz="4" w:space="0" w:color="auto"/>
              <w:left w:val="nil"/>
              <w:bottom w:val="single" w:sz="4" w:space="0" w:color="auto"/>
              <w:right w:val="single" w:sz="4" w:space="0" w:color="auto"/>
            </w:tcBorders>
            <w:vAlign w:val="center"/>
            <w:hideMark/>
          </w:tcPr>
          <w:p w14:paraId="7943A497" w14:textId="77777777" w:rsidR="000273A3" w:rsidRPr="004B5690" w:rsidRDefault="000273A3" w:rsidP="00196A5D">
            <w:pPr>
              <w:spacing w:before="80" w:after="80"/>
              <w:rPr>
                <w:rFonts w:ascii="Arial" w:hAnsi="Arial" w:cs="Arial"/>
              </w:rPr>
            </w:pPr>
            <w:r w:rsidRPr="004052FE">
              <w:rPr>
                <w:rFonts w:ascii="Arial" w:hAnsi="Arial" w:cs="Arial"/>
              </w:rPr>
              <w:t xml:space="preserve">1 x USB-C 3.2 Gen 2 (z PD 100W i </w:t>
            </w:r>
            <w:proofErr w:type="spellStart"/>
            <w:r w:rsidRPr="004052FE">
              <w:rPr>
                <w:rFonts w:ascii="Arial" w:hAnsi="Arial" w:cs="Arial"/>
              </w:rPr>
              <w:t>DisplayPort</w:t>
            </w:r>
            <w:proofErr w:type="spellEnd"/>
            <w:r w:rsidRPr="004052FE">
              <w:rPr>
                <w:rFonts w:ascii="Arial" w:hAnsi="Arial" w:cs="Arial"/>
              </w:rPr>
              <w:t xml:space="preserve"> 1.4) </w:t>
            </w:r>
            <w:r w:rsidRPr="004052FE">
              <w:rPr>
                <w:rFonts w:ascii="Arial" w:hAnsi="Arial" w:cs="Arial"/>
              </w:rPr>
              <w:br/>
              <w:t xml:space="preserve">3 x USB-A 3.2 Gen 1 </w:t>
            </w:r>
            <w:r w:rsidRPr="004052FE">
              <w:rPr>
                <w:rFonts w:ascii="Arial" w:hAnsi="Arial" w:cs="Arial"/>
              </w:rPr>
              <w:br/>
              <w:t xml:space="preserve">1 x HDMI 2.1 </w:t>
            </w:r>
            <w:r w:rsidRPr="004052FE">
              <w:rPr>
                <w:rFonts w:ascii="Arial" w:hAnsi="Arial" w:cs="Arial"/>
              </w:rPr>
              <w:br/>
              <w:t xml:space="preserve">1 x RJ-45 </w:t>
            </w:r>
            <w:r w:rsidRPr="004052FE">
              <w:rPr>
                <w:rFonts w:ascii="Arial" w:hAnsi="Arial" w:cs="Arial"/>
              </w:rPr>
              <w:br/>
              <w:t xml:space="preserve">1 x Gniazdo słuchawkowe </w:t>
            </w:r>
            <w:r w:rsidRPr="004052FE">
              <w:rPr>
                <w:rFonts w:ascii="Arial" w:hAnsi="Arial" w:cs="Arial"/>
              </w:rPr>
              <w:br/>
              <w:t>1 x Gniazdo zasilania</w:t>
            </w:r>
          </w:p>
        </w:tc>
      </w:tr>
      <w:tr w:rsidR="000273A3" w:rsidRPr="004B5690" w14:paraId="0D7DA394" w14:textId="77777777" w:rsidTr="00196A5D">
        <w:trPr>
          <w:trHeight w:val="1927"/>
        </w:trPr>
        <w:tc>
          <w:tcPr>
            <w:tcW w:w="1840" w:type="dxa"/>
            <w:tcBorders>
              <w:top w:val="single" w:sz="4" w:space="0" w:color="auto"/>
              <w:left w:val="single" w:sz="4" w:space="0" w:color="auto"/>
              <w:bottom w:val="single" w:sz="4" w:space="0" w:color="auto"/>
              <w:right w:val="single" w:sz="4" w:space="0" w:color="auto"/>
            </w:tcBorders>
            <w:vAlign w:val="center"/>
            <w:hideMark/>
          </w:tcPr>
          <w:p w14:paraId="434A0FDE" w14:textId="77777777" w:rsidR="000273A3" w:rsidRPr="004B5690" w:rsidRDefault="000273A3" w:rsidP="00196A5D">
            <w:pPr>
              <w:spacing w:before="80" w:after="80"/>
              <w:rPr>
                <w:rFonts w:ascii="Arial" w:hAnsi="Arial" w:cs="Arial"/>
              </w:rPr>
            </w:pPr>
            <w:r w:rsidRPr="004B5690">
              <w:rPr>
                <w:rFonts w:ascii="Arial" w:hAnsi="Arial" w:cs="Arial"/>
              </w:rPr>
              <w:t>Warunki gwarancji</w:t>
            </w:r>
          </w:p>
        </w:tc>
        <w:tc>
          <w:tcPr>
            <w:tcW w:w="7302" w:type="dxa"/>
            <w:tcBorders>
              <w:top w:val="single" w:sz="4" w:space="0" w:color="auto"/>
              <w:left w:val="nil"/>
              <w:bottom w:val="single" w:sz="4" w:space="0" w:color="auto"/>
              <w:right w:val="single" w:sz="4" w:space="0" w:color="auto"/>
            </w:tcBorders>
            <w:vAlign w:val="center"/>
            <w:hideMark/>
          </w:tcPr>
          <w:p w14:paraId="0B4F9A8F" w14:textId="77777777" w:rsidR="000273A3" w:rsidRPr="004B5690" w:rsidRDefault="000273A3" w:rsidP="00196A5D">
            <w:pPr>
              <w:spacing w:before="80" w:after="80"/>
              <w:rPr>
                <w:rFonts w:ascii="Arial" w:hAnsi="Arial" w:cs="Arial"/>
              </w:rPr>
            </w:pPr>
            <w:r w:rsidRPr="004B5690">
              <w:rPr>
                <w:rFonts w:ascii="Arial" w:hAnsi="Arial" w:cs="Arial"/>
              </w:rPr>
              <w:t xml:space="preserve">Min. 24 miesięczna gwarancja producenta </w:t>
            </w:r>
          </w:p>
          <w:p w14:paraId="07E90A70" w14:textId="77777777" w:rsidR="000273A3" w:rsidRPr="004052FE" w:rsidRDefault="000273A3" w:rsidP="00196A5D">
            <w:pPr>
              <w:spacing w:before="80" w:after="80"/>
              <w:rPr>
                <w:rFonts w:ascii="Arial" w:hAnsi="Arial" w:cs="Arial"/>
                <w:strike/>
              </w:rPr>
            </w:pPr>
            <w:r w:rsidRPr="004B5690">
              <w:rPr>
                <w:rFonts w:ascii="Arial" w:hAnsi="Arial" w:cs="Arial"/>
              </w:rPr>
              <w:t xml:space="preserve">24 miesięczna gwarancja na akcesoria w formie </w:t>
            </w:r>
            <w:proofErr w:type="spellStart"/>
            <w:r w:rsidRPr="004B5690">
              <w:rPr>
                <w:rFonts w:ascii="Arial" w:hAnsi="Arial" w:cs="Arial"/>
              </w:rPr>
              <w:t>door</w:t>
            </w:r>
            <w:proofErr w:type="spellEnd"/>
            <w:r w:rsidRPr="004B5690">
              <w:rPr>
                <w:rFonts w:ascii="Arial" w:hAnsi="Arial" w:cs="Arial"/>
              </w:rPr>
              <w:t xml:space="preserve"> to </w:t>
            </w:r>
            <w:proofErr w:type="spellStart"/>
            <w:r w:rsidRPr="004B5690">
              <w:rPr>
                <w:rFonts w:ascii="Arial" w:hAnsi="Arial" w:cs="Arial"/>
              </w:rPr>
              <w:t>door</w:t>
            </w:r>
            <w:proofErr w:type="spellEnd"/>
            <w:r>
              <w:rPr>
                <w:rFonts w:ascii="Arial" w:hAnsi="Arial" w:cs="Arial"/>
              </w:rPr>
              <w:t>.</w:t>
            </w:r>
          </w:p>
          <w:p w14:paraId="12421DCB" w14:textId="77777777" w:rsidR="000273A3" w:rsidRPr="004B5690" w:rsidRDefault="000273A3" w:rsidP="00196A5D">
            <w:pPr>
              <w:spacing w:before="80" w:after="80"/>
              <w:rPr>
                <w:rFonts w:ascii="Arial" w:hAnsi="Arial" w:cs="Arial"/>
              </w:rPr>
            </w:pPr>
            <w:r w:rsidRPr="004B5690">
              <w:rPr>
                <w:rFonts w:ascii="Arial" w:hAnsi="Arial" w:cs="Arial"/>
              </w:rPr>
              <w:t>Serwis urządzenia musi odbywać się zgodnie z normą ISO 9001:2015  lub równoważną na świadczenie usług serwisowych oraz posiadać autoryzacje producenta komputera.</w:t>
            </w:r>
            <w:r w:rsidRPr="004B5690">
              <w:rPr>
                <w:rFonts w:ascii="Arial" w:hAnsi="Arial" w:cs="Arial"/>
              </w:rPr>
              <w:br/>
              <w:t>Serwis urządzeń musi być realizowany przez Producenta lub Autoryzowanego Partnera Serwisowego Producenta.</w:t>
            </w:r>
          </w:p>
        </w:tc>
      </w:tr>
      <w:tr w:rsidR="000273A3" w:rsidRPr="004B5690" w14:paraId="16315D49" w14:textId="77777777" w:rsidTr="00196A5D">
        <w:trPr>
          <w:trHeight w:val="334"/>
        </w:trPr>
        <w:tc>
          <w:tcPr>
            <w:tcW w:w="1840" w:type="dxa"/>
            <w:tcBorders>
              <w:top w:val="nil"/>
              <w:left w:val="single" w:sz="4" w:space="0" w:color="auto"/>
              <w:bottom w:val="single" w:sz="4" w:space="0" w:color="auto"/>
              <w:right w:val="single" w:sz="4" w:space="0" w:color="auto"/>
            </w:tcBorders>
            <w:vAlign w:val="center"/>
            <w:hideMark/>
          </w:tcPr>
          <w:p w14:paraId="27F92C66" w14:textId="77777777" w:rsidR="000273A3" w:rsidRPr="004B5690" w:rsidRDefault="000273A3" w:rsidP="00196A5D">
            <w:pPr>
              <w:spacing w:before="80" w:after="80"/>
              <w:rPr>
                <w:rFonts w:ascii="Arial" w:hAnsi="Arial" w:cs="Arial"/>
              </w:rPr>
            </w:pPr>
            <w:r w:rsidRPr="004B5690">
              <w:rPr>
                <w:rFonts w:ascii="Arial" w:hAnsi="Arial" w:cs="Arial"/>
              </w:rPr>
              <w:t>Dodatkowo</w:t>
            </w:r>
          </w:p>
        </w:tc>
        <w:tc>
          <w:tcPr>
            <w:tcW w:w="7302" w:type="dxa"/>
            <w:tcBorders>
              <w:top w:val="nil"/>
              <w:left w:val="nil"/>
              <w:bottom w:val="single" w:sz="4" w:space="0" w:color="auto"/>
              <w:right w:val="single" w:sz="4" w:space="0" w:color="auto"/>
            </w:tcBorders>
            <w:vAlign w:val="center"/>
            <w:hideMark/>
          </w:tcPr>
          <w:p w14:paraId="1D291169" w14:textId="77777777" w:rsidR="000273A3" w:rsidRPr="004B5690" w:rsidRDefault="000273A3" w:rsidP="00196A5D">
            <w:pPr>
              <w:spacing w:before="80" w:after="0"/>
              <w:rPr>
                <w:rFonts w:ascii="Arial" w:hAnsi="Arial" w:cs="Arial"/>
                <w:bCs/>
              </w:rPr>
            </w:pPr>
            <w:r w:rsidRPr="004B5690">
              <w:rPr>
                <w:rFonts w:ascii="Arial" w:hAnsi="Arial" w:cs="Arial"/>
                <w:bCs/>
              </w:rPr>
              <w:t>W zestawie:</w:t>
            </w:r>
          </w:p>
          <w:p w14:paraId="498EC686" w14:textId="77777777" w:rsidR="000273A3" w:rsidRPr="000273A3" w:rsidRDefault="000273A3" w:rsidP="000273A3">
            <w:pPr>
              <w:pStyle w:val="Akapitzlist"/>
              <w:numPr>
                <w:ilvl w:val="0"/>
                <w:numId w:val="10"/>
              </w:numPr>
              <w:tabs>
                <w:tab w:val="left" w:pos="287"/>
              </w:tabs>
              <w:spacing w:before="80" w:after="80"/>
              <w:ind w:left="349"/>
              <w:rPr>
                <w:rFonts w:ascii="Arial" w:hAnsi="Arial" w:cs="Arial"/>
                <w:sz w:val="22"/>
                <w:szCs w:val="22"/>
              </w:rPr>
            </w:pPr>
            <w:r w:rsidRPr="000273A3">
              <w:rPr>
                <w:rFonts w:ascii="Arial" w:hAnsi="Arial" w:cs="Arial"/>
                <w:sz w:val="22"/>
                <w:szCs w:val="22"/>
              </w:rPr>
              <w:t>Bezprzewodowa klawiatura (przykładowy model: Lenovo 4X30H56874):</w:t>
            </w:r>
          </w:p>
          <w:p w14:paraId="0562E690"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pełnowymiarowy 3-strefowy układ klawiatury (QWERTY US-International) z oddzielną klawiaturą numeryczną,</w:t>
            </w:r>
          </w:p>
          <w:p w14:paraId="3E33DAA9"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xml:space="preserve">- bezprzewodowe połączenie </w:t>
            </w:r>
            <w:proofErr w:type="spellStart"/>
            <w:r w:rsidRPr="000273A3">
              <w:rPr>
                <w:rFonts w:ascii="Arial" w:hAnsi="Arial" w:cs="Arial"/>
                <w:sz w:val="22"/>
                <w:szCs w:val="22"/>
              </w:rPr>
              <w:t>nano</w:t>
            </w:r>
            <w:proofErr w:type="spellEnd"/>
            <w:r w:rsidRPr="000273A3">
              <w:rPr>
                <w:rFonts w:ascii="Arial" w:hAnsi="Arial" w:cs="Arial"/>
                <w:sz w:val="22"/>
                <w:szCs w:val="22"/>
              </w:rPr>
              <w:t xml:space="preserve"> USB 2,4 GHz,</w:t>
            </w:r>
          </w:p>
          <w:p w14:paraId="66584FA5"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regulowane składane nóżki i konstrukcja odporna na zalanie</w:t>
            </w:r>
          </w:p>
          <w:p w14:paraId="64F46D5E"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specjalne cztery klawisze multimedialne</w:t>
            </w:r>
          </w:p>
          <w:p w14:paraId="101495BB"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wymiary (szer./głęb./wys.) 164 x 450 x 20 mm</w:t>
            </w:r>
          </w:p>
          <w:p w14:paraId="00C0CD9A" w14:textId="77777777" w:rsidR="000273A3" w:rsidRPr="000273A3" w:rsidRDefault="000273A3" w:rsidP="000273A3">
            <w:pPr>
              <w:pStyle w:val="Akapitzlist"/>
              <w:tabs>
                <w:tab w:val="left" w:pos="287"/>
              </w:tabs>
              <w:spacing w:before="80" w:after="80"/>
              <w:ind w:left="3"/>
              <w:rPr>
                <w:rFonts w:ascii="Arial" w:hAnsi="Arial" w:cs="Arial"/>
                <w:sz w:val="22"/>
                <w:szCs w:val="22"/>
              </w:rPr>
            </w:pPr>
          </w:p>
          <w:p w14:paraId="7F9C35ED" w14:textId="77777777" w:rsidR="000273A3" w:rsidRPr="000273A3" w:rsidRDefault="000273A3" w:rsidP="000273A3">
            <w:pPr>
              <w:pStyle w:val="Akapitzlist"/>
              <w:numPr>
                <w:ilvl w:val="0"/>
                <w:numId w:val="10"/>
              </w:numPr>
              <w:tabs>
                <w:tab w:val="left" w:pos="287"/>
              </w:tabs>
              <w:spacing w:before="80" w:after="80"/>
              <w:ind w:left="3" w:firstLine="0"/>
              <w:rPr>
                <w:rFonts w:ascii="Arial" w:hAnsi="Arial" w:cs="Arial"/>
                <w:sz w:val="22"/>
                <w:szCs w:val="22"/>
              </w:rPr>
            </w:pPr>
            <w:r w:rsidRPr="000273A3">
              <w:rPr>
                <w:rFonts w:ascii="Arial" w:hAnsi="Arial" w:cs="Arial"/>
                <w:sz w:val="22"/>
                <w:szCs w:val="22"/>
              </w:rPr>
              <w:t xml:space="preserve">Bezprzewodowa mysz (przykładowy model: Lenovo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4Y51S61878):</w:t>
            </w:r>
          </w:p>
          <w:p w14:paraId="26CDD304"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xml:space="preserve">-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 xml:space="preserve">połączenie z notebookiem: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 xml:space="preserve">Za pomocą odbiornika USB 2,4 G lub Bluetooth® 5.3 (do 3 urządzeń), </w:t>
            </w:r>
          </w:p>
          <w:p w14:paraId="41250084"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xml:space="preserve">-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 xml:space="preserve">rozdzielczość myszy: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3-stopniowe ustawienie DPI (1600, 2400 domyślnie, 4000), konfigurowalne przez LADM,</w:t>
            </w:r>
          </w:p>
          <w:p w14:paraId="4391AD68"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lastRenderedPageBreak/>
              <w:t xml:space="preserve">-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 xml:space="preserve">liczba przycisków myszy: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10 przycisków (lewy, prawy, przycisk przewijania, pochylanie w lewo, pochylanie w prawo, DPI, do przodu, do tyłu, przełączanie kanałów i parowanie, wł./wył.)</w:t>
            </w:r>
          </w:p>
          <w:p w14:paraId="46B6465F"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xml:space="preserve">- </w:t>
            </w:r>
            <w:r w:rsidRPr="000273A3">
              <w:rPr>
                <w:rFonts w:asciiTheme="minorHAnsi" w:eastAsiaTheme="minorHAnsi" w:hAnsiTheme="minorHAnsi" w:cstheme="minorBidi"/>
                <w:sz w:val="22"/>
                <w:szCs w:val="22"/>
                <w:lang w:eastAsia="en-US"/>
              </w:rPr>
              <w:t xml:space="preserve"> </w:t>
            </w:r>
            <w:proofErr w:type="spellStart"/>
            <w:r w:rsidRPr="000273A3">
              <w:rPr>
                <w:rFonts w:ascii="Arial" w:hAnsi="Arial" w:cs="Arial"/>
                <w:sz w:val="22"/>
                <w:szCs w:val="22"/>
              </w:rPr>
              <w:t>scrollowanie</w:t>
            </w:r>
            <w:proofErr w:type="spellEnd"/>
            <w:r w:rsidRPr="000273A3">
              <w:rPr>
                <w:rFonts w:ascii="Arial" w:hAnsi="Arial" w:cs="Arial"/>
                <w:sz w:val="22"/>
                <w:szCs w:val="22"/>
              </w:rPr>
              <w:t xml:space="preserve">: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4-kierunkowe kółko przewijania (góra / dół / pochylanie w lewo / pochylanie w prawo),</w:t>
            </w:r>
          </w:p>
          <w:p w14:paraId="59B69150"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xml:space="preserve">-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 xml:space="preserve">sensor: </w:t>
            </w:r>
            <w:r w:rsidRPr="000273A3">
              <w:rPr>
                <w:rFonts w:asciiTheme="minorHAnsi" w:eastAsiaTheme="minorHAnsi" w:hAnsiTheme="minorHAnsi" w:cstheme="minorBidi"/>
                <w:sz w:val="22"/>
                <w:szCs w:val="22"/>
                <w:lang w:eastAsia="en-US"/>
              </w:rPr>
              <w:t xml:space="preserve"> </w:t>
            </w:r>
            <w:r w:rsidRPr="000273A3">
              <w:rPr>
                <w:rFonts w:ascii="Arial" w:hAnsi="Arial" w:cs="Arial"/>
                <w:sz w:val="22"/>
                <w:szCs w:val="22"/>
              </w:rPr>
              <w:t>Optyczny IR</w:t>
            </w:r>
          </w:p>
          <w:p w14:paraId="4BF18BFE" w14:textId="77777777" w:rsidR="000273A3" w:rsidRPr="000273A3" w:rsidRDefault="000273A3" w:rsidP="000273A3">
            <w:pPr>
              <w:tabs>
                <w:tab w:val="left" w:pos="287"/>
              </w:tabs>
              <w:spacing w:before="80" w:after="80"/>
              <w:rPr>
                <w:rFonts w:ascii="Arial" w:hAnsi="Arial" w:cs="Arial"/>
              </w:rPr>
            </w:pPr>
          </w:p>
          <w:p w14:paraId="0C9478A0" w14:textId="77777777" w:rsidR="000273A3" w:rsidRPr="000273A3" w:rsidRDefault="000273A3" w:rsidP="000273A3">
            <w:pPr>
              <w:pStyle w:val="Akapitzlist"/>
              <w:numPr>
                <w:ilvl w:val="0"/>
                <w:numId w:val="10"/>
              </w:numPr>
              <w:tabs>
                <w:tab w:val="left" w:pos="287"/>
              </w:tabs>
              <w:spacing w:before="80" w:after="80"/>
              <w:ind w:left="3" w:firstLine="0"/>
              <w:rPr>
                <w:rFonts w:ascii="Arial" w:hAnsi="Arial" w:cs="Arial"/>
                <w:sz w:val="22"/>
                <w:szCs w:val="22"/>
              </w:rPr>
            </w:pPr>
            <w:r w:rsidRPr="000273A3">
              <w:rPr>
                <w:rFonts w:ascii="Arial" w:hAnsi="Arial" w:cs="Arial"/>
                <w:bCs/>
                <w:sz w:val="22"/>
                <w:szCs w:val="22"/>
              </w:rPr>
              <w:t>Wodoodporny plecak na laptop z co najmniej 3 komorami (</w:t>
            </w:r>
            <w:r w:rsidRPr="000273A3">
              <w:rPr>
                <w:rFonts w:ascii="Arial" w:hAnsi="Arial" w:cs="Arial"/>
                <w:sz w:val="22"/>
                <w:szCs w:val="22"/>
              </w:rPr>
              <w:t>przykładowy model: Lenovo 4X41A30364):</w:t>
            </w:r>
          </w:p>
          <w:p w14:paraId="36E45470"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Zewnętrzny materiał: Poliester,</w:t>
            </w:r>
          </w:p>
          <w:p w14:paraId="70881D02"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wymiary (szer./gł./wys.) 30,5cm / 17,8 cm / 49,5 cm</w:t>
            </w:r>
          </w:p>
          <w:p w14:paraId="30CDCB24" w14:textId="77777777" w:rsidR="000273A3" w:rsidRPr="000273A3" w:rsidRDefault="000273A3" w:rsidP="000273A3">
            <w:pPr>
              <w:pStyle w:val="Akapitzlist"/>
              <w:tabs>
                <w:tab w:val="left" w:pos="287"/>
              </w:tabs>
              <w:spacing w:before="80" w:after="80"/>
              <w:ind w:left="3"/>
              <w:rPr>
                <w:rFonts w:ascii="Arial" w:hAnsi="Arial" w:cs="Arial"/>
                <w:sz w:val="22"/>
                <w:szCs w:val="22"/>
              </w:rPr>
            </w:pPr>
          </w:p>
          <w:p w14:paraId="61F6EFD4" w14:textId="77777777" w:rsidR="000273A3" w:rsidRPr="000273A3" w:rsidRDefault="000273A3" w:rsidP="000273A3">
            <w:pPr>
              <w:pStyle w:val="Akapitzlist"/>
              <w:numPr>
                <w:ilvl w:val="0"/>
                <w:numId w:val="10"/>
              </w:numPr>
              <w:tabs>
                <w:tab w:val="left" w:pos="287"/>
              </w:tabs>
              <w:spacing w:before="80" w:after="80"/>
              <w:ind w:left="3" w:firstLine="0"/>
              <w:rPr>
                <w:rFonts w:ascii="Arial" w:hAnsi="Arial" w:cs="Arial"/>
                <w:sz w:val="22"/>
                <w:szCs w:val="22"/>
              </w:rPr>
            </w:pPr>
            <w:r w:rsidRPr="000273A3">
              <w:rPr>
                <w:rFonts w:ascii="Arial" w:hAnsi="Arial" w:cs="Arial"/>
                <w:bCs/>
                <w:sz w:val="22"/>
                <w:szCs w:val="22"/>
              </w:rPr>
              <w:t xml:space="preserve">Dysk zewnętrzny SSD 2TB </w:t>
            </w:r>
            <w:r w:rsidRPr="000273A3">
              <w:rPr>
                <w:rFonts w:ascii="Arial" w:hAnsi="Arial" w:cs="Arial"/>
                <w:sz w:val="22"/>
                <w:szCs w:val="22"/>
              </w:rPr>
              <w:t>(przykładowy model: Kingston SSD XS1000 2 TB SXS1000/2000G):</w:t>
            </w:r>
          </w:p>
          <w:p w14:paraId="595B8A5B" w14:textId="77777777" w:rsidR="000273A3" w:rsidRPr="000273A3" w:rsidRDefault="000273A3" w:rsidP="000273A3">
            <w:pPr>
              <w:pStyle w:val="Akapitzlist"/>
              <w:tabs>
                <w:tab w:val="left" w:pos="287"/>
              </w:tabs>
              <w:spacing w:before="80" w:after="80"/>
              <w:ind w:left="3"/>
              <w:rPr>
                <w:rFonts w:ascii="Arial" w:hAnsi="Arial" w:cs="Arial"/>
                <w:bCs/>
                <w:sz w:val="22"/>
                <w:szCs w:val="22"/>
              </w:rPr>
            </w:pPr>
            <w:r w:rsidRPr="000273A3">
              <w:rPr>
                <w:rFonts w:ascii="Arial" w:hAnsi="Arial" w:cs="Arial"/>
                <w:bCs/>
                <w:sz w:val="22"/>
                <w:szCs w:val="22"/>
              </w:rPr>
              <w:t xml:space="preserve">- prędkość odczytu min. 1000 MB/s, </w:t>
            </w:r>
          </w:p>
          <w:p w14:paraId="27D7A5F1" w14:textId="77777777" w:rsidR="000273A3" w:rsidRPr="000273A3" w:rsidRDefault="000273A3" w:rsidP="000273A3">
            <w:pPr>
              <w:pStyle w:val="Akapitzlist"/>
              <w:tabs>
                <w:tab w:val="left" w:pos="287"/>
              </w:tabs>
              <w:spacing w:before="80" w:after="80"/>
              <w:ind w:left="3"/>
              <w:rPr>
                <w:rFonts w:ascii="Arial" w:hAnsi="Arial" w:cs="Arial"/>
                <w:bCs/>
                <w:sz w:val="22"/>
                <w:szCs w:val="22"/>
              </w:rPr>
            </w:pPr>
            <w:r w:rsidRPr="000273A3">
              <w:rPr>
                <w:rFonts w:ascii="Arial" w:hAnsi="Arial" w:cs="Arial"/>
                <w:bCs/>
                <w:sz w:val="22"/>
                <w:szCs w:val="22"/>
              </w:rPr>
              <w:t xml:space="preserve">- interfejs: USB 3.2 Gen. 2, </w:t>
            </w:r>
          </w:p>
          <w:p w14:paraId="1705E313" w14:textId="77777777" w:rsidR="000273A3" w:rsidRPr="000273A3" w:rsidRDefault="000273A3" w:rsidP="000273A3">
            <w:pPr>
              <w:pStyle w:val="Akapitzlist"/>
              <w:tabs>
                <w:tab w:val="left" w:pos="287"/>
              </w:tabs>
              <w:spacing w:before="80" w:after="80"/>
              <w:ind w:left="3"/>
              <w:rPr>
                <w:rFonts w:ascii="Arial" w:hAnsi="Arial" w:cs="Arial"/>
                <w:bCs/>
                <w:sz w:val="22"/>
                <w:szCs w:val="22"/>
              </w:rPr>
            </w:pPr>
            <w:r w:rsidRPr="000273A3">
              <w:rPr>
                <w:rFonts w:ascii="Arial" w:hAnsi="Arial" w:cs="Arial"/>
                <w:bCs/>
                <w:sz w:val="22"/>
                <w:szCs w:val="22"/>
              </w:rPr>
              <w:t xml:space="preserve">- odporny na wibracje i wstrząsy, </w:t>
            </w:r>
          </w:p>
          <w:p w14:paraId="57E4FF2E" w14:textId="77777777" w:rsidR="000273A3" w:rsidRPr="000273A3" w:rsidRDefault="000273A3" w:rsidP="000273A3">
            <w:pPr>
              <w:pStyle w:val="Akapitzlist"/>
              <w:tabs>
                <w:tab w:val="left" w:pos="287"/>
              </w:tabs>
              <w:spacing w:before="80" w:after="80"/>
              <w:ind w:left="3"/>
              <w:rPr>
                <w:rFonts w:ascii="Arial" w:hAnsi="Arial" w:cs="Arial"/>
                <w:sz w:val="22"/>
                <w:szCs w:val="22"/>
              </w:rPr>
            </w:pPr>
            <w:r w:rsidRPr="000273A3">
              <w:rPr>
                <w:rFonts w:ascii="Arial" w:hAnsi="Arial" w:cs="Arial"/>
                <w:sz w:val="22"/>
                <w:szCs w:val="22"/>
              </w:rPr>
              <w:t>- wymiary (szer./wys./dł.) 32,6 mm / 13,5 mm / 69,5 mm</w:t>
            </w:r>
          </w:p>
          <w:p w14:paraId="003BEE4B" w14:textId="371AA728" w:rsidR="000273A3" w:rsidRPr="00F85745" w:rsidRDefault="000273A3" w:rsidP="000273A3">
            <w:pPr>
              <w:tabs>
                <w:tab w:val="left" w:pos="287"/>
              </w:tabs>
              <w:spacing w:before="80" w:after="80"/>
              <w:rPr>
                <w:rFonts w:ascii="Arial" w:hAnsi="Arial" w:cs="Arial"/>
              </w:rPr>
            </w:pPr>
            <w:r w:rsidRPr="000273A3">
              <w:rPr>
                <w:rFonts w:ascii="Arial" w:hAnsi="Arial" w:cs="Arial"/>
                <w:bCs/>
              </w:rPr>
              <w:t>- kompatybilny z systemem Windows i Mac OS.</w:t>
            </w:r>
          </w:p>
        </w:tc>
      </w:tr>
      <w:tr w:rsidR="000273A3" w:rsidRPr="004B5690" w14:paraId="16777AE3" w14:textId="77777777" w:rsidTr="00196A5D">
        <w:trPr>
          <w:trHeight w:val="300"/>
        </w:trPr>
        <w:tc>
          <w:tcPr>
            <w:tcW w:w="1840" w:type="dxa"/>
            <w:tcBorders>
              <w:top w:val="nil"/>
              <w:left w:val="single" w:sz="4" w:space="0" w:color="auto"/>
              <w:bottom w:val="single" w:sz="4" w:space="0" w:color="auto"/>
              <w:right w:val="single" w:sz="4" w:space="0" w:color="auto"/>
            </w:tcBorders>
            <w:vAlign w:val="center"/>
            <w:hideMark/>
          </w:tcPr>
          <w:p w14:paraId="7ED4692C" w14:textId="77777777" w:rsidR="000273A3" w:rsidRPr="004B5690" w:rsidRDefault="000273A3" w:rsidP="00196A5D">
            <w:pPr>
              <w:spacing w:before="80" w:after="80"/>
              <w:rPr>
                <w:rFonts w:ascii="Arial" w:hAnsi="Arial" w:cs="Arial"/>
              </w:rPr>
            </w:pPr>
            <w:r w:rsidRPr="004B5690">
              <w:rPr>
                <w:rFonts w:ascii="Arial" w:hAnsi="Arial" w:cs="Arial"/>
              </w:rPr>
              <w:lastRenderedPageBreak/>
              <w:t>Wersja językowa oprogramowania</w:t>
            </w:r>
          </w:p>
        </w:tc>
        <w:tc>
          <w:tcPr>
            <w:tcW w:w="7302" w:type="dxa"/>
            <w:tcBorders>
              <w:top w:val="nil"/>
              <w:left w:val="nil"/>
              <w:bottom w:val="single" w:sz="4" w:space="0" w:color="auto"/>
              <w:right w:val="single" w:sz="4" w:space="0" w:color="auto"/>
            </w:tcBorders>
            <w:vAlign w:val="center"/>
            <w:hideMark/>
          </w:tcPr>
          <w:p w14:paraId="35D3B946" w14:textId="77777777" w:rsidR="000273A3" w:rsidRPr="004B5690" w:rsidRDefault="000273A3" w:rsidP="00196A5D">
            <w:pPr>
              <w:spacing w:before="80" w:after="80"/>
              <w:rPr>
                <w:rFonts w:ascii="Arial" w:hAnsi="Arial" w:cs="Arial"/>
              </w:rPr>
            </w:pPr>
            <w:r w:rsidRPr="004B5690">
              <w:rPr>
                <w:rFonts w:ascii="Arial" w:hAnsi="Arial" w:cs="Arial"/>
              </w:rPr>
              <w:t>Polska.</w:t>
            </w:r>
          </w:p>
        </w:tc>
      </w:tr>
      <w:tr w:rsidR="000273A3" w:rsidRPr="004B5690" w14:paraId="32BA73E3" w14:textId="77777777" w:rsidTr="00196A5D">
        <w:trPr>
          <w:trHeight w:val="510"/>
        </w:trPr>
        <w:tc>
          <w:tcPr>
            <w:tcW w:w="1840" w:type="dxa"/>
            <w:tcBorders>
              <w:top w:val="single" w:sz="4" w:space="0" w:color="auto"/>
              <w:left w:val="single" w:sz="4" w:space="0" w:color="auto"/>
              <w:bottom w:val="single" w:sz="4" w:space="0" w:color="auto"/>
              <w:right w:val="single" w:sz="4" w:space="0" w:color="auto"/>
            </w:tcBorders>
            <w:vAlign w:val="center"/>
            <w:hideMark/>
          </w:tcPr>
          <w:p w14:paraId="00B222BF" w14:textId="77777777" w:rsidR="000273A3" w:rsidRPr="004B5690" w:rsidRDefault="000273A3" w:rsidP="00196A5D">
            <w:pPr>
              <w:spacing w:before="80" w:after="80"/>
              <w:rPr>
                <w:rFonts w:ascii="Arial" w:hAnsi="Arial" w:cs="Arial"/>
              </w:rPr>
            </w:pPr>
            <w:r w:rsidRPr="004B5690">
              <w:rPr>
                <w:rFonts w:ascii="Arial" w:hAnsi="Arial" w:cs="Arial"/>
              </w:rPr>
              <w:t>System Operacyjny</w:t>
            </w:r>
          </w:p>
        </w:tc>
        <w:tc>
          <w:tcPr>
            <w:tcW w:w="7302" w:type="dxa"/>
            <w:tcBorders>
              <w:top w:val="single" w:sz="4" w:space="0" w:color="auto"/>
              <w:left w:val="nil"/>
              <w:bottom w:val="single" w:sz="4" w:space="0" w:color="auto"/>
              <w:right w:val="single" w:sz="4" w:space="0" w:color="auto"/>
            </w:tcBorders>
            <w:vAlign w:val="center"/>
            <w:hideMark/>
          </w:tcPr>
          <w:p w14:paraId="4CEBA96A" w14:textId="77777777" w:rsidR="000273A3" w:rsidRPr="004B5690" w:rsidRDefault="000273A3" w:rsidP="00196A5D">
            <w:pPr>
              <w:spacing w:before="80" w:after="80"/>
              <w:rPr>
                <w:rFonts w:ascii="Arial" w:hAnsi="Arial" w:cs="Arial"/>
                <w:spacing w:val="-4"/>
                <w:vertAlign w:val="superscript"/>
              </w:rPr>
            </w:pPr>
            <w:r w:rsidRPr="004B5690">
              <w:rPr>
                <w:rFonts w:ascii="Arial" w:hAnsi="Arial" w:cs="Arial"/>
                <w:b/>
                <w:bCs/>
              </w:rPr>
              <w:t xml:space="preserve">Windows 11 Pro PL 64 bit </w:t>
            </w:r>
            <w:r w:rsidRPr="004B5690">
              <w:rPr>
                <w:rFonts w:ascii="Arial" w:hAnsi="Arial" w:cs="Arial"/>
                <w:spacing w:val="-4"/>
              </w:rPr>
              <w:t>lub równoważny</w:t>
            </w:r>
            <w:r w:rsidRPr="004B5690">
              <w:rPr>
                <w:rFonts w:ascii="Arial" w:hAnsi="Arial" w:cs="Arial"/>
                <w:spacing w:val="-4"/>
                <w:vertAlign w:val="superscript"/>
              </w:rPr>
              <w:t>*</w:t>
            </w:r>
          </w:p>
          <w:p w14:paraId="07CF31E9" w14:textId="77777777" w:rsidR="000273A3" w:rsidRPr="004B5690" w:rsidRDefault="000273A3" w:rsidP="00196A5D">
            <w:pPr>
              <w:spacing w:before="80" w:after="80"/>
              <w:rPr>
                <w:rFonts w:ascii="Arial" w:hAnsi="Arial" w:cs="Arial"/>
                <w:b/>
                <w:bCs/>
              </w:rPr>
            </w:pPr>
            <w:r w:rsidRPr="004B5690">
              <w:rPr>
                <w:rFonts w:ascii="Arial" w:hAnsi="Arial" w:cs="Arial"/>
                <w:spacing w:val="-4"/>
              </w:rPr>
              <w:t>(</w:t>
            </w:r>
            <w:r w:rsidRPr="004B5690">
              <w:rPr>
                <w:rFonts w:ascii="Arial" w:hAnsi="Arial" w:cs="Arial"/>
                <w:b/>
                <w:bCs/>
                <w:spacing w:val="-4"/>
              </w:rPr>
              <w:t>opis równoważności rozdz. III ust. 1</w:t>
            </w:r>
            <w:r w:rsidRPr="004B5690">
              <w:rPr>
                <w:rFonts w:ascii="Arial" w:hAnsi="Arial" w:cs="Arial"/>
                <w:spacing w:val="-4"/>
              </w:rPr>
              <w:t xml:space="preserve"> niniejszego szczegółowego opisu przedmiotu zamówienia), klucz licencyjny musi być zapisany trwale w BIOS i umożliwiać instalację systemu operacyjnego na podstawie dołączonego nośnika bezpośrednio z wbudowanego napędu lub zdalnie bez potrzeby ręcznego wpisywania klucza licencyjnego. Z</w:t>
            </w:r>
            <w:r w:rsidRPr="004B5690">
              <w:rPr>
                <w:rFonts w:ascii="Arial" w:hAnsi="Arial" w:cs="Arial"/>
              </w:rPr>
              <w:t>amawiający wymaga, aby oprogramowanie było fabrycznie zainstalowane przez producenta.</w:t>
            </w:r>
          </w:p>
        </w:tc>
      </w:tr>
      <w:tr w:rsidR="000273A3" w:rsidRPr="004B5690" w14:paraId="6E81AA2D" w14:textId="77777777" w:rsidTr="00196A5D">
        <w:trPr>
          <w:trHeight w:val="510"/>
        </w:trPr>
        <w:tc>
          <w:tcPr>
            <w:tcW w:w="1840" w:type="dxa"/>
            <w:tcBorders>
              <w:top w:val="single" w:sz="4" w:space="0" w:color="auto"/>
              <w:left w:val="single" w:sz="4" w:space="0" w:color="auto"/>
              <w:bottom w:val="single" w:sz="4" w:space="0" w:color="auto"/>
              <w:right w:val="single" w:sz="4" w:space="0" w:color="auto"/>
            </w:tcBorders>
            <w:vAlign w:val="center"/>
          </w:tcPr>
          <w:p w14:paraId="35FCA6CE" w14:textId="77777777" w:rsidR="000273A3" w:rsidRPr="004B5690" w:rsidRDefault="000273A3" w:rsidP="00196A5D">
            <w:pPr>
              <w:spacing w:before="80" w:after="80"/>
              <w:rPr>
                <w:rFonts w:ascii="Arial" w:hAnsi="Arial" w:cs="Arial"/>
              </w:rPr>
            </w:pPr>
            <w:r w:rsidRPr="004B5690">
              <w:rPr>
                <w:rFonts w:ascii="Arial" w:hAnsi="Arial" w:cs="Arial"/>
              </w:rPr>
              <w:t>Pakiet biurowy</w:t>
            </w:r>
          </w:p>
        </w:tc>
        <w:tc>
          <w:tcPr>
            <w:tcW w:w="7302" w:type="dxa"/>
            <w:tcBorders>
              <w:top w:val="single" w:sz="4" w:space="0" w:color="auto"/>
              <w:left w:val="nil"/>
              <w:bottom w:val="single" w:sz="4" w:space="0" w:color="auto"/>
              <w:right w:val="single" w:sz="4" w:space="0" w:color="auto"/>
            </w:tcBorders>
            <w:vAlign w:val="center"/>
          </w:tcPr>
          <w:p w14:paraId="3897F06C" w14:textId="5385F005" w:rsidR="000273A3" w:rsidRPr="004B5690" w:rsidRDefault="000273A3" w:rsidP="00196A5D">
            <w:pPr>
              <w:spacing w:before="80" w:after="80"/>
              <w:rPr>
                <w:rFonts w:ascii="Arial" w:hAnsi="Arial" w:cs="Arial"/>
                <w:spacing w:val="-4"/>
                <w:vertAlign w:val="superscript"/>
              </w:rPr>
            </w:pPr>
            <w:r w:rsidRPr="004B5690">
              <w:rPr>
                <w:rFonts w:ascii="Arial" w:hAnsi="Arial" w:cs="Arial"/>
                <w:spacing w:val="-4"/>
              </w:rPr>
              <w:t xml:space="preserve">MS Office Home </w:t>
            </w:r>
            <w:r>
              <w:rPr>
                <w:rFonts w:ascii="Arial" w:hAnsi="Arial" w:cs="Arial"/>
                <w:spacing w:val="-4"/>
              </w:rPr>
              <w:t>and Business</w:t>
            </w:r>
            <w:r w:rsidRPr="004B5690">
              <w:rPr>
                <w:rFonts w:ascii="Arial" w:hAnsi="Arial" w:cs="Arial"/>
                <w:spacing w:val="-4"/>
              </w:rPr>
              <w:t xml:space="preserve"> 2024 PL z dożywotnią licencją lub równoważny</w:t>
            </w:r>
            <w:r w:rsidRPr="004B5690">
              <w:rPr>
                <w:rFonts w:ascii="Arial" w:hAnsi="Arial" w:cs="Arial"/>
                <w:spacing w:val="-4"/>
                <w:vertAlign w:val="superscript"/>
              </w:rPr>
              <w:t>*</w:t>
            </w:r>
          </w:p>
          <w:p w14:paraId="37EF32EE" w14:textId="77777777" w:rsidR="000273A3" w:rsidRPr="004B5690" w:rsidRDefault="000273A3" w:rsidP="00196A5D">
            <w:pPr>
              <w:spacing w:before="80" w:after="80"/>
              <w:rPr>
                <w:rFonts w:ascii="Arial" w:hAnsi="Arial" w:cs="Arial"/>
                <w:b/>
                <w:bCs/>
              </w:rPr>
            </w:pPr>
            <w:r w:rsidRPr="004B5690">
              <w:rPr>
                <w:rFonts w:ascii="Arial" w:hAnsi="Arial" w:cs="Arial"/>
                <w:bCs/>
                <w:spacing w:val="-4"/>
              </w:rPr>
              <w:t>(</w:t>
            </w:r>
            <w:r w:rsidRPr="004B5690">
              <w:rPr>
                <w:rFonts w:ascii="Arial" w:hAnsi="Arial" w:cs="Arial"/>
                <w:b/>
                <w:spacing w:val="-4"/>
              </w:rPr>
              <w:t>opis równoważności - rozdz. III, ust. 2</w:t>
            </w:r>
            <w:r w:rsidRPr="004B5690">
              <w:rPr>
                <w:rFonts w:ascii="Arial" w:hAnsi="Arial" w:cs="Arial"/>
                <w:spacing w:val="-4"/>
              </w:rPr>
              <w:t xml:space="preserve"> niniejszego szczegółowego opisu przedmiotu zamówienia). Zamawiający wymaga fabrycznie nowego oprogramowania biurowego nieużywanego oraz nieaktywowanego nigdy wcześniej na innym urządzeniu. </w:t>
            </w:r>
          </w:p>
        </w:tc>
      </w:tr>
    </w:tbl>
    <w:p w14:paraId="2365F220" w14:textId="77777777" w:rsidR="000273A3" w:rsidRDefault="000273A3" w:rsidP="000273A3">
      <w:pPr>
        <w:pStyle w:val="NormalnyWeb"/>
        <w:spacing w:before="240" w:beforeAutospacing="0"/>
        <w:jc w:val="both"/>
        <w:rPr>
          <w:rFonts w:ascii="Arial" w:hAnsi="Arial" w:cs="Arial"/>
          <w:b/>
          <w:bCs/>
          <w:sz w:val="22"/>
          <w:szCs w:val="22"/>
        </w:rPr>
      </w:pPr>
    </w:p>
    <w:p w14:paraId="49B2B9B4" w14:textId="226265F6" w:rsidR="005B1E2C" w:rsidRPr="00CF0CD1" w:rsidRDefault="005B1E2C" w:rsidP="00CF0CD1">
      <w:pPr>
        <w:pStyle w:val="Nagwek1"/>
        <w:numPr>
          <w:ilvl w:val="0"/>
          <w:numId w:val="8"/>
        </w:numPr>
        <w:spacing w:line="360" w:lineRule="auto"/>
        <w:ind w:left="0" w:firstLine="0"/>
        <w:jc w:val="left"/>
        <w:rPr>
          <w:rFonts w:cs="Arial"/>
          <w:sz w:val="22"/>
          <w:szCs w:val="22"/>
        </w:rPr>
      </w:pPr>
      <w:r w:rsidRPr="004B5690">
        <w:rPr>
          <w:rFonts w:cs="Arial"/>
          <w:sz w:val="22"/>
          <w:szCs w:val="22"/>
        </w:rPr>
        <w:t>Opis równoważności dla oprogramowania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470"/>
        <w:gridCol w:w="7169"/>
      </w:tblGrid>
      <w:tr w:rsidR="005B1E2C" w:rsidRPr="004B5690" w14:paraId="4999089D" w14:textId="77777777" w:rsidTr="004B5690">
        <w:tc>
          <w:tcPr>
            <w:tcW w:w="486" w:type="dxa"/>
          </w:tcPr>
          <w:p w14:paraId="688B13D8" w14:textId="7E44C293" w:rsidR="005B1E2C" w:rsidRPr="004B5690" w:rsidRDefault="005B1E2C" w:rsidP="004B5690">
            <w:pPr>
              <w:spacing w:before="60" w:after="60"/>
              <w:jc w:val="center"/>
              <w:rPr>
                <w:rFonts w:ascii="Arial" w:hAnsi="Arial" w:cs="Arial"/>
                <w:b/>
              </w:rPr>
            </w:pPr>
            <w:r w:rsidRPr="004B5690">
              <w:rPr>
                <w:rFonts w:ascii="Arial" w:hAnsi="Arial" w:cs="Arial"/>
                <w:b/>
              </w:rPr>
              <w:t>Lp</w:t>
            </w:r>
            <w:r w:rsidR="004B5690" w:rsidRPr="004B5690">
              <w:rPr>
                <w:rFonts w:ascii="Arial" w:hAnsi="Arial" w:cs="Arial"/>
                <w:b/>
              </w:rPr>
              <w:t>.</w:t>
            </w:r>
          </w:p>
        </w:tc>
        <w:tc>
          <w:tcPr>
            <w:tcW w:w="1470" w:type="dxa"/>
          </w:tcPr>
          <w:p w14:paraId="3A853410" w14:textId="77777777" w:rsidR="005B1E2C" w:rsidRPr="004B5690" w:rsidRDefault="005B1E2C" w:rsidP="004B5690">
            <w:pPr>
              <w:spacing w:before="60" w:after="60"/>
              <w:jc w:val="center"/>
              <w:rPr>
                <w:rFonts w:ascii="Arial" w:hAnsi="Arial" w:cs="Arial"/>
                <w:b/>
              </w:rPr>
            </w:pPr>
            <w:r w:rsidRPr="004B5690">
              <w:rPr>
                <w:rFonts w:ascii="Arial" w:hAnsi="Arial" w:cs="Arial"/>
                <w:b/>
              </w:rPr>
              <w:t>Przedmiot zamówienia</w:t>
            </w:r>
          </w:p>
        </w:tc>
        <w:tc>
          <w:tcPr>
            <w:tcW w:w="7229" w:type="dxa"/>
          </w:tcPr>
          <w:p w14:paraId="232B278D" w14:textId="77777777" w:rsidR="005B1E2C" w:rsidRPr="004B5690" w:rsidRDefault="005B1E2C" w:rsidP="004B5690">
            <w:pPr>
              <w:tabs>
                <w:tab w:val="left" w:pos="1418"/>
                <w:tab w:val="left" w:pos="2694"/>
              </w:tabs>
              <w:spacing w:before="60" w:after="60"/>
              <w:jc w:val="center"/>
              <w:rPr>
                <w:rFonts w:ascii="Arial" w:hAnsi="Arial" w:cs="Arial"/>
                <w:b/>
                <w:spacing w:val="-4"/>
              </w:rPr>
            </w:pPr>
            <w:r w:rsidRPr="004B5690">
              <w:rPr>
                <w:rFonts w:ascii="Arial" w:hAnsi="Arial" w:cs="Arial"/>
                <w:b/>
                <w:spacing w:val="-4"/>
              </w:rPr>
              <w:t>Opis równoważności</w:t>
            </w:r>
          </w:p>
        </w:tc>
      </w:tr>
      <w:tr w:rsidR="005B1E2C" w:rsidRPr="004B5690" w14:paraId="3AD9B022" w14:textId="77777777" w:rsidTr="004B5690">
        <w:tc>
          <w:tcPr>
            <w:tcW w:w="486" w:type="dxa"/>
          </w:tcPr>
          <w:p w14:paraId="0EEC5850" w14:textId="77777777" w:rsidR="005B1E2C" w:rsidRPr="004B5690" w:rsidRDefault="005B1E2C" w:rsidP="004B5690">
            <w:pPr>
              <w:numPr>
                <w:ilvl w:val="0"/>
                <w:numId w:val="7"/>
              </w:numPr>
              <w:spacing w:after="0" w:line="240" w:lineRule="auto"/>
              <w:ind w:left="0" w:firstLine="0"/>
              <w:rPr>
                <w:rFonts w:ascii="Arial" w:hAnsi="Arial" w:cs="Arial"/>
              </w:rPr>
            </w:pPr>
          </w:p>
        </w:tc>
        <w:tc>
          <w:tcPr>
            <w:tcW w:w="1470" w:type="dxa"/>
          </w:tcPr>
          <w:p w14:paraId="1C04B069" w14:textId="77777777" w:rsidR="005B1E2C" w:rsidRPr="004B5690" w:rsidRDefault="005B1E2C" w:rsidP="004B5690">
            <w:pPr>
              <w:jc w:val="center"/>
              <w:rPr>
                <w:rFonts w:ascii="Arial" w:hAnsi="Arial" w:cs="Arial"/>
              </w:rPr>
            </w:pPr>
            <w:r w:rsidRPr="004B5690">
              <w:rPr>
                <w:rFonts w:ascii="Arial" w:hAnsi="Arial" w:cs="Arial"/>
              </w:rPr>
              <w:t>System operacyjny</w:t>
            </w:r>
          </w:p>
        </w:tc>
        <w:tc>
          <w:tcPr>
            <w:tcW w:w="7229" w:type="dxa"/>
          </w:tcPr>
          <w:p w14:paraId="7AF05A39"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integrację z posiadanym przez Zamawiającego systemem Active Directory pozwalającej na wdrożenie jednolitej polityki bezpieczeństwa dla wszystkich komputerów w sieci.</w:t>
            </w:r>
          </w:p>
          <w:p w14:paraId="71C231BE"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zdalną automatyczną instalację, konfigurację, administrowanie oraz aktualizowanie systemu,</w:t>
            </w:r>
          </w:p>
          <w:p w14:paraId="41FB3BBC"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lastRenderedPageBreak/>
              <w:t>posiada publicznie znany cykl życia przedstawiony przez producenta i dotyczący rozwoju i wsparcia technicznego – w szczególności w zakresie bezpieczeństwa</w:t>
            </w:r>
          </w:p>
          <w:p w14:paraId="5E2F82EC"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Zapewnia pracę w różnych sieciach komputerowych (sieci lokalne LAN, Internet), w tym także automatyczne rozpoznawanie sieci i ich ustawień bezpieczeństwa,</w:t>
            </w:r>
          </w:p>
          <w:p w14:paraId="5FBE7997"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automatyczne rozpoznawanie urządzeń peryferyjnych działających w tej sieci (np. drukarki, skanery) oraz automatyczne łączenie z raz zdefiniowanymi sieciami (również za pośrednictwem modemów 3G/USB),</w:t>
            </w:r>
          </w:p>
          <w:p w14:paraId="294B783D"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automatyczne zbudowanie obrazu systemu wraz z aplikacjami. Obraz systemu ma służyć do automatycznego upowszechnienia systemu operacyjnego inicjowanego i wykonywanego w całości przez sieć komputerową.</w:t>
            </w:r>
          </w:p>
          <w:p w14:paraId="4F508298"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wdrożenie nowego obrazu przez zdalną instalację</w:t>
            </w:r>
          </w:p>
          <w:p w14:paraId="5EAED12A"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udostępnianie i przejmowanie pulpitu zdalnego</w:t>
            </w:r>
          </w:p>
          <w:p w14:paraId="739B3130"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 xml:space="preserve">Licencja na system operacyjny musi być nieograniczona w czasie, pozwalać na wielokrotne instalowanie systemu na oferowanym sprzęcie </w:t>
            </w:r>
          </w:p>
          <w:p w14:paraId="23BB0516" w14:textId="77777777" w:rsidR="005B1E2C" w:rsidRPr="004B5690" w:rsidRDefault="005B1E2C" w:rsidP="004B5690">
            <w:pPr>
              <w:numPr>
                <w:ilvl w:val="0"/>
                <w:numId w:val="5"/>
              </w:numPr>
              <w:tabs>
                <w:tab w:val="clear" w:pos="720"/>
                <w:tab w:val="left" w:pos="399"/>
              </w:tabs>
              <w:spacing w:after="0" w:line="240" w:lineRule="auto"/>
              <w:ind w:left="0" w:firstLine="0"/>
              <w:rPr>
                <w:rFonts w:ascii="Arial" w:hAnsi="Arial" w:cs="Arial"/>
                <w:spacing w:val="-4"/>
              </w:rPr>
            </w:pPr>
            <w:r w:rsidRPr="004B5690">
              <w:rPr>
                <w:rFonts w:ascii="Arial" w:hAnsi="Arial" w:cs="Arial"/>
                <w:spacing w:val="-4"/>
              </w:rPr>
              <w:t>Zamawiający nie dopuszcza w systemie możliwości instalacji dodatkowych narzędzi emulujących działanie systemów</w:t>
            </w:r>
          </w:p>
          <w:p w14:paraId="58BEE034" w14:textId="77777777" w:rsidR="005B1E2C" w:rsidRPr="004B5690" w:rsidRDefault="005B1E2C" w:rsidP="004B5690">
            <w:pPr>
              <w:numPr>
                <w:ilvl w:val="0"/>
                <w:numId w:val="5"/>
              </w:numPr>
              <w:tabs>
                <w:tab w:val="clear" w:pos="720"/>
                <w:tab w:val="left" w:pos="399"/>
              </w:tabs>
              <w:spacing w:after="0" w:line="240" w:lineRule="auto"/>
              <w:ind w:left="0" w:firstLine="0"/>
              <w:rPr>
                <w:rFonts w:ascii="Arial" w:hAnsi="Arial" w:cs="Arial"/>
                <w:spacing w:val="-4"/>
              </w:rPr>
            </w:pPr>
            <w:r w:rsidRPr="004B5690">
              <w:rPr>
                <w:rFonts w:ascii="Arial" w:hAnsi="Arial" w:cs="Arial"/>
                <w:spacing w:val="-4"/>
              </w:rPr>
              <w:t>Zapewnia pełną współpracę z aktualnie użytkowanymi aplikacjami informatycznymi m.in. Microsoft Office 2010, 2013, 2016, 2019, 2021 i 2024.</w:t>
            </w:r>
          </w:p>
          <w:p w14:paraId="2DAC021C" w14:textId="77777777" w:rsidR="005B1E2C" w:rsidRPr="004B5690" w:rsidRDefault="005B1E2C" w:rsidP="004B5690">
            <w:pPr>
              <w:numPr>
                <w:ilvl w:val="0"/>
                <w:numId w:val="5"/>
              </w:numPr>
              <w:tabs>
                <w:tab w:val="left" w:pos="399"/>
                <w:tab w:val="left" w:pos="2694"/>
              </w:tabs>
              <w:spacing w:after="0" w:line="240" w:lineRule="auto"/>
              <w:ind w:left="0" w:firstLine="0"/>
              <w:rPr>
                <w:rFonts w:ascii="Arial" w:hAnsi="Arial" w:cs="Arial"/>
                <w:spacing w:val="-4"/>
              </w:rPr>
            </w:pPr>
            <w:r w:rsidRPr="004B5690">
              <w:rPr>
                <w:rFonts w:ascii="Arial" w:hAnsi="Arial" w:cs="Arial"/>
                <w:spacing w:val="-4"/>
              </w:rPr>
              <w:t>Jeżeli oferowane oprogramowanie będzie wymagało poniesienia przez zamawiającego dodatkowych nakładów (w szczególności na zmianę konfiguracji usług sieciowych, szkolenie pracowników, zwiększenie dotychczasowej czasochłonności przygotowania stanowisk komputerowych) niezbędnych do sprawnego funkcjonowania stacji roboczych w infrastrukturze teleinformatycznej zamawiającego, wszelkie koszty z tym związane poniesie Wykonawca.</w:t>
            </w:r>
          </w:p>
        </w:tc>
      </w:tr>
      <w:tr w:rsidR="005B1E2C" w:rsidRPr="004B5690" w14:paraId="2E66A6B0" w14:textId="77777777" w:rsidTr="004B5690">
        <w:tc>
          <w:tcPr>
            <w:tcW w:w="486" w:type="dxa"/>
          </w:tcPr>
          <w:p w14:paraId="4C46D886" w14:textId="77777777" w:rsidR="005B1E2C" w:rsidRPr="004B5690" w:rsidRDefault="005B1E2C" w:rsidP="004B5690">
            <w:pPr>
              <w:numPr>
                <w:ilvl w:val="0"/>
                <w:numId w:val="7"/>
              </w:numPr>
              <w:spacing w:after="0" w:line="240" w:lineRule="auto"/>
              <w:ind w:left="0" w:firstLine="0"/>
              <w:rPr>
                <w:rFonts w:ascii="Arial" w:hAnsi="Arial" w:cs="Arial"/>
              </w:rPr>
            </w:pPr>
          </w:p>
        </w:tc>
        <w:tc>
          <w:tcPr>
            <w:tcW w:w="1470" w:type="dxa"/>
          </w:tcPr>
          <w:p w14:paraId="54ED7428" w14:textId="77777777" w:rsidR="005B1E2C" w:rsidRPr="004B5690" w:rsidRDefault="005B1E2C" w:rsidP="004B5690">
            <w:pPr>
              <w:rPr>
                <w:rFonts w:ascii="Arial" w:hAnsi="Arial" w:cs="Arial"/>
              </w:rPr>
            </w:pPr>
            <w:r w:rsidRPr="004B5690">
              <w:rPr>
                <w:rFonts w:ascii="Arial" w:hAnsi="Arial" w:cs="Arial"/>
              </w:rPr>
              <w:t>Pakiet biurowy</w:t>
            </w:r>
          </w:p>
        </w:tc>
        <w:tc>
          <w:tcPr>
            <w:tcW w:w="7229" w:type="dxa"/>
          </w:tcPr>
          <w:p w14:paraId="348DF674"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tekstu</w:t>
            </w:r>
          </w:p>
          <w:p w14:paraId="4534846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arkuszy kalkulacyjnych</w:t>
            </w:r>
          </w:p>
          <w:p w14:paraId="0AC8291B"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prezentacji</w:t>
            </w:r>
          </w:p>
          <w:p w14:paraId="3BDDA170"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automatyczną instalację komponentów (przy użyciu instalatora systemowego),</w:t>
            </w:r>
          </w:p>
          <w:p w14:paraId="40871B1B"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Posiada całkowicie zlokalizowany w języku polskim system komunikatów i podręcznej pomocy technicznej w pakiecie,</w:t>
            </w:r>
          </w:p>
          <w:p w14:paraId="1A27B759"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prowadzenia dyskusji i subskrypcji dokumentów w sieci z automatycznym powiadomieniem o zmianach w dokumentach, modyfikowania i czytania załączanych dokumentów i informacji,</w:t>
            </w:r>
          </w:p>
          <w:p w14:paraId="00B19153"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blokowania niebezpiecznej lub niechcianej poczty,</w:t>
            </w:r>
          </w:p>
          <w:p w14:paraId="3720D54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Wsparcie dla formatu XML w podstawowych aplikacjach,</w:t>
            </w:r>
          </w:p>
          <w:p w14:paraId="01A2BA2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nadawania uprawnień do modyfikacji i formatowania dokumentów lub ich fragmentów,</w:t>
            </w:r>
          </w:p>
          <w:p w14:paraId="5ACBE8F8"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Automatyczne wypisywanie hiperłączy,</w:t>
            </w:r>
          </w:p>
          <w:p w14:paraId="5BB54F87"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Możliwość automatycznego odświeżania danych pochodzących z Internetu w arkuszach kalkulacyjnych,</w:t>
            </w:r>
          </w:p>
          <w:p w14:paraId="55B8E6C0"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Możliwość dodawania do dokumentów i arkuszy kalkulacyjnych podpisów cyfrowych, pozwalających na stwierdzenie czy dany dokument/arkusz pochodzi z bezpiecznego źródła i nie został w żaden sposób zmieniony,</w:t>
            </w:r>
          </w:p>
          <w:p w14:paraId="3179457E"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 xml:space="preserve">Możliwość zaszyfrowania danych w dokumentach i arkuszach kalkulacyjnych zgodnie ze standardem </w:t>
            </w:r>
            <w:proofErr w:type="spellStart"/>
            <w:r w:rsidRPr="004B5690">
              <w:rPr>
                <w:rFonts w:ascii="Arial" w:hAnsi="Arial" w:cs="Arial"/>
                <w:spacing w:val="-4"/>
              </w:rPr>
              <w:t>Crypto</w:t>
            </w:r>
            <w:proofErr w:type="spellEnd"/>
            <w:r w:rsidRPr="004B5690">
              <w:rPr>
                <w:rFonts w:ascii="Arial" w:hAnsi="Arial" w:cs="Arial"/>
                <w:spacing w:val="-4"/>
              </w:rPr>
              <w:t xml:space="preserve"> API.</w:t>
            </w:r>
          </w:p>
          <w:p w14:paraId="146BC246"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lastRenderedPageBreak/>
              <w:t>Możliwość automatycznego odzyskiwania dokumentów i arkuszy kalkulacyjnych w wypadku odcięcia dopływu prądu.</w:t>
            </w:r>
          </w:p>
          <w:p w14:paraId="0508C68F"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 xml:space="preserve">Umożliwia prawidłowe odczytywanie i zapisywanie danych w dokumentach w formatach: DOC, DOCX, XLS, XLSX, w tym obsługę formatowania, makr, formuł, formularzy w plikach wytworzonych w MS Office 2016 zapewniające prawidłową współpracę z oprogramowaniem / aplikacjami Zamawiającego działającymi w środowisku Microsoft Windows. </w:t>
            </w:r>
          </w:p>
          <w:p w14:paraId="3CB6083B" w14:textId="77777777" w:rsidR="005B1E2C" w:rsidRPr="004B5690" w:rsidRDefault="005B1E2C" w:rsidP="004B5690">
            <w:pPr>
              <w:tabs>
                <w:tab w:val="left" w:pos="257"/>
                <w:tab w:val="left" w:pos="2694"/>
              </w:tabs>
              <w:rPr>
                <w:rFonts w:ascii="Arial" w:hAnsi="Arial" w:cs="Arial"/>
                <w:spacing w:val="-4"/>
              </w:rPr>
            </w:pPr>
            <w:r w:rsidRPr="004B5690">
              <w:rPr>
                <w:rFonts w:ascii="Arial" w:hAnsi="Arial" w:cs="Arial"/>
                <w:spacing w:val="-4"/>
              </w:rPr>
              <w:t>Jeżeli oferowane oprogramowanie będzie wymagało poniesienia przez zamawiającego dodatkowych nakładów (w szczególności na zmianę konfiguracji usług sieciowych, szkolenie pracowników, zwiększenie dotychczasowej czasochłonności przygotowania stanowisk komputerowych) niezbędnych do sprawnego funkcjonowania stacji roboczych w infrastrukturze teleinformatycznej zamawiającego, wszelkie koszty z tym związane poniesie Wykonawca.</w:t>
            </w:r>
          </w:p>
        </w:tc>
      </w:tr>
    </w:tbl>
    <w:p w14:paraId="33156CF4" w14:textId="77777777" w:rsidR="005B1E2C" w:rsidRPr="004B5690" w:rsidRDefault="005B1E2C" w:rsidP="004B5690">
      <w:pPr>
        <w:pStyle w:val="Nagwek1"/>
        <w:tabs>
          <w:tab w:val="left" w:pos="2694"/>
        </w:tabs>
        <w:spacing w:before="120"/>
        <w:jc w:val="both"/>
        <w:rPr>
          <w:rFonts w:eastAsiaTheme="minorHAnsi" w:cs="Arial"/>
          <w:b w:val="0"/>
          <w:bCs w:val="0"/>
          <w:spacing w:val="-4"/>
          <w:sz w:val="22"/>
          <w:szCs w:val="22"/>
          <w:lang w:eastAsia="en-US"/>
        </w:rPr>
      </w:pPr>
      <w:r w:rsidRPr="004B5690">
        <w:rPr>
          <w:rFonts w:eastAsiaTheme="minorHAnsi" w:cs="Arial"/>
          <w:b w:val="0"/>
          <w:bCs w:val="0"/>
          <w:spacing w:val="-4"/>
          <w:sz w:val="22"/>
          <w:szCs w:val="22"/>
          <w:lang w:eastAsia="en-US"/>
        </w:rPr>
        <w:lastRenderedPageBreak/>
        <w:t>*) W przypadku zaoferowania oprogramowania równoważnego, na Wykonawcy spoczywa obowiązek udowodnienia posiadania przez oferowane oprogramowanie cech określonych w rozdziale II Opis równoważności dla oprogramowania. W przeprowadzonym dowodzie należy odnieść się do norm, parametrów i standardów oraz dokonać porównania z oprogramowaniem wskazanym przez Zamawiającego jako standard. Z porównania musi jednoznacznie wynikać, iż produkt oferowany jako równoważny umożliwi Zamawiającemu wykorzystanie pełnych funkcjonalności wdrożonych usług oraz na zainstalowanie i korzystanie z oprogramowania, na które Zamawiający posiada zakupione licencje.</w:t>
      </w:r>
    </w:p>
    <w:p w14:paraId="41B6EF12" w14:textId="77777777" w:rsidR="000B2C55" w:rsidRPr="004B5690" w:rsidRDefault="000B2C55" w:rsidP="004B5690">
      <w:pPr>
        <w:spacing w:after="120" w:line="240" w:lineRule="auto"/>
        <w:jc w:val="both"/>
        <w:rPr>
          <w:rFonts w:ascii="Arial" w:hAnsi="Arial" w:cs="Arial"/>
        </w:rPr>
      </w:pPr>
    </w:p>
    <w:sectPr w:rsidR="000B2C55" w:rsidRPr="004B5690" w:rsidSect="004B5690">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23D7" w14:textId="77777777" w:rsidR="004B5690" w:rsidRDefault="004B5690" w:rsidP="003E17A6">
      <w:pPr>
        <w:spacing w:after="0" w:line="240" w:lineRule="auto"/>
      </w:pPr>
      <w:r>
        <w:separator/>
      </w:r>
    </w:p>
  </w:endnote>
  <w:endnote w:type="continuationSeparator" w:id="0">
    <w:p w14:paraId="5172A08C" w14:textId="77777777" w:rsidR="004B5690" w:rsidRDefault="004B5690" w:rsidP="003E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FA05" w14:textId="78F90E98" w:rsidR="004B5690" w:rsidRDefault="004B5690">
    <w:pPr>
      <w:pStyle w:val="Stopka"/>
    </w:pPr>
    <w:r>
      <w:rPr>
        <w:noProof/>
        <w:lang w:eastAsia="pl-PL"/>
      </w:rPr>
      <w:drawing>
        <wp:anchor distT="0" distB="0" distL="114300" distR="114300" simplePos="0" relativeHeight="251659264" behindDoc="0" locked="0" layoutInCell="1" allowOverlap="1" wp14:anchorId="05B1DD93" wp14:editId="138E09BA">
          <wp:simplePos x="0" y="0"/>
          <wp:positionH relativeFrom="column">
            <wp:posOffset>0</wp:posOffset>
          </wp:positionH>
          <wp:positionV relativeFrom="paragraph">
            <wp:posOffset>167640</wp:posOffset>
          </wp:positionV>
          <wp:extent cx="5292000" cy="756000"/>
          <wp:effectExtent l="0" t="0" r="0" b="0"/>
          <wp:wrapTopAndBottom/>
          <wp:docPr id="8505424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8FC0" w14:textId="77777777" w:rsidR="004B5690" w:rsidRDefault="004B5690" w:rsidP="003E17A6">
      <w:pPr>
        <w:spacing w:after="0" w:line="240" w:lineRule="auto"/>
      </w:pPr>
      <w:r>
        <w:separator/>
      </w:r>
    </w:p>
  </w:footnote>
  <w:footnote w:type="continuationSeparator" w:id="0">
    <w:p w14:paraId="77E0B5C8" w14:textId="77777777" w:rsidR="004B5690" w:rsidRDefault="004B5690" w:rsidP="003E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7EAF"/>
    <w:multiLevelType w:val="hybridMultilevel"/>
    <w:tmpl w:val="2D7E7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54612"/>
    <w:multiLevelType w:val="hybridMultilevel"/>
    <w:tmpl w:val="383CCB88"/>
    <w:lvl w:ilvl="0" w:tplc="9EBE4F20">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0E5E8C"/>
    <w:multiLevelType w:val="hybridMultilevel"/>
    <w:tmpl w:val="DCFE840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E2640D1"/>
    <w:multiLevelType w:val="hybridMultilevel"/>
    <w:tmpl w:val="2D7E7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FA74C2"/>
    <w:multiLevelType w:val="multilevel"/>
    <w:tmpl w:val="857EB748"/>
    <w:lvl w:ilvl="0">
      <w:start w:val="1"/>
      <w:numFmt w:val="upperRoman"/>
      <w:lvlText w:val="%1."/>
      <w:lvlJc w:val="left"/>
      <w:pPr>
        <w:ind w:left="360" w:firstLine="0"/>
      </w:pPr>
      <w:rPr>
        <w:rFonts w:hint="default"/>
      </w:rPr>
    </w:lvl>
    <w:lvl w:ilvl="1">
      <w:start w:val="1"/>
      <w:numFmt w:val="upperRoman"/>
      <w:lvlText w:val="%1.%2."/>
      <w:lvlJc w:val="left"/>
      <w:pPr>
        <w:ind w:left="792" w:firstLine="360"/>
      </w:pPr>
      <w:rPr>
        <w:rFonts w:hint="default"/>
      </w:rPr>
    </w:lvl>
    <w:lvl w:ilvl="2">
      <w:start w:val="1"/>
      <w:numFmt w:val="decimal"/>
      <w:lvlText w:val="%1.%2.%3."/>
      <w:lvlJc w:val="left"/>
      <w:pPr>
        <w:ind w:left="1224" w:firstLine="72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abstractNum w:abstractNumId="5" w15:restartNumberingAfterBreak="0">
    <w:nsid w:val="5A397A91"/>
    <w:multiLevelType w:val="hybridMultilevel"/>
    <w:tmpl w:val="2D7E7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BF0F7A"/>
    <w:multiLevelType w:val="hybridMultilevel"/>
    <w:tmpl w:val="2D7E7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0D18AF"/>
    <w:multiLevelType w:val="multilevel"/>
    <w:tmpl w:val="46E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75F80"/>
    <w:multiLevelType w:val="multilevel"/>
    <w:tmpl w:val="1E5C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E09E5"/>
    <w:multiLevelType w:val="hybridMultilevel"/>
    <w:tmpl w:val="99FCFD28"/>
    <w:lvl w:ilvl="0" w:tplc="3A88E69E">
      <w:start w:val="1"/>
      <w:numFmt w:val="decimal"/>
      <w:lvlText w:val="%1."/>
      <w:lvlJc w:val="left"/>
      <w:pPr>
        <w:tabs>
          <w:tab w:val="num" w:pos="729"/>
        </w:tabs>
        <w:ind w:left="312" w:hanging="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A532189"/>
    <w:multiLevelType w:val="hybridMultilevel"/>
    <w:tmpl w:val="70784F4A"/>
    <w:lvl w:ilvl="0" w:tplc="59A0E2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5542623">
    <w:abstractNumId w:val="8"/>
  </w:num>
  <w:num w:numId="2" w16cid:durableId="1541624338">
    <w:abstractNumId w:val="7"/>
  </w:num>
  <w:num w:numId="3" w16cid:durableId="1241672138">
    <w:abstractNumId w:val="0"/>
  </w:num>
  <w:num w:numId="4" w16cid:durableId="728379064">
    <w:abstractNumId w:val="4"/>
  </w:num>
  <w:num w:numId="5" w16cid:durableId="531191096">
    <w:abstractNumId w:val="2"/>
  </w:num>
  <w:num w:numId="6" w16cid:durableId="1710908245">
    <w:abstractNumId w:val="10"/>
  </w:num>
  <w:num w:numId="7" w16cid:durableId="2046784838">
    <w:abstractNumId w:val="9"/>
  </w:num>
  <w:num w:numId="8" w16cid:durableId="5712355">
    <w:abstractNumId w:val="1"/>
  </w:num>
  <w:num w:numId="9" w16cid:durableId="2080129428">
    <w:abstractNumId w:val="3"/>
  </w:num>
  <w:num w:numId="10" w16cid:durableId="1630160824">
    <w:abstractNumId w:val="6"/>
  </w:num>
  <w:num w:numId="11" w16cid:durableId="1614363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D"/>
    <w:rsid w:val="00013DF5"/>
    <w:rsid w:val="000269E6"/>
    <w:rsid w:val="000273A3"/>
    <w:rsid w:val="000414DA"/>
    <w:rsid w:val="00087C31"/>
    <w:rsid w:val="000B2C55"/>
    <w:rsid w:val="000B391C"/>
    <w:rsid w:val="00101F54"/>
    <w:rsid w:val="0012026B"/>
    <w:rsid w:val="00125ADE"/>
    <w:rsid w:val="00197B03"/>
    <w:rsid w:val="002873D5"/>
    <w:rsid w:val="002C37DE"/>
    <w:rsid w:val="002D178E"/>
    <w:rsid w:val="002D7EAC"/>
    <w:rsid w:val="002F5E2F"/>
    <w:rsid w:val="00352494"/>
    <w:rsid w:val="003B1E03"/>
    <w:rsid w:val="003B3BB6"/>
    <w:rsid w:val="003E17A6"/>
    <w:rsid w:val="003E5AB8"/>
    <w:rsid w:val="004052FE"/>
    <w:rsid w:val="0041564A"/>
    <w:rsid w:val="00415CA8"/>
    <w:rsid w:val="00471351"/>
    <w:rsid w:val="00486FAC"/>
    <w:rsid w:val="004B5690"/>
    <w:rsid w:val="004D3A76"/>
    <w:rsid w:val="00530A7B"/>
    <w:rsid w:val="005B1E2C"/>
    <w:rsid w:val="00610941"/>
    <w:rsid w:val="00611F80"/>
    <w:rsid w:val="006641E6"/>
    <w:rsid w:val="0068026E"/>
    <w:rsid w:val="006C3CE6"/>
    <w:rsid w:val="006D70E7"/>
    <w:rsid w:val="0070537A"/>
    <w:rsid w:val="00743451"/>
    <w:rsid w:val="00791438"/>
    <w:rsid w:val="007B1430"/>
    <w:rsid w:val="007D4BE1"/>
    <w:rsid w:val="007E762A"/>
    <w:rsid w:val="0087645C"/>
    <w:rsid w:val="00885FF9"/>
    <w:rsid w:val="008C57E0"/>
    <w:rsid w:val="008D7BB2"/>
    <w:rsid w:val="008E2CC7"/>
    <w:rsid w:val="00911F8F"/>
    <w:rsid w:val="00912F94"/>
    <w:rsid w:val="0094122D"/>
    <w:rsid w:val="00951BEA"/>
    <w:rsid w:val="009958EB"/>
    <w:rsid w:val="009E12DC"/>
    <w:rsid w:val="00A0335E"/>
    <w:rsid w:val="00AA66FC"/>
    <w:rsid w:val="00AD134F"/>
    <w:rsid w:val="00B02131"/>
    <w:rsid w:val="00B52910"/>
    <w:rsid w:val="00BA3A6E"/>
    <w:rsid w:val="00BD354D"/>
    <w:rsid w:val="00BD68A5"/>
    <w:rsid w:val="00BF546E"/>
    <w:rsid w:val="00C14623"/>
    <w:rsid w:val="00C16B60"/>
    <w:rsid w:val="00C226B4"/>
    <w:rsid w:val="00C429B2"/>
    <w:rsid w:val="00C51CB4"/>
    <w:rsid w:val="00CF0CD1"/>
    <w:rsid w:val="00D25515"/>
    <w:rsid w:val="00D50EB9"/>
    <w:rsid w:val="00D52FC5"/>
    <w:rsid w:val="00D53840"/>
    <w:rsid w:val="00DB0C60"/>
    <w:rsid w:val="00DD7EC8"/>
    <w:rsid w:val="00DE5764"/>
    <w:rsid w:val="00E64972"/>
    <w:rsid w:val="00E67610"/>
    <w:rsid w:val="00E95158"/>
    <w:rsid w:val="00EC4BFF"/>
    <w:rsid w:val="00ED27F0"/>
    <w:rsid w:val="00EE7B2B"/>
    <w:rsid w:val="00F0457A"/>
    <w:rsid w:val="00F56C13"/>
    <w:rsid w:val="00F85745"/>
    <w:rsid w:val="00FC0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BDEB"/>
  <w15:docId w15:val="{4A876312-DE42-47FB-9226-74E0ACD7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B1E2C"/>
    <w:pPr>
      <w:keepNext/>
      <w:spacing w:after="0" w:line="240" w:lineRule="auto"/>
      <w:jc w:val="center"/>
      <w:outlineLvl w:val="0"/>
    </w:pPr>
    <w:rPr>
      <w:rFonts w:ascii="Arial" w:eastAsia="Times New Roman" w:hAnsi="Arial" w:cs="Times New Roman"/>
      <w:b/>
      <w:bCs/>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E5A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E5AB8"/>
    <w:rPr>
      <w:b/>
      <w:bCs/>
    </w:rPr>
  </w:style>
  <w:style w:type="character" w:styleId="Odwoaniedokomentarza">
    <w:name w:val="annotation reference"/>
    <w:basedOn w:val="Domylnaczcionkaakapitu"/>
    <w:uiPriority w:val="99"/>
    <w:semiHidden/>
    <w:unhideWhenUsed/>
    <w:rsid w:val="000269E6"/>
    <w:rPr>
      <w:sz w:val="16"/>
      <w:szCs w:val="16"/>
    </w:rPr>
  </w:style>
  <w:style w:type="paragraph" w:styleId="Tekstkomentarza">
    <w:name w:val="annotation text"/>
    <w:basedOn w:val="Normalny"/>
    <w:link w:val="TekstkomentarzaZnak"/>
    <w:uiPriority w:val="99"/>
    <w:semiHidden/>
    <w:unhideWhenUsed/>
    <w:rsid w:val="00026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69E6"/>
    <w:rPr>
      <w:sz w:val="20"/>
      <w:szCs w:val="20"/>
    </w:rPr>
  </w:style>
  <w:style w:type="paragraph" w:styleId="Tematkomentarza">
    <w:name w:val="annotation subject"/>
    <w:basedOn w:val="Tekstkomentarza"/>
    <w:next w:val="Tekstkomentarza"/>
    <w:link w:val="TematkomentarzaZnak"/>
    <w:uiPriority w:val="99"/>
    <w:semiHidden/>
    <w:unhideWhenUsed/>
    <w:rsid w:val="000269E6"/>
    <w:rPr>
      <w:b/>
      <w:bCs/>
    </w:rPr>
  </w:style>
  <w:style w:type="character" w:customStyle="1" w:styleId="TematkomentarzaZnak">
    <w:name w:val="Temat komentarza Znak"/>
    <w:basedOn w:val="TekstkomentarzaZnak"/>
    <w:link w:val="Tematkomentarza"/>
    <w:uiPriority w:val="99"/>
    <w:semiHidden/>
    <w:rsid w:val="000269E6"/>
    <w:rPr>
      <w:b/>
      <w:bCs/>
      <w:sz w:val="20"/>
      <w:szCs w:val="20"/>
    </w:rPr>
  </w:style>
  <w:style w:type="paragraph" w:styleId="Nagwek">
    <w:name w:val="header"/>
    <w:basedOn w:val="Normalny"/>
    <w:link w:val="NagwekZnak"/>
    <w:uiPriority w:val="99"/>
    <w:unhideWhenUsed/>
    <w:rsid w:val="003E1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7A6"/>
  </w:style>
  <w:style w:type="paragraph" w:styleId="Stopka">
    <w:name w:val="footer"/>
    <w:basedOn w:val="Normalny"/>
    <w:link w:val="StopkaZnak"/>
    <w:uiPriority w:val="99"/>
    <w:unhideWhenUsed/>
    <w:rsid w:val="003E1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7A6"/>
  </w:style>
  <w:style w:type="paragraph" w:styleId="Akapitzlist">
    <w:name w:val="List Paragraph"/>
    <w:basedOn w:val="Normalny"/>
    <w:uiPriority w:val="34"/>
    <w:qFormat/>
    <w:rsid w:val="00E64972"/>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B1E2C"/>
    <w:rPr>
      <w:rFonts w:ascii="Arial" w:eastAsia="Times New Roman" w:hAnsi="Arial" w:cs="Times New Roman"/>
      <w:b/>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8963">
      <w:bodyDiv w:val="1"/>
      <w:marLeft w:val="0"/>
      <w:marRight w:val="0"/>
      <w:marTop w:val="0"/>
      <w:marBottom w:val="0"/>
      <w:divBdr>
        <w:top w:val="none" w:sz="0" w:space="0" w:color="auto"/>
        <w:left w:val="none" w:sz="0" w:space="0" w:color="auto"/>
        <w:bottom w:val="none" w:sz="0" w:space="0" w:color="auto"/>
        <w:right w:val="none" w:sz="0" w:space="0" w:color="auto"/>
      </w:divBdr>
    </w:div>
    <w:div w:id="947663954">
      <w:bodyDiv w:val="1"/>
      <w:marLeft w:val="0"/>
      <w:marRight w:val="0"/>
      <w:marTop w:val="0"/>
      <w:marBottom w:val="0"/>
      <w:divBdr>
        <w:top w:val="none" w:sz="0" w:space="0" w:color="auto"/>
        <w:left w:val="none" w:sz="0" w:space="0" w:color="auto"/>
        <w:bottom w:val="none" w:sz="0" w:space="0" w:color="auto"/>
        <w:right w:val="none" w:sz="0" w:space="0" w:color="auto"/>
      </w:divBdr>
    </w:div>
    <w:div w:id="1169251231">
      <w:bodyDiv w:val="1"/>
      <w:marLeft w:val="0"/>
      <w:marRight w:val="0"/>
      <w:marTop w:val="0"/>
      <w:marBottom w:val="0"/>
      <w:divBdr>
        <w:top w:val="none" w:sz="0" w:space="0" w:color="auto"/>
        <w:left w:val="none" w:sz="0" w:space="0" w:color="auto"/>
        <w:bottom w:val="none" w:sz="0" w:space="0" w:color="auto"/>
        <w:right w:val="none" w:sz="0" w:space="0" w:color="auto"/>
      </w:divBdr>
    </w:div>
    <w:div w:id="1297570039">
      <w:bodyDiv w:val="1"/>
      <w:marLeft w:val="0"/>
      <w:marRight w:val="0"/>
      <w:marTop w:val="0"/>
      <w:marBottom w:val="0"/>
      <w:divBdr>
        <w:top w:val="none" w:sz="0" w:space="0" w:color="auto"/>
        <w:left w:val="none" w:sz="0" w:space="0" w:color="auto"/>
        <w:bottom w:val="none" w:sz="0" w:space="0" w:color="auto"/>
        <w:right w:val="none" w:sz="0" w:space="0" w:color="auto"/>
      </w:divBdr>
    </w:div>
    <w:div w:id="1505822206">
      <w:bodyDiv w:val="1"/>
      <w:marLeft w:val="0"/>
      <w:marRight w:val="0"/>
      <w:marTop w:val="0"/>
      <w:marBottom w:val="0"/>
      <w:divBdr>
        <w:top w:val="none" w:sz="0" w:space="0" w:color="auto"/>
        <w:left w:val="none" w:sz="0" w:space="0" w:color="auto"/>
        <w:bottom w:val="none" w:sz="0" w:space="0" w:color="auto"/>
        <w:right w:val="none" w:sz="0" w:space="0" w:color="auto"/>
      </w:divBdr>
    </w:div>
    <w:div w:id="18318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11446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Gręda</dc:creator>
  <cp:keywords/>
  <dc:description/>
  <cp:lastModifiedBy>Krzysztof Grabarczyk</cp:lastModifiedBy>
  <cp:revision>2</cp:revision>
  <dcterms:created xsi:type="dcterms:W3CDTF">2025-09-16T08:12:00Z</dcterms:created>
  <dcterms:modified xsi:type="dcterms:W3CDTF">2025-09-16T08:12:00Z</dcterms:modified>
</cp:coreProperties>
</file>