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F9D" w:rsidRPr="00535AD7" w:rsidRDefault="004A08E1">
      <w:pPr>
        <w:spacing w:before="74" w:line="283" w:lineRule="auto"/>
        <w:ind w:left="1164" w:right="511" w:firstLine="2"/>
        <w:jc w:val="center"/>
        <w:rPr>
          <w:rFonts w:ascii="Calibri Light" w:hAnsi="Calibri Light"/>
          <w:lang w:val="pl-PL"/>
        </w:rPr>
      </w:pPr>
      <w:r w:rsidRPr="00535AD7">
        <w:rPr>
          <w:rFonts w:ascii="Calibri Light" w:hAnsi="Calibri Light"/>
          <w:b/>
          <w:w w:val="105"/>
          <w:lang w:val="pl-PL"/>
        </w:rPr>
        <w:t>Wytyczne</w:t>
      </w:r>
      <w:r w:rsidRPr="00535AD7">
        <w:rPr>
          <w:rFonts w:ascii="Calibri Light" w:hAnsi="Calibri Light"/>
          <w:b/>
          <w:spacing w:val="-30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dotyczące</w:t>
      </w:r>
      <w:r w:rsidRPr="00535AD7">
        <w:rPr>
          <w:rFonts w:ascii="Calibri Light" w:hAnsi="Calibri Light"/>
          <w:b/>
          <w:spacing w:val="-30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operatu</w:t>
      </w:r>
      <w:r w:rsidRPr="00535AD7">
        <w:rPr>
          <w:rFonts w:ascii="Calibri Light" w:hAnsi="Calibri Light"/>
          <w:b/>
          <w:spacing w:val="-29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przeciwpożarowego,</w:t>
      </w:r>
      <w:r w:rsidRPr="00535AD7">
        <w:rPr>
          <w:rFonts w:ascii="Calibri Light" w:hAnsi="Calibri Light"/>
          <w:b/>
          <w:spacing w:val="-30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o</w:t>
      </w:r>
      <w:r w:rsidRPr="00535AD7">
        <w:rPr>
          <w:rFonts w:ascii="Calibri Light" w:hAnsi="Calibri Light"/>
          <w:b/>
          <w:spacing w:val="-29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którym</w:t>
      </w:r>
      <w:r w:rsidRPr="00535AD7">
        <w:rPr>
          <w:rFonts w:ascii="Calibri Light" w:hAnsi="Calibri Light"/>
          <w:b/>
          <w:spacing w:val="-28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mowa w</w:t>
      </w:r>
      <w:r w:rsidRPr="00535AD7">
        <w:rPr>
          <w:rFonts w:ascii="Calibri Light" w:hAnsi="Calibri Light"/>
          <w:b/>
          <w:spacing w:val="-11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art.</w:t>
      </w:r>
      <w:r w:rsidRPr="00535AD7">
        <w:rPr>
          <w:rFonts w:ascii="Calibri Light" w:hAnsi="Calibri Light"/>
          <w:b/>
          <w:spacing w:val="-11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42</w:t>
      </w:r>
      <w:r w:rsidRPr="00535AD7">
        <w:rPr>
          <w:rFonts w:ascii="Calibri Light" w:hAnsi="Calibri Light"/>
          <w:b/>
          <w:spacing w:val="-15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ust.</w:t>
      </w:r>
      <w:r w:rsidRPr="00535AD7">
        <w:rPr>
          <w:rFonts w:ascii="Calibri Light" w:hAnsi="Calibri Light"/>
          <w:b/>
          <w:spacing w:val="-11"/>
          <w:w w:val="105"/>
          <w:lang w:val="pl-PL"/>
        </w:rPr>
        <w:t xml:space="preserve"> </w:t>
      </w:r>
      <w:proofErr w:type="spellStart"/>
      <w:r w:rsidRPr="00535AD7">
        <w:rPr>
          <w:rFonts w:ascii="Calibri Light" w:hAnsi="Calibri Light"/>
          <w:b/>
          <w:w w:val="105"/>
          <w:lang w:val="pl-PL"/>
        </w:rPr>
        <w:t>4b</w:t>
      </w:r>
      <w:proofErr w:type="spellEnd"/>
      <w:r w:rsidRPr="00535AD7">
        <w:rPr>
          <w:rFonts w:ascii="Calibri Light" w:hAnsi="Calibri Light"/>
          <w:b/>
          <w:spacing w:val="-15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pkt</w:t>
      </w:r>
      <w:r w:rsidRPr="00535AD7">
        <w:rPr>
          <w:rFonts w:ascii="Calibri Light" w:hAnsi="Calibri Light"/>
          <w:b/>
          <w:spacing w:val="-10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1</w:t>
      </w:r>
      <w:r w:rsidRPr="00535AD7">
        <w:rPr>
          <w:rFonts w:ascii="Calibri Light" w:hAnsi="Calibri Light"/>
          <w:b/>
          <w:spacing w:val="-11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ustawy</w:t>
      </w:r>
      <w:r w:rsidRPr="00535AD7">
        <w:rPr>
          <w:rFonts w:ascii="Calibri Light" w:hAnsi="Calibri Light"/>
          <w:b/>
          <w:spacing w:val="-16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z</w:t>
      </w:r>
      <w:r w:rsidRPr="00535AD7">
        <w:rPr>
          <w:rFonts w:ascii="Calibri Light" w:hAnsi="Calibri Light"/>
          <w:b/>
          <w:spacing w:val="-14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dnia</w:t>
      </w:r>
      <w:r w:rsidRPr="00535AD7">
        <w:rPr>
          <w:rFonts w:ascii="Calibri Light" w:hAnsi="Calibri Light"/>
          <w:b/>
          <w:spacing w:val="-14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14</w:t>
      </w:r>
      <w:r w:rsidRPr="00535AD7">
        <w:rPr>
          <w:rFonts w:ascii="Calibri Light" w:hAnsi="Calibri Light"/>
          <w:b/>
          <w:spacing w:val="-14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grudnia</w:t>
      </w:r>
      <w:r w:rsidRPr="00535AD7">
        <w:rPr>
          <w:rFonts w:ascii="Calibri Light" w:hAnsi="Calibri Light"/>
          <w:b/>
          <w:spacing w:val="-14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2012</w:t>
      </w:r>
      <w:r w:rsidRPr="00535AD7">
        <w:rPr>
          <w:rFonts w:ascii="Calibri Light" w:hAnsi="Calibri Light"/>
          <w:b/>
          <w:spacing w:val="-14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r.</w:t>
      </w:r>
      <w:r w:rsidRPr="00535AD7">
        <w:rPr>
          <w:rFonts w:ascii="Calibri Light" w:hAnsi="Calibri Light"/>
          <w:b/>
          <w:spacing w:val="-15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>o</w:t>
      </w:r>
      <w:r w:rsidRPr="00535AD7">
        <w:rPr>
          <w:rFonts w:ascii="Calibri Light" w:hAnsi="Calibri Light"/>
          <w:b/>
          <w:spacing w:val="-12"/>
          <w:w w:val="105"/>
          <w:lang w:val="pl-PL"/>
        </w:rPr>
        <w:t xml:space="preserve"> </w:t>
      </w:r>
      <w:r w:rsidRPr="00535AD7">
        <w:rPr>
          <w:rFonts w:ascii="Calibri Light" w:hAnsi="Calibri Light"/>
          <w:b/>
          <w:w w:val="105"/>
          <w:lang w:val="pl-PL"/>
        </w:rPr>
        <w:t xml:space="preserve">odpadach </w:t>
      </w:r>
      <w:r w:rsidRPr="00535AD7">
        <w:rPr>
          <w:rFonts w:ascii="Calibri Light" w:hAnsi="Calibri Light"/>
          <w:w w:val="105"/>
          <w:lang w:val="pl-PL"/>
        </w:rPr>
        <w:t>(</w:t>
      </w:r>
      <w:proofErr w:type="spellStart"/>
      <w:r w:rsidRPr="00535AD7">
        <w:rPr>
          <w:rFonts w:ascii="Calibri Light" w:hAnsi="Calibri Light"/>
          <w:w w:val="105"/>
          <w:lang w:val="pl-PL"/>
        </w:rPr>
        <w:t>t.j</w:t>
      </w:r>
      <w:proofErr w:type="spellEnd"/>
      <w:r w:rsidRPr="00535AD7">
        <w:rPr>
          <w:rFonts w:ascii="Calibri Light" w:hAnsi="Calibri Light"/>
          <w:w w:val="105"/>
          <w:lang w:val="pl-PL"/>
        </w:rPr>
        <w:t xml:space="preserve">. Dz.U. z 2018 r. poz. 992 z </w:t>
      </w:r>
      <w:proofErr w:type="spellStart"/>
      <w:r w:rsidRPr="00535AD7">
        <w:rPr>
          <w:rFonts w:ascii="Calibri Light" w:hAnsi="Calibri Light"/>
          <w:w w:val="105"/>
          <w:lang w:val="pl-PL"/>
        </w:rPr>
        <w:t>późn</w:t>
      </w:r>
      <w:proofErr w:type="spellEnd"/>
      <w:r w:rsidRPr="00535AD7">
        <w:rPr>
          <w:rFonts w:ascii="Calibri Light" w:hAnsi="Calibri Light"/>
          <w:w w:val="105"/>
          <w:lang w:val="pl-PL"/>
        </w:rPr>
        <w:t>.</w:t>
      </w:r>
      <w:r w:rsidRPr="00535AD7">
        <w:rPr>
          <w:rFonts w:ascii="Calibri Light" w:hAnsi="Calibri Light"/>
          <w:spacing w:val="-42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zm.)</w:t>
      </w:r>
    </w:p>
    <w:p w:rsidR="002E6F9D" w:rsidRPr="00535AD7" w:rsidRDefault="002E6F9D">
      <w:pPr>
        <w:pStyle w:val="Tekstpodstawowy"/>
        <w:spacing w:before="8"/>
        <w:ind w:left="0" w:firstLine="0"/>
        <w:rPr>
          <w:rFonts w:ascii="Calibri Light" w:hAnsi="Calibri Light"/>
          <w:sz w:val="23"/>
          <w:lang w:val="pl-PL"/>
        </w:rPr>
      </w:pPr>
    </w:p>
    <w:p w:rsidR="002E6F9D" w:rsidRPr="00535AD7" w:rsidRDefault="004A08E1">
      <w:pPr>
        <w:pStyle w:val="Tekstpodstawowy"/>
        <w:spacing w:line="285" w:lineRule="auto"/>
        <w:ind w:left="130" w:right="137" w:firstLine="664"/>
        <w:jc w:val="both"/>
        <w:rPr>
          <w:rFonts w:ascii="Calibri Light" w:hAnsi="Calibri Light"/>
          <w:lang w:val="pl-PL"/>
        </w:rPr>
      </w:pPr>
      <w:r w:rsidRPr="00535AD7">
        <w:rPr>
          <w:rFonts w:ascii="Calibri Light" w:hAnsi="Calibri Light"/>
          <w:w w:val="105"/>
          <w:lang w:val="pl-PL"/>
        </w:rPr>
        <w:t>W celu wydania postanowienia przez Komendanta Powiatowego Państwowej Straży Pożarnej</w:t>
      </w:r>
      <w:r w:rsidRPr="00535AD7">
        <w:rPr>
          <w:rFonts w:ascii="Calibri Light" w:hAnsi="Calibri Light"/>
          <w:spacing w:val="-7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w</w:t>
      </w:r>
      <w:r w:rsidRPr="00535AD7">
        <w:rPr>
          <w:rFonts w:ascii="Calibri Light" w:hAnsi="Calibri Light"/>
          <w:spacing w:val="-10"/>
          <w:w w:val="105"/>
          <w:lang w:val="pl-PL"/>
        </w:rPr>
        <w:t xml:space="preserve"> </w:t>
      </w:r>
      <w:r w:rsidR="00535AD7">
        <w:rPr>
          <w:rFonts w:ascii="Calibri Light" w:hAnsi="Calibri Light"/>
          <w:w w:val="105"/>
          <w:lang w:val="pl-PL"/>
        </w:rPr>
        <w:t>Wolsztynie</w:t>
      </w:r>
      <w:r w:rsidRPr="00535AD7">
        <w:rPr>
          <w:rFonts w:ascii="Calibri Light" w:hAnsi="Calibri Light"/>
          <w:spacing w:val="-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dotyczącego</w:t>
      </w:r>
      <w:r w:rsidRPr="00535AD7">
        <w:rPr>
          <w:rFonts w:ascii="Calibri Light" w:hAnsi="Calibri Light"/>
          <w:spacing w:val="-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operatu</w:t>
      </w:r>
      <w:r w:rsidRPr="00535AD7">
        <w:rPr>
          <w:rFonts w:ascii="Calibri Light" w:hAnsi="Calibri Light"/>
          <w:spacing w:val="-7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przeciwpożarowego</w:t>
      </w:r>
      <w:r w:rsidRPr="00535AD7">
        <w:rPr>
          <w:rFonts w:ascii="Calibri Light" w:hAnsi="Calibri Light"/>
          <w:spacing w:val="-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sporządzonego</w:t>
      </w:r>
      <w:r w:rsidRPr="00535AD7">
        <w:rPr>
          <w:rFonts w:ascii="Calibri Light" w:hAnsi="Calibri Light"/>
          <w:spacing w:val="-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w</w:t>
      </w:r>
      <w:r w:rsidRPr="00535AD7">
        <w:rPr>
          <w:rFonts w:ascii="Calibri Light" w:hAnsi="Calibri Light"/>
          <w:spacing w:val="-10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trybie</w:t>
      </w:r>
      <w:r w:rsidRPr="00535AD7">
        <w:rPr>
          <w:rFonts w:ascii="Calibri Light" w:hAnsi="Calibri Light"/>
          <w:spacing w:val="-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 xml:space="preserve">art. 42 ust. </w:t>
      </w:r>
      <w:proofErr w:type="spellStart"/>
      <w:r w:rsidRPr="00535AD7">
        <w:rPr>
          <w:rFonts w:ascii="Calibri Light" w:hAnsi="Calibri Light"/>
          <w:w w:val="105"/>
          <w:lang w:val="pl-PL"/>
        </w:rPr>
        <w:t>4b</w:t>
      </w:r>
      <w:proofErr w:type="spellEnd"/>
      <w:r w:rsidRPr="00535AD7">
        <w:rPr>
          <w:rFonts w:ascii="Calibri Light" w:hAnsi="Calibri Light"/>
          <w:w w:val="105"/>
          <w:lang w:val="pl-PL"/>
        </w:rPr>
        <w:t xml:space="preserve"> pkt 1 ustawy z dnia 14 grudnia 2014 r. o odpadach (</w:t>
      </w:r>
      <w:proofErr w:type="spellStart"/>
      <w:r w:rsidRPr="00535AD7">
        <w:rPr>
          <w:rFonts w:ascii="Calibri Light" w:hAnsi="Calibri Light"/>
          <w:w w:val="105"/>
          <w:lang w:val="pl-PL"/>
        </w:rPr>
        <w:t>t.j</w:t>
      </w:r>
      <w:proofErr w:type="spellEnd"/>
      <w:r w:rsidRPr="00535AD7">
        <w:rPr>
          <w:rFonts w:ascii="Calibri Light" w:hAnsi="Calibri Light"/>
          <w:w w:val="105"/>
          <w:lang w:val="pl-PL"/>
        </w:rPr>
        <w:t xml:space="preserve">. Dz. U. z 2018 poz. 992    z </w:t>
      </w:r>
      <w:proofErr w:type="spellStart"/>
      <w:r w:rsidRPr="00535AD7">
        <w:rPr>
          <w:rFonts w:ascii="Calibri Light" w:hAnsi="Calibri Light"/>
          <w:w w:val="105"/>
          <w:lang w:val="pl-PL"/>
        </w:rPr>
        <w:t>późn</w:t>
      </w:r>
      <w:proofErr w:type="spellEnd"/>
      <w:r w:rsidRPr="00535AD7">
        <w:rPr>
          <w:rFonts w:ascii="Calibri Light" w:hAnsi="Calibri Light"/>
          <w:w w:val="105"/>
          <w:lang w:val="pl-PL"/>
        </w:rPr>
        <w:t>. zm.) oraz z ustawy z dnia 27 kwietnia 2001 r. Prawo ochrony środowiska (</w:t>
      </w:r>
      <w:proofErr w:type="spellStart"/>
      <w:r w:rsidRPr="00535AD7">
        <w:rPr>
          <w:rFonts w:ascii="Calibri Light" w:hAnsi="Calibri Light"/>
          <w:w w:val="105"/>
          <w:lang w:val="pl-PL"/>
        </w:rPr>
        <w:t>t.j</w:t>
      </w:r>
      <w:proofErr w:type="spellEnd"/>
      <w:r w:rsidRPr="00535AD7">
        <w:rPr>
          <w:rFonts w:ascii="Calibri Light" w:hAnsi="Calibri Light"/>
          <w:w w:val="105"/>
          <w:lang w:val="pl-PL"/>
        </w:rPr>
        <w:t xml:space="preserve">. Dz. U. z 2018 r. poz. 799 z </w:t>
      </w:r>
      <w:proofErr w:type="spellStart"/>
      <w:r w:rsidRPr="00535AD7">
        <w:rPr>
          <w:rFonts w:ascii="Calibri Light" w:hAnsi="Calibri Light"/>
          <w:w w:val="105"/>
          <w:lang w:val="pl-PL"/>
        </w:rPr>
        <w:t>późn</w:t>
      </w:r>
      <w:proofErr w:type="spellEnd"/>
      <w:r w:rsidRPr="00535AD7">
        <w:rPr>
          <w:rFonts w:ascii="Calibri Light" w:hAnsi="Calibri Light"/>
          <w:w w:val="105"/>
          <w:lang w:val="pl-PL"/>
        </w:rPr>
        <w:t>. zm.) przedłożony do Komendy Powiatowej Państwowej Straży Pożarnej</w:t>
      </w:r>
      <w:r w:rsidRPr="00535AD7">
        <w:rPr>
          <w:rFonts w:ascii="Calibri Light" w:hAnsi="Calibri Light"/>
          <w:spacing w:val="-24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w</w:t>
      </w:r>
      <w:r w:rsidRPr="00535AD7">
        <w:rPr>
          <w:rFonts w:ascii="Calibri Light" w:hAnsi="Calibri Light"/>
          <w:spacing w:val="-28"/>
          <w:w w:val="105"/>
          <w:lang w:val="pl-PL"/>
        </w:rPr>
        <w:t xml:space="preserve"> </w:t>
      </w:r>
      <w:r w:rsidR="000A3D50">
        <w:rPr>
          <w:rFonts w:ascii="Calibri Light" w:hAnsi="Calibri Light"/>
          <w:w w:val="105"/>
          <w:lang w:val="pl-PL"/>
        </w:rPr>
        <w:t xml:space="preserve">Wolsztynie </w:t>
      </w:r>
      <w:r w:rsidRPr="00535AD7">
        <w:rPr>
          <w:rFonts w:ascii="Calibri Light" w:hAnsi="Calibri Light"/>
          <w:w w:val="105"/>
          <w:lang w:val="pl-PL"/>
        </w:rPr>
        <w:t>operat</w:t>
      </w:r>
      <w:r w:rsidRPr="00535AD7">
        <w:rPr>
          <w:rFonts w:ascii="Calibri Light" w:hAnsi="Calibri Light"/>
          <w:spacing w:val="-2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przeciwpożarowy</w:t>
      </w:r>
      <w:r w:rsidRPr="00535AD7">
        <w:rPr>
          <w:rFonts w:ascii="Calibri Light" w:hAnsi="Calibri Light"/>
          <w:spacing w:val="-27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opracowany</w:t>
      </w:r>
      <w:r w:rsidRPr="00535AD7">
        <w:rPr>
          <w:rFonts w:ascii="Calibri Light" w:hAnsi="Calibri Light"/>
          <w:spacing w:val="-29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dla</w:t>
      </w:r>
      <w:r w:rsidRPr="00535AD7">
        <w:rPr>
          <w:rFonts w:ascii="Calibri Light" w:hAnsi="Calibri Light"/>
          <w:spacing w:val="-2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podmiotów</w:t>
      </w:r>
      <w:r w:rsidRPr="00535AD7">
        <w:rPr>
          <w:rFonts w:ascii="Calibri Light" w:hAnsi="Calibri Light"/>
          <w:spacing w:val="-2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wskazanych</w:t>
      </w:r>
      <w:r w:rsidRPr="00535AD7">
        <w:rPr>
          <w:rFonts w:ascii="Calibri Light" w:hAnsi="Calibri Light"/>
          <w:spacing w:val="-2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w</w:t>
      </w:r>
      <w:r w:rsidRPr="00535AD7">
        <w:rPr>
          <w:rFonts w:ascii="Calibri Light" w:hAnsi="Calibri Light"/>
          <w:spacing w:val="-26"/>
          <w:w w:val="105"/>
          <w:lang w:val="pl-PL"/>
        </w:rPr>
        <w:t xml:space="preserve"> </w:t>
      </w:r>
      <w:r w:rsidRPr="00535AD7">
        <w:rPr>
          <w:rFonts w:ascii="Calibri Light" w:hAnsi="Calibri Light"/>
          <w:spacing w:val="-2"/>
          <w:w w:val="105"/>
          <w:lang w:val="pl-PL"/>
        </w:rPr>
        <w:t xml:space="preserve">ww. </w:t>
      </w:r>
      <w:r w:rsidRPr="00535AD7">
        <w:rPr>
          <w:rFonts w:ascii="Calibri Light" w:hAnsi="Calibri Light"/>
          <w:w w:val="105"/>
          <w:lang w:val="pl-PL"/>
        </w:rPr>
        <w:t>ustawach powinien zostać złożony w wersji papierowej w 4 egzemplarzach oraz w wersji elektronicznej i powinien zawierać</w:t>
      </w:r>
      <w:r w:rsidRPr="00535AD7">
        <w:rPr>
          <w:rFonts w:ascii="Calibri Light" w:hAnsi="Calibri Light"/>
          <w:spacing w:val="-9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m.in.:</w:t>
      </w:r>
    </w:p>
    <w:p w:rsidR="002E6F9D" w:rsidRPr="00535AD7" w:rsidRDefault="002E6F9D">
      <w:pPr>
        <w:pStyle w:val="Tekstpodstawowy"/>
        <w:spacing w:before="9"/>
        <w:ind w:left="0" w:firstLine="0"/>
        <w:rPr>
          <w:rFonts w:ascii="Calibri Light" w:hAnsi="Calibri Light"/>
          <w:sz w:val="23"/>
          <w:lang w:val="pl-PL"/>
        </w:rPr>
      </w:pPr>
    </w:p>
    <w:p w:rsidR="002E6F9D" w:rsidRPr="00535AD7" w:rsidRDefault="004A08E1">
      <w:pPr>
        <w:pStyle w:val="Nagwek1"/>
        <w:numPr>
          <w:ilvl w:val="0"/>
          <w:numId w:val="2"/>
        </w:numPr>
        <w:tabs>
          <w:tab w:val="left" w:pos="660"/>
          <w:tab w:val="left" w:pos="661"/>
        </w:tabs>
        <w:ind w:hanging="530"/>
        <w:rPr>
          <w:rFonts w:ascii="Calibri Light" w:hAnsi="Calibri Light"/>
          <w:u w:val="none"/>
        </w:rPr>
      </w:pPr>
      <w:proofErr w:type="spellStart"/>
      <w:r w:rsidRPr="00535AD7">
        <w:rPr>
          <w:rFonts w:ascii="Calibri Light" w:hAnsi="Calibri Light"/>
          <w:w w:val="105"/>
          <w:u w:val="thick"/>
        </w:rPr>
        <w:t>Informacje</w:t>
      </w:r>
      <w:proofErr w:type="spellEnd"/>
      <w:r w:rsidRPr="00535AD7">
        <w:rPr>
          <w:rFonts w:ascii="Calibri Light" w:hAnsi="Calibri Light"/>
          <w:spacing w:val="-3"/>
          <w:w w:val="105"/>
          <w:u w:val="thick"/>
        </w:rPr>
        <w:t xml:space="preserve"> </w:t>
      </w:r>
      <w:proofErr w:type="spellStart"/>
      <w:r w:rsidRPr="00535AD7">
        <w:rPr>
          <w:rFonts w:ascii="Calibri Light" w:hAnsi="Calibri Light"/>
          <w:w w:val="105"/>
          <w:u w:val="thick"/>
        </w:rPr>
        <w:t>ogólne</w:t>
      </w:r>
      <w:proofErr w:type="spellEnd"/>
      <w:r w:rsidRPr="00535AD7">
        <w:rPr>
          <w:rFonts w:ascii="Calibri Light" w:hAnsi="Calibri Light"/>
          <w:w w:val="105"/>
          <w:u w:val="thick"/>
        </w:rPr>
        <w:t>:</w:t>
      </w:r>
    </w:p>
    <w:p w:rsidR="000A3D50" w:rsidRDefault="000A3D50">
      <w:pPr>
        <w:pStyle w:val="Akapitzlist"/>
        <w:numPr>
          <w:ilvl w:val="1"/>
          <w:numId w:val="2"/>
        </w:numPr>
        <w:tabs>
          <w:tab w:val="left" w:pos="661"/>
        </w:tabs>
        <w:spacing w:before="46" w:line="283" w:lineRule="auto"/>
        <w:ind w:right="140" w:hanging="530"/>
        <w:jc w:val="both"/>
        <w:rPr>
          <w:rFonts w:ascii="Calibri Light" w:hAnsi="Calibri Light"/>
          <w:sz w:val="20"/>
          <w:lang w:val="pl-PL"/>
        </w:rPr>
      </w:pPr>
      <w:r>
        <w:rPr>
          <w:rFonts w:ascii="Calibri Light" w:hAnsi="Calibri Light"/>
          <w:sz w:val="20"/>
          <w:lang w:val="pl-PL"/>
        </w:rPr>
        <w:t xml:space="preserve">Określenie </w:t>
      </w:r>
      <w:proofErr w:type="gramStart"/>
      <w:r>
        <w:rPr>
          <w:rFonts w:ascii="Calibri Light" w:hAnsi="Calibri Light"/>
          <w:sz w:val="20"/>
          <w:lang w:val="pl-PL"/>
        </w:rPr>
        <w:t>organu</w:t>
      </w:r>
      <w:proofErr w:type="gramEnd"/>
      <w:r>
        <w:rPr>
          <w:rFonts w:ascii="Calibri Light" w:hAnsi="Calibri Light"/>
          <w:sz w:val="20"/>
          <w:lang w:val="pl-PL"/>
        </w:rPr>
        <w:t xml:space="preserve"> który będzie wydawał zezwolenie na zbieranie, przetwarzanie odpadów.</w:t>
      </w:r>
    </w:p>
    <w:p w:rsidR="00535AD7" w:rsidRPr="00535AD7" w:rsidRDefault="00535AD7">
      <w:pPr>
        <w:pStyle w:val="Akapitzlist"/>
        <w:numPr>
          <w:ilvl w:val="1"/>
          <w:numId w:val="2"/>
        </w:numPr>
        <w:tabs>
          <w:tab w:val="left" w:pos="661"/>
        </w:tabs>
        <w:spacing w:before="46" w:line="283" w:lineRule="auto"/>
        <w:ind w:right="140" w:hanging="530"/>
        <w:jc w:val="both"/>
        <w:rPr>
          <w:rFonts w:ascii="Calibri Light" w:hAnsi="Calibri Light"/>
          <w:sz w:val="20"/>
          <w:lang w:val="pl-PL"/>
        </w:rPr>
      </w:pPr>
      <w:r>
        <w:rPr>
          <w:rFonts w:ascii="Calibri Light" w:hAnsi="Calibri Light"/>
          <w:sz w:val="20"/>
          <w:lang w:val="pl-PL"/>
        </w:rPr>
        <w:t xml:space="preserve">Określenie </w:t>
      </w:r>
      <w:proofErr w:type="gramStart"/>
      <w:r>
        <w:rPr>
          <w:rFonts w:ascii="Calibri Light" w:hAnsi="Calibri Light"/>
          <w:sz w:val="20"/>
          <w:lang w:val="pl-PL"/>
        </w:rPr>
        <w:t>organu</w:t>
      </w:r>
      <w:proofErr w:type="gramEnd"/>
      <w:r>
        <w:rPr>
          <w:rFonts w:ascii="Calibri Light" w:hAnsi="Calibri Light"/>
          <w:sz w:val="20"/>
          <w:lang w:val="pl-PL"/>
        </w:rPr>
        <w:t xml:space="preserve"> który będzie wydawał zezwolenie na zbieranie, przetwarzanie odpadów.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1"/>
        </w:tabs>
        <w:spacing w:before="46" w:line="283" w:lineRule="auto"/>
        <w:ind w:right="140" w:hanging="530"/>
        <w:jc w:val="both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 xml:space="preserve">Informacje dot. właściciela i użytkownika obiektu – </w:t>
      </w:r>
      <w:proofErr w:type="gramStart"/>
      <w:r w:rsidRPr="00535AD7">
        <w:rPr>
          <w:rFonts w:ascii="Calibri Light" w:hAnsi="Calibri Light"/>
          <w:w w:val="105"/>
          <w:sz w:val="20"/>
          <w:lang w:val="pl-PL"/>
        </w:rPr>
        <w:t>terenu</w:t>
      </w:r>
      <w:proofErr w:type="gramEnd"/>
      <w:r w:rsidRPr="00535AD7">
        <w:rPr>
          <w:rFonts w:ascii="Calibri Light" w:hAnsi="Calibri Light"/>
          <w:w w:val="105"/>
          <w:sz w:val="20"/>
          <w:lang w:val="pl-PL"/>
        </w:rPr>
        <w:t xml:space="preserve"> gdzie będą/są magazynowane,</w:t>
      </w:r>
      <w:r w:rsidRPr="00535AD7">
        <w:rPr>
          <w:rFonts w:ascii="Calibri Light" w:hAnsi="Calibri Light"/>
          <w:spacing w:val="-15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przetwarzane,</w:t>
      </w:r>
      <w:r w:rsidRPr="00535AD7">
        <w:rPr>
          <w:rFonts w:ascii="Calibri Light" w:hAnsi="Calibri Light"/>
          <w:spacing w:val="-15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składowane</w:t>
      </w:r>
      <w:r w:rsidRPr="00535AD7">
        <w:rPr>
          <w:rFonts w:ascii="Calibri Light" w:hAnsi="Calibri Light"/>
          <w:spacing w:val="-1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odpady</w:t>
      </w:r>
      <w:r w:rsidRPr="00535AD7">
        <w:rPr>
          <w:rFonts w:ascii="Calibri Light" w:hAnsi="Calibri Light"/>
          <w:spacing w:val="-2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(wymagane</w:t>
      </w:r>
      <w:r w:rsidRPr="00535AD7">
        <w:rPr>
          <w:rFonts w:ascii="Calibri Light" w:hAnsi="Calibri Light"/>
          <w:spacing w:val="-1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dołączenie</w:t>
      </w:r>
      <w:r w:rsidRPr="00535AD7">
        <w:rPr>
          <w:rFonts w:ascii="Calibri Light" w:hAnsi="Calibri Light"/>
          <w:spacing w:val="-1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do</w:t>
      </w:r>
      <w:r w:rsidRPr="00535AD7">
        <w:rPr>
          <w:rFonts w:ascii="Calibri Light" w:hAnsi="Calibri Light"/>
          <w:spacing w:val="-1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operatu danych z aktualnego KRS -u lub innego wiążącego</w:t>
      </w:r>
      <w:r w:rsidRPr="00535AD7">
        <w:rPr>
          <w:rFonts w:ascii="Calibri Light" w:hAnsi="Calibri Light"/>
          <w:spacing w:val="-33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dokumentu).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0"/>
          <w:tab w:val="left" w:pos="661"/>
        </w:tabs>
        <w:spacing w:before="4"/>
        <w:ind w:hanging="530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Decyzja pozwolenia na użytkowanie obiektu budowlanego, placu,</w:t>
      </w:r>
      <w:r w:rsidRPr="00535AD7">
        <w:rPr>
          <w:rFonts w:ascii="Calibri Light" w:hAnsi="Calibri Light"/>
          <w:spacing w:val="-33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działki.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1"/>
        </w:tabs>
        <w:spacing w:before="44" w:line="285" w:lineRule="auto"/>
        <w:ind w:right="137" w:hanging="530"/>
        <w:jc w:val="both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Opis procesu technologicznego (miejsca, obszar, w którym magazynowane, zbierane i przetwarzane są odpady), opis stosowanej</w:t>
      </w:r>
      <w:r w:rsidRPr="00535AD7">
        <w:rPr>
          <w:rFonts w:ascii="Calibri Light" w:hAnsi="Calibri Light"/>
          <w:spacing w:val="-14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technologii.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1"/>
        </w:tabs>
        <w:spacing w:line="285" w:lineRule="auto"/>
        <w:ind w:right="139" w:hanging="530"/>
        <w:jc w:val="both"/>
        <w:rPr>
          <w:rFonts w:ascii="Calibri Light" w:hAnsi="Calibri Light"/>
          <w:sz w:val="20"/>
        </w:rPr>
      </w:pPr>
      <w:r w:rsidRPr="00535AD7">
        <w:rPr>
          <w:rFonts w:ascii="Calibri Light" w:hAnsi="Calibri Light"/>
          <w:w w:val="105"/>
          <w:sz w:val="20"/>
          <w:lang w:val="pl-PL"/>
        </w:rPr>
        <w:t>Opis</w:t>
      </w:r>
      <w:r w:rsidRPr="00535AD7">
        <w:rPr>
          <w:rFonts w:ascii="Calibri Light" w:hAnsi="Calibri Light"/>
          <w:spacing w:val="-1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miejsca</w:t>
      </w:r>
      <w:r w:rsidRPr="00535AD7">
        <w:rPr>
          <w:rFonts w:ascii="Calibri Light" w:hAnsi="Calibri Light"/>
          <w:spacing w:val="-13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i</w:t>
      </w:r>
      <w:r w:rsidRPr="00535AD7">
        <w:rPr>
          <w:rFonts w:ascii="Calibri Light" w:hAnsi="Calibri Light"/>
          <w:spacing w:val="-1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sposobu</w:t>
      </w:r>
      <w:r w:rsidRPr="00535AD7">
        <w:rPr>
          <w:rFonts w:ascii="Calibri Light" w:hAnsi="Calibri Light"/>
          <w:spacing w:val="-12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magazynowania</w:t>
      </w:r>
      <w:r w:rsidRPr="00535AD7">
        <w:rPr>
          <w:rFonts w:ascii="Calibri Light" w:hAnsi="Calibri Light"/>
          <w:spacing w:val="-1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(wytwarzania,</w:t>
      </w:r>
      <w:r w:rsidRPr="00535AD7">
        <w:rPr>
          <w:rFonts w:ascii="Calibri Light" w:hAnsi="Calibri Light"/>
          <w:spacing w:val="-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zbierania)</w:t>
      </w:r>
      <w:r w:rsidRPr="00535AD7">
        <w:rPr>
          <w:rFonts w:ascii="Calibri Light" w:hAnsi="Calibri Light"/>
          <w:spacing w:val="-1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oraz</w:t>
      </w:r>
      <w:r w:rsidRPr="00535AD7">
        <w:rPr>
          <w:rFonts w:ascii="Calibri Light" w:hAnsi="Calibri Light"/>
          <w:spacing w:val="-12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rodzaj</w:t>
      </w:r>
      <w:r w:rsidRPr="00535AD7">
        <w:rPr>
          <w:rFonts w:ascii="Calibri Light" w:hAnsi="Calibri Light"/>
          <w:spacing w:val="-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 xml:space="preserve">odpadów znajdujących się na terenie/w budynku (odpady palne, niepalne, niebezpieczne itp.). </w:t>
      </w:r>
      <w:proofErr w:type="spellStart"/>
      <w:r w:rsidRPr="00535AD7">
        <w:rPr>
          <w:rFonts w:ascii="Calibri Light" w:hAnsi="Calibri Light"/>
          <w:w w:val="105"/>
          <w:sz w:val="20"/>
        </w:rPr>
        <w:t>Sposób</w:t>
      </w:r>
      <w:proofErr w:type="spellEnd"/>
      <w:r w:rsidRPr="00535AD7">
        <w:rPr>
          <w:rFonts w:ascii="Calibri Light" w:hAnsi="Calibri Light"/>
          <w:spacing w:val="-11"/>
          <w:w w:val="105"/>
          <w:sz w:val="20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oznakowania</w:t>
      </w:r>
      <w:r w:rsidRPr="00535AD7">
        <w:rPr>
          <w:rFonts w:ascii="Calibri Light" w:hAnsi="Calibri Light"/>
          <w:spacing w:val="-11"/>
          <w:w w:val="105"/>
          <w:sz w:val="20"/>
        </w:rPr>
        <w:t xml:space="preserve"> </w:t>
      </w:r>
      <w:proofErr w:type="spellStart"/>
      <w:r w:rsidRPr="00535AD7">
        <w:rPr>
          <w:rFonts w:ascii="Calibri Light" w:hAnsi="Calibri Light"/>
          <w:w w:val="105"/>
          <w:sz w:val="20"/>
        </w:rPr>
        <w:t>miejsca</w:t>
      </w:r>
      <w:proofErr w:type="spellEnd"/>
      <w:r w:rsidRPr="00535AD7">
        <w:rPr>
          <w:rFonts w:ascii="Calibri Light" w:hAnsi="Calibri Light"/>
          <w:spacing w:val="-14"/>
          <w:w w:val="105"/>
          <w:sz w:val="20"/>
        </w:rPr>
        <w:t xml:space="preserve"> </w:t>
      </w:r>
      <w:proofErr w:type="spellStart"/>
      <w:r w:rsidRPr="00535AD7">
        <w:rPr>
          <w:rFonts w:ascii="Calibri Light" w:hAnsi="Calibri Light"/>
          <w:w w:val="105"/>
          <w:sz w:val="20"/>
        </w:rPr>
        <w:t>magazynowania</w:t>
      </w:r>
      <w:proofErr w:type="spellEnd"/>
      <w:r w:rsidRPr="00535AD7">
        <w:rPr>
          <w:rFonts w:ascii="Calibri Light" w:hAnsi="Calibri Light"/>
          <w:w w:val="105"/>
          <w:sz w:val="20"/>
        </w:rPr>
        <w:t>,</w:t>
      </w:r>
      <w:r w:rsidRPr="00535AD7">
        <w:rPr>
          <w:rFonts w:ascii="Calibri Light" w:hAnsi="Calibri Light"/>
          <w:spacing w:val="-8"/>
          <w:w w:val="105"/>
          <w:sz w:val="20"/>
        </w:rPr>
        <w:t xml:space="preserve"> </w:t>
      </w:r>
      <w:proofErr w:type="spellStart"/>
      <w:r w:rsidRPr="00535AD7">
        <w:rPr>
          <w:rFonts w:ascii="Calibri Light" w:hAnsi="Calibri Light"/>
          <w:w w:val="105"/>
          <w:sz w:val="20"/>
        </w:rPr>
        <w:t>wytwarzania</w:t>
      </w:r>
      <w:proofErr w:type="spellEnd"/>
      <w:r w:rsidRPr="00535AD7">
        <w:rPr>
          <w:rFonts w:ascii="Calibri Light" w:hAnsi="Calibri Light"/>
          <w:w w:val="105"/>
          <w:sz w:val="20"/>
        </w:rPr>
        <w:t>,</w:t>
      </w:r>
      <w:r w:rsidRPr="00535AD7">
        <w:rPr>
          <w:rFonts w:ascii="Calibri Light" w:hAnsi="Calibri Light"/>
          <w:spacing w:val="-8"/>
          <w:w w:val="105"/>
          <w:sz w:val="20"/>
        </w:rPr>
        <w:t xml:space="preserve"> </w:t>
      </w:r>
      <w:proofErr w:type="spellStart"/>
      <w:r w:rsidRPr="00535AD7">
        <w:rPr>
          <w:rFonts w:ascii="Calibri Light" w:hAnsi="Calibri Light"/>
          <w:w w:val="105"/>
          <w:sz w:val="20"/>
        </w:rPr>
        <w:t>zbierania</w:t>
      </w:r>
      <w:proofErr w:type="spellEnd"/>
      <w:r w:rsidRPr="00535AD7">
        <w:rPr>
          <w:rFonts w:ascii="Calibri Light" w:hAnsi="Calibri Light"/>
          <w:spacing w:val="-8"/>
          <w:w w:val="105"/>
          <w:sz w:val="20"/>
        </w:rPr>
        <w:t xml:space="preserve"> </w:t>
      </w:r>
      <w:proofErr w:type="spellStart"/>
      <w:r w:rsidRPr="00535AD7">
        <w:rPr>
          <w:rFonts w:ascii="Calibri Light" w:hAnsi="Calibri Light"/>
          <w:w w:val="105"/>
          <w:sz w:val="20"/>
        </w:rPr>
        <w:t>odpadów</w:t>
      </w:r>
      <w:proofErr w:type="spellEnd"/>
      <w:r w:rsidRPr="00535AD7">
        <w:rPr>
          <w:rFonts w:ascii="Calibri Light" w:hAnsi="Calibri Light"/>
          <w:w w:val="105"/>
          <w:sz w:val="20"/>
        </w:rPr>
        <w:t>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1"/>
        </w:tabs>
        <w:spacing w:line="285" w:lineRule="auto"/>
        <w:ind w:right="140" w:hanging="530"/>
        <w:jc w:val="both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 xml:space="preserve">Określenie masy </w:t>
      </w:r>
      <w:proofErr w:type="gramStart"/>
      <w:r w:rsidRPr="00535AD7">
        <w:rPr>
          <w:rFonts w:ascii="Calibri Light" w:hAnsi="Calibri Light"/>
          <w:w w:val="105"/>
          <w:sz w:val="20"/>
          <w:lang w:val="pl-PL"/>
        </w:rPr>
        <w:t>odpadów  poszczególnych</w:t>
      </w:r>
      <w:proofErr w:type="gramEnd"/>
      <w:r w:rsidRPr="00535AD7">
        <w:rPr>
          <w:rFonts w:ascii="Calibri Light" w:hAnsi="Calibri Light"/>
          <w:w w:val="105"/>
          <w:sz w:val="20"/>
          <w:lang w:val="pl-PL"/>
        </w:rPr>
        <w:t xml:space="preserve">  rodzajów  poddawanych  przetwarzaniu i powstających  w  wyniku  przetworzenia  oraz  składowanych  i  magazynowanych  w poszczególnych budynkach oraz na terenie otwartym, w rozbiciu na poszczególne rodzaje odpadów, podane w [Mg]; całkowita pojemność instalacji służącej do przetwarzania, magazynowania</w:t>
      </w:r>
      <w:r w:rsidRPr="00535AD7">
        <w:rPr>
          <w:rFonts w:ascii="Calibri Light" w:hAnsi="Calibri Light"/>
          <w:spacing w:val="-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odpadów.</w:t>
      </w:r>
    </w:p>
    <w:p w:rsidR="002E6F9D" w:rsidRPr="00535AD7" w:rsidRDefault="002E6F9D">
      <w:pPr>
        <w:pStyle w:val="Tekstpodstawowy"/>
        <w:spacing w:before="8"/>
        <w:ind w:left="0" w:firstLine="0"/>
        <w:rPr>
          <w:rFonts w:ascii="Calibri Light" w:hAnsi="Calibri Light"/>
          <w:sz w:val="23"/>
          <w:lang w:val="pl-PL"/>
        </w:rPr>
      </w:pPr>
    </w:p>
    <w:p w:rsidR="002E6F9D" w:rsidRPr="00535AD7" w:rsidRDefault="004A08E1">
      <w:pPr>
        <w:pStyle w:val="Nagwek1"/>
        <w:numPr>
          <w:ilvl w:val="0"/>
          <w:numId w:val="2"/>
        </w:numPr>
        <w:tabs>
          <w:tab w:val="left" w:pos="703"/>
          <w:tab w:val="left" w:pos="704"/>
        </w:tabs>
        <w:ind w:left="704" w:hanging="574"/>
        <w:rPr>
          <w:rFonts w:ascii="Calibri Light" w:hAnsi="Calibri Light"/>
          <w:u w:val="none"/>
          <w:lang w:val="pl-PL"/>
        </w:rPr>
      </w:pPr>
      <w:r w:rsidRPr="00535AD7">
        <w:rPr>
          <w:rFonts w:ascii="Calibri Light" w:hAnsi="Calibri Light"/>
          <w:w w:val="105"/>
          <w:u w:val="thick"/>
          <w:lang w:val="pl-PL"/>
        </w:rPr>
        <w:t>Informacje w zakresie ochrony</w:t>
      </w:r>
      <w:r w:rsidRPr="00535AD7">
        <w:rPr>
          <w:rFonts w:ascii="Calibri Light" w:hAnsi="Calibri Light"/>
          <w:spacing w:val="-15"/>
          <w:w w:val="105"/>
          <w:u w:val="thick"/>
          <w:lang w:val="pl-PL"/>
        </w:rPr>
        <w:t xml:space="preserve"> </w:t>
      </w:r>
      <w:r w:rsidRPr="00535AD7">
        <w:rPr>
          <w:rFonts w:ascii="Calibri Light" w:hAnsi="Calibri Light"/>
          <w:w w:val="105"/>
          <w:u w:val="thick"/>
          <w:lang w:val="pl-PL"/>
        </w:rPr>
        <w:t>przeciwpożarowej: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1"/>
        </w:tabs>
        <w:spacing w:before="41" w:line="285" w:lineRule="auto"/>
        <w:ind w:right="139" w:hanging="530"/>
        <w:jc w:val="both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Charakterystyka właściwości pożarowych przetwarzanych, magazynowanych i składowanych</w:t>
      </w:r>
      <w:r w:rsidRPr="00535AD7">
        <w:rPr>
          <w:rFonts w:ascii="Calibri Light" w:hAnsi="Calibri Light"/>
          <w:spacing w:val="-3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odpadów.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1"/>
        </w:tabs>
        <w:spacing w:before="3" w:line="283" w:lineRule="auto"/>
        <w:ind w:right="140" w:hanging="530"/>
        <w:jc w:val="both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Określenie wymaganego i ponadnormatywnego sposobu zabezpieczenia (w tym technicznego oraz organizacyjnego) miejsca, w którym są magazynowane (zbierane, przetwarzane itp.)</w:t>
      </w:r>
      <w:r w:rsidRPr="00535AD7">
        <w:rPr>
          <w:rFonts w:ascii="Calibri Light" w:hAnsi="Calibri Light"/>
          <w:spacing w:val="-4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odpady.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1"/>
        </w:tabs>
        <w:spacing w:before="4" w:line="285" w:lineRule="auto"/>
        <w:ind w:right="142" w:hanging="530"/>
        <w:jc w:val="both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Sposoby</w:t>
      </w:r>
      <w:r w:rsidRPr="00535AD7">
        <w:rPr>
          <w:rFonts w:ascii="Calibri Light" w:hAnsi="Calibri Light"/>
          <w:spacing w:val="-14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postępowania</w:t>
      </w:r>
      <w:r w:rsidRPr="00535AD7">
        <w:rPr>
          <w:rFonts w:ascii="Calibri Light" w:hAnsi="Calibri Light"/>
          <w:spacing w:val="-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w</w:t>
      </w:r>
      <w:r w:rsidRPr="00535AD7">
        <w:rPr>
          <w:rFonts w:ascii="Calibri Light" w:hAnsi="Calibri Light"/>
          <w:spacing w:val="-1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przypadku</w:t>
      </w:r>
      <w:r w:rsidRPr="00535AD7">
        <w:rPr>
          <w:rFonts w:ascii="Calibri Light" w:hAnsi="Calibri Light"/>
          <w:spacing w:val="-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powstania</w:t>
      </w:r>
      <w:r w:rsidRPr="00535AD7">
        <w:rPr>
          <w:rFonts w:ascii="Calibri Light" w:hAnsi="Calibri Light"/>
          <w:spacing w:val="-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pożaru</w:t>
      </w:r>
      <w:r w:rsidRPr="00535AD7">
        <w:rPr>
          <w:rFonts w:ascii="Calibri Light" w:hAnsi="Calibri Light"/>
          <w:spacing w:val="-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lub</w:t>
      </w:r>
      <w:r w:rsidRPr="00535AD7">
        <w:rPr>
          <w:rFonts w:ascii="Calibri Light" w:hAnsi="Calibri Light"/>
          <w:spacing w:val="-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innego</w:t>
      </w:r>
      <w:r w:rsidRPr="00535AD7">
        <w:rPr>
          <w:rFonts w:ascii="Calibri Light" w:hAnsi="Calibri Light"/>
          <w:spacing w:val="-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zagrożenia</w:t>
      </w:r>
      <w:r w:rsidRPr="00535AD7">
        <w:rPr>
          <w:rFonts w:ascii="Calibri Light" w:hAnsi="Calibri Light"/>
          <w:spacing w:val="-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dla</w:t>
      </w:r>
      <w:r w:rsidRPr="00535AD7">
        <w:rPr>
          <w:rFonts w:ascii="Calibri Light" w:hAnsi="Calibri Light"/>
          <w:spacing w:val="-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ludzi i środowiska.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1"/>
        </w:tabs>
        <w:spacing w:line="285" w:lineRule="auto"/>
        <w:ind w:right="140" w:hanging="530"/>
        <w:jc w:val="both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Część</w:t>
      </w:r>
      <w:r w:rsidRPr="00535AD7">
        <w:rPr>
          <w:rFonts w:ascii="Calibri Light" w:hAnsi="Calibri Light"/>
          <w:spacing w:val="-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graficzna</w:t>
      </w:r>
      <w:r w:rsidRPr="00535AD7">
        <w:rPr>
          <w:rFonts w:ascii="Calibri Light" w:hAnsi="Calibri Light"/>
          <w:spacing w:val="-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przedstawiająca</w:t>
      </w:r>
      <w:r w:rsidRPr="00535AD7">
        <w:rPr>
          <w:rFonts w:ascii="Calibri Light" w:hAnsi="Calibri Light"/>
          <w:spacing w:val="-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plan</w:t>
      </w:r>
      <w:r w:rsidRPr="00535AD7">
        <w:rPr>
          <w:rFonts w:ascii="Calibri Light" w:hAnsi="Calibri Light"/>
          <w:spacing w:val="-5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sytuacyjny</w:t>
      </w:r>
      <w:r w:rsidRPr="00535AD7">
        <w:rPr>
          <w:rFonts w:ascii="Calibri Light" w:hAnsi="Calibri Light"/>
          <w:spacing w:val="-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terenu</w:t>
      </w:r>
      <w:r w:rsidRPr="00535AD7">
        <w:rPr>
          <w:rFonts w:ascii="Calibri Light" w:hAnsi="Calibri Light"/>
          <w:spacing w:val="-5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w</w:t>
      </w:r>
      <w:r w:rsidRPr="00535AD7">
        <w:rPr>
          <w:rFonts w:ascii="Calibri Light" w:hAnsi="Calibri Light"/>
          <w:spacing w:val="-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czytelnej</w:t>
      </w:r>
      <w:r w:rsidRPr="00535AD7">
        <w:rPr>
          <w:rFonts w:ascii="Calibri Light" w:hAnsi="Calibri Light"/>
          <w:spacing w:val="-4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skali,</w:t>
      </w:r>
      <w:r w:rsidRPr="00535AD7">
        <w:rPr>
          <w:rFonts w:ascii="Calibri Light" w:hAnsi="Calibri Light"/>
          <w:spacing w:val="-5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który</w:t>
      </w:r>
      <w:r w:rsidRPr="00535AD7">
        <w:rPr>
          <w:rFonts w:ascii="Calibri Light" w:hAnsi="Calibri Light"/>
          <w:spacing w:val="-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będzie zawierał</w:t>
      </w:r>
      <w:r w:rsidRPr="00535AD7">
        <w:rPr>
          <w:rFonts w:ascii="Calibri Light" w:hAnsi="Calibri Light"/>
          <w:spacing w:val="-25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m.in.</w:t>
      </w:r>
      <w:r w:rsidRPr="00535AD7">
        <w:rPr>
          <w:rFonts w:ascii="Calibri Light" w:hAnsi="Calibri Light"/>
          <w:spacing w:val="-22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dane</w:t>
      </w:r>
      <w:r w:rsidRPr="00535AD7">
        <w:rPr>
          <w:rFonts w:ascii="Calibri Light" w:hAnsi="Calibri Light"/>
          <w:spacing w:val="-20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dotyczące</w:t>
      </w:r>
      <w:r w:rsidRPr="00535AD7">
        <w:rPr>
          <w:rFonts w:ascii="Calibri Light" w:hAnsi="Calibri Light"/>
          <w:spacing w:val="-20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układu</w:t>
      </w:r>
      <w:r w:rsidRPr="00535AD7">
        <w:rPr>
          <w:rFonts w:ascii="Calibri Light" w:hAnsi="Calibri Light"/>
          <w:spacing w:val="-22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dróg</w:t>
      </w:r>
      <w:r w:rsidRPr="00535AD7">
        <w:rPr>
          <w:rFonts w:ascii="Calibri Light" w:hAnsi="Calibri Light"/>
          <w:spacing w:val="-20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pożarowych,</w:t>
      </w:r>
      <w:r w:rsidRPr="00535AD7">
        <w:rPr>
          <w:rFonts w:ascii="Calibri Light" w:hAnsi="Calibri Light"/>
          <w:spacing w:val="-20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rozmieszczenia</w:t>
      </w:r>
      <w:r w:rsidRPr="00535AD7">
        <w:rPr>
          <w:rFonts w:ascii="Calibri Light" w:hAnsi="Calibri Light"/>
          <w:spacing w:val="-20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źródeł</w:t>
      </w:r>
      <w:r w:rsidRPr="00535AD7">
        <w:rPr>
          <w:rFonts w:ascii="Calibri Light" w:hAnsi="Calibri Light"/>
          <w:spacing w:val="-22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wody</w:t>
      </w:r>
      <w:r w:rsidRPr="00535AD7">
        <w:rPr>
          <w:rFonts w:ascii="Calibri Light" w:hAnsi="Calibri Light"/>
          <w:spacing w:val="-24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do celów</w:t>
      </w:r>
      <w:r w:rsidRPr="00535AD7">
        <w:rPr>
          <w:rFonts w:ascii="Calibri Light" w:hAnsi="Calibri Light"/>
          <w:spacing w:val="-22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przeciwpożarowych</w:t>
      </w:r>
      <w:r w:rsidRPr="00535AD7">
        <w:rPr>
          <w:rFonts w:ascii="Calibri Light" w:hAnsi="Calibri Light"/>
          <w:spacing w:val="-2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(hydrantów</w:t>
      </w:r>
      <w:r w:rsidRPr="00535AD7">
        <w:rPr>
          <w:rFonts w:ascii="Calibri Light" w:hAnsi="Calibri Light"/>
          <w:spacing w:val="-1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zewnętrznych,</w:t>
      </w:r>
      <w:r w:rsidRPr="00535AD7">
        <w:rPr>
          <w:rFonts w:ascii="Calibri Light" w:hAnsi="Calibri Light"/>
          <w:spacing w:val="-1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zbiorników</w:t>
      </w:r>
      <w:r w:rsidRPr="00535AD7">
        <w:rPr>
          <w:rFonts w:ascii="Calibri Light" w:hAnsi="Calibri Light"/>
          <w:spacing w:val="-23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ppoż.,</w:t>
      </w:r>
      <w:r w:rsidRPr="00535AD7">
        <w:rPr>
          <w:rFonts w:ascii="Calibri Light" w:hAnsi="Calibri Light"/>
          <w:spacing w:val="-1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itp.),</w:t>
      </w:r>
      <w:r w:rsidRPr="00535AD7">
        <w:rPr>
          <w:rFonts w:ascii="Calibri Light" w:hAnsi="Calibri Light"/>
          <w:spacing w:val="-2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wskazanie miejsc</w:t>
      </w:r>
      <w:r w:rsidRPr="00535AD7">
        <w:rPr>
          <w:rFonts w:ascii="Calibri Light" w:hAnsi="Calibri Light"/>
          <w:spacing w:val="-3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magazynowania,</w:t>
      </w:r>
      <w:r w:rsidRPr="00535AD7">
        <w:rPr>
          <w:rFonts w:ascii="Calibri Light" w:hAnsi="Calibri Light"/>
          <w:spacing w:val="-25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przetwarzania,</w:t>
      </w:r>
      <w:r w:rsidRPr="00535AD7">
        <w:rPr>
          <w:rFonts w:ascii="Calibri Light" w:hAnsi="Calibri Light"/>
          <w:spacing w:val="-2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zbierania</w:t>
      </w:r>
      <w:r w:rsidRPr="00535AD7">
        <w:rPr>
          <w:rFonts w:ascii="Calibri Light" w:hAnsi="Calibri Light"/>
          <w:spacing w:val="-2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odpadów,</w:t>
      </w:r>
      <w:r w:rsidRPr="00535AD7">
        <w:rPr>
          <w:rFonts w:ascii="Calibri Light" w:hAnsi="Calibri Light"/>
          <w:spacing w:val="-25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wskazane</w:t>
      </w:r>
      <w:r w:rsidRPr="00535AD7">
        <w:rPr>
          <w:rFonts w:ascii="Calibri Light" w:hAnsi="Calibri Light"/>
          <w:spacing w:val="-2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jest</w:t>
      </w:r>
      <w:r w:rsidRPr="00535AD7">
        <w:rPr>
          <w:rFonts w:ascii="Calibri Light" w:hAnsi="Calibri Light"/>
          <w:spacing w:val="-2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opracowanie części graficznej zgodnie z wytycznymi zawartymi w §6 ust. 1 pkt. 8 rozporządzenia Ministra Spraw Wewnętrznych i Administracji z dnia 7 czerwca 2010 r. w sprawie ochrony przeciwpożarowej budynków, innych obiektów budowlanych i terenów (Dz.U. z 2010 r. Nr 109 poz.</w:t>
      </w:r>
      <w:r w:rsidRPr="00535AD7">
        <w:rPr>
          <w:rFonts w:ascii="Calibri Light" w:hAnsi="Calibri Light"/>
          <w:spacing w:val="-1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719).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1"/>
        </w:tabs>
        <w:spacing w:line="288" w:lineRule="auto"/>
        <w:ind w:right="140" w:hanging="530"/>
        <w:jc w:val="both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lastRenderedPageBreak/>
        <w:t>Analiza magazynowanych, przetwarzanych, zbieranych odpadów w kontekście wzajemnego usytuowania, warunków i ewentualnego reagowania pomiędzy</w:t>
      </w:r>
      <w:r w:rsidRPr="00535AD7">
        <w:rPr>
          <w:rFonts w:ascii="Calibri Light" w:hAnsi="Calibri Light"/>
          <w:spacing w:val="-25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sobą,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0"/>
          <w:tab w:val="left" w:pos="661"/>
        </w:tabs>
        <w:spacing w:before="76" w:line="285" w:lineRule="auto"/>
        <w:ind w:right="136" w:hanging="530"/>
        <w:rPr>
          <w:rFonts w:ascii="Calibri Light" w:hAnsi="Calibri Light"/>
          <w:sz w:val="20"/>
          <w:lang w:val="pl-PL"/>
        </w:rPr>
      </w:pPr>
      <w:bookmarkStart w:id="0" w:name="_GoBack"/>
      <w:bookmarkEnd w:id="0"/>
      <w:r w:rsidRPr="00535AD7">
        <w:rPr>
          <w:rFonts w:ascii="Calibri Light" w:hAnsi="Calibri Light"/>
          <w:w w:val="105"/>
          <w:sz w:val="20"/>
          <w:lang w:val="pl-PL"/>
        </w:rPr>
        <w:t>Informacje o powierzchni, wysokości, kubaturze i liczbie kondygnacji obiektów budowlanych związanych z gospodarką</w:t>
      </w:r>
      <w:r w:rsidRPr="00535AD7">
        <w:rPr>
          <w:rFonts w:ascii="Calibri Light" w:hAnsi="Calibri Light"/>
          <w:spacing w:val="-10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odpadami.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0"/>
          <w:tab w:val="left" w:pos="661"/>
        </w:tabs>
        <w:ind w:hanging="530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Informacje</w:t>
      </w:r>
      <w:r w:rsidRPr="00535AD7">
        <w:rPr>
          <w:rFonts w:ascii="Calibri Light" w:hAnsi="Calibri Light"/>
          <w:spacing w:val="-1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</w:t>
      </w:r>
      <w:r w:rsidRPr="00535AD7">
        <w:rPr>
          <w:rFonts w:ascii="Calibri Light" w:hAnsi="Calibri Light"/>
          <w:spacing w:val="-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kategorii</w:t>
      </w:r>
      <w:r w:rsidRPr="00535AD7">
        <w:rPr>
          <w:rFonts w:ascii="Calibri Light" w:hAnsi="Calibri Light"/>
          <w:spacing w:val="-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zagrożenia</w:t>
      </w:r>
      <w:r w:rsidRPr="00535AD7">
        <w:rPr>
          <w:rFonts w:ascii="Calibri Light" w:hAnsi="Calibri Light"/>
          <w:spacing w:val="-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ludzi</w:t>
      </w:r>
      <w:r w:rsidRPr="00535AD7">
        <w:rPr>
          <w:rFonts w:ascii="Calibri Light" w:hAnsi="Calibri Light"/>
          <w:spacing w:val="-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oraz</w:t>
      </w:r>
      <w:r w:rsidRPr="00535AD7">
        <w:rPr>
          <w:rFonts w:ascii="Calibri Light" w:hAnsi="Calibri Light"/>
          <w:spacing w:val="-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przewidywanej</w:t>
      </w:r>
      <w:r w:rsidRPr="00535AD7">
        <w:rPr>
          <w:rFonts w:ascii="Calibri Light" w:hAnsi="Calibri Light"/>
          <w:spacing w:val="-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liczbie</w:t>
      </w:r>
      <w:r w:rsidRPr="00535AD7">
        <w:rPr>
          <w:rFonts w:ascii="Calibri Light" w:hAnsi="Calibri Light"/>
          <w:spacing w:val="-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osób</w:t>
      </w:r>
      <w:r w:rsidRPr="00535AD7">
        <w:rPr>
          <w:rFonts w:ascii="Calibri Light" w:hAnsi="Calibri Light"/>
          <w:spacing w:val="-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w</w:t>
      </w:r>
      <w:r w:rsidRPr="00535AD7">
        <w:rPr>
          <w:rFonts w:ascii="Calibri Light" w:hAnsi="Calibri Light"/>
          <w:spacing w:val="-10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budynku.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0"/>
          <w:tab w:val="left" w:pos="661"/>
        </w:tabs>
        <w:spacing w:before="44" w:line="283" w:lineRule="auto"/>
        <w:ind w:right="139" w:hanging="530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Informacje</w:t>
      </w:r>
      <w:r w:rsidRPr="00535AD7">
        <w:rPr>
          <w:rFonts w:ascii="Calibri Light" w:hAnsi="Calibri Light"/>
          <w:spacing w:val="-3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</w:t>
      </w:r>
      <w:r w:rsidRPr="00535AD7">
        <w:rPr>
          <w:rFonts w:ascii="Calibri Light" w:hAnsi="Calibri Light"/>
          <w:spacing w:val="-2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przewidywanej</w:t>
      </w:r>
      <w:r w:rsidRPr="00535AD7">
        <w:rPr>
          <w:rFonts w:ascii="Calibri Light" w:hAnsi="Calibri Light"/>
          <w:spacing w:val="-2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gęstości</w:t>
      </w:r>
      <w:r w:rsidRPr="00535AD7">
        <w:rPr>
          <w:rFonts w:ascii="Calibri Light" w:hAnsi="Calibri Light"/>
          <w:spacing w:val="-30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obciążenia</w:t>
      </w:r>
      <w:r w:rsidRPr="00535AD7">
        <w:rPr>
          <w:rFonts w:ascii="Calibri Light" w:hAnsi="Calibri Light"/>
          <w:spacing w:val="-2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ogniowego</w:t>
      </w:r>
      <w:r w:rsidRPr="00535AD7">
        <w:rPr>
          <w:rFonts w:ascii="Calibri Light" w:hAnsi="Calibri Light"/>
          <w:spacing w:val="-2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obiektów</w:t>
      </w:r>
      <w:r w:rsidRPr="00535AD7">
        <w:rPr>
          <w:rFonts w:ascii="Calibri Light" w:hAnsi="Calibri Light"/>
          <w:spacing w:val="-2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budowlanych</w:t>
      </w:r>
      <w:r w:rsidRPr="00535AD7">
        <w:rPr>
          <w:rFonts w:ascii="Calibri Light" w:hAnsi="Calibri Light"/>
          <w:spacing w:val="-2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oraz sąsiadujących z nimi</w:t>
      </w:r>
      <w:r w:rsidRPr="00535AD7">
        <w:rPr>
          <w:rFonts w:ascii="Calibri Light" w:hAnsi="Calibri Light"/>
          <w:spacing w:val="-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terenów.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0"/>
          <w:tab w:val="left" w:pos="661"/>
        </w:tabs>
        <w:spacing w:before="4"/>
        <w:ind w:hanging="530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Ocenę zagrożenia wybuchem pomieszczeń oraz przestrzeni</w:t>
      </w:r>
      <w:r w:rsidRPr="00535AD7">
        <w:rPr>
          <w:rFonts w:ascii="Calibri Light" w:hAnsi="Calibri Light"/>
          <w:spacing w:val="-30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zewnętrznych.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0"/>
          <w:tab w:val="left" w:pos="661"/>
        </w:tabs>
        <w:spacing w:before="44" w:line="285" w:lineRule="auto"/>
        <w:ind w:right="140" w:hanging="530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Informacje o klasie odporności pożarowej oraz klasie odporności ogniowej i stopniu rozprzestrzeniania ognia elementów</w:t>
      </w:r>
      <w:r w:rsidRPr="00535AD7">
        <w:rPr>
          <w:rFonts w:ascii="Calibri Light" w:hAnsi="Calibri Light"/>
          <w:spacing w:val="-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budowlanych.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0"/>
          <w:tab w:val="left" w:pos="661"/>
        </w:tabs>
        <w:spacing w:line="227" w:lineRule="exact"/>
        <w:ind w:hanging="530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Informacje o podziale na strefy</w:t>
      </w:r>
      <w:r w:rsidRPr="00535AD7">
        <w:rPr>
          <w:rFonts w:ascii="Calibri Light" w:hAnsi="Calibri Light"/>
          <w:spacing w:val="-12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pożarowe.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0"/>
          <w:tab w:val="left" w:pos="661"/>
        </w:tabs>
        <w:spacing w:before="43" w:line="288" w:lineRule="auto"/>
        <w:ind w:right="140" w:hanging="530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Informacje o usytuowaniu z uwagi na bezpieczeństwo pożarowe, w tym odległości od obiektów</w:t>
      </w:r>
      <w:r w:rsidRPr="00535AD7">
        <w:rPr>
          <w:rFonts w:ascii="Calibri Light" w:hAnsi="Calibri Light"/>
          <w:spacing w:val="-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sąsiadujących.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1"/>
        </w:tabs>
        <w:spacing w:line="285" w:lineRule="auto"/>
        <w:ind w:right="142" w:hanging="530"/>
        <w:jc w:val="both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Praktyczne sposoby zabezpieczenia miejsc, gdzie znajdują się odpady oraz inne materiały</w:t>
      </w:r>
      <w:r w:rsidRPr="00535AD7">
        <w:rPr>
          <w:rFonts w:ascii="Calibri Light" w:hAnsi="Calibri Light"/>
          <w:spacing w:val="-3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palne</w:t>
      </w:r>
      <w:r w:rsidRPr="00535AD7">
        <w:rPr>
          <w:rFonts w:ascii="Calibri Light" w:hAnsi="Calibri Light"/>
          <w:spacing w:val="2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(ograniczenie</w:t>
      </w:r>
      <w:r w:rsidRPr="00535AD7">
        <w:rPr>
          <w:rFonts w:ascii="Calibri Light" w:hAnsi="Calibri Light"/>
          <w:spacing w:val="-2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lub</w:t>
      </w:r>
      <w:r w:rsidRPr="00535AD7">
        <w:rPr>
          <w:rFonts w:ascii="Calibri Light" w:hAnsi="Calibri Light"/>
          <w:spacing w:val="-2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niedopuszczenie</w:t>
      </w:r>
      <w:r w:rsidRPr="00535AD7">
        <w:rPr>
          <w:rFonts w:ascii="Calibri Light" w:hAnsi="Calibri Light"/>
          <w:spacing w:val="-2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do</w:t>
      </w:r>
      <w:r w:rsidRPr="00535AD7">
        <w:rPr>
          <w:rFonts w:ascii="Calibri Light" w:hAnsi="Calibri Light"/>
          <w:spacing w:val="-2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ewentualnego</w:t>
      </w:r>
      <w:r w:rsidRPr="00535AD7">
        <w:rPr>
          <w:rFonts w:ascii="Calibri Light" w:hAnsi="Calibri Light"/>
          <w:spacing w:val="-2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rozprzestrzeniania się pożaru lub innego</w:t>
      </w:r>
      <w:r w:rsidRPr="00535AD7">
        <w:rPr>
          <w:rFonts w:ascii="Calibri Light" w:hAnsi="Calibri Light"/>
          <w:spacing w:val="-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zagrożenia).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0"/>
          <w:tab w:val="left" w:pos="661"/>
        </w:tabs>
        <w:spacing w:line="285" w:lineRule="auto"/>
        <w:ind w:right="142" w:hanging="530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 xml:space="preserve">Informacje o </w:t>
      </w:r>
      <w:proofErr w:type="gramStart"/>
      <w:r w:rsidRPr="00535AD7">
        <w:rPr>
          <w:rFonts w:ascii="Calibri Light" w:hAnsi="Calibri Light"/>
          <w:w w:val="105"/>
          <w:sz w:val="20"/>
          <w:lang w:val="pl-PL"/>
        </w:rPr>
        <w:t>sposobie  zabezpieczenia</w:t>
      </w:r>
      <w:proofErr w:type="gramEnd"/>
      <w:r w:rsidRPr="00535AD7">
        <w:rPr>
          <w:rFonts w:ascii="Calibri Light" w:hAnsi="Calibri Light"/>
          <w:w w:val="105"/>
          <w:sz w:val="20"/>
          <w:lang w:val="pl-PL"/>
        </w:rPr>
        <w:t xml:space="preserve">  przeciwpożarowego  instalacji  użytkowych,  a w szczególności wentylacyjnej, ogrzewczej, gazowej,</w:t>
      </w:r>
      <w:r w:rsidRPr="00535AD7">
        <w:rPr>
          <w:rFonts w:ascii="Calibri Light" w:hAnsi="Calibri Light"/>
          <w:spacing w:val="-22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elektrycznej,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1"/>
        </w:tabs>
        <w:spacing w:line="285" w:lineRule="auto"/>
        <w:ind w:right="137" w:hanging="530"/>
        <w:jc w:val="both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Informacje o doborze urządzeń przeciwpożarowych (w tym wyposażenia w gaśnice) i innych</w:t>
      </w:r>
      <w:r w:rsidRPr="00535AD7">
        <w:rPr>
          <w:rFonts w:ascii="Calibri Light" w:hAnsi="Calibri Light"/>
          <w:spacing w:val="-1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urządzeń</w:t>
      </w:r>
      <w:r w:rsidRPr="00535AD7">
        <w:rPr>
          <w:rFonts w:ascii="Calibri Light" w:hAnsi="Calibri Light"/>
          <w:spacing w:val="-1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służących</w:t>
      </w:r>
      <w:r w:rsidRPr="00535AD7">
        <w:rPr>
          <w:rFonts w:ascii="Calibri Light" w:hAnsi="Calibri Light"/>
          <w:spacing w:val="-1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bezpieczeństwu</w:t>
      </w:r>
      <w:r w:rsidRPr="00535AD7">
        <w:rPr>
          <w:rFonts w:ascii="Calibri Light" w:hAnsi="Calibri Light"/>
          <w:spacing w:val="-1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pożarowemu,</w:t>
      </w:r>
      <w:r w:rsidRPr="00535AD7">
        <w:rPr>
          <w:rFonts w:ascii="Calibri Light" w:hAnsi="Calibri Light"/>
          <w:spacing w:val="-1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dostosowanym</w:t>
      </w:r>
      <w:r w:rsidRPr="00535AD7">
        <w:rPr>
          <w:rFonts w:ascii="Calibri Light" w:hAnsi="Calibri Light"/>
          <w:spacing w:val="-14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do</w:t>
      </w:r>
      <w:r w:rsidRPr="00535AD7">
        <w:rPr>
          <w:rFonts w:ascii="Calibri Light" w:hAnsi="Calibri Light"/>
          <w:spacing w:val="-1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wymagań wynikających z przepisów dotyczących ochrony przeciwpożarowej i przyjętych scenariuszy</w:t>
      </w:r>
      <w:r w:rsidRPr="00535AD7">
        <w:rPr>
          <w:rFonts w:ascii="Calibri Light" w:hAnsi="Calibri Light"/>
          <w:spacing w:val="-5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pożarowych.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0"/>
          <w:tab w:val="left" w:pos="661"/>
        </w:tabs>
        <w:spacing w:line="285" w:lineRule="auto"/>
        <w:ind w:right="142" w:hanging="530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Informacje</w:t>
      </w:r>
      <w:r w:rsidRPr="00535AD7">
        <w:rPr>
          <w:rFonts w:ascii="Calibri Light" w:hAnsi="Calibri Light"/>
          <w:spacing w:val="-2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dot.</w:t>
      </w:r>
      <w:r w:rsidRPr="00535AD7">
        <w:rPr>
          <w:rFonts w:ascii="Calibri Light" w:hAnsi="Calibri Light"/>
          <w:spacing w:val="-2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doprowadzenia</w:t>
      </w:r>
      <w:r w:rsidRPr="00535AD7">
        <w:rPr>
          <w:rFonts w:ascii="Calibri Light" w:hAnsi="Calibri Light"/>
          <w:spacing w:val="-2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dróg</w:t>
      </w:r>
      <w:r w:rsidRPr="00535AD7">
        <w:rPr>
          <w:rFonts w:ascii="Calibri Light" w:hAnsi="Calibri Light"/>
          <w:spacing w:val="-2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pożarowych</w:t>
      </w:r>
      <w:r w:rsidRPr="00535AD7">
        <w:rPr>
          <w:rFonts w:ascii="Calibri Light" w:hAnsi="Calibri Light"/>
          <w:spacing w:val="-26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oraz</w:t>
      </w:r>
      <w:r w:rsidRPr="00535AD7">
        <w:rPr>
          <w:rFonts w:ascii="Calibri Light" w:hAnsi="Calibri Light"/>
          <w:spacing w:val="-2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innych</w:t>
      </w:r>
      <w:r w:rsidRPr="00535AD7">
        <w:rPr>
          <w:rFonts w:ascii="Calibri Light" w:hAnsi="Calibri Light"/>
          <w:spacing w:val="-2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dojazdów</w:t>
      </w:r>
      <w:r w:rsidRPr="00535AD7">
        <w:rPr>
          <w:rFonts w:ascii="Calibri Light" w:hAnsi="Calibri Light"/>
          <w:spacing w:val="-27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umożliwiających ich wykorzystanie na potrzeby działań</w:t>
      </w:r>
      <w:r w:rsidRPr="00535AD7">
        <w:rPr>
          <w:rFonts w:ascii="Calibri Light" w:hAnsi="Calibri Light"/>
          <w:spacing w:val="-18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ratowniczo-gaśniczych.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0"/>
          <w:tab w:val="left" w:pos="661"/>
        </w:tabs>
        <w:ind w:hanging="530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Informacje dot. zaopatrzenia w wodę do zewnętrznego gaszenia</w:t>
      </w:r>
      <w:r w:rsidRPr="00535AD7">
        <w:rPr>
          <w:rFonts w:ascii="Calibri Light" w:hAnsi="Calibri Light"/>
          <w:spacing w:val="-4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pożaru.</w:t>
      </w:r>
    </w:p>
    <w:p w:rsidR="002E6F9D" w:rsidRPr="00535AD7" w:rsidRDefault="004A08E1">
      <w:pPr>
        <w:pStyle w:val="Akapitzlist"/>
        <w:numPr>
          <w:ilvl w:val="1"/>
          <w:numId w:val="2"/>
        </w:numPr>
        <w:tabs>
          <w:tab w:val="left" w:pos="661"/>
        </w:tabs>
        <w:spacing w:before="36" w:line="285" w:lineRule="auto"/>
        <w:ind w:right="142" w:hanging="530"/>
        <w:jc w:val="both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Sposoby zabezpieczenia ewentualnych prac niebezpiecznych pod względem pożarowym, które mogą być prowadzone w miejscach magazynowania, zbierania, przetwarzania odpadów.</w:t>
      </w:r>
    </w:p>
    <w:p w:rsidR="002E6F9D" w:rsidRPr="00535AD7" w:rsidRDefault="002E6F9D">
      <w:pPr>
        <w:pStyle w:val="Tekstpodstawowy"/>
        <w:ind w:left="0" w:firstLine="0"/>
        <w:rPr>
          <w:rFonts w:ascii="Calibri Light" w:hAnsi="Calibri Light"/>
          <w:lang w:val="pl-PL"/>
        </w:rPr>
      </w:pPr>
    </w:p>
    <w:p w:rsidR="002E6F9D" w:rsidRPr="00535AD7" w:rsidRDefault="002E6F9D">
      <w:pPr>
        <w:pStyle w:val="Tekstpodstawowy"/>
        <w:spacing w:before="10"/>
        <w:ind w:left="0" w:firstLine="0"/>
        <w:rPr>
          <w:rFonts w:ascii="Calibri Light" w:hAnsi="Calibri Light"/>
          <w:sz w:val="16"/>
          <w:lang w:val="pl-PL"/>
        </w:rPr>
      </w:pPr>
    </w:p>
    <w:p w:rsidR="002E6F9D" w:rsidRPr="00535AD7" w:rsidRDefault="004A08E1">
      <w:pPr>
        <w:pStyle w:val="Nagwek1"/>
        <w:rPr>
          <w:rFonts w:ascii="Calibri Light" w:hAnsi="Calibri Light"/>
          <w:u w:val="none"/>
          <w:lang w:val="pl-PL"/>
        </w:rPr>
      </w:pPr>
      <w:r w:rsidRPr="00535AD7">
        <w:rPr>
          <w:rFonts w:ascii="Calibri Light" w:hAnsi="Calibri Light"/>
          <w:w w:val="105"/>
          <w:u w:val="thick"/>
          <w:lang w:val="pl-PL"/>
        </w:rPr>
        <w:t>Informacje dodatkowe:</w:t>
      </w:r>
    </w:p>
    <w:p w:rsidR="002E6F9D" w:rsidRPr="00535AD7" w:rsidRDefault="004A08E1">
      <w:pPr>
        <w:pStyle w:val="Tekstpodstawowy"/>
        <w:spacing w:before="44"/>
        <w:ind w:left="130" w:firstLine="0"/>
        <w:rPr>
          <w:rFonts w:ascii="Calibri Light" w:hAnsi="Calibri Light"/>
          <w:lang w:val="pl-PL"/>
        </w:rPr>
      </w:pPr>
      <w:r w:rsidRPr="00535AD7">
        <w:rPr>
          <w:rFonts w:ascii="Calibri Light" w:hAnsi="Calibri Light"/>
          <w:w w:val="105"/>
          <w:lang w:val="pl-PL"/>
        </w:rPr>
        <w:t>Kontrola PSP:</w:t>
      </w:r>
    </w:p>
    <w:p w:rsidR="002E6F9D" w:rsidRPr="00535AD7" w:rsidRDefault="004A08E1">
      <w:pPr>
        <w:pStyle w:val="Tekstpodstawowy"/>
        <w:spacing w:before="44" w:line="285" w:lineRule="auto"/>
        <w:ind w:left="130" w:right="137" w:firstLine="0"/>
        <w:jc w:val="both"/>
        <w:rPr>
          <w:rFonts w:ascii="Calibri Light" w:hAnsi="Calibri Light"/>
          <w:lang w:val="pl-PL"/>
        </w:rPr>
      </w:pPr>
      <w:r w:rsidRPr="00535AD7">
        <w:rPr>
          <w:rFonts w:ascii="Calibri Light" w:hAnsi="Calibri Light"/>
          <w:w w:val="105"/>
          <w:lang w:val="pl-PL"/>
        </w:rPr>
        <w:t xml:space="preserve">Zgodnie z art. </w:t>
      </w:r>
      <w:proofErr w:type="spellStart"/>
      <w:r w:rsidRPr="00535AD7">
        <w:rPr>
          <w:rFonts w:ascii="Calibri Light" w:hAnsi="Calibri Light"/>
          <w:w w:val="105"/>
          <w:lang w:val="pl-PL"/>
        </w:rPr>
        <w:t>41a</w:t>
      </w:r>
      <w:proofErr w:type="spellEnd"/>
      <w:r w:rsidRPr="00535AD7">
        <w:rPr>
          <w:rFonts w:ascii="Calibri Light" w:hAnsi="Calibri Light"/>
          <w:w w:val="105"/>
          <w:lang w:val="pl-PL"/>
        </w:rPr>
        <w:t xml:space="preserve">. ustawy z dnia 14 grudnia 2012 r. o odpadach (tekst jednolity: Dz. U. z </w:t>
      </w:r>
      <w:proofErr w:type="spellStart"/>
      <w:r w:rsidRPr="00535AD7">
        <w:rPr>
          <w:rFonts w:ascii="Calibri Light" w:hAnsi="Calibri Light"/>
          <w:w w:val="105"/>
          <w:lang w:val="pl-PL"/>
        </w:rPr>
        <w:t>2018r</w:t>
      </w:r>
      <w:proofErr w:type="spellEnd"/>
      <w:r w:rsidRPr="00535AD7">
        <w:rPr>
          <w:rFonts w:ascii="Calibri Light" w:hAnsi="Calibri Light"/>
          <w:w w:val="105"/>
          <w:lang w:val="pl-PL"/>
        </w:rPr>
        <w:t>. poz. 992 ze zm.) Państwowa Straż Pożarna przeprowadza kontrolę instalacji przeznaczonych</w:t>
      </w:r>
      <w:r w:rsidRPr="00535AD7">
        <w:rPr>
          <w:rFonts w:ascii="Calibri Light" w:hAnsi="Calibri Light"/>
          <w:spacing w:val="-19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do</w:t>
      </w:r>
      <w:r w:rsidRPr="00535AD7">
        <w:rPr>
          <w:rFonts w:ascii="Calibri Light" w:hAnsi="Calibri Light"/>
          <w:spacing w:val="-17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przetwarzania</w:t>
      </w:r>
      <w:r w:rsidRPr="00535AD7">
        <w:rPr>
          <w:rFonts w:ascii="Calibri Light" w:hAnsi="Calibri Light"/>
          <w:spacing w:val="-1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odpadów</w:t>
      </w:r>
      <w:r w:rsidRPr="00535AD7">
        <w:rPr>
          <w:rFonts w:ascii="Calibri Light" w:hAnsi="Calibri Light"/>
          <w:spacing w:val="-19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oraz</w:t>
      </w:r>
      <w:r w:rsidRPr="00535AD7">
        <w:rPr>
          <w:rFonts w:ascii="Calibri Light" w:hAnsi="Calibri Light"/>
          <w:spacing w:val="-20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miejsc</w:t>
      </w:r>
      <w:r w:rsidRPr="00535AD7">
        <w:rPr>
          <w:rFonts w:ascii="Calibri Light" w:hAnsi="Calibri Light"/>
          <w:spacing w:val="-19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przeznaczonych</w:t>
      </w:r>
      <w:r w:rsidRPr="00535AD7">
        <w:rPr>
          <w:rFonts w:ascii="Calibri Light" w:hAnsi="Calibri Light"/>
          <w:spacing w:val="-1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do</w:t>
      </w:r>
      <w:r w:rsidRPr="00535AD7">
        <w:rPr>
          <w:rFonts w:ascii="Calibri Light" w:hAnsi="Calibri Light"/>
          <w:spacing w:val="-21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magazynowania odpadów.</w:t>
      </w:r>
    </w:p>
    <w:p w:rsidR="002E6F9D" w:rsidRPr="00535AD7" w:rsidRDefault="002E6F9D">
      <w:pPr>
        <w:pStyle w:val="Tekstpodstawowy"/>
        <w:spacing w:before="8"/>
        <w:ind w:left="0" w:firstLine="0"/>
        <w:rPr>
          <w:rFonts w:ascii="Calibri Light" w:hAnsi="Calibri Light"/>
          <w:sz w:val="23"/>
          <w:lang w:val="pl-PL"/>
        </w:rPr>
      </w:pPr>
    </w:p>
    <w:p w:rsidR="002E6F9D" w:rsidRPr="00535AD7" w:rsidRDefault="004A08E1">
      <w:pPr>
        <w:pStyle w:val="Tekstpodstawowy"/>
        <w:spacing w:before="1"/>
        <w:ind w:left="130" w:firstLine="0"/>
        <w:rPr>
          <w:rFonts w:ascii="Calibri Light" w:hAnsi="Calibri Light"/>
          <w:lang w:val="pl-PL"/>
        </w:rPr>
      </w:pPr>
      <w:r w:rsidRPr="00535AD7">
        <w:rPr>
          <w:rFonts w:ascii="Calibri Light" w:hAnsi="Calibri Light"/>
          <w:w w:val="105"/>
          <w:lang w:val="pl-PL"/>
        </w:rPr>
        <w:t>Uzgodnienie operatu z PSP:</w:t>
      </w:r>
    </w:p>
    <w:p w:rsidR="002E6F9D" w:rsidRPr="00535AD7" w:rsidRDefault="004A08E1">
      <w:pPr>
        <w:pStyle w:val="Tekstpodstawowy"/>
        <w:spacing w:before="43" w:line="283" w:lineRule="auto"/>
        <w:ind w:left="130" w:right="140" w:firstLine="0"/>
        <w:jc w:val="both"/>
        <w:rPr>
          <w:rFonts w:ascii="Calibri Light" w:hAnsi="Calibri Light"/>
          <w:lang w:val="pl-PL"/>
        </w:rPr>
      </w:pPr>
      <w:r w:rsidRPr="00535AD7">
        <w:rPr>
          <w:rFonts w:ascii="Calibri Light" w:hAnsi="Calibri Light"/>
          <w:w w:val="105"/>
          <w:lang w:val="pl-PL"/>
        </w:rPr>
        <w:t>Uzgadniając warunki ochrony przeciwpożarowej instalacji, obiektu budowlanego lub jego części lub innego miejsca magazynowania odpadów, komendant powiatowy Państwowej Straży Pożarnej:</w:t>
      </w:r>
    </w:p>
    <w:p w:rsidR="002E6F9D" w:rsidRPr="00535AD7" w:rsidRDefault="004A08E1">
      <w:pPr>
        <w:pStyle w:val="Akapitzlist"/>
        <w:numPr>
          <w:ilvl w:val="0"/>
          <w:numId w:val="1"/>
        </w:numPr>
        <w:tabs>
          <w:tab w:val="left" w:pos="373"/>
        </w:tabs>
        <w:spacing w:before="4"/>
        <w:ind w:hanging="242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wyraża zgodę na ich zastosowanie</w:t>
      </w:r>
      <w:r w:rsidRPr="00535AD7">
        <w:rPr>
          <w:rFonts w:ascii="Calibri Light" w:hAnsi="Calibri Light"/>
          <w:spacing w:val="-2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lub</w:t>
      </w:r>
    </w:p>
    <w:p w:rsidR="002E6F9D" w:rsidRPr="00535AD7" w:rsidRDefault="004A08E1">
      <w:pPr>
        <w:pStyle w:val="Akapitzlist"/>
        <w:numPr>
          <w:ilvl w:val="0"/>
          <w:numId w:val="1"/>
        </w:numPr>
        <w:tabs>
          <w:tab w:val="left" w:pos="373"/>
        </w:tabs>
        <w:spacing w:before="46"/>
        <w:ind w:hanging="242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wyraża</w:t>
      </w:r>
      <w:r w:rsidRPr="00535AD7">
        <w:rPr>
          <w:rFonts w:ascii="Calibri Light" w:hAnsi="Calibri Light"/>
          <w:spacing w:val="-1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zgodę</w:t>
      </w:r>
      <w:r w:rsidRPr="00535AD7">
        <w:rPr>
          <w:rFonts w:ascii="Calibri Light" w:hAnsi="Calibri Light"/>
          <w:spacing w:val="-1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na</w:t>
      </w:r>
      <w:r w:rsidRPr="00535AD7">
        <w:rPr>
          <w:rFonts w:ascii="Calibri Light" w:hAnsi="Calibri Light"/>
          <w:spacing w:val="-13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ich</w:t>
      </w:r>
      <w:r w:rsidRPr="00535AD7">
        <w:rPr>
          <w:rFonts w:ascii="Calibri Light" w:hAnsi="Calibri Light"/>
          <w:spacing w:val="-10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zastosowanie</w:t>
      </w:r>
      <w:r w:rsidRPr="00535AD7">
        <w:rPr>
          <w:rFonts w:ascii="Calibri Light" w:hAnsi="Calibri Light"/>
          <w:spacing w:val="-1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pod</w:t>
      </w:r>
      <w:r w:rsidRPr="00535AD7">
        <w:rPr>
          <w:rFonts w:ascii="Calibri Light" w:hAnsi="Calibri Light"/>
          <w:spacing w:val="-13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warunkiem</w:t>
      </w:r>
      <w:r w:rsidRPr="00535AD7">
        <w:rPr>
          <w:rFonts w:ascii="Calibri Light" w:hAnsi="Calibri Light"/>
          <w:spacing w:val="-9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spełnienia</w:t>
      </w:r>
      <w:r w:rsidRPr="00535AD7">
        <w:rPr>
          <w:rFonts w:ascii="Calibri Light" w:hAnsi="Calibri Light"/>
          <w:spacing w:val="-10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dodatkowych</w:t>
      </w:r>
      <w:r w:rsidRPr="00535AD7">
        <w:rPr>
          <w:rFonts w:ascii="Calibri Light" w:hAnsi="Calibri Light"/>
          <w:spacing w:val="-13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wymagań</w:t>
      </w:r>
      <w:r w:rsidRPr="00535AD7">
        <w:rPr>
          <w:rFonts w:ascii="Calibri Light" w:hAnsi="Calibri Light"/>
          <w:spacing w:val="-11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lub</w:t>
      </w:r>
    </w:p>
    <w:p w:rsidR="002E6F9D" w:rsidRPr="00535AD7" w:rsidRDefault="004A08E1">
      <w:pPr>
        <w:pStyle w:val="Akapitzlist"/>
        <w:numPr>
          <w:ilvl w:val="0"/>
          <w:numId w:val="1"/>
        </w:numPr>
        <w:tabs>
          <w:tab w:val="left" w:pos="373"/>
        </w:tabs>
        <w:spacing w:before="44"/>
        <w:ind w:hanging="242"/>
        <w:rPr>
          <w:rFonts w:ascii="Calibri Light" w:hAnsi="Calibri Light"/>
          <w:sz w:val="20"/>
          <w:lang w:val="pl-PL"/>
        </w:rPr>
      </w:pPr>
      <w:r w:rsidRPr="00535AD7">
        <w:rPr>
          <w:rFonts w:ascii="Calibri Light" w:hAnsi="Calibri Light"/>
          <w:w w:val="105"/>
          <w:sz w:val="20"/>
          <w:lang w:val="pl-PL"/>
        </w:rPr>
        <w:t>nie wyraża zgody na ich</w:t>
      </w:r>
      <w:r w:rsidRPr="00535AD7">
        <w:rPr>
          <w:rFonts w:ascii="Calibri Light" w:hAnsi="Calibri Light"/>
          <w:spacing w:val="-12"/>
          <w:w w:val="105"/>
          <w:sz w:val="20"/>
          <w:lang w:val="pl-PL"/>
        </w:rPr>
        <w:t xml:space="preserve"> </w:t>
      </w:r>
      <w:r w:rsidRPr="00535AD7">
        <w:rPr>
          <w:rFonts w:ascii="Calibri Light" w:hAnsi="Calibri Light"/>
          <w:w w:val="105"/>
          <w:sz w:val="20"/>
          <w:lang w:val="pl-PL"/>
        </w:rPr>
        <w:t>zastosowanie.</w:t>
      </w:r>
    </w:p>
    <w:p w:rsidR="002E6F9D" w:rsidRPr="00535AD7" w:rsidRDefault="002E6F9D">
      <w:pPr>
        <w:pStyle w:val="Tekstpodstawowy"/>
        <w:spacing w:before="4"/>
        <w:ind w:left="0" w:firstLine="0"/>
        <w:rPr>
          <w:rFonts w:ascii="Calibri Light" w:hAnsi="Calibri Light"/>
          <w:sz w:val="27"/>
          <w:lang w:val="pl-PL"/>
        </w:rPr>
      </w:pPr>
    </w:p>
    <w:p w:rsidR="002E6F9D" w:rsidRPr="00535AD7" w:rsidRDefault="004A08E1">
      <w:pPr>
        <w:pStyle w:val="Nagwek1"/>
        <w:rPr>
          <w:rFonts w:ascii="Calibri Light" w:hAnsi="Calibri Light"/>
          <w:u w:val="none"/>
          <w:lang w:val="pl-PL"/>
        </w:rPr>
      </w:pPr>
      <w:r w:rsidRPr="00535AD7">
        <w:rPr>
          <w:rFonts w:ascii="Calibri Light" w:hAnsi="Calibri Light"/>
          <w:w w:val="105"/>
          <w:u w:val="thick"/>
          <w:lang w:val="pl-PL"/>
        </w:rPr>
        <w:t>Uwaga:</w:t>
      </w:r>
    </w:p>
    <w:p w:rsidR="002E6F9D" w:rsidRPr="00535AD7" w:rsidRDefault="004A08E1">
      <w:pPr>
        <w:pStyle w:val="Tekstpodstawowy"/>
        <w:spacing w:before="46" w:line="285" w:lineRule="auto"/>
        <w:ind w:left="130" w:right="137" w:firstLine="0"/>
        <w:jc w:val="both"/>
        <w:rPr>
          <w:rFonts w:ascii="Calibri Light" w:hAnsi="Calibri Light"/>
          <w:lang w:val="pl-PL"/>
        </w:rPr>
      </w:pPr>
      <w:r w:rsidRPr="00535AD7">
        <w:rPr>
          <w:rFonts w:ascii="Calibri Light" w:hAnsi="Calibri Light"/>
          <w:w w:val="105"/>
          <w:lang w:val="pl-PL"/>
        </w:rPr>
        <w:t xml:space="preserve">Powyższe informacje wymagane przez Komendanta Powiatowego Państwowej Straży Pożarnej w </w:t>
      </w:r>
      <w:r w:rsidR="000A3D50">
        <w:rPr>
          <w:rFonts w:ascii="Calibri Light" w:hAnsi="Calibri Light"/>
          <w:w w:val="105"/>
          <w:lang w:val="pl-PL"/>
        </w:rPr>
        <w:t>Wolszty</w:t>
      </w:r>
      <w:r w:rsidRPr="00535AD7">
        <w:rPr>
          <w:rFonts w:ascii="Calibri Light" w:hAnsi="Calibri Light"/>
          <w:w w:val="105"/>
          <w:lang w:val="pl-PL"/>
        </w:rPr>
        <w:t>nie, nie stanowią katalogu zamkniętego i w szczególnych przypadkach podmiot składający operat przeciwpożarowy może zostać wezwany do uzupełnienia złożonego dokumentu. Przedmiotowy dokument jest materiałem pomocniczym do</w:t>
      </w:r>
    </w:p>
    <w:p w:rsidR="002E6F9D" w:rsidRPr="00535AD7" w:rsidRDefault="002E6F9D">
      <w:pPr>
        <w:spacing w:line="285" w:lineRule="auto"/>
        <w:jc w:val="both"/>
        <w:rPr>
          <w:rFonts w:ascii="Calibri Light" w:hAnsi="Calibri Light"/>
          <w:lang w:val="pl-PL"/>
        </w:rPr>
        <w:sectPr w:rsidR="002E6F9D" w:rsidRPr="00535AD7">
          <w:footerReference w:type="default" r:id="rId7"/>
          <w:pgSz w:w="12240" w:h="15840"/>
          <w:pgMar w:top="1260" w:right="1720" w:bottom="1080" w:left="1720" w:header="0" w:footer="898" w:gutter="0"/>
          <w:cols w:space="708"/>
        </w:sectPr>
      </w:pPr>
    </w:p>
    <w:p w:rsidR="002E6F9D" w:rsidRPr="00535AD7" w:rsidRDefault="004A08E1">
      <w:pPr>
        <w:pStyle w:val="Tekstpodstawowy"/>
        <w:spacing w:before="76" w:line="285" w:lineRule="auto"/>
        <w:ind w:left="130" w:right="137" w:firstLine="0"/>
        <w:jc w:val="both"/>
        <w:rPr>
          <w:rFonts w:ascii="Calibri Light" w:hAnsi="Calibri Light"/>
          <w:lang w:val="pl-PL"/>
        </w:rPr>
      </w:pPr>
      <w:r w:rsidRPr="00535AD7">
        <w:rPr>
          <w:rFonts w:ascii="Calibri Light" w:hAnsi="Calibri Light"/>
          <w:w w:val="105"/>
          <w:lang w:val="pl-PL"/>
        </w:rPr>
        <w:lastRenderedPageBreak/>
        <w:t>sporządzenia</w:t>
      </w:r>
      <w:r w:rsidRPr="00535AD7">
        <w:rPr>
          <w:rFonts w:ascii="Calibri Light" w:hAnsi="Calibri Light"/>
          <w:spacing w:val="-1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operatu</w:t>
      </w:r>
      <w:r w:rsidRPr="00535AD7">
        <w:rPr>
          <w:rFonts w:ascii="Calibri Light" w:hAnsi="Calibri Light"/>
          <w:spacing w:val="-1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i</w:t>
      </w:r>
      <w:r w:rsidRPr="00535AD7">
        <w:rPr>
          <w:rFonts w:ascii="Calibri Light" w:hAnsi="Calibri Light"/>
          <w:spacing w:val="-1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stanowi</w:t>
      </w:r>
      <w:r w:rsidRPr="00535AD7">
        <w:rPr>
          <w:rFonts w:ascii="Calibri Light" w:hAnsi="Calibri Light"/>
          <w:spacing w:val="-19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jedynie</w:t>
      </w:r>
      <w:r w:rsidRPr="00535AD7">
        <w:rPr>
          <w:rFonts w:ascii="Calibri Light" w:hAnsi="Calibri Light"/>
          <w:spacing w:val="-16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wskazanie</w:t>
      </w:r>
      <w:r w:rsidRPr="00535AD7">
        <w:rPr>
          <w:rFonts w:ascii="Calibri Light" w:hAnsi="Calibri Light"/>
          <w:spacing w:val="-1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merytoryczne.</w:t>
      </w:r>
      <w:r w:rsidRPr="00535AD7">
        <w:rPr>
          <w:rFonts w:ascii="Calibri Light" w:hAnsi="Calibri Light"/>
          <w:spacing w:val="-16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Jednocześnie</w:t>
      </w:r>
      <w:r w:rsidRPr="00535AD7">
        <w:rPr>
          <w:rFonts w:ascii="Calibri Light" w:hAnsi="Calibri Light"/>
          <w:spacing w:val="-1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nadmieniam, że wymagania ochrony przeciwpożarowej wskazane w operacie przeciwpożarowym uzgodnionym niniejszym postanowieniem, mogą ulec rozszerzeniu przez przepisy wykonawcze</w:t>
      </w:r>
      <w:r w:rsidRPr="00535AD7">
        <w:rPr>
          <w:rFonts w:ascii="Calibri Light" w:hAnsi="Calibri Light"/>
          <w:spacing w:val="-1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wydane</w:t>
      </w:r>
      <w:r w:rsidRPr="00535AD7">
        <w:rPr>
          <w:rFonts w:ascii="Calibri Light" w:hAnsi="Calibri Light"/>
          <w:spacing w:val="-14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na</w:t>
      </w:r>
      <w:r w:rsidRPr="00535AD7">
        <w:rPr>
          <w:rFonts w:ascii="Calibri Light" w:hAnsi="Calibri Light"/>
          <w:spacing w:val="-17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podstawie</w:t>
      </w:r>
      <w:r w:rsidRPr="00535AD7">
        <w:rPr>
          <w:rFonts w:ascii="Calibri Light" w:hAnsi="Calibri Light"/>
          <w:spacing w:val="-1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art.</w:t>
      </w:r>
      <w:r w:rsidRPr="00535AD7">
        <w:rPr>
          <w:rFonts w:ascii="Calibri Light" w:hAnsi="Calibri Light"/>
          <w:spacing w:val="-13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43</w:t>
      </w:r>
      <w:r w:rsidRPr="00535AD7">
        <w:rPr>
          <w:rFonts w:ascii="Calibri Light" w:hAnsi="Calibri Light"/>
          <w:spacing w:val="-1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ust.</w:t>
      </w:r>
      <w:r w:rsidRPr="00535AD7">
        <w:rPr>
          <w:rFonts w:ascii="Calibri Light" w:hAnsi="Calibri Light"/>
          <w:spacing w:val="-1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8</w:t>
      </w:r>
      <w:r w:rsidRPr="00535AD7">
        <w:rPr>
          <w:rFonts w:ascii="Calibri Light" w:hAnsi="Calibri Light"/>
          <w:spacing w:val="-17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ustawy</w:t>
      </w:r>
      <w:r w:rsidRPr="00535AD7">
        <w:rPr>
          <w:rFonts w:ascii="Calibri Light" w:hAnsi="Calibri Light"/>
          <w:spacing w:val="-1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z</w:t>
      </w:r>
      <w:r w:rsidRPr="00535AD7">
        <w:rPr>
          <w:rFonts w:ascii="Calibri Light" w:hAnsi="Calibri Light"/>
          <w:spacing w:val="-1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dnia</w:t>
      </w:r>
      <w:r w:rsidRPr="00535AD7">
        <w:rPr>
          <w:rFonts w:ascii="Calibri Light" w:hAnsi="Calibri Light"/>
          <w:spacing w:val="-1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14</w:t>
      </w:r>
      <w:r w:rsidRPr="00535AD7">
        <w:rPr>
          <w:rFonts w:ascii="Calibri Light" w:hAnsi="Calibri Light"/>
          <w:spacing w:val="-1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grudnia</w:t>
      </w:r>
      <w:r w:rsidRPr="00535AD7">
        <w:rPr>
          <w:rFonts w:ascii="Calibri Light" w:hAnsi="Calibri Light"/>
          <w:spacing w:val="-1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2012</w:t>
      </w:r>
      <w:r w:rsidRPr="00535AD7">
        <w:rPr>
          <w:rFonts w:ascii="Calibri Light" w:hAnsi="Calibri Light"/>
          <w:spacing w:val="-1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r.</w:t>
      </w:r>
      <w:r w:rsidRPr="00535AD7">
        <w:rPr>
          <w:rFonts w:ascii="Calibri Light" w:hAnsi="Calibri Light"/>
          <w:spacing w:val="-1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o</w:t>
      </w:r>
      <w:r w:rsidRPr="00535AD7">
        <w:rPr>
          <w:rFonts w:ascii="Calibri Light" w:hAnsi="Calibri Light"/>
          <w:spacing w:val="-1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odpadach (</w:t>
      </w:r>
      <w:proofErr w:type="spellStart"/>
      <w:r w:rsidRPr="00535AD7">
        <w:rPr>
          <w:rFonts w:ascii="Calibri Light" w:hAnsi="Calibri Light"/>
          <w:w w:val="105"/>
          <w:lang w:val="pl-PL"/>
        </w:rPr>
        <w:t>t.j</w:t>
      </w:r>
      <w:proofErr w:type="spellEnd"/>
      <w:r w:rsidRPr="00535AD7">
        <w:rPr>
          <w:rFonts w:ascii="Calibri Light" w:hAnsi="Calibri Light"/>
          <w:w w:val="105"/>
          <w:lang w:val="pl-PL"/>
        </w:rPr>
        <w:t>. Dz.U. z 2018 r. poz. 992). Ponadto informuję, że zagadnienia nie wskazane w operacie przeciwpożarowym</w:t>
      </w:r>
      <w:r w:rsidRPr="00535AD7">
        <w:rPr>
          <w:rFonts w:ascii="Calibri Light" w:hAnsi="Calibri Light"/>
          <w:spacing w:val="-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należy</w:t>
      </w:r>
      <w:r w:rsidRPr="00535AD7">
        <w:rPr>
          <w:rFonts w:ascii="Calibri Light" w:hAnsi="Calibri Light"/>
          <w:spacing w:val="-11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realizować</w:t>
      </w:r>
      <w:r w:rsidRPr="00535AD7">
        <w:rPr>
          <w:rFonts w:ascii="Calibri Light" w:hAnsi="Calibri Light"/>
          <w:spacing w:val="-5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zgodnie</w:t>
      </w:r>
      <w:r w:rsidRPr="00535AD7">
        <w:rPr>
          <w:rFonts w:ascii="Calibri Light" w:hAnsi="Calibri Light"/>
          <w:spacing w:val="-6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z</w:t>
      </w:r>
      <w:r w:rsidRPr="00535AD7">
        <w:rPr>
          <w:rFonts w:ascii="Calibri Light" w:hAnsi="Calibri Light"/>
          <w:spacing w:val="-7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wymaganiami</w:t>
      </w:r>
      <w:r w:rsidRPr="00535AD7">
        <w:rPr>
          <w:rFonts w:ascii="Calibri Light" w:hAnsi="Calibri Light"/>
          <w:spacing w:val="-9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przepisów</w:t>
      </w:r>
      <w:r w:rsidRPr="00535AD7">
        <w:rPr>
          <w:rFonts w:ascii="Calibri Light" w:hAnsi="Calibri Light"/>
          <w:spacing w:val="-9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z</w:t>
      </w:r>
      <w:r w:rsidRPr="00535AD7">
        <w:rPr>
          <w:rFonts w:ascii="Calibri Light" w:hAnsi="Calibri Light"/>
          <w:spacing w:val="-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zakresu</w:t>
      </w:r>
      <w:r w:rsidRPr="00535AD7">
        <w:rPr>
          <w:rFonts w:ascii="Calibri Light" w:hAnsi="Calibri Light"/>
          <w:spacing w:val="-8"/>
          <w:w w:val="105"/>
          <w:lang w:val="pl-PL"/>
        </w:rPr>
        <w:t xml:space="preserve"> </w:t>
      </w:r>
      <w:r w:rsidRPr="00535AD7">
        <w:rPr>
          <w:rFonts w:ascii="Calibri Light" w:hAnsi="Calibri Light"/>
          <w:w w:val="105"/>
          <w:lang w:val="pl-PL"/>
        </w:rPr>
        <w:t>ochrony przeciwpożarowej.</w:t>
      </w:r>
    </w:p>
    <w:sectPr w:rsidR="002E6F9D" w:rsidRPr="00535AD7">
      <w:pgSz w:w="12240" w:h="15840"/>
      <w:pgMar w:top="1260" w:right="1720" w:bottom="1080" w:left="1720" w:header="0" w:footer="8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EBA" w:rsidRDefault="00C95EBA">
      <w:r>
        <w:separator/>
      </w:r>
    </w:p>
  </w:endnote>
  <w:endnote w:type="continuationSeparator" w:id="0">
    <w:p w:rsidR="00C95EBA" w:rsidRDefault="00C9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F9D" w:rsidRDefault="00C95EBA">
    <w:pPr>
      <w:pStyle w:val="Tekstpodstawowy"/>
      <w:spacing w:line="14" w:lineRule="auto"/>
      <w:ind w:left="0" w:firstLine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2.3pt;margin-top:736.1pt;width:47.55pt;height:10.5pt;z-index:-251658752;mso-position-horizontal-relative:page;mso-position-vertical-relative:page" filled="f" stroked="f">
          <v:textbox inset="0,0,0,0">
            <w:txbxContent>
              <w:p w:rsidR="002E6F9D" w:rsidRDefault="004A08E1">
                <w:pPr>
                  <w:spacing w:line="187" w:lineRule="exact"/>
                  <w:ind w:left="20"/>
                  <w:rPr>
                    <w:b/>
                    <w:sz w:val="17"/>
                  </w:rPr>
                </w:pPr>
                <w:proofErr w:type="spellStart"/>
                <w:r>
                  <w:rPr>
                    <w:sz w:val="17"/>
                  </w:rPr>
                  <w:t>Strona</w:t>
                </w:r>
                <w:proofErr w:type="spellEnd"/>
                <w:r>
                  <w:rPr>
                    <w:sz w:val="17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 xml:space="preserve">z </w:t>
                </w:r>
                <w:r>
                  <w:rPr>
                    <w:b/>
                    <w:sz w:val="17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EBA" w:rsidRDefault="00C95EBA">
      <w:r>
        <w:separator/>
      </w:r>
    </w:p>
  </w:footnote>
  <w:footnote w:type="continuationSeparator" w:id="0">
    <w:p w:rsidR="00C95EBA" w:rsidRDefault="00C9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52689"/>
    <w:multiLevelType w:val="hybridMultilevel"/>
    <w:tmpl w:val="3C2AA6D4"/>
    <w:lvl w:ilvl="0" w:tplc="A86EF33C">
      <w:start w:val="1"/>
      <w:numFmt w:val="upperRoman"/>
      <w:lvlText w:val="%1."/>
      <w:lvlJc w:val="left"/>
      <w:pPr>
        <w:ind w:left="660" w:hanging="531"/>
        <w:jc w:val="left"/>
      </w:pPr>
      <w:rPr>
        <w:rFonts w:ascii="Arial" w:eastAsia="Arial" w:hAnsi="Arial" w:cs="Arial" w:hint="default"/>
        <w:b/>
        <w:bCs/>
        <w:spacing w:val="-1"/>
        <w:w w:val="103"/>
        <w:sz w:val="20"/>
        <w:szCs w:val="20"/>
      </w:rPr>
    </w:lvl>
    <w:lvl w:ilvl="1" w:tplc="FC12C138">
      <w:start w:val="1"/>
      <w:numFmt w:val="decimal"/>
      <w:lvlText w:val="%2."/>
      <w:lvlJc w:val="left"/>
      <w:pPr>
        <w:ind w:left="660" w:hanging="531"/>
        <w:jc w:val="left"/>
      </w:pPr>
      <w:rPr>
        <w:rFonts w:ascii="Arial" w:eastAsia="Arial" w:hAnsi="Arial" w:cs="Arial" w:hint="default"/>
        <w:spacing w:val="-1"/>
        <w:w w:val="103"/>
        <w:sz w:val="20"/>
        <w:szCs w:val="20"/>
      </w:rPr>
    </w:lvl>
    <w:lvl w:ilvl="2" w:tplc="2D1E351E">
      <w:numFmt w:val="bullet"/>
      <w:lvlText w:val="•"/>
      <w:lvlJc w:val="left"/>
      <w:pPr>
        <w:ind w:left="2288" w:hanging="531"/>
      </w:pPr>
      <w:rPr>
        <w:rFonts w:hint="default"/>
      </w:rPr>
    </w:lvl>
    <w:lvl w:ilvl="3" w:tplc="45E4A26A">
      <w:numFmt w:val="bullet"/>
      <w:lvlText w:val="•"/>
      <w:lvlJc w:val="left"/>
      <w:pPr>
        <w:ind w:left="3102" w:hanging="531"/>
      </w:pPr>
      <w:rPr>
        <w:rFonts w:hint="default"/>
      </w:rPr>
    </w:lvl>
    <w:lvl w:ilvl="4" w:tplc="6538A256">
      <w:numFmt w:val="bullet"/>
      <w:lvlText w:val="•"/>
      <w:lvlJc w:val="left"/>
      <w:pPr>
        <w:ind w:left="3916" w:hanging="531"/>
      </w:pPr>
      <w:rPr>
        <w:rFonts w:hint="default"/>
      </w:rPr>
    </w:lvl>
    <w:lvl w:ilvl="5" w:tplc="446C4ABE">
      <w:numFmt w:val="bullet"/>
      <w:lvlText w:val="•"/>
      <w:lvlJc w:val="left"/>
      <w:pPr>
        <w:ind w:left="4730" w:hanging="531"/>
      </w:pPr>
      <w:rPr>
        <w:rFonts w:hint="default"/>
      </w:rPr>
    </w:lvl>
    <w:lvl w:ilvl="6" w:tplc="C0D678A0">
      <w:numFmt w:val="bullet"/>
      <w:lvlText w:val="•"/>
      <w:lvlJc w:val="left"/>
      <w:pPr>
        <w:ind w:left="5544" w:hanging="531"/>
      </w:pPr>
      <w:rPr>
        <w:rFonts w:hint="default"/>
      </w:rPr>
    </w:lvl>
    <w:lvl w:ilvl="7" w:tplc="FBCC85D8">
      <w:numFmt w:val="bullet"/>
      <w:lvlText w:val="•"/>
      <w:lvlJc w:val="left"/>
      <w:pPr>
        <w:ind w:left="6358" w:hanging="531"/>
      </w:pPr>
      <w:rPr>
        <w:rFonts w:hint="default"/>
      </w:rPr>
    </w:lvl>
    <w:lvl w:ilvl="8" w:tplc="3AA8B4A4">
      <w:numFmt w:val="bullet"/>
      <w:lvlText w:val="•"/>
      <w:lvlJc w:val="left"/>
      <w:pPr>
        <w:ind w:left="7172" w:hanging="531"/>
      </w:pPr>
      <w:rPr>
        <w:rFonts w:hint="default"/>
      </w:rPr>
    </w:lvl>
  </w:abstractNum>
  <w:abstractNum w:abstractNumId="1" w15:restartNumberingAfterBreak="0">
    <w:nsid w:val="69E70949"/>
    <w:multiLevelType w:val="hybridMultilevel"/>
    <w:tmpl w:val="EFE0F30C"/>
    <w:lvl w:ilvl="0" w:tplc="993622D0">
      <w:start w:val="1"/>
      <w:numFmt w:val="decimal"/>
      <w:lvlText w:val="%1)"/>
      <w:lvlJc w:val="left"/>
      <w:pPr>
        <w:ind w:left="372" w:hanging="243"/>
        <w:jc w:val="left"/>
      </w:pPr>
      <w:rPr>
        <w:rFonts w:ascii="Arial" w:eastAsia="Arial" w:hAnsi="Arial" w:cs="Arial" w:hint="default"/>
        <w:spacing w:val="-1"/>
        <w:w w:val="103"/>
        <w:sz w:val="20"/>
        <w:szCs w:val="20"/>
      </w:rPr>
    </w:lvl>
    <w:lvl w:ilvl="1" w:tplc="F2369CFE">
      <w:numFmt w:val="bullet"/>
      <w:lvlText w:val="•"/>
      <w:lvlJc w:val="left"/>
      <w:pPr>
        <w:ind w:left="1222" w:hanging="243"/>
      </w:pPr>
      <w:rPr>
        <w:rFonts w:hint="default"/>
      </w:rPr>
    </w:lvl>
    <w:lvl w:ilvl="2" w:tplc="43B842EC">
      <w:numFmt w:val="bullet"/>
      <w:lvlText w:val="•"/>
      <w:lvlJc w:val="left"/>
      <w:pPr>
        <w:ind w:left="2064" w:hanging="243"/>
      </w:pPr>
      <w:rPr>
        <w:rFonts w:hint="default"/>
      </w:rPr>
    </w:lvl>
    <w:lvl w:ilvl="3" w:tplc="DB8649B8">
      <w:numFmt w:val="bullet"/>
      <w:lvlText w:val="•"/>
      <w:lvlJc w:val="left"/>
      <w:pPr>
        <w:ind w:left="2906" w:hanging="243"/>
      </w:pPr>
      <w:rPr>
        <w:rFonts w:hint="default"/>
      </w:rPr>
    </w:lvl>
    <w:lvl w:ilvl="4" w:tplc="8B1C24C4">
      <w:numFmt w:val="bullet"/>
      <w:lvlText w:val="•"/>
      <w:lvlJc w:val="left"/>
      <w:pPr>
        <w:ind w:left="3748" w:hanging="243"/>
      </w:pPr>
      <w:rPr>
        <w:rFonts w:hint="default"/>
      </w:rPr>
    </w:lvl>
    <w:lvl w:ilvl="5" w:tplc="EF4614D0">
      <w:numFmt w:val="bullet"/>
      <w:lvlText w:val="•"/>
      <w:lvlJc w:val="left"/>
      <w:pPr>
        <w:ind w:left="4590" w:hanging="243"/>
      </w:pPr>
      <w:rPr>
        <w:rFonts w:hint="default"/>
      </w:rPr>
    </w:lvl>
    <w:lvl w:ilvl="6" w:tplc="D7602A56">
      <w:numFmt w:val="bullet"/>
      <w:lvlText w:val="•"/>
      <w:lvlJc w:val="left"/>
      <w:pPr>
        <w:ind w:left="5432" w:hanging="243"/>
      </w:pPr>
      <w:rPr>
        <w:rFonts w:hint="default"/>
      </w:rPr>
    </w:lvl>
    <w:lvl w:ilvl="7" w:tplc="7D42B4AA">
      <w:numFmt w:val="bullet"/>
      <w:lvlText w:val="•"/>
      <w:lvlJc w:val="left"/>
      <w:pPr>
        <w:ind w:left="6274" w:hanging="243"/>
      </w:pPr>
      <w:rPr>
        <w:rFonts w:hint="default"/>
      </w:rPr>
    </w:lvl>
    <w:lvl w:ilvl="8" w:tplc="83389846">
      <w:numFmt w:val="bullet"/>
      <w:lvlText w:val="•"/>
      <w:lvlJc w:val="left"/>
      <w:pPr>
        <w:ind w:left="7116" w:hanging="24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F9D"/>
    <w:rsid w:val="000A3D50"/>
    <w:rsid w:val="002626DA"/>
    <w:rsid w:val="002E6F9D"/>
    <w:rsid w:val="004A08E1"/>
    <w:rsid w:val="00535AD7"/>
    <w:rsid w:val="009C5162"/>
    <w:rsid w:val="00C9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68B5225-B5A7-4F44-A426-1CB80919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130"/>
      <w:outlineLvl w:val="0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60" w:hanging="53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60" w:hanging="53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909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wymagania dla operatu ppo\277.docx)</dc:title>
  <dc:creator>phegyi</dc:creator>
  <cp:lastModifiedBy>Komenda Powiatowa PSP Wolsztyn</cp:lastModifiedBy>
  <cp:revision>4</cp:revision>
  <dcterms:created xsi:type="dcterms:W3CDTF">2019-03-05T10:14:00Z</dcterms:created>
  <dcterms:modified xsi:type="dcterms:W3CDTF">2019-03-05T12:22:00Z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2019-03-05T00:00:00Z</vt:filetime>
  </property>
</Properties>
</file>