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33B" w:rsidRPr="003C533B" w:rsidRDefault="003C533B" w:rsidP="003C533B">
      <w:pPr>
        <w:tabs>
          <w:tab w:val="center" w:pos="4535"/>
        </w:tabs>
        <w:spacing w:line="280" w:lineRule="atLeast"/>
        <w:contextualSpacing/>
        <w:jc w:val="right"/>
        <w:rPr>
          <w:rFonts w:asciiTheme="minorHAnsi" w:hAnsiTheme="minorHAnsi" w:cstheme="minorHAnsi"/>
          <w:sz w:val="18"/>
          <w:szCs w:val="18"/>
        </w:rPr>
      </w:pPr>
      <w:r w:rsidRPr="003C533B">
        <w:rPr>
          <w:rFonts w:asciiTheme="minorHAnsi" w:hAnsiTheme="minorHAnsi" w:cstheme="minorHAnsi"/>
          <w:sz w:val="18"/>
          <w:szCs w:val="18"/>
        </w:rPr>
        <w:t>Numer postępowania: OSM-01-22</w:t>
      </w:r>
    </w:p>
    <w:p w:rsidR="003C533B" w:rsidRDefault="003C533B" w:rsidP="006F254B">
      <w:pPr>
        <w:tabs>
          <w:tab w:val="center" w:pos="4535"/>
        </w:tabs>
        <w:spacing w:line="280" w:lineRule="atLeast"/>
        <w:contextualSpacing/>
        <w:jc w:val="center"/>
        <w:rPr>
          <w:rFonts w:asciiTheme="minorHAnsi" w:hAnsiTheme="minorHAnsi" w:cstheme="minorHAnsi"/>
          <w:b/>
          <w:sz w:val="32"/>
          <w:szCs w:val="32"/>
        </w:rPr>
      </w:pPr>
    </w:p>
    <w:p w:rsidR="003C533B" w:rsidRDefault="003C533B" w:rsidP="006F254B">
      <w:pPr>
        <w:tabs>
          <w:tab w:val="center" w:pos="4535"/>
        </w:tabs>
        <w:spacing w:line="280" w:lineRule="atLeast"/>
        <w:contextualSpacing/>
        <w:jc w:val="center"/>
        <w:rPr>
          <w:rFonts w:asciiTheme="minorHAnsi" w:hAnsiTheme="minorHAnsi" w:cstheme="minorHAnsi"/>
          <w:b/>
          <w:sz w:val="32"/>
          <w:szCs w:val="32"/>
        </w:rPr>
      </w:pPr>
    </w:p>
    <w:p w:rsidR="006F254B" w:rsidRDefault="006F254B" w:rsidP="006F254B">
      <w:pPr>
        <w:tabs>
          <w:tab w:val="center" w:pos="4535"/>
        </w:tabs>
        <w:spacing w:line="280" w:lineRule="atLeast"/>
        <w:contextualSpacing/>
        <w:jc w:val="center"/>
        <w:rPr>
          <w:rFonts w:asciiTheme="minorHAnsi" w:hAnsiTheme="minorHAnsi" w:cstheme="minorHAnsi"/>
          <w:b/>
          <w:sz w:val="32"/>
          <w:szCs w:val="32"/>
        </w:rPr>
      </w:pPr>
      <w:r w:rsidRPr="002778E3">
        <w:rPr>
          <w:rFonts w:asciiTheme="minorHAnsi" w:hAnsiTheme="minorHAnsi" w:cstheme="minorHAnsi"/>
          <w:b/>
          <w:sz w:val="32"/>
          <w:szCs w:val="32"/>
        </w:rPr>
        <w:t>SPECYFIKACJA WARUNKÓW ZAMÓWIENIA</w:t>
      </w:r>
    </w:p>
    <w:p w:rsidR="002778E3" w:rsidRDefault="002778E3" w:rsidP="006F254B">
      <w:pPr>
        <w:tabs>
          <w:tab w:val="center" w:pos="4535"/>
        </w:tabs>
        <w:spacing w:line="280" w:lineRule="atLeast"/>
        <w:contextualSpacing/>
        <w:jc w:val="center"/>
        <w:rPr>
          <w:rFonts w:asciiTheme="minorHAnsi" w:hAnsiTheme="minorHAnsi" w:cstheme="minorHAnsi"/>
          <w:b/>
          <w:sz w:val="32"/>
          <w:szCs w:val="32"/>
        </w:rPr>
      </w:pPr>
      <w:r w:rsidRPr="002778E3">
        <w:rPr>
          <w:rFonts w:asciiTheme="minorHAnsi" w:hAnsiTheme="minorHAnsi" w:cstheme="minorHAnsi"/>
          <w:b/>
          <w:sz w:val="32"/>
          <w:szCs w:val="32"/>
        </w:rPr>
        <w:t>(SWZ)</w:t>
      </w:r>
    </w:p>
    <w:p w:rsidR="002778E3" w:rsidRDefault="002778E3" w:rsidP="006F254B">
      <w:pPr>
        <w:tabs>
          <w:tab w:val="center" w:pos="4535"/>
        </w:tabs>
        <w:spacing w:line="280" w:lineRule="atLeast"/>
        <w:contextualSpacing/>
        <w:jc w:val="center"/>
        <w:rPr>
          <w:rFonts w:asciiTheme="minorHAnsi" w:hAnsiTheme="minorHAnsi" w:cstheme="minorHAnsi"/>
          <w:b/>
          <w:sz w:val="32"/>
          <w:szCs w:val="32"/>
        </w:rPr>
      </w:pPr>
    </w:p>
    <w:p w:rsidR="002778E3" w:rsidRDefault="002778E3" w:rsidP="006F254B">
      <w:pPr>
        <w:tabs>
          <w:tab w:val="center" w:pos="4535"/>
        </w:tabs>
        <w:spacing w:line="280" w:lineRule="atLeast"/>
        <w:contextualSpacing/>
        <w:jc w:val="center"/>
        <w:rPr>
          <w:rFonts w:asciiTheme="minorHAnsi" w:hAnsiTheme="minorHAnsi" w:cstheme="minorHAnsi"/>
          <w:sz w:val="28"/>
          <w:szCs w:val="28"/>
        </w:rPr>
      </w:pPr>
      <w:r w:rsidRPr="002778E3">
        <w:rPr>
          <w:rFonts w:asciiTheme="minorHAnsi" w:hAnsiTheme="minorHAnsi" w:cstheme="minorHAnsi"/>
          <w:sz w:val="28"/>
          <w:szCs w:val="28"/>
        </w:rPr>
        <w:t>w postępowaniu o udzielenie zamówienia publicznego na</w:t>
      </w:r>
      <w:r>
        <w:rPr>
          <w:rFonts w:asciiTheme="minorHAnsi" w:hAnsiTheme="minorHAnsi" w:cstheme="minorHAnsi"/>
          <w:sz w:val="28"/>
          <w:szCs w:val="28"/>
        </w:rPr>
        <w:t>:</w:t>
      </w:r>
    </w:p>
    <w:p w:rsidR="002778E3" w:rsidRDefault="002778E3" w:rsidP="006F254B">
      <w:pPr>
        <w:tabs>
          <w:tab w:val="center" w:pos="4535"/>
        </w:tabs>
        <w:spacing w:line="280" w:lineRule="atLeast"/>
        <w:contextualSpacing/>
        <w:jc w:val="center"/>
        <w:rPr>
          <w:rFonts w:asciiTheme="minorHAnsi" w:hAnsiTheme="minorHAnsi" w:cstheme="minorHAnsi"/>
          <w:sz w:val="28"/>
          <w:szCs w:val="28"/>
        </w:rPr>
      </w:pPr>
    </w:p>
    <w:p w:rsidR="00E219CB" w:rsidRPr="002615D8" w:rsidRDefault="001357CE" w:rsidP="00E219CB">
      <w:pPr>
        <w:tabs>
          <w:tab w:val="center" w:pos="4535"/>
        </w:tabs>
        <w:spacing w:line="280" w:lineRule="atLeast"/>
        <w:contextualSpacing/>
        <w:jc w:val="center"/>
        <w:rPr>
          <w:rFonts w:asciiTheme="minorHAnsi" w:hAnsiTheme="minorHAnsi" w:cstheme="minorHAnsi"/>
          <w:b/>
          <w:sz w:val="28"/>
          <w:szCs w:val="28"/>
          <w:u w:val="single"/>
        </w:rPr>
      </w:pPr>
      <w:r>
        <w:rPr>
          <w:rFonts w:asciiTheme="minorHAnsi" w:hAnsiTheme="minorHAnsi" w:cstheme="minorHAnsi"/>
          <w:b/>
          <w:sz w:val="28"/>
          <w:szCs w:val="28"/>
          <w:u w:val="single"/>
        </w:rPr>
        <w:t>”Dostawa</w:t>
      </w:r>
      <w:r w:rsidR="002778E3" w:rsidRPr="002615D8">
        <w:rPr>
          <w:rFonts w:asciiTheme="minorHAnsi" w:hAnsiTheme="minorHAnsi" w:cstheme="minorHAnsi"/>
          <w:b/>
          <w:sz w:val="28"/>
          <w:szCs w:val="28"/>
          <w:u w:val="single"/>
        </w:rPr>
        <w:t xml:space="preserve"> fortepianu koncertowego</w:t>
      </w:r>
      <w:r w:rsidR="00E219CB" w:rsidRPr="002615D8">
        <w:rPr>
          <w:rFonts w:asciiTheme="minorHAnsi" w:hAnsiTheme="minorHAnsi" w:cstheme="minorHAnsi"/>
          <w:b/>
          <w:sz w:val="28"/>
          <w:szCs w:val="28"/>
          <w:u w:val="single"/>
        </w:rPr>
        <w:t xml:space="preserve"> wraz z ławą i pokrowcem dla </w:t>
      </w:r>
    </w:p>
    <w:p w:rsidR="00E219CB" w:rsidRPr="002615D8" w:rsidRDefault="00E219CB" w:rsidP="00E219CB">
      <w:pPr>
        <w:tabs>
          <w:tab w:val="center" w:pos="4535"/>
        </w:tabs>
        <w:spacing w:line="280" w:lineRule="atLeast"/>
        <w:contextualSpacing/>
        <w:jc w:val="center"/>
        <w:rPr>
          <w:rFonts w:asciiTheme="minorHAnsi" w:hAnsiTheme="minorHAnsi" w:cstheme="minorHAnsi"/>
          <w:b/>
          <w:sz w:val="28"/>
          <w:szCs w:val="28"/>
          <w:u w:val="single"/>
        </w:rPr>
      </w:pPr>
      <w:r w:rsidRPr="002615D8">
        <w:rPr>
          <w:rFonts w:asciiTheme="minorHAnsi" w:hAnsiTheme="minorHAnsi" w:cstheme="minorHAnsi"/>
          <w:b/>
          <w:sz w:val="28"/>
          <w:szCs w:val="28"/>
          <w:u w:val="single"/>
        </w:rPr>
        <w:t xml:space="preserve">Ogólnokształcącej Szkoły Muzycznej I i II st. im. </w:t>
      </w:r>
    </w:p>
    <w:p w:rsidR="002778E3" w:rsidRPr="002615D8" w:rsidRDefault="001357CE" w:rsidP="00E219CB">
      <w:pPr>
        <w:tabs>
          <w:tab w:val="center" w:pos="4535"/>
        </w:tabs>
        <w:spacing w:line="280" w:lineRule="atLeast"/>
        <w:contextualSpacing/>
        <w:jc w:val="center"/>
        <w:rPr>
          <w:rFonts w:asciiTheme="minorHAnsi" w:hAnsiTheme="minorHAnsi" w:cstheme="minorHAnsi"/>
          <w:b/>
          <w:sz w:val="28"/>
          <w:szCs w:val="28"/>
          <w:u w:val="single"/>
        </w:rPr>
      </w:pPr>
      <w:r>
        <w:rPr>
          <w:rFonts w:asciiTheme="minorHAnsi" w:hAnsiTheme="minorHAnsi" w:cstheme="minorHAnsi"/>
          <w:b/>
          <w:sz w:val="28"/>
          <w:szCs w:val="28"/>
          <w:u w:val="single"/>
        </w:rPr>
        <w:t>K. Lipińskiego w Lublinie”.</w:t>
      </w:r>
    </w:p>
    <w:p w:rsidR="006F254B" w:rsidRDefault="006F254B" w:rsidP="006F254B">
      <w:pPr>
        <w:tabs>
          <w:tab w:val="center" w:pos="4535"/>
        </w:tabs>
        <w:spacing w:line="280" w:lineRule="atLeast"/>
        <w:contextualSpacing/>
        <w:rPr>
          <w:rFonts w:asciiTheme="minorHAnsi" w:hAnsiTheme="minorHAnsi" w:cstheme="minorHAnsi"/>
          <w:b/>
          <w:sz w:val="22"/>
          <w:szCs w:val="22"/>
        </w:rPr>
      </w:pPr>
    </w:p>
    <w:p w:rsidR="002778E3" w:rsidRPr="002778E3" w:rsidRDefault="002778E3" w:rsidP="006F254B">
      <w:pPr>
        <w:tabs>
          <w:tab w:val="center" w:pos="4535"/>
        </w:tabs>
        <w:spacing w:line="280" w:lineRule="atLeast"/>
        <w:contextualSpacing/>
        <w:rPr>
          <w:rFonts w:asciiTheme="minorHAnsi" w:hAnsiTheme="minorHAnsi" w:cstheme="minorHAnsi"/>
          <w:b/>
          <w:sz w:val="22"/>
          <w:szCs w:val="22"/>
        </w:rPr>
      </w:pPr>
    </w:p>
    <w:p w:rsidR="002778E3" w:rsidRPr="002778E3" w:rsidRDefault="002778E3" w:rsidP="002778E3">
      <w:p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Do czynności podejmowanych w trakcie niniejszego postępowania o udzielenie zamówienia publicznego stosuje się przepisy ustawy z dnia 11 września  2019 r. – Prawo zamówień publicznych (tekst jednolity Dz. U. z 2021 r. poz. 1129 ze zm.), zwanej dalej „ustawą Pzp” lub „Pzp” oraz </w:t>
      </w:r>
    </w:p>
    <w:p w:rsidR="00481F01" w:rsidRDefault="002778E3" w:rsidP="002778E3">
      <w:p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w sprawach nieuregulowanych ustawą Pzp, przepisy ustawy – Kodeks cywilny.</w:t>
      </w:r>
    </w:p>
    <w:p w:rsidR="002778E3" w:rsidRDefault="002778E3" w:rsidP="006F254B">
      <w:pPr>
        <w:spacing w:line="280" w:lineRule="atLeast"/>
        <w:contextualSpacing/>
        <w:jc w:val="both"/>
        <w:rPr>
          <w:rFonts w:asciiTheme="minorHAnsi" w:hAnsiTheme="minorHAnsi" w:cstheme="minorHAnsi"/>
          <w:sz w:val="22"/>
          <w:szCs w:val="22"/>
        </w:rPr>
      </w:pPr>
    </w:p>
    <w:p w:rsidR="002778E3" w:rsidRPr="002778E3" w:rsidRDefault="002778E3" w:rsidP="006F254B">
      <w:pPr>
        <w:spacing w:line="280" w:lineRule="atLeast"/>
        <w:contextualSpacing/>
        <w:jc w:val="both"/>
        <w:rPr>
          <w:rFonts w:asciiTheme="minorHAnsi" w:hAnsiTheme="minorHAnsi" w:cstheme="minorHAnsi"/>
          <w:sz w:val="22"/>
          <w:szCs w:val="22"/>
        </w:rPr>
      </w:pPr>
    </w:p>
    <w:p w:rsidR="006F254B" w:rsidRPr="002778E3" w:rsidRDefault="006F254B" w:rsidP="002F294B">
      <w:pPr>
        <w:pStyle w:val="Akapitzlist"/>
        <w:numPr>
          <w:ilvl w:val="0"/>
          <w:numId w:val="22"/>
        </w:numPr>
        <w:spacing w:line="280" w:lineRule="atLeast"/>
        <w:ind w:left="567" w:hanging="567"/>
        <w:jc w:val="both"/>
        <w:rPr>
          <w:rFonts w:asciiTheme="minorHAnsi" w:hAnsiTheme="minorHAnsi" w:cstheme="minorHAnsi"/>
          <w:b/>
          <w:u w:val="single"/>
        </w:rPr>
      </w:pPr>
      <w:r w:rsidRPr="002778E3">
        <w:rPr>
          <w:rFonts w:asciiTheme="minorHAnsi" w:hAnsiTheme="minorHAnsi" w:cstheme="minorHAnsi"/>
          <w:b/>
          <w:u w:val="single"/>
        </w:rPr>
        <w:t>NAZWA I ADRES ZAMAWIAJĄCEGO</w:t>
      </w:r>
    </w:p>
    <w:p w:rsidR="00E219CB" w:rsidRPr="00E219CB" w:rsidRDefault="00E219CB" w:rsidP="00E219CB">
      <w:pPr>
        <w:tabs>
          <w:tab w:val="left" w:pos="3060"/>
        </w:tabs>
        <w:spacing w:line="280" w:lineRule="atLeast"/>
        <w:ind w:left="567"/>
        <w:contextualSpacing/>
        <w:jc w:val="both"/>
        <w:rPr>
          <w:rFonts w:asciiTheme="minorHAnsi" w:hAnsiTheme="minorHAnsi" w:cstheme="minorHAnsi"/>
          <w:sz w:val="22"/>
          <w:szCs w:val="22"/>
        </w:rPr>
      </w:pPr>
      <w:r w:rsidRPr="00E219CB">
        <w:rPr>
          <w:rFonts w:asciiTheme="minorHAnsi" w:hAnsiTheme="minorHAnsi" w:cstheme="minorHAnsi"/>
          <w:sz w:val="22"/>
          <w:szCs w:val="22"/>
        </w:rPr>
        <w:t>Ogólnokształcąca Szkoła Muzyczna I i II st. im. K. Lipińskiego w Lublinie</w:t>
      </w:r>
    </w:p>
    <w:p w:rsidR="00E219CB" w:rsidRPr="00E219CB" w:rsidRDefault="005041A6" w:rsidP="00E219CB">
      <w:pPr>
        <w:tabs>
          <w:tab w:val="left" w:pos="3060"/>
        </w:tabs>
        <w:spacing w:line="280" w:lineRule="atLeast"/>
        <w:ind w:left="567"/>
        <w:contextualSpacing/>
        <w:jc w:val="both"/>
        <w:rPr>
          <w:rFonts w:asciiTheme="minorHAnsi" w:hAnsiTheme="minorHAnsi" w:cstheme="minorHAnsi"/>
          <w:sz w:val="22"/>
          <w:szCs w:val="22"/>
        </w:rPr>
      </w:pPr>
      <w:r w:rsidRPr="00E219CB">
        <w:rPr>
          <w:rFonts w:asciiTheme="minorHAnsi" w:hAnsiTheme="minorHAnsi" w:cstheme="minorHAnsi"/>
          <w:sz w:val="22"/>
          <w:szCs w:val="22"/>
        </w:rPr>
        <w:t>ul. Muzyczna 10</w:t>
      </w:r>
      <w:r>
        <w:rPr>
          <w:rFonts w:asciiTheme="minorHAnsi" w:hAnsiTheme="minorHAnsi" w:cstheme="minorHAnsi"/>
          <w:sz w:val="22"/>
          <w:szCs w:val="22"/>
        </w:rPr>
        <w:t xml:space="preserve">, </w:t>
      </w:r>
      <w:r w:rsidR="00E219CB" w:rsidRPr="00E219CB">
        <w:rPr>
          <w:rFonts w:asciiTheme="minorHAnsi" w:hAnsiTheme="minorHAnsi" w:cstheme="minorHAnsi"/>
          <w:sz w:val="22"/>
          <w:szCs w:val="22"/>
        </w:rPr>
        <w:t>20-620 Lublin</w:t>
      </w:r>
    </w:p>
    <w:p w:rsidR="00E219CB" w:rsidRPr="00E219CB" w:rsidRDefault="00E219CB" w:rsidP="00E219CB">
      <w:pPr>
        <w:tabs>
          <w:tab w:val="left" w:pos="3060"/>
        </w:tabs>
        <w:spacing w:line="280" w:lineRule="atLeast"/>
        <w:ind w:left="567"/>
        <w:contextualSpacing/>
        <w:jc w:val="both"/>
        <w:rPr>
          <w:rFonts w:asciiTheme="minorHAnsi" w:hAnsiTheme="minorHAnsi" w:cstheme="minorHAnsi"/>
          <w:sz w:val="22"/>
          <w:szCs w:val="22"/>
        </w:rPr>
      </w:pPr>
      <w:r w:rsidRPr="00E219CB">
        <w:rPr>
          <w:rFonts w:asciiTheme="minorHAnsi" w:hAnsiTheme="minorHAnsi" w:cstheme="minorHAnsi"/>
          <w:sz w:val="22"/>
          <w:szCs w:val="22"/>
        </w:rPr>
        <w:t>Tel. 81 532 69 21</w:t>
      </w:r>
    </w:p>
    <w:p w:rsidR="00E219CB" w:rsidRPr="00E219CB" w:rsidRDefault="00E219CB" w:rsidP="00E219CB">
      <w:pPr>
        <w:tabs>
          <w:tab w:val="left" w:pos="3060"/>
        </w:tabs>
        <w:spacing w:line="280" w:lineRule="atLeast"/>
        <w:ind w:left="567"/>
        <w:contextualSpacing/>
        <w:jc w:val="both"/>
        <w:rPr>
          <w:rFonts w:asciiTheme="minorHAnsi" w:hAnsiTheme="minorHAnsi" w:cstheme="minorHAnsi"/>
          <w:sz w:val="22"/>
          <w:szCs w:val="22"/>
        </w:rPr>
      </w:pPr>
      <w:r>
        <w:rPr>
          <w:rFonts w:asciiTheme="minorHAnsi" w:hAnsiTheme="minorHAnsi" w:cstheme="minorHAnsi"/>
          <w:sz w:val="22"/>
          <w:szCs w:val="22"/>
        </w:rPr>
        <w:t>Email:</w:t>
      </w:r>
      <w:r w:rsidRPr="00E219CB">
        <w:rPr>
          <w:rFonts w:asciiTheme="minorHAnsi" w:hAnsiTheme="minorHAnsi" w:cstheme="minorHAnsi"/>
          <w:sz w:val="22"/>
          <w:szCs w:val="22"/>
        </w:rPr>
        <w:t xml:space="preserve"> sekretariat@osmuzlublin.pl</w:t>
      </w:r>
    </w:p>
    <w:p w:rsidR="00153ABC" w:rsidRPr="002778E3" w:rsidRDefault="00153ABC" w:rsidP="0051487C">
      <w:pPr>
        <w:tabs>
          <w:tab w:val="left" w:pos="3060"/>
        </w:tabs>
        <w:spacing w:line="280" w:lineRule="atLeast"/>
        <w:ind w:left="56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Adres strony internetowej prowadzonego postępowania oraz strony, na której udostępniane będą zmiany i wyjaśnienia treści SWZ oraz inne dokumenty zamówienia bezpośrednio związane z postępowaniem: </w:t>
      </w:r>
      <w:r w:rsidR="00E17FB4" w:rsidRPr="00E17FB4">
        <w:rPr>
          <w:rStyle w:val="Hipercze"/>
          <w:rFonts w:asciiTheme="minorHAnsi" w:hAnsiTheme="minorHAnsi" w:cstheme="minorHAnsi"/>
          <w:sz w:val="22"/>
          <w:szCs w:val="22"/>
        </w:rPr>
        <w:t>https://miniportal.uzp.gov.pl/</w:t>
      </w:r>
    </w:p>
    <w:p w:rsidR="00481F01" w:rsidRPr="002778E3" w:rsidRDefault="00CF212F" w:rsidP="0051487C">
      <w:pPr>
        <w:tabs>
          <w:tab w:val="left" w:pos="3060"/>
        </w:tabs>
        <w:spacing w:line="280" w:lineRule="atLeast"/>
        <w:ind w:left="56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adres poczty elektronicznej Zamawiającego: </w:t>
      </w:r>
      <w:r w:rsidR="00E219CB" w:rsidRPr="00E219CB">
        <w:rPr>
          <w:rFonts w:asciiTheme="minorHAnsi" w:hAnsiTheme="minorHAnsi" w:cstheme="minorHAnsi"/>
          <w:sz w:val="22"/>
          <w:szCs w:val="22"/>
        </w:rPr>
        <w:t>sekretariat@osmuzlublin.pl</w:t>
      </w:r>
    </w:p>
    <w:p w:rsidR="00BC1B25" w:rsidRPr="002778E3" w:rsidRDefault="00BC1B25" w:rsidP="00481F01">
      <w:pPr>
        <w:tabs>
          <w:tab w:val="left" w:pos="3060"/>
        </w:tabs>
        <w:spacing w:line="280" w:lineRule="atLeast"/>
        <w:ind w:left="567"/>
        <w:contextualSpacing/>
        <w:jc w:val="both"/>
        <w:rPr>
          <w:rFonts w:asciiTheme="minorHAnsi" w:hAnsiTheme="minorHAnsi" w:cstheme="minorHAnsi"/>
          <w:sz w:val="22"/>
          <w:szCs w:val="22"/>
        </w:rPr>
      </w:pPr>
    </w:p>
    <w:p w:rsidR="006F254B" w:rsidRPr="002778E3" w:rsidRDefault="006F254B" w:rsidP="006F254B">
      <w:pPr>
        <w:spacing w:line="280" w:lineRule="atLeast"/>
        <w:contextualSpacing/>
        <w:jc w:val="both"/>
        <w:rPr>
          <w:rFonts w:asciiTheme="minorHAnsi" w:hAnsiTheme="minorHAnsi" w:cstheme="minorHAnsi"/>
          <w:sz w:val="22"/>
          <w:szCs w:val="22"/>
        </w:rPr>
      </w:pPr>
    </w:p>
    <w:p w:rsidR="008F696A" w:rsidRPr="002778E3" w:rsidRDefault="002201AC" w:rsidP="002F294B">
      <w:pPr>
        <w:pStyle w:val="Akapitzlist"/>
        <w:numPr>
          <w:ilvl w:val="0"/>
          <w:numId w:val="22"/>
        </w:numPr>
        <w:spacing w:after="120" w:line="280" w:lineRule="atLeast"/>
        <w:ind w:left="567" w:hanging="567"/>
        <w:contextualSpacing w:val="0"/>
        <w:rPr>
          <w:rFonts w:asciiTheme="minorHAnsi" w:hAnsiTheme="minorHAnsi" w:cstheme="minorHAnsi"/>
          <w:b/>
          <w:u w:val="single"/>
        </w:rPr>
      </w:pPr>
      <w:r w:rsidRPr="002778E3">
        <w:rPr>
          <w:rFonts w:asciiTheme="minorHAnsi" w:hAnsiTheme="minorHAnsi" w:cstheme="minorHAnsi"/>
          <w:b/>
          <w:u w:val="single"/>
        </w:rPr>
        <w:t>TRYB UDZIELENIA</w:t>
      </w:r>
      <w:r w:rsidR="008F696A" w:rsidRPr="002778E3">
        <w:rPr>
          <w:rFonts w:asciiTheme="minorHAnsi" w:hAnsiTheme="minorHAnsi" w:cstheme="minorHAnsi"/>
          <w:b/>
          <w:u w:val="single"/>
        </w:rPr>
        <w:t xml:space="preserve"> ZAMÓWIENIA ORAZ INFORMACJA, C</w:t>
      </w:r>
      <w:r w:rsidR="00E219CB">
        <w:rPr>
          <w:rFonts w:asciiTheme="minorHAnsi" w:hAnsiTheme="minorHAnsi" w:cstheme="minorHAnsi"/>
          <w:b/>
          <w:u w:val="single"/>
        </w:rPr>
        <w:t xml:space="preserve">ZY ZAMAWIAJĄCY PRZEWIDUJE WYBÓR </w:t>
      </w:r>
      <w:r w:rsidR="008F696A" w:rsidRPr="002778E3">
        <w:rPr>
          <w:rFonts w:asciiTheme="minorHAnsi" w:hAnsiTheme="minorHAnsi" w:cstheme="minorHAnsi"/>
          <w:b/>
          <w:u w:val="single"/>
        </w:rPr>
        <w:t>NAJKORZYSTNIEJSZEJ OFERTY Z MOŻLIWOŚCIĄ PROWADZENIA NEGOCJACJI.</w:t>
      </w:r>
    </w:p>
    <w:p w:rsidR="00E219CB" w:rsidRPr="00E219CB" w:rsidRDefault="00E219CB" w:rsidP="00E219CB">
      <w:pPr>
        <w:pStyle w:val="Akapitzlist"/>
        <w:spacing w:before="120" w:line="280" w:lineRule="atLeast"/>
        <w:ind w:left="567"/>
        <w:jc w:val="both"/>
        <w:rPr>
          <w:rFonts w:asciiTheme="minorHAnsi" w:hAnsiTheme="minorHAnsi" w:cstheme="minorHAnsi"/>
        </w:rPr>
      </w:pPr>
      <w:r>
        <w:rPr>
          <w:rFonts w:asciiTheme="minorHAnsi" w:hAnsiTheme="minorHAnsi" w:cstheme="minorHAnsi"/>
        </w:rPr>
        <w:t xml:space="preserve">1. </w:t>
      </w:r>
      <w:r w:rsidRPr="00E219CB">
        <w:rPr>
          <w:rFonts w:asciiTheme="minorHAnsi" w:hAnsiTheme="minorHAnsi" w:cstheme="minorHAnsi"/>
        </w:rPr>
        <w:t xml:space="preserve">Niniejsze postępowanie prowadzone jest w trybie podstawowym, o którym mowa w art. 275 pkt 1 </w:t>
      </w:r>
      <w:r>
        <w:rPr>
          <w:rFonts w:asciiTheme="minorHAnsi" w:hAnsiTheme="minorHAnsi" w:cstheme="minorHAnsi"/>
        </w:rPr>
        <w:t xml:space="preserve">ustawy Pzp </w:t>
      </w:r>
      <w:r w:rsidRPr="00E219CB">
        <w:rPr>
          <w:rFonts w:asciiTheme="minorHAnsi" w:hAnsiTheme="minorHAnsi" w:cstheme="minorHAnsi"/>
        </w:rPr>
        <w:t xml:space="preserve">o wartości zamówienia nie przekraczającej progów unijnych określonych </w:t>
      </w:r>
      <w:r w:rsidR="00F950D2">
        <w:rPr>
          <w:rFonts w:asciiTheme="minorHAnsi" w:hAnsiTheme="minorHAnsi" w:cstheme="minorHAnsi"/>
        </w:rPr>
        <w:br/>
      </w:r>
      <w:r w:rsidRPr="00E219CB">
        <w:rPr>
          <w:rFonts w:asciiTheme="minorHAnsi" w:hAnsiTheme="minorHAnsi" w:cstheme="minorHAnsi"/>
        </w:rPr>
        <w:t xml:space="preserve">na podstawie art. 3 ustawy  Pzp. </w:t>
      </w:r>
    </w:p>
    <w:p w:rsidR="00E219CB" w:rsidRPr="00E219CB" w:rsidRDefault="00E219CB" w:rsidP="00E219CB">
      <w:pPr>
        <w:pStyle w:val="Akapitzlist"/>
        <w:spacing w:before="120" w:line="280" w:lineRule="atLeast"/>
        <w:ind w:left="567"/>
        <w:jc w:val="both"/>
        <w:rPr>
          <w:rFonts w:asciiTheme="minorHAnsi" w:hAnsiTheme="minorHAnsi" w:cstheme="minorHAnsi"/>
        </w:rPr>
      </w:pPr>
      <w:r>
        <w:rPr>
          <w:rFonts w:asciiTheme="minorHAnsi" w:hAnsiTheme="minorHAnsi" w:cstheme="minorHAnsi"/>
        </w:rPr>
        <w:t xml:space="preserve">2. </w:t>
      </w:r>
      <w:r w:rsidRPr="00E219CB">
        <w:rPr>
          <w:rFonts w:asciiTheme="minorHAnsi" w:hAnsiTheme="minorHAnsi" w:cstheme="minorHAnsi"/>
        </w:rPr>
        <w:t>W zakresie nieuregulowanym niniejszą Specyfikacją  Warunków Zamówienia, zwaną dalej „SWZ”, zastosowanie mają przepisy ustawy Pzp.</w:t>
      </w:r>
    </w:p>
    <w:p w:rsidR="00481F01" w:rsidRDefault="00E219CB" w:rsidP="00E219CB">
      <w:pPr>
        <w:pStyle w:val="Akapitzlist"/>
        <w:spacing w:before="120" w:after="0" w:line="280" w:lineRule="atLeast"/>
        <w:ind w:left="567"/>
        <w:contextualSpacing w:val="0"/>
        <w:jc w:val="both"/>
        <w:rPr>
          <w:rFonts w:asciiTheme="minorHAnsi" w:hAnsiTheme="minorHAnsi" w:cstheme="minorHAnsi"/>
        </w:rPr>
      </w:pPr>
      <w:r>
        <w:rPr>
          <w:rFonts w:asciiTheme="minorHAnsi" w:hAnsiTheme="minorHAnsi" w:cstheme="minorHAnsi"/>
        </w:rPr>
        <w:t xml:space="preserve">3. </w:t>
      </w:r>
      <w:r w:rsidRPr="00E219CB">
        <w:rPr>
          <w:rFonts w:asciiTheme="minorHAnsi" w:hAnsiTheme="minorHAnsi" w:cstheme="minorHAnsi"/>
        </w:rPr>
        <w:t>Zamawiający nie przewiduje wyboru najkorzystniejszej oferty z możliwością prowadzenia negocjacji.</w:t>
      </w:r>
    </w:p>
    <w:p w:rsidR="00E219CB" w:rsidRPr="002778E3" w:rsidRDefault="00E219CB" w:rsidP="00E219CB">
      <w:pPr>
        <w:pStyle w:val="Akapitzlist"/>
        <w:spacing w:before="120" w:after="0" w:line="280" w:lineRule="atLeast"/>
        <w:ind w:left="567"/>
        <w:contextualSpacing w:val="0"/>
        <w:jc w:val="both"/>
        <w:rPr>
          <w:rFonts w:asciiTheme="minorHAnsi" w:hAnsiTheme="minorHAnsi" w:cstheme="minorHAnsi"/>
          <w:b/>
          <w:color w:val="FF0000"/>
        </w:rPr>
      </w:pPr>
    </w:p>
    <w:p w:rsidR="006F254B" w:rsidRPr="002778E3" w:rsidRDefault="006F254B" w:rsidP="002F294B">
      <w:pPr>
        <w:pStyle w:val="Akapitzlist"/>
        <w:numPr>
          <w:ilvl w:val="0"/>
          <w:numId w:val="22"/>
        </w:numPr>
        <w:tabs>
          <w:tab w:val="left" w:pos="7920"/>
        </w:tabs>
        <w:spacing w:after="0" w:line="280" w:lineRule="atLeast"/>
        <w:ind w:left="567" w:hanging="567"/>
        <w:jc w:val="both"/>
        <w:rPr>
          <w:rFonts w:asciiTheme="minorHAnsi" w:hAnsiTheme="minorHAnsi" w:cstheme="minorHAnsi"/>
          <w:b/>
          <w:u w:val="single"/>
        </w:rPr>
      </w:pPr>
      <w:r w:rsidRPr="002778E3">
        <w:rPr>
          <w:rFonts w:asciiTheme="minorHAnsi" w:hAnsiTheme="minorHAnsi" w:cstheme="minorHAnsi"/>
          <w:b/>
          <w:u w:val="single"/>
        </w:rPr>
        <w:t>OPIS PRZEDMIOTU ZAMÓWIENIA</w:t>
      </w:r>
    </w:p>
    <w:p w:rsidR="006F254B" w:rsidRPr="002778E3" w:rsidRDefault="006F254B" w:rsidP="006F254B">
      <w:pPr>
        <w:tabs>
          <w:tab w:val="num" w:pos="540"/>
          <w:tab w:val="left" w:pos="7920"/>
        </w:tabs>
        <w:spacing w:line="280" w:lineRule="atLeast"/>
        <w:contextualSpacing/>
        <w:jc w:val="both"/>
        <w:rPr>
          <w:rFonts w:asciiTheme="minorHAnsi" w:hAnsiTheme="minorHAnsi" w:cstheme="minorHAnsi"/>
          <w:b/>
          <w:sz w:val="22"/>
          <w:szCs w:val="22"/>
        </w:rPr>
      </w:pPr>
    </w:p>
    <w:p w:rsidR="006F254B" w:rsidRPr="002778E3" w:rsidRDefault="006F254B" w:rsidP="004740ED">
      <w:pPr>
        <w:numPr>
          <w:ilvl w:val="0"/>
          <w:numId w:val="4"/>
        </w:numPr>
        <w:tabs>
          <w:tab w:val="num" w:pos="1418"/>
        </w:tabs>
        <w:spacing w:line="280" w:lineRule="atLeast"/>
        <w:ind w:left="567" w:hanging="567"/>
        <w:contextualSpacing/>
        <w:jc w:val="both"/>
        <w:rPr>
          <w:rFonts w:asciiTheme="minorHAnsi" w:hAnsiTheme="minorHAnsi" w:cstheme="minorHAnsi"/>
          <w:b/>
          <w:sz w:val="22"/>
          <w:szCs w:val="22"/>
          <w:u w:val="single"/>
        </w:rPr>
      </w:pPr>
      <w:r w:rsidRPr="002778E3">
        <w:rPr>
          <w:rFonts w:asciiTheme="minorHAnsi" w:hAnsiTheme="minorHAnsi" w:cstheme="minorHAnsi"/>
          <w:b/>
          <w:sz w:val="22"/>
          <w:szCs w:val="22"/>
          <w:u w:val="single"/>
        </w:rPr>
        <w:t xml:space="preserve">Nomenklatura </w:t>
      </w:r>
    </w:p>
    <w:p w:rsidR="006F254B" w:rsidRPr="002778E3" w:rsidRDefault="006F254B" w:rsidP="00B16163">
      <w:pPr>
        <w:spacing w:line="280" w:lineRule="atLeast"/>
        <w:ind w:left="567"/>
        <w:contextualSpacing/>
        <w:jc w:val="both"/>
        <w:rPr>
          <w:rFonts w:asciiTheme="minorHAnsi" w:hAnsiTheme="minorHAnsi" w:cstheme="minorHAnsi"/>
          <w:sz w:val="22"/>
          <w:szCs w:val="22"/>
        </w:rPr>
      </w:pPr>
      <w:r w:rsidRPr="002778E3">
        <w:rPr>
          <w:rFonts w:asciiTheme="minorHAnsi" w:hAnsiTheme="minorHAnsi" w:cstheme="minorHAnsi"/>
          <w:sz w:val="22"/>
          <w:szCs w:val="22"/>
        </w:rPr>
        <w:t>Wspólny Słownik Zamówień (CPV)</w:t>
      </w:r>
      <w:r w:rsidRPr="002778E3">
        <w:rPr>
          <w:rFonts w:asciiTheme="minorHAnsi" w:hAnsiTheme="minorHAnsi" w:cstheme="minorHAnsi"/>
          <w:b/>
          <w:sz w:val="22"/>
          <w:szCs w:val="22"/>
        </w:rPr>
        <w:tab/>
      </w:r>
    </w:p>
    <w:p w:rsidR="006F254B" w:rsidRPr="002778E3" w:rsidRDefault="006F254B" w:rsidP="00B16163">
      <w:pPr>
        <w:spacing w:line="280" w:lineRule="atLeast"/>
        <w:ind w:left="567"/>
        <w:contextualSpacing/>
        <w:jc w:val="both"/>
        <w:rPr>
          <w:rFonts w:asciiTheme="minorHAnsi" w:hAnsiTheme="minorHAnsi" w:cstheme="minorHAnsi"/>
          <w:b/>
          <w:sz w:val="22"/>
          <w:szCs w:val="22"/>
        </w:rPr>
      </w:pPr>
      <w:r w:rsidRPr="002778E3">
        <w:rPr>
          <w:rFonts w:asciiTheme="minorHAnsi" w:hAnsiTheme="minorHAnsi" w:cstheme="minorHAnsi"/>
          <w:b/>
          <w:sz w:val="22"/>
          <w:szCs w:val="22"/>
        </w:rPr>
        <w:t>Główny przedmiot zamówienia:</w:t>
      </w:r>
    </w:p>
    <w:p w:rsidR="00F76F7B" w:rsidRPr="002778E3" w:rsidRDefault="00F76F7B" w:rsidP="00B16163">
      <w:pPr>
        <w:spacing w:line="280" w:lineRule="atLeast"/>
        <w:ind w:left="567"/>
        <w:contextualSpacing/>
        <w:jc w:val="both"/>
        <w:rPr>
          <w:rFonts w:asciiTheme="minorHAnsi" w:hAnsiTheme="minorHAnsi" w:cstheme="minorHAnsi"/>
          <w:b/>
          <w:color w:val="FF0000"/>
          <w:sz w:val="22"/>
          <w:szCs w:val="22"/>
        </w:rPr>
      </w:pPr>
    </w:p>
    <w:p w:rsidR="00017D8E" w:rsidRPr="00017D8E" w:rsidRDefault="00017D8E" w:rsidP="00017D8E">
      <w:pPr>
        <w:tabs>
          <w:tab w:val="num" w:pos="1418"/>
        </w:tabs>
        <w:spacing w:line="280" w:lineRule="atLeast"/>
        <w:ind w:firstLine="709"/>
        <w:contextualSpacing/>
        <w:jc w:val="both"/>
        <w:rPr>
          <w:rFonts w:asciiTheme="minorHAnsi" w:hAnsiTheme="minorHAnsi" w:cstheme="minorHAnsi"/>
          <w:b/>
          <w:bCs/>
          <w:sz w:val="22"/>
          <w:szCs w:val="22"/>
        </w:rPr>
      </w:pPr>
      <w:r w:rsidRPr="00017D8E">
        <w:rPr>
          <w:rFonts w:asciiTheme="minorHAnsi" w:hAnsiTheme="minorHAnsi" w:cstheme="minorHAnsi"/>
          <w:b/>
          <w:bCs/>
          <w:sz w:val="22"/>
          <w:szCs w:val="22"/>
        </w:rPr>
        <w:lastRenderedPageBreak/>
        <w:t>37310000-4 - Instrumenty muzyczne</w:t>
      </w:r>
    </w:p>
    <w:p w:rsidR="00017D8E" w:rsidRPr="00017D8E" w:rsidRDefault="00017D8E" w:rsidP="00017D8E">
      <w:pPr>
        <w:tabs>
          <w:tab w:val="num" w:pos="1418"/>
        </w:tabs>
        <w:spacing w:line="280" w:lineRule="atLeast"/>
        <w:ind w:firstLine="709"/>
        <w:contextualSpacing/>
        <w:jc w:val="both"/>
        <w:rPr>
          <w:rFonts w:asciiTheme="minorHAnsi" w:hAnsiTheme="minorHAnsi" w:cstheme="minorHAnsi"/>
          <w:b/>
          <w:bCs/>
          <w:sz w:val="22"/>
          <w:szCs w:val="22"/>
        </w:rPr>
      </w:pPr>
      <w:r w:rsidRPr="00017D8E">
        <w:rPr>
          <w:rFonts w:asciiTheme="minorHAnsi" w:hAnsiTheme="minorHAnsi" w:cstheme="minorHAnsi"/>
          <w:b/>
          <w:bCs/>
          <w:sz w:val="22"/>
          <w:szCs w:val="22"/>
        </w:rPr>
        <w:t>37311000-1 - Instrumenty klawiszowe</w:t>
      </w:r>
    </w:p>
    <w:p w:rsidR="00017D8E" w:rsidRPr="00017D8E" w:rsidRDefault="00017D8E" w:rsidP="00017D8E">
      <w:pPr>
        <w:tabs>
          <w:tab w:val="num" w:pos="1418"/>
        </w:tabs>
        <w:spacing w:line="280" w:lineRule="atLeast"/>
        <w:ind w:firstLine="709"/>
        <w:contextualSpacing/>
        <w:jc w:val="both"/>
        <w:rPr>
          <w:rFonts w:asciiTheme="minorHAnsi" w:hAnsiTheme="minorHAnsi" w:cstheme="minorHAnsi"/>
          <w:b/>
          <w:bCs/>
          <w:sz w:val="22"/>
          <w:szCs w:val="22"/>
        </w:rPr>
      </w:pPr>
      <w:r w:rsidRPr="00017D8E">
        <w:rPr>
          <w:rFonts w:asciiTheme="minorHAnsi" w:hAnsiTheme="minorHAnsi" w:cstheme="minorHAnsi"/>
          <w:b/>
          <w:bCs/>
          <w:sz w:val="22"/>
          <w:szCs w:val="22"/>
        </w:rPr>
        <w:t>98396000-5 - Usługi strojenia instrumentów,</w:t>
      </w:r>
    </w:p>
    <w:p w:rsidR="00E219CB" w:rsidRDefault="00017D8E" w:rsidP="00017D8E">
      <w:pPr>
        <w:tabs>
          <w:tab w:val="num" w:pos="1418"/>
        </w:tabs>
        <w:spacing w:line="280" w:lineRule="atLeast"/>
        <w:ind w:firstLine="709"/>
        <w:contextualSpacing/>
        <w:jc w:val="both"/>
        <w:rPr>
          <w:rFonts w:asciiTheme="minorHAnsi" w:hAnsiTheme="minorHAnsi" w:cstheme="minorHAnsi"/>
          <w:b/>
          <w:bCs/>
          <w:sz w:val="22"/>
          <w:szCs w:val="22"/>
        </w:rPr>
      </w:pPr>
      <w:r w:rsidRPr="00017D8E">
        <w:rPr>
          <w:rFonts w:asciiTheme="minorHAnsi" w:hAnsiTheme="minorHAnsi" w:cstheme="minorHAnsi"/>
          <w:b/>
          <w:bCs/>
          <w:sz w:val="22"/>
          <w:szCs w:val="22"/>
        </w:rPr>
        <w:t>37321600-0 - Pokrowce lub futerały na instrumenty</w:t>
      </w:r>
    </w:p>
    <w:p w:rsidR="00E219CB" w:rsidRDefault="00E219CB" w:rsidP="00D464CB">
      <w:pPr>
        <w:tabs>
          <w:tab w:val="num" w:pos="1418"/>
        </w:tabs>
        <w:spacing w:line="280" w:lineRule="atLeast"/>
        <w:ind w:firstLine="709"/>
        <w:contextualSpacing/>
        <w:jc w:val="both"/>
        <w:rPr>
          <w:rFonts w:asciiTheme="minorHAnsi" w:hAnsiTheme="minorHAnsi" w:cstheme="minorHAnsi"/>
          <w:b/>
          <w:bCs/>
          <w:sz w:val="22"/>
          <w:szCs w:val="22"/>
        </w:rPr>
      </w:pPr>
    </w:p>
    <w:p w:rsidR="00E219CB" w:rsidRPr="002778E3" w:rsidRDefault="00E219CB" w:rsidP="00D464CB">
      <w:pPr>
        <w:tabs>
          <w:tab w:val="num" w:pos="1418"/>
        </w:tabs>
        <w:spacing w:line="280" w:lineRule="atLeast"/>
        <w:ind w:firstLine="709"/>
        <w:contextualSpacing/>
        <w:jc w:val="both"/>
        <w:rPr>
          <w:rFonts w:asciiTheme="minorHAnsi" w:hAnsiTheme="minorHAnsi" w:cstheme="minorHAnsi"/>
          <w:b/>
          <w:bCs/>
          <w:sz w:val="22"/>
          <w:szCs w:val="22"/>
        </w:rPr>
      </w:pPr>
    </w:p>
    <w:p w:rsidR="006F254B" w:rsidRDefault="006F254B" w:rsidP="00E219CB">
      <w:pPr>
        <w:pStyle w:val="Akapitzlist"/>
        <w:numPr>
          <w:ilvl w:val="0"/>
          <w:numId w:val="4"/>
        </w:numPr>
        <w:tabs>
          <w:tab w:val="clear" w:pos="1260"/>
          <w:tab w:val="num" w:pos="567"/>
          <w:tab w:val="num" w:pos="1418"/>
        </w:tabs>
        <w:spacing w:line="280" w:lineRule="atLeast"/>
        <w:ind w:left="1134" w:hanging="1118"/>
        <w:jc w:val="both"/>
        <w:rPr>
          <w:rFonts w:asciiTheme="minorHAnsi" w:hAnsiTheme="minorHAnsi" w:cstheme="minorHAnsi"/>
          <w:b/>
          <w:u w:val="single"/>
        </w:rPr>
      </w:pPr>
      <w:r w:rsidRPr="002778E3">
        <w:rPr>
          <w:rFonts w:asciiTheme="minorHAnsi" w:hAnsiTheme="minorHAnsi" w:cstheme="minorHAnsi"/>
          <w:b/>
          <w:u w:val="single"/>
        </w:rPr>
        <w:t>Nazwa</w:t>
      </w:r>
    </w:p>
    <w:p w:rsidR="00E219CB" w:rsidRDefault="00E219CB" w:rsidP="00E219CB">
      <w:pPr>
        <w:pStyle w:val="Akapitzlist"/>
        <w:tabs>
          <w:tab w:val="num" w:pos="1418"/>
        </w:tabs>
        <w:spacing w:line="280" w:lineRule="atLeast"/>
        <w:ind w:left="1134"/>
        <w:jc w:val="both"/>
        <w:rPr>
          <w:rFonts w:asciiTheme="minorHAnsi" w:hAnsiTheme="minorHAnsi" w:cstheme="minorHAnsi"/>
          <w:b/>
          <w:u w:val="single"/>
        </w:rPr>
      </w:pPr>
    </w:p>
    <w:p w:rsidR="00E219CB" w:rsidRPr="00352C45" w:rsidRDefault="000A22A5" w:rsidP="00E219CB">
      <w:pPr>
        <w:pStyle w:val="Akapitzlist"/>
        <w:tabs>
          <w:tab w:val="num" w:pos="1418"/>
        </w:tabs>
        <w:spacing w:line="280" w:lineRule="atLeast"/>
        <w:ind w:left="1134"/>
        <w:jc w:val="both"/>
        <w:rPr>
          <w:rFonts w:asciiTheme="minorHAnsi" w:hAnsiTheme="minorHAnsi" w:cstheme="minorHAnsi"/>
          <w:i/>
        </w:rPr>
      </w:pPr>
      <w:r>
        <w:rPr>
          <w:rFonts w:asciiTheme="minorHAnsi" w:hAnsiTheme="minorHAnsi" w:cstheme="minorHAnsi"/>
          <w:i/>
        </w:rPr>
        <w:t>„</w:t>
      </w:r>
      <w:r w:rsidR="00E219CB" w:rsidRPr="00352C45">
        <w:rPr>
          <w:rFonts w:asciiTheme="minorHAnsi" w:hAnsiTheme="minorHAnsi" w:cstheme="minorHAnsi"/>
          <w:i/>
        </w:rPr>
        <w:t>Dostawa fortepianu koncertowego wraz z ławą i pokrowcem dla Ogólnokształcącej Szkoły Muzycznej I i II st. im.  K. Lipińskiego w Lublinie</w:t>
      </w:r>
      <w:r>
        <w:rPr>
          <w:rFonts w:asciiTheme="minorHAnsi" w:hAnsiTheme="minorHAnsi" w:cstheme="minorHAnsi"/>
          <w:i/>
        </w:rPr>
        <w:t>”</w:t>
      </w:r>
      <w:r w:rsidR="00E219CB" w:rsidRPr="00352C45">
        <w:rPr>
          <w:rFonts w:asciiTheme="minorHAnsi" w:hAnsiTheme="minorHAnsi" w:cstheme="minorHAnsi"/>
          <w:i/>
        </w:rPr>
        <w:t>.</w:t>
      </w:r>
    </w:p>
    <w:p w:rsidR="00E219CB" w:rsidRPr="002778E3" w:rsidRDefault="00E219CB" w:rsidP="00E219CB">
      <w:pPr>
        <w:pStyle w:val="Akapitzlist"/>
        <w:tabs>
          <w:tab w:val="num" w:pos="1418"/>
        </w:tabs>
        <w:spacing w:line="280" w:lineRule="atLeast"/>
        <w:ind w:left="1134"/>
        <w:jc w:val="both"/>
        <w:rPr>
          <w:rFonts w:asciiTheme="minorHAnsi" w:hAnsiTheme="minorHAnsi" w:cstheme="minorHAnsi"/>
          <w:b/>
          <w:u w:val="single"/>
        </w:rPr>
      </w:pPr>
    </w:p>
    <w:p w:rsidR="006F254B" w:rsidRPr="002778E3" w:rsidRDefault="006F254B" w:rsidP="00122E3F">
      <w:pPr>
        <w:pStyle w:val="Tekstpodstawowy"/>
        <w:numPr>
          <w:ilvl w:val="0"/>
          <w:numId w:val="4"/>
        </w:numPr>
        <w:tabs>
          <w:tab w:val="clear" w:pos="1260"/>
          <w:tab w:val="num" w:pos="567"/>
        </w:tabs>
        <w:spacing w:before="120"/>
        <w:ind w:left="567" w:hanging="567"/>
        <w:rPr>
          <w:rFonts w:asciiTheme="minorHAnsi" w:hAnsiTheme="minorHAnsi" w:cstheme="minorHAnsi"/>
          <w:b/>
          <w:sz w:val="22"/>
          <w:szCs w:val="22"/>
          <w:u w:val="single"/>
        </w:rPr>
      </w:pPr>
      <w:r w:rsidRPr="002778E3">
        <w:rPr>
          <w:rFonts w:asciiTheme="minorHAnsi" w:hAnsiTheme="minorHAnsi" w:cstheme="minorHAnsi"/>
          <w:b/>
          <w:sz w:val="22"/>
          <w:szCs w:val="22"/>
          <w:u w:val="single"/>
        </w:rPr>
        <w:t>Przedmiot zamówienia</w:t>
      </w:r>
      <w:r w:rsidR="008B40CC" w:rsidRPr="002778E3">
        <w:rPr>
          <w:rFonts w:asciiTheme="minorHAnsi" w:hAnsiTheme="minorHAnsi" w:cstheme="minorHAnsi"/>
          <w:b/>
          <w:sz w:val="22"/>
          <w:szCs w:val="22"/>
          <w:u w:val="single"/>
        </w:rPr>
        <w:t>.</w:t>
      </w:r>
    </w:p>
    <w:p w:rsidR="00122E3F" w:rsidRPr="002778E3" w:rsidRDefault="00122E3F" w:rsidP="00122E3F">
      <w:pPr>
        <w:pStyle w:val="Tekstpodstawowy"/>
        <w:spacing w:before="120"/>
        <w:ind w:left="1260"/>
        <w:rPr>
          <w:rFonts w:asciiTheme="minorHAnsi" w:hAnsiTheme="minorHAnsi" w:cstheme="minorHAnsi"/>
          <w:b/>
          <w:sz w:val="22"/>
          <w:szCs w:val="22"/>
          <w:u w:val="single"/>
        </w:rPr>
      </w:pPr>
    </w:p>
    <w:p w:rsidR="00122E3F" w:rsidRPr="002778E3" w:rsidRDefault="00130682" w:rsidP="00417A36">
      <w:pPr>
        <w:pStyle w:val="pkt"/>
        <w:spacing w:line="276" w:lineRule="auto"/>
        <w:ind w:left="567" w:hanging="567"/>
        <w:rPr>
          <w:rFonts w:asciiTheme="minorHAnsi" w:hAnsiTheme="minorHAnsi" w:cstheme="minorHAnsi"/>
          <w:sz w:val="22"/>
          <w:szCs w:val="22"/>
        </w:rPr>
      </w:pPr>
      <w:r w:rsidRPr="002778E3">
        <w:rPr>
          <w:rFonts w:asciiTheme="minorHAnsi" w:hAnsiTheme="minorHAnsi" w:cstheme="minorHAnsi"/>
          <w:sz w:val="22"/>
          <w:szCs w:val="22"/>
        </w:rPr>
        <w:t>3.1.</w:t>
      </w:r>
      <w:r w:rsidR="007C5AA2" w:rsidRPr="002778E3">
        <w:rPr>
          <w:rFonts w:asciiTheme="minorHAnsi" w:hAnsiTheme="minorHAnsi" w:cstheme="minorHAnsi"/>
          <w:sz w:val="22"/>
          <w:szCs w:val="22"/>
        </w:rPr>
        <w:t xml:space="preserve"> </w:t>
      </w:r>
      <w:r w:rsidR="00122E3F" w:rsidRPr="002778E3">
        <w:rPr>
          <w:rFonts w:asciiTheme="minorHAnsi" w:hAnsiTheme="minorHAnsi" w:cstheme="minorHAnsi"/>
          <w:sz w:val="22"/>
          <w:szCs w:val="22"/>
        </w:rPr>
        <w:t xml:space="preserve">Przedmiotem zamówienia jest </w:t>
      </w:r>
      <w:r w:rsidR="00E219CB" w:rsidRPr="00E219CB">
        <w:rPr>
          <w:rFonts w:asciiTheme="minorHAnsi" w:hAnsiTheme="minorHAnsi" w:cstheme="minorHAnsi"/>
          <w:sz w:val="22"/>
          <w:szCs w:val="22"/>
        </w:rPr>
        <w:t>Dostawa fortepianu koncertowego dla Ogólnokształcącej S</w:t>
      </w:r>
      <w:r w:rsidR="00417A36">
        <w:rPr>
          <w:rFonts w:asciiTheme="minorHAnsi" w:hAnsiTheme="minorHAnsi" w:cstheme="minorHAnsi"/>
          <w:sz w:val="22"/>
          <w:szCs w:val="22"/>
        </w:rPr>
        <w:t xml:space="preserve">zkoły Muzycznej I i II st. im.  </w:t>
      </w:r>
      <w:r w:rsidR="00E219CB" w:rsidRPr="00E219CB">
        <w:rPr>
          <w:rFonts w:asciiTheme="minorHAnsi" w:hAnsiTheme="minorHAnsi" w:cstheme="minorHAnsi"/>
          <w:sz w:val="22"/>
          <w:szCs w:val="22"/>
        </w:rPr>
        <w:t>K. Lipińskiego w Lublinie.</w:t>
      </w:r>
      <w:r w:rsidR="00122E3F" w:rsidRPr="002778E3">
        <w:rPr>
          <w:rFonts w:asciiTheme="minorHAnsi" w:hAnsiTheme="minorHAnsi" w:cstheme="minorHAnsi"/>
          <w:sz w:val="22"/>
          <w:szCs w:val="22"/>
        </w:rPr>
        <w:t xml:space="preserve"> – 1 szt Fortepianu klasy mistrzowskiej</w:t>
      </w:r>
      <w:r w:rsidR="00527C7E">
        <w:rPr>
          <w:rFonts w:asciiTheme="minorHAnsi" w:hAnsiTheme="minorHAnsi" w:cstheme="minorHAnsi"/>
          <w:sz w:val="22"/>
          <w:szCs w:val="22"/>
        </w:rPr>
        <w:t xml:space="preserve"> zwanego dalej „instrumentem” w zestawie z ławą i pokrowcem.</w:t>
      </w:r>
    </w:p>
    <w:p w:rsidR="008901EE" w:rsidRPr="002778E3" w:rsidRDefault="009435EA" w:rsidP="008901EE">
      <w:pPr>
        <w:pStyle w:val="pkt"/>
        <w:spacing w:line="276" w:lineRule="auto"/>
        <w:ind w:left="0" w:firstLine="0"/>
        <w:rPr>
          <w:rFonts w:asciiTheme="minorHAnsi" w:hAnsiTheme="minorHAnsi" w:cstheme="minorHAnsi"/>
          <w:sz w:val="22"/>
          <w:szCs w:val="22"/>
        </w:rPr>
      </w:pPr>
      <w:r w:rsidRPr="002778E3">
        <w:rPr>
          <w:rFonts w:asciiTheme="minorHAnsi" w:hAnsiTheme="minorHAnsi" w:cstheme="minorHAnsi"/>
          <w:sz w:val="22"/>
          <w:szCs w:val="22"/>
        </w:rPr>
        <w:t>3.2</w:t>
      </w:r>
      <w:r w:rsidRPr="002778E3">
        <w:rPr>
          <w:rFonts w:asciiTheme="minorHAnsi" w:hAnsiTheme="minorHAnsi" w:cstheme="minorHAnsi"/>
          <w:sz w:val="22"/>
          <w:szCs w:val="22"/>
        </w:rPr>
        <w:tab/>
      </w:r>
      <w:r w:rsidR="008901EE" w:rsidRPr="002778E3">
        <w:rPr>
          <w:rFonts w:asciiTheme="minorHAnsi" w:hAnsiTheme="minorHAnsi" w:cstheme="minorHAnsi"/>
          <w:sz w:val="22"/>
          <w:szCs w:val="22"/>
        </w:rPr>
        <w:t>Wymagania dotyczące realizacji przedmiotu zamówienia:</w:t>
      </w:r>
    </w:p>
    <w:p w:rsidR="008901EE" w:rsidRPr="002778E3" w:rsidRDefault="0049539A" w:rsidP="002F294B">
      <w:pPr>
        <w:pStyle w:val="pkt"/>
        <w:numPr>
          <w:ilvl w:val="2"/>
          <w:numId w:val="34"/>
        </w:numPr>
        <w:spacing w:line="276" w:lineRule="auto"/>
        <w:rPr>
          <w:rFonts w:asciiTheme="minorHAnsi" w:hAnsiTheme="minorHAnsi" w:cstheme="minorHAnsi"/>
          <w:sz w:val="22"/>
          <w:szCs w:val="22"/>
        </w:rPr>
      </w:pPr>
      <w:bookmarkStart w:id="0" w:name="_Hlk103858607"/>
      <w:r w:rsidRPr="002778E3">
        <w:rPr>
          <w:rFonts w:asciiTheme="minorHAnsi" w:hAnsiTheme="minorHAnsi" w:cstheme="minorHAnsi"/>
          <w:sz w:val="22"/>
          <w:szCs w:val="22"/>
        </w:rPr>
        <w:t xml:space="preserve">w ramach realizacji zamówienia Wykonawca zobowiązany jest dostarczyć i ustawić instrument w siedzibie Zamawiającego tj, </w:t>
      </w:r>
      <w:r w:rsidR="00417A36" w:rsidRPr="00417A36">
        <w:rPr>
          <w:rFonts w:asciiTheme="minorHAnsi" w:hAnsiTheme="minorHAnsi" w:cstheme="minorHAnsi"/>
          <w:sz w:val="22"/>
          <w:szCs w:val="22"/>
        </w:rPr>
        <w:t>20-620 Lublin, ul. Muzyczna 10</w:t>
      </w:r>
      <w:r w:rsidRPr="002778E3">
        <w:rPr>
          <w:rFonts w:asciiTheme="minorHAnsi" w:hAnsiTheme="minorHAnsi" w:cstheme="minorHAnsi"/>
          <w:sz w:val="22"/>
          <w:szCs w:val="22"/>
        </w:rPr>
        <w:t>,</w:t>
      </w:r>
    </w:p>
    <w:bookmarkEnd w:id="0"/>
    <w:p w:rsidR="008901EE" w:rsidRPr="002778E3" w:rsidRDefault="008901EE" w:rsidP="002F294B">
      <w:pPr>
        <w:pStyle w:val="pkt"/>
        <w:numPr>
          <w:ilvl w:val="2"/>
          <w:numId w:val="34"/>
        </w:numPr>
        <w:spacing w:line="276" w:lineRule="auto"/>
        <w:rPr>
          <w:rFonts w:asciiTheme="minorHAnsi" w:hAnsiTheme="minorHAnsi" w:cstheme="minorHAnsi"/>
          <w:sz w:val="22"/>
          <w:szCs w:val="22"/>
        </w:rPr>
      </w:pPr>
      <w:r w:rsidRPr="002778E3">
        <w:rPr>
          <w:rFonts w:asciiTheme="minorHAnsi" w:hAnsiTheme="minorHAnsi" w:cstheme="minorHAnsi"/>
          <w:sz w:val="22"/>
          <w:szCs w:val="22"/>
        </w:rPr>
        <w:t>dostarczony instrument powinien być kompletny, sprawny i gotowy do pełnego użytkowania bez żadnych dodatkowych zakupów i inwestycji</w:t>
      </w:r>
      <w:r w:rsidR="0049539A" w:rsidRPr="002778E3">
        <w:rPr>
          <w:rFonts w:asciiTheme="minorHAnsi" w:hAnsiTheme="minorHAnsi" w:cstheme="minorHAnsi"/>
          <w:sz w:val="22"/>
          <w:szCs w:val="22"/>
        </w:rPr>
        <w:t>,</w:t>
      </w:r>
    </w:p>
    <w:p w:rsidR="008901EE" w:rsidRPr="002778E3" w:rsidRDefault="008901EE" w:rsidP="002F294B">
      <w:pPr>
        <w:pStyle w:val="pkt"/>
        <w:numPr>
          <w:ilvl w:val="2"/>
          <w:numId w:val="34"/>
        </w:numPr>
        <w:spacing w:line="276" w:lineRule="auto"/>
        <w:rPr>
          <w:rFonts w:asciiTheme="minorHAnsi" w:hAnsiTheme="minorHAnsi" w:cstheme="minorHAnsi"/>
          <w:sz w:val="22"/>
          <w:szCs w:val="22"/>
        </w:rPr>
      </w:pPr>
      <w:r w:rsidRPr="002778E3">
        <w:rPr>
          <w:rFonts w:asciiTheme="minorHAnsi" w:hAnsiTheme="minorHAnsi" w:cstheme="minorHAnsi"/>
          <w:sz w:val="22"/>
          <w:szCs w:val="22"/>
        </w:rPr>
        <w:t>dostarczony instrument powinien być fabrycznie nowy, nie będący przedmiotem ekspozycji sklepu,</w:t>
      </w:r>
    </w:p>
    <w:p w:rsidR="008901EE" w:rsidRDefault="008901EE" w:rsidP="002F294B">
      <w:pPr>
        <w:pStyle w:val="pkt"/>
        <w:numPr>
          <w:ilvl w:val="2"/>
          <w:numId w:val="34"/>
        </w:numPr>
        <w:spacing w:line="276" w:lineRule="auto"/>
        <w:rPr>
          <w:rFonts w:asciiTheme="minorHAnsi" w:hAnsiTheme="minorHAnsi" w:cstheme="minorHAnsi"/>
          <w:sz w:val="22"/>
          <w:szCs w:val="22"/>
        </w:rPr>
      </w:pPr>
      <w:r w:rsidRPr="002778E3">
        <w:rPr>
          <w:rFonts w:asciiTheme="minorHAnsi" w:hAnsiTheme="minorHAnsi" w:cstheme="minorHAnsi"/>
          <w:sz w:val="22"/>
          <w:szCs w:val="22"/>
        </w:rPr>
        <w:t xml:space="preserve">dostawa obejmuje również strojenie instrumentu po jego wniesieniu i ustawieniu </w:t>
      </w:r>
      <w:r w:rsidR="00F950D2">
        <w:rPr>
          <w:rFonts w:asciiTheme="minorHAnsi" w:hAnsiTheme="minorHAnsi" w:cstheme="minorHAnsi"/>
          <w:sz w:val="22"/>
          <w:szCs w:val="22"/>
        </w:rPr>
        <w:br/>
      </w:r>
      <w:r w:rsidRPr="002778E3">
        <w:rPr>
          <w:rFonts w:asciiTheme="minorHAnsi" w:hAnsiTheme="minorHAnsi" w:cstheme="minorHAnsi"/>
          <w:sz w:val="22"/>
          <w:szCs w:val="22"/>
        </w:rPr>
        <w:t>we wskazanym miejscu w siedzibie Zamawiającego,</w:t>
      </w:r>
    </w:p>
    <w:p w:rsidR="00417A36" w:rsidRPr="002778E3" w:rsidRDefault="00417A36" w:rsidP="002F294B">
      <w:pPr>
        <w:pStyle w:val="pkt"/>
        <w:numPr>
          <w:ilvl w:val="2"/>
          <w:numId w:val="34"/>
        </w:numPr>
        <w:spacing w:line="276" w:lineRule="auto"/>
        <w:rPr>
          <w:rFonts w:asciiTheme="minorHAnsi" w:hAnsiTheme="minorHAnsi" w:cstheme="minorHAnsi"/>
          <w:sz w:val="22"/>
          <w:szCs w:val="22"/>
        </w:rPr>
      </w:pPr>
      <w:r>
        <w:rPr>
          <w:rFonts w:asciiTheme="minorHAnsi" w:hAnsiTheme="minorHAnsi" w:cstheme="minorHAnsi"/>
          <w:sz w:val="22"/>
          <w:szCs w:val="22"/>
        </w:rPr>
        <w:t xml:space="preserve">gwarancja na przedmiot zamówienia – </w:t>
      </w:r>
      <w:r w:rsidRPr="00352C45">
        <w:rPr>
          <w:rFonts w:asciiTheme="minorHAnsi" w:hAnsiTheme="minorHAnsi" w:cstheme="minorHAnsi"/>
          <w:sz w:val="22"/>
          <w:szCs w:val="22"/>
        </w:rPr>
        <w:t xml:space="preserve">minimum </w:t>
      </w:r>
      <w:r w:rsidR="00D4052E">
        <w:rPr>
          <w:rFonts w:asciiTheme="minorHAnsi" w:hAnsiTheme="minorHAnsi" w:cstheme="minorHAnsi"/>
          <w:sz w:val="22"/>
          <w:szCs w:val="22"/>
        </w:rPr>
        <w:t>5 lat</w:t>
      </w:r>
    </w:p>
    <w:p w:rsidR="00A25C59" w:rsidRPr="002778E3" w:rsidRDefault="00873DF9" w:rsidP="00873DF9">
      <w:pPr>
        <w:pStyle w:val="Tekstpodstawowy"/>
        <w:spacing w:before="120"/>
        <w:ind w:left="709" w:hanging="709"/>
        <w:rPr>
          <w:rFonts w:asciiTheme="minorHAnsi" w:hAnsiTheme="minorHAnsi" w:cstheme="minorHAnsi"/>
          <w:sz w:val="22"/>
          <w:szCs w:val="22"/>
        </w:rPr>
      </w:pPr>
      <w:r w:rsidRPr="002778E3">
        <w:rPr>
          <w:rFonts w:asciiTheme="minorHAnsi" w:hAnsiTheme="minorHAnsi" w:cstheme="minorHAnsi"/>
          <w:sz w:val="22"/>
          <w:szCs w:val="22"/>
        </w:rPr>
        <w:t>3.</w:t>
      </w:r>
      <w:r w:rsidR="00A25C59" w:rsidRPr="002778E3">
        <w:rPr>
          <w:rFonts w:asciiTheme="minorHAnsi" w:hAnsiTheme="minorHAnsi" w:cstheme="minorHAnsi"/>
          <w:sz w:val="22"/>
          <w:szCs w:val="22"/>
        </w:rPr>
        <w:t>3</w:t>
      </w:r>
      <w:r w:rsidRPr="002778E3">
        <w:rPr>
          <w:rFonts w:asciiTheme="minorHAnsi" w:hAnsiTheme="minorHAnsi" w:cstheme="minorHAnsi"/>
          <w:sz w:val="22"/>
          <w:szCs w:val="22"/>
        </w:rPr>
        <w:t>.</w:t>
      </w:r>
      <w:r w:rsidRPr="002778E3">
        <w:rPr>
          <w:rFonts w:asciiTheme="minorHAnsi" w:hAnsiTheme="minorHAnsi" w:cstheme="minorHAnsi"/>
          <w:sz w:val="22"/>
          <w:szCs w:val="22"/>
        </w:rPr>
        <w:tab/>
      </w:r>
      <w:r w:rsidR="00F9606E" w:rsidRPr="002778E3">
        <w:rPr>
          <w:rFonts w:asciiTheme="minorHAnsi" w:hAnsiTheme="minorHAnsi" w:cstheme="minorHAnsi"/>
          <w:sz w:val="22"/>
          <w:szCs w:val="22"/>
        </w:rPr>
        <w:t>Szczegółowy</w:t>
      </w:r>
      <w:r w:rsidR="00A25C59" w:rsidRPr="002778E3">
        <w:rPr>
          <w:rFonts w:asciiTheme="minorHAnsi" w:hAnsiTheme="minorHAnsi" w:cstheme="minorHAnsi"/>
          <w:sz w:val="22"/>
          <w:szCs w:val="22"/>
        </w:rPr>
        <w:t xml:space="preserve"> opis instrumentu zawarty został w </w:t>
      </w:r>
      <w:r w:rsidR="00A25C59" w:rsidRPr="002778E3">
        <w:rPr>
          <w:rFonts w:asciiTheme="minorHAnsi" w:hAnsiTheme="minorHAnsi" w:cstheme="minorHAnsi"/>
          <w:i/>
          <w:iCs/>
          <w:sz w:val="22"/>
          <w:szCs w:val="22"/>
        </w:rPr>
        <w:t>załączniku nr 1 do SWZ</w:t>
      </w:r>
      <w:r w:rsidR="00F9606E" w:rsidRPr="002778E3">
        <w:rPr>
          <w:rFonts w:asciiTheme="minorHAnsi" w:hAnsiTheme="minorHAnsi" w:cstheme="minorHAnsi"/>
          <w:i/>
          <w:iCs/>
          <w:sz w:val="22"/>
          <w:szCs w:val="22"/>
        </w:rPr>
        <w:t>.</w:t>
      </w:r>
    </w:p>
    <w:p w:rsidR="006E3563" w:rsidRPr="002778E3" w:rsidRDefault="00A25C59" w:rsidP="00F9606E">
      <w:pPr>
        <w:pStyle w:val="Tekstpodstawowy"/>
        <w:spacing w:before="120"/>
        <w:ind w:left="709" w:hanging="709"/>
        <w:rPr>
          <w:rFonts w:asciiTheme="minorHAnsi" w:hAnsiTheme="minorHAnsi" w:cstheme="minorHAnsi"/>
          <w:sz w:val="22"/>
          <w:szCs w:val="22"/>
        </w:rPr>
      </w:pPr>
      <w:r w:rsidRPr="002778E3">
        <w:rPr>
          <w:rFonts w:asciiTheme="minorHAnsi" w:hAnsiTheme="minorHAnsi" w:cstheme="minorHAnsi"/>
          <w:sz w:val="22"/>
          <w:szCs w:val="22"/>
        </w:rPr>
        <w:t>3.4.</w:t>
      </w:r>
      <w:r w:rsidRPr="002778E3">
        <w:rPr>
          <w:rFonts w:asciiTheme="minorHAnsi" w:hAnsiTheme="minorHAnsi" w:cstheme="minorHAnsi"/>
          <w:sz w:val="22"/>
          <w:szCs w:val="22"/>
        </w:rPr>
        <w:tab/>
      </w:r>
      <w:r w:rsidR="00D10ABB" w:rsidRPr="009146FB">
        <w:rPr>
          <w:rFonts w:asciiTheme="minorHAnsi" w:hAnsiTheme="minorHAnsi" w:cstheme="minorHAnsi"/>
          <w:sz w:val="22"/>
          <w:szCs w:val="22"/>
        </w:rPr>
        <w:t>Zakup</w:t>
      </w:r>
      <w:r w:rsidR="00AE0A4E" w:rsidRPr="009146FB">
        <w:rPr>
          <w:rFonts w:asciiTheme="minorHAnsi" w:hAnsiTheme="minorHAnsi" w:cstheme="minorHAnsi"/>
          <w:sz w:val="22"/>
          <w:szCs w:val="22"/>
        </w:rPr>
        <w:t xml:space="preserve"> ins</w:t>
      </w:r>
      <w:r w:rsidR="005F3250" w:rsidRPr="009146FB">
        <w:rPr>
          <w:rFonts w:asciiTheme="minorHAnsi" w:hAnsiTheme="minorHAnsi" w:cstheme="minorHAnsi"/>
          <w:sz w:val="22"/>
          <w:szCs w:val="22"/>
        </w:rPr>
        <w:t>trumentu realizowany jest z środków budżetowych</w:t>
      </w:r>
      <w:r w:rsidR="005B7059" w:rsidRPr="009146FB">
        <w:rPr>
          <w:rFonts w:asciiTheme="minorHAnsi" w:hAnsiTheme="minorHAnsi" w:cstheme="minorHAnsi"/>
          <w:sz w:val="22"/>
          <w:szCs w:val="22"/>
        </w:rPr>
        <w:t xml:space="preserve"> na zakup pomocy dydaktycznych</w:t>
      </w:r>
    </w:p>
    <w:p w:rsidR="004833B9" w:rsidRPr="002778E3" w:rsidRDefault="00F9606E" w:rsidP="004833B9">
      <w:pPr>
        <w:autoSpaceDE w:val="0"/>
        <w:autoSpaceDN w:val="0"/>
        <w:adjustRightInd w:val="0"/>
        <w:spacing w:before="120"/>
        <w:ind w:left="567" w:hanging="567"/>
        <w:jc w:val="both"/>
        <w:rPr>
          <w:rFonts w:asciiTheme="minorHAnsi" w:hAnsiTheme="minorHAnsi" w:cstheme="minorHAnsi"/>
          <w:b/>
          <w:bCs/>
          <w:sz w:val="22"/>
          <w:szCs w:val="22"/>
          <w:u w:val="single"/>
        </w:rPr>
      </w:pPr>
      <w:r w:rsidRPr="002778E3">
        <w:rPr>
          <w:rFonts w:asciiTheme="minorHAnsi" w:hAnsiTheme="minorHAnsi" w:cstheme="minorHAnsi"/>
          <w:b/>
          <w:bCs/>
          <w:sz w:val="22"/>
          <w:szCs w:val="22"/>
        </w:rPr>
        <w:t>4</w:t>
      </w:r>
      <w:r w:rsidR="004833B9" w:rsidRPr="002778E3">
        <w:rPr>
          <w:rFonts w:asciiTheme="minorHAnsi" w:hAnsiTheme="minorHAnsi" w:cstheme="minorHAnsi"/>
          <w:b/>
          <w:bCs/>
          <w:sz w:val="22"/>
          <w:szCs w:val="22"/>
        </w:rPr>
        <w:t>.</w:t>
      </w:r>
      <w:r w:rsidR="004833B9" w:rsidRPr="002778E3">
        <w:rPr>
          <w:rFonts w:asciiTheme="minorHAnsi" w:hAnsiTheme="minorHAnsi" w:cstheme="minorHAnsi"/>
          <w:b/>
          <w:bCs/>
          <w:sz w:val="22"/>
          <w:szCs w:val="22"/>
        </w:rPr>
        <w:tab/>
      </w:r>
      <w:r w:rsidR="004833B9" w:rsidRPr="002778E3">
        <w:rPr>
          <w:rFonts w:asciiTheme="minorHAnsi" w:hAnsiTheme="minorHAnsi" w:cstheme="minorHAnsi"/>
          <w:b/>
          <w:bCs/>
          <w:sz w:val="22"/>
          <w:szCs w:val="22"/>
          <w:u w:val="single"/>
        </w:rPr>
        <w:t>Informacja o ofertach częściowych.</w:t>
      </w:r>
    </w:p>
    <w:p w:rsidR="004833B9" w:rsidRPr="002778E3" w:rsidRDefault="004833B9" w:rsidP="004833B9">
      <w:pPr>
        <w:autoSpaceDE w:val="0"/>
        <w:autoSpaceDN w:val="0"/>
        <w:adjustRightInd w:val="0"/>
        <w:spacing w:before="120"/>
        <w:ind w:left="567"/>
        <w:jc w:val="both"/>
        <w:rPr>
          <w:rFonts w:asciiTheme="minorHAnsi" w:hAnsiTheme="minorHAnsi" w:cstheme="minorHAnsi"/>
          <w:sz w:val="22"/>
          <w:szCs w:val="22"/>
        </w:rPr>
      </w:pPr>
      <w:r w:rsidRPr="002778E3">
        <w:rPr>
          <w:rFonts w:asciiTheme="minorHAnsi" w:hAnsiTheme="minorHAnsi" w:cstheme="minorHAnsi"/>
          <w:sz w:val="22"/>
          <w:szCs w:val="22"/>
        </w:rPr>
        <w:t>Zamawiający nie dopuszcza składania ofert częściowych.</w:t>
      </w:r>
    </w:p>
    <w:p w:rsidR="004833B9" w:rsidRPr="002778E3" w:rsidRDefault="00F9606E" w:rsidP="004833B9">
      <w:pPr>
        <w:autoSpaceDE w:val="0"/>
        <w:autoSpaceDN w:val="0"/>
        <w:adjustRightInd w:val="0"/>
        <w:spacing w:before="120"/>
        <w:ind w:left="567" w:hanging="567"/>
        <w:jc w:val="both"/>
        <w:rPr>
          <w:rFonts w:asciiTheme="minorHAnsi" w:hAnsiTheme="minorHAnsi" w:cstheme="minorHAnsi"/>
          <w:b/>
          <w:bCs/>
          <w:sz w:val="22"/>
          <w:szCs w:val="22"/>
          <w:u w:val="single"/>
        </w:rPr>
      </w:pPr>
      <w:r w:rsidRPr="002778E3">
        <w:rPr>
          <w:rFonts w:asciiTheme="minorHAnsi" w:hAnsiTheme="minorHAnsi" w:cstheme="minorHAnsi"/>
          <w:b/>
          <w:bCs/>
          <w:sz w:val="22"/>
          <w:szCs w:val="22"/>
        </w:rPr>
        <w:t>5</w:t>
      </w:r>
      <w:r w:rsidR="004833B9" w:rsidRPr="002778E3">
        <w:rPr>
          <w:rFonts w:asciiTheme="minorHAnsi" w:hAnsiTheme="minorHAnsi" w:cstheme="minorHAnsi"/>
          <w:b/>
          <w:bCs/>
          <w:sz w:val="22"/>
          <w:szCs w:val="22"/>
        </w:rPr>
        <w:t>.</w:t>
      </w:r>
      <w:r w:rsidR="004833B9" w:rsidRPr="002778E3">
        <w:rPr>
          <w:rFonts w:asciiTheme="minorHAnsi" w:hAnsiTheme="minorHAnsi" w:cstheme="minorHAnsi"/>
          <w:b/>
          <w:bCs/>
          <w:sz w:val="22"/>
          <w:szCs w:val="22"/>
        </w:rPr>
        <w:tab/>
      </w:r>
      <w:r w:rsidR="004833B9" w:rsidRPr="002778E3">
        <w:rPr>
          <w:rFonts w:asciiTheme="minorHAnsi" w:hAnsiTheme="minorHAnsi" w:cstheme="minorHAnsi"/>
          <w:b/>
          <w:bCs/>
          <w:sz w:val="22"/>
          <w:szCs w:val="22"/>
          <w:u w:val="single"/>
        </w:rPr>
        <w:t>Uzasadnienie braku podziału zamówienia na części.</w:t>
      </w:r>
    </w:p>
    <w:p w:rsidR="004833B9" w:rsidRPr="002778E3" w:rsidRDefault="004833B9" w:rsidP="004833B9">
      <w:pPr>
        <w:autoSpaceDE w:val="0"/>
        <w:autoSpaceDN w:val="0"/>
        <w:adjustRightInd w:val="0"/>
        <w:spacing w:before="120"/>
        <w:ind w:left="567"/>
        <w:jc w:val="both"/>
        <w:rPr>
          <w:rFonts w:asciiTheme="minorHAnsi" w:hAnsiTheme="minorHAnsi" w:cstheme="minorHAnsi"/>
          <w:sz w:val="22"/>
          <w:szCs w:val="22"/>
        </w:rPr>
      </w:pPr>
      <w:r w:rsidRPr="002778E3">
        <w:rPr>
          <w:rFonts w:asciiTheme="minorHAnsi" w:hAnsiTheme="minorHAnsi" w:cstheme="minorHAnsi"/>
          <w:sz w:val="22"/>
          <w:szCs w:val="22"/>
        </w:rPr>
        <w:t xml:space="preserve">Brak technicznej możliwości wydzielenia części zamówienia, które mógłby zrealizować inny Wykonawca. Przedmiot zamówienia z uwagi na swą wielkość i zakres nie narusza zatem zasad uczciwej konkurencji oraz nie utrudnia małym i średnim przedsiębiorcom dostępu </w:t>
      </w:r>
      <w:r w:rsidR="00F950D2">
        <w:rPr>
          <w:rFonts w:asciiTheme="minorHAnsi" w:hAnsiTheme="minorHAnsi" w:cstheme="minorHAnsi"/>
          <w:sz w:val="22"/>
          <w:szCs w:val="22"/>
        </w:rPr>
        <w:br/>
      </w:r>
      <w:r w:rsidRPr="002778E3">
        <w:rPr>
          <w:rFonts w:asciiTheme="minorHAnsi" w:hAnsiTheme="minorHAnsi" w:cstheme="minorHAnsi"/>
          <w:sz w:val="22"/>
          <w:szCs w:val="22"/>
        </w:rPr>
        <w:t>do zamówienia.</w:t>
      </w:r>
    </w:p>
    <w:p w:rsidR="004833B9" w:rsidRPr="002778E3" w:rsidRDefault="008E0FA7" w:rsidP="004833B9">
      <w:pPr>
        <w:autoSpaceDE w:val="0"/>
        <w:autoSpaceDN w:val="0"/>
        <w:adjustRightInd w:val="0"/>
        <w:spacing w:before="120"/>
        <w:ind w:left="567" w:hanging="567"/>
        <w:jc w:val="both"/>
        <w:rPr>
          <w:rFonts w:asciiTheme="minorHAnsi" w:hAnsiTheme="minorHAnsi" w:cstheme="minorHAnsi"/>
          <w:sz w:val="22"/>
          <w:szCs w:val="22"/>
        </w:rPr>
      </w:pPr>
      <w:r w:rsidRPr="002778E3">
        <w:rPr>
          <w:rFonts w:asciiTheme="minorHAnsi" w:hAnsiTheme="minorHAnsi" w:cstheme="minorHAnsi"/>
          <w:b/>
          <w:bCs/>
          <w:sz w:val="22"/>
          <w:szCs w:val="22"/>
        </w:rPr>
        <w:t>7</w:t>
      </w:r>
      <w:r w:rsidR="004833B9" w:rsidRPr="002778E3">
        <w:rPr>
          <w:rFonts w:asciiTheme="minorHAnsi" w:hAnsiTheme="minorHAnsi" w:cstheme="minorHAnsi"/>
          <w:sz w:val="22"/>
          <w:szCs w:val="22"/>
        </w:rPr>
        <w:t>.</w:t>
      </w:r>
      <w:r w:rsidR="004833B9" w:rsidRPr="002778E3">
        <w:rPr>
          <w:rFonts w:asciiTheme="minorHAnsi" w:hAnsiTheme="minorHAnsi" w:cstheme="minorHAnsi"/>
          <w:sz w:val="22"/>
          <w:szCs w:val="22"/>
        </w:rPr>
        <w:tab/>
      </w:r>
      <w:r w:rsidR="004833B9" w:rsidRPr="002778E3">
        <w:rPr>
          <w:rFonts w:asciiTheme="minorHAnsi" w:hAnsiTheme="minorHAnsi" w:cstheme="minorHAnsi"/>
          <w:b/>
          <w:bCs/>
          <w:sz w:val="22"/>
          <w:szCs w:val="22"/>
          <w:u w:val="single"/>
        </w:rPr>
        <w:t>Informacja o ofertach wariantowych</w:t>
      </w:r>
    </w:p>
    <w:p w:rsidR="004833B9" w:rsidRPr="002778E3" w:rsidRDefault="004833B9" w:rsidP="004833B9">
      <w:pPr>
        <w:autoSpaceDE w:val="0"/>
        <w:autoSpaceDN w:val="0"/>
        <w:adjustRightInd w:val="0"/>
        <w:spacing w:before="120"/>
        <w:ind w:left="567"/>
        <w:jc w:val="both"/>
        <w:rPr>
          <w:rFonts w:asciiTheme="minorHAnsi" w:hAnsiTheme="minorHAnsi" w:cstheme="minorHAnsi"/>
          <w:sz w:val="22"/>
          <w:szCs w:val="22"/>
        </w:rPr>
      </w:pPr>
      <w:r w:rsidRPr="002778E3">
        <w:rPr>
          <w:rFonts w:asciiTheme="minorHAnsi" w:hAnsiTheme="minorHAnsi" w:cstheme="minorHAnsi"/>
          <w:sz w:val="22"/>
          <w:szCs w:val="22"/>
        </w:rPr>
        <w:t>Zamawiający nie dopuszcza składania ofert wariantowych.</w:t>
      </w:r>
    </w:p>
    <w:p w:rsidR="004833B9" w:rsidRPr="002778E3" w:rsidRDefault="004833B9" w:rsidP="004833B9">
      <w:pPr>
        <w:autoSpaceDE w:val="0"/>
        <w:autoSpaceDN w:val="0"/>
        <w:adjustRightInd w:val="0"/>
        <w:spacing w:before="120"/>
        <w:ind w:left="851" w:hanging="425"/>
        <w:jc w:val="both"/>
        <w:rPr>
          <w:rFonts w:asciiTheme="minorHAnsi" w:hAnsiTheme="minorHAnsi" w:cstheme="minorHAnsi"/>
          <w:sz w:val="22"/>
          <w:szCs w:val="22"/>
        </w:rPr>
      </w:pPr>
    </w:p>
    <w:p w:rsidR="006F254B" w:rsidRPr="002778E3" w:rsidRDefault="006F254B" w:rsidP="007E5A6D">
      <w:pPr>
        <w:autoSpaceDE w:val="0"/>
        <w:autoSpaceDN w:val="0"/>
        <w:adjustRightInd w:val="0"/>
        <w:spacing w:before="120"/>
        <w:jc w:val="both"/>
        <w:rPr>
          <w:rFonts w:asciiTheme="minorHAnsi" w:hAnsiTheme="minorHAnsi" w:cstheme="minorHAnsi"/>
          <w:b/>
          <w:i/>
          <w:sz w:val="22"/>
          <w:szCs w:val="22"/>
        </w:rPr>
      </w:pPr>
      <w:r w:rsidRPr="002778E3">
        <w:rPr>
          <w:rFonts w:asciiTheme="minorHAnsi" w:hAnsiTheme="minorHAnsi" w:cstheme="minorHAnsi"/>
          <w:b/>
          <w:i/>
          <w:sz w:val="22"/>
          <w:szCs w:val="22"/>
        </w:rPr>
        <w:t xml:space="preserve">Szczegółowe informacje </w:t>
      </w:r>
      <w:r w:rsidR="00993A8E">
        <w:rPr>
          <w:rFonts w:asciiTheme="minorHAnsi" w:hAnsiTheme="minorHAnsi" w:cstheme="minorHAnsi"/>
          <w:b/>
          <w:i/>
          <w:sz w:val="22"/>
          <w:szCs w:val="22"/>
        </w:rPr>
        <w:t xml:space="preserve">dotyczące zasad </w:t>
      </w:r>
      <w:r w:rsidRPr="002778E3">
        <w:rPr>
          <w:rFonts w:asciiTheme="minorHAnsi" w:hAnsiTheme="minorHAnsi" w:cstheme="minorHAnsi"/>
          <w:b/>
          <w:i/>
          <w:sz w:val="22"/>
          <w:szCs w:val="22"/>
        </w:rPr>
        <w:t xml:space="preserve"> realizacji</w:t>
      </w:r>
      <w:r w:rsidR="00993A8E">
        <w:rPr>
          <w:rFonts w:asciiTheme="minorHAnsi" w:hAnsiTheme="minorHAnsi" w:cstheme="minorHAnsi"/>
          <w:b/>
          <w:i/>
          <w:sz w:val="22"/>
          <w:szCs w:val="22"/>
        </w:rPr>
        <w:t xml:space="preserve"> zamówienia</w:t>
      </w:r>
      <w:r w:rsidR="009446CE">
        <w:rPr>
          <w:rFonts w:asciiTheme="minorHAnsi" w:hAnsiTheme="minorHAnsi" w:cstheme="minorHAnsi"/>
          <w:b/>
          <w:i/>
          <w:sz w:val="22"/>
          <w:szCs w:val="22"/>
        </w:rPr>
        <w:t xml:space="preserve"> zawarte zostały w projektowanych postanowieniach</w:t>
      </w:r>
      <w:r w:rsidRPr="002778E3">
        <w:rPr>
          <w:rFonts w:asciiTheme="minorHAnsi" w:hAnsiTheme="minorHAnsi" w:cstheme="minorHAnsi"/>
          <w:b/>
          <w:i/>
          <w:sz w:val="22"/>
          <w:szCs w:val="22"/>
        </w:rPr>
        <w:t xml:space="preserve"> umowy stanowiącym </w:t>
      </w:r>
      <w:r w:rsidR="00783FBB" w:rsidRPr="002778E3">
        <w:rPr>
          <w:rFonts w:asciiTheme="minorHAnsi" w:hAnsiTheme="minorHAnsi" w:cstheme="minorHAnsi"/>
          <w:b/>
          <w:i/>
          <w:sz w:val="22"/>
          <w:szCs w:val="22"/>
        </w:rPr>
        <w:t xml:space="preserve">załącznik nr </w:t>
      </w:r>
      <w:r w:rsidR="00941B6A">
        <w:rPr>
          <w:rFonts w:asciiTheme="minorHAnsi" w:hAnsiTheme="minorHAnsi" w:cstheme="minorHAnsi"/>
          <w:b/>
          <w:i/>
          <w:sz w:val="22"/>
          <w:szCs w:val="22"/>
        </w:rPr>
        <w:t>4</w:t>
      </w:r>
      <w:r w:rsidRPr="002778E3">
        <w:rPr>
          <w:rFonts w:asciiTheme="minorHAnsi" w:hAnsiTheme="minorHAnsi" w:cstheme="minorHAnsi"/>
          <w:b/>
          <w:i/>
          <w:sz w:val="22"/>
          <w:szCs w:val="22"/>
        </w:rPr>
        <w:t xml:space="preserve"> do </w:t>
      </w:r>
      <w:r w:rsidR="00783FBB" w:rsidRPr="002778E3">
        <w:rPr>
          <w:rFonts w:asciiTheme="minorHAnsi" w:hAnsiTheme="minorHAnsi" w:cstheme="minorHAnsi"/>
          <w:b/>
          <w:i/>
          <w:sz w:val="22"/>
          <w:szCs w:val="22"/>
        </w:rPr>
        <w:t>specyfikacji</w:t>
      </w:r>
      <w:r w:rsidRPr="002778E3">
        <w:rPr>
          <w:rFonts w:asciiTheme="minorHAnsi" w:hAnsiTheme="minorHAnsi" w:cstheme="minorHAnsi"/>
          <w:b/>
          <w:i/>
          <w:sz w:val="22"/>
          <w:szCs w:val="22"/>
        </w:rPr>
        <w:t>.</w:t>
      </w:r>
    </w:p>
    <w:p w:rsidR="009E652D" w:rsidRDefault="00AA41DA" w:rsidP="00AA41DA">
      <w:pPr>
        <w:tabs>
          <w:tab w:val="left" w:pos="1916"/>
        </w:tabs>
        <w:jc w:val="both"/>
        <w:rPr>
          <w:rFonts w:asciiTheme="minorHAnsi" w:hAnsiTheme="minorHAnsi" w:cstheme="minorHAnsi"/>
          <w:b/>
          <w:color w:val="FF0000"/>
          <w:sz w:val="22"/>
          <w:szCs w:val="22"/>
        </w:rPr>
      </w:pPr>
      <w:r w:rsidRPr="002778E3">
        <w:rPr>
          <w:rFonts w:asciiTheme="minorHAnsi" w:hAnsiTheme="minorHAnsi" w:cstheme="minorHAnsi"/>
          <w:b/>
          <w:color w:val="FF0000"/>
          <w:sz w:val="22"/>
          <w:szCs w:val="22"/>
        </w:rPr>
        <w:tab/>
      </w:r>
    </w:p>
    <w:p w:rsidR="00352C45" w:rsidRPr="002778E3" w:rsidRDefault="00352C45" w:rsidP="00AA41DA">
      <w:pPr>
        <w:tabs>
          <w:tab w:val="left" w:pos="1916"/>
        </w:tabs>
        <w:jc w:val="both"/>
        <w:rPr>
          <w:rFonts w:asciiTheme="minorHAnsi" w:hAnsiTheme="minorHAnsi" w:cstheme="minorHAnsi"/>
          <w:b/>
          <w:color w:val="FF0000"/>
          <w:sz w:val="22"/>
          <w:szCs w:val="22"/>
        </w:rPr>
      </w:pPr>
    </w:p>
    <w:p w:rsidR="006F254B" w:rsidRPr="002778E3" w:rsidRDefault="00555CE2" w:rsidP="00555CE2">
      <w:pPr>
        <w:spacing w:line="280" w:lineRule="atLeast"/>
        <w:ind w:left="567" w:hanging="567"/>
        <w:jc w:val="both"/>
        <w:rPr>
          <w:rFonts w:asciiTheme="minorHAnsi" w:hAnsiTheme="minorHAnsi" w:cstheme="minorHAnsi"/>
          <w:b/>
          <w:sz w:val="22"/>
          <w:szCs w:val="22"/>
        </w:rPr>
      </w:pPr>
      <w:r w:rsidRPr="002778E3">
        <w:rPr>
          <w:rFonts w:asciiTheme="minorHAnsi" w:hAnsiTheme="minorHAnsi" w:cstheme="minorHAnsi"/>
          <w:b/>
          <w:sz w:val="22"/>
          <w:szCs w:val="22"/>
        </w:rPr>
        <w:lastRenderedPageBreak/>
        <w:t>IV.</w:t>
      </w:r>
      <w:r w:rsidRPr="002778E3">
        <w:rPr>
          <w:rFonts w:asciiTheme="minorHAnsi" w:hAnsiTheme="minorHAnsi" w:cstheme="minorHAnsi"/>
          <w:b/>
          <w:sz w:val="22"/>
          <w:szCs w:val="22"/>
        </w:rPr>
        <w:tab/>
      </w:r>
      <w:r w:rsidR="006F254B" w:rsidRPr="002778E3">
        <w:rPr>
          <w:rFonts w:asciiTheme="minorHAnsi" w:hAnsiTheme="minorHAnsi" w:cstheme="minorHAnsi"/>
          <w:b/>
          <w:sz w:val="22"/>
          <w:szCs w:val="22"/>
          <w:u w:val="single"/>
        </w:rPr>
        <w:t>OPIS PRZEDMIOTU ZAMÓWIENIA ZA POMOCĄ ZNAKÓW TOWAROWYCH, PATENTÓW LUB SFORMUŁOWAŃ WSKAZUJĄCYCH NA POCHODZENIE, ŹRÓDŁO LUB SZCZEGÓLNY PROCES, KTÓRY CHARAKTERYZUJE PRZEDMIOT ZAMÓWIENIA, A TAKŻE PRZEZ ODNIESIENIE DO NORM, OCEN TECHNICZNYCH, SPECYFIKACJI TECHNICZNYCH I SYSTEMÓW REFERENCJI TECHNICZNYCH</w:t>
      </w:r>
    </w:p>
    <w:p w:rsidR="006F254B" w:rsidRPr="002778E3" w:rsidRDefault="006F254B" w:rsidP="006F254B">
      <w:pPr>
        <w:spacing w:line="280" w:lineRule="atLeast"/>
        <w:contextualSpacing/>
        <w:jc w:val="both"/>
        <w:rPr>
          <w:rFonts w:asciiTheme="minorHAnsi" w:hAnsiTheme="minorHAnsi" w:cstheme="minorHAnsi"/>
          <w:b/>
          <w:sz w:val="22"/>
          <w:szCs w:val="22"/>
        </w:rPr>
      </w:pPr>
    </w:p>
    <w:p w:rsidR="006F254B" w:rsidRPr="002778E3" w:rsidRDefault="006F254B" w:rsidP="004740ED">
      <w:pPr>
        <w:numPr>
          <w:ilvl w:val="0"/>
          <w:numId w:val="6"/>
        </w:numPr>
        <w:spacing w:line="280" w:lineRule="atLeast"/>
        <w:ind w:left="567" w:hanging="56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W przypadku gdy do opisu przedmiotu zamówienia zawartego w ogłoszeniu </w:t>
      </w:r>
      <w:r w:rsidR="00555CE2" w:rsidRPr="002778E3">
        <w:rPr>
          <w:rFonts w:asciiTheme="minorHAnsi" w:hAnsiTheme="minorHAnsi" w:cstheme="minorHAnsi"/>
          <w:sz w:val="22"/>
          <w:szCs w:val="22"/>
        </w:rPr>
        <w:br/>
      </w:r>
      <w:r w:rsidRPr="002778E3">
        <w:rPr>
          <w:rFonts w:asciiTheme="minorHAnsi" w:hAnsiTheme="minorHAnsi" w:cstheme="minorHAnsi"/>
          <w:sz w:val="22"/>
          <w:szCs w:val="22"/>
        </w:rPr>
        <w:t xml:space="preserve">o zamówieniu, SWZ oraz załącznikach do SWZ został użyty znak towarowy, patent lub sformułowanie wskazujące na pochodzenie, źródło lub szczególny proces, który charakteryzuje przedmiot zamówienia Zamawiający wskazuje, że dopuszcza zastosowanie rozwiązań równoważnych opisywanym (art. 99 ust. 5 </w:t>
      </w:r>
      <w:r w:rsidRPr="002778E3">
        <w:rPr>
          <w:rFonts w:asciiTheme="minorHAnsi" w:hAnsiTheme="minorHAnsi" w:cstheme="minorHAnsi"/>
          <w:i/>
          <w:sz w:val="22"/>
          <w:szCs w:val="22"/>
        </w:rPr>
        <w:t>ustawy</w:t>
      </w:r>
      <w:r w:rsidR="005F38B2">
        <w:rPr>
          <w:rFonts w:asciiTheme="minorHAnsi" w:hAnsiTheme="minorHAnsi" w:cstheme="minorHAnsi"/>
          <w:i/>
          <w:sz w:val="22"/>
          <w:szCs w:val="22"/>
        </w:rPr>
        <w:t xml:space="preserve"> pzp</w:t>
      </w:r>
      <w:r w:rsidRPr="002778E3">
        <w:rPr>
          <w:rFonts w:asciiTheme="minorHAnsi" w:hAnsiTheme="minorHAnsi" w:cstheme="minorHAnsi"/>
          <w:sz w:val="22"/>
          <w:szCs w:val="22"/>
        </w:rPr>
        <w:t xml:space="preserve">). Wykonawca, który powołuje się </w:t>
      </w:r>
      <w:r w:rsidR="00F950D2">
        <w:rPr>
          <w:rFonts w:asciiTheme="minorHAnsi" w:hAnsiTheme="minorHAnsi" w:cstheme="minorHAnsi"/>
          <w:sz w:val="22"/>
          <w:szCs w:val="22"/>
        </w:rPr>
        <w:br/>
      </w:r>
      <w:r w:rsidRPr="002778E3">
        <w:rPr>
          <w:rFonts w:asciiTheme="minorHAnsi" w:hAnsiTheme="minorHAnsi" w:cstheme="minorHAnsi"/>
          <w:sz w:val="22"/>
          <w:szCs w:val="22"/>
        </w:rPr>
        <w:t xml:space="preserve">na rozwiązania równoważne opisywanym przez Zamawiającego, jest obowiązany wykazać, </w:t>
      </w:r>
      <w:r w:rsidR="00F950D2">
        <w:rPr>
          <w:rFonts w:asciiTheme="minorHAnsi" w:hAnsiTheme="minorHAnsi" w:cstheme="minorHAnsi"/>
          <w:sz w:val="22"/>
          <w:szCs w:val="22"/>
        </w:rPr>
        <w:br/>
      </w:r>
      <w:r w:rsidRPr="002778E3">
        <w:rPr>
          <w:rFonts w:asciiTheme="minorHAnsi" w:hAnsiTheme="minorHAnsi" w:cstheme="minorHAnsi"/>
          <w:sz w:val="22"/>
          <w:szCs w:val="22"/>
        </w:rPr>
        <w:t>że oferowane przez niego rozwiązania równoważne spełniają wymagania określone przez Zamawiającego.</w:t>
      </w:r>
    </w:p>
    <w:p w:rsidR="006F254B" w:rsidRPr="002778E3" w:rsidRDefault="006F254B" w:rsidP="00F950D2">
      <w:pPr>
        <w:numPr>
          <w:ilvl w:val="0"/>
          <w:numId w:val="6"/>
        </w:numPr>
        <w:spacing w:line="280" w:lineRule="atLeast"/>
        <w:ind w:left="567" w:hanging="56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W przypadku gdy opisu przedmiotu zamówienia zawartego w ogłoszeniu o zamówieniu, specyfikacji warunków zamówienia oraz załącznikach do specyfikacji warunków zamówienia, dokonano przez odniesienie do norm, ocen technicznych, specyfikacji technicznych </w:t>
      </w:r>
      <w:r w:rsidR="00F950D2">
        <w:rPr>
          <w:rFonts w:asciiTheme="minorHAnsi" w:hAnsiTheme="minorHAnsi" w:cstheme="minorHAnsi"/>
          <w:sz w:val="22"/>
          <w:szCs w:val="22"/>
        </w:rPr>
        <w:br/>
      </w:r>
      <w:r w:rsidRPr="002778E3">
        <w:rPr>
          <w:rFonts w:asciiTheme="minorHAnsi" w:hAnsiTheme="minorHAnsi" w:cstheme="minorHAnsi"/>
          <w:sz w:val="22"/>
          <w:szCs w:val="22"/>
        </w:rPr>
        <w:t xml:space="preserve">lub systemów referencji technicznych, o których mowa w art. art. 101 ust. 1 pkt 2 oraz ust. 3 </w:t>
      </w:r>
      <w:r w:rsidRPr="002778E3">
        <w:rPr>
          <w:rFonts w:asciiTheme="minorHAnsi" w:hAnsiTheme="minorHAnsi" w:cstheme="minorHAnsi"/>
          <w:i/>
          <w:sz w:val="22"/>
          <w:szCs w:val="22"/>
        </w:rPr>
        <w:t>ustawy</w:t>
      </w:r>
      <w:r w:rsidR="005F38B2">
        <w:rPr>
          <w:rFonts w:asciiTheme="minorHAnsi" w:hAnsiTheme="minorHAnsi" w:cstheme="minorHAnsi"/>
          <w:i/>
          <w:sz w:val="22"/>
          <w:szCs w:val="22"/>
        </w:rPr>
        <w:t xml:space="preserve"> pzp</w:t>
      </w:r>
      <w:r w:rsidRPr="002778E3">
        <w:rPr>
          <w:rFonts w:asciiTheme="minorHAnsi" w:hAnsiTheme="minorHAnsi" w:cstheme="minorHAnsi"/>
          <w:i/>
          <w:sz w:val="22"/>
          <w:szCs w:val="22"/>
        </w:rPr>
        <w:t xml:space="preserve"> </w:t>
      </w:r>
      <w:r w:rsidRPr="002778E3">
        <w:rPr>
          <w:rFonts w:asciiTheme="minorHAnsi" w:hAnsiTheme="minorHAnsi" w:cstheme="minorHAnsi"/>
          <w:sz w:val="22"/>
          <w:szCs w:val="22"/>
        </w:rPr>
        <w:t>Zamawiający wskazuje, że dopuszcza zastosowanie rozwiązań równoważnych opisywanym. Wykonawca, który powołuje się na rozwiązania równoważne opisywanym przez Zamawiającego, jest obowiązany udowodnić w ofercie, w szczególności za pomocą prz</w:t>
      </w:r>
      <w:r w:rsidR="00B934FE">
        <w:rPr>
          <w:rFonts w:asciiTheme="minorHAnsi" w:hAnsiTheme="minorHAnsi" w:cstheme="minorHAnsi"/>
          <w:sz w:val="22"/>
          <w:szCs w:val="22"/>
        </w:rPr>
        <w:t xml:space="preserve">edmiotowych środków dowodowych, </w:t>
      </w:r>
      <w:r w:rsidRPr="002778E3">
        <w:rPr>
          <w:rFonts w:asciiTheme="minorHAnsi" w:hAnsiTheme="minorHAnsi" w:cstheme="minorHAnsi"/>
          <w:sz w:val="22"/>
          <w:szCs w:val="22"/>
        </w:rPr>
        <w:t xml:space="preserve">o których mowa w art. 104-107 </w:t>
      </w:r>
      <w:r w:rsidRPr="002778E3">
        <w:rPr>
          <w:rFonts w:asciiTheme="minorHAnsi" w:hAnsiTheme="minorHAnsi" w:cstheme="minorHAnsi"/>
          <w:i/>
          <w:sz w:val="22"/>
          <w:szCs w:val="22"/>
        </w:rPr>
        <w:t>ustawy</w:t>
      </w:r>
      <w:r w:rsidRPr="002778E3">
        <w:rPr>
          <w:rFonts w:asciiTheme="minorHAnsi" w:hAnsiTheme="minorHAnsi" w:cstheme="minorHAnsi"/>
          <w:sz w:val="22"/>
          <w:szCs w:val="22"/>
        </w:rPr>
        <w:t>, że proponowane rozwiązania w równoważnym stopniu spełniają wymagania określone w opisie przedmiotu zamówienia</w:t>
      </w:r>
      <w:r w:rsidRPr="002778E3" w:rsidDel="003241D1">
        <w:rPr>
          <w:rFonts w:asciiTheme="minorHAnsi" w:hAnsiTheme="minorHAnsi" w:cstheme="minorHAnsi"/>
          <w:sz w:val="22"/>
          <w:szCs w:val="22"/>
        </w:rPr>
        <w:t xml:space="preserve"> </w:t>
      </w:r>
      <w:r w:rsidRPr="002778E3">
        <w:rPr>
          <w:rFonts w:asciiTheme="minorHAnsi" w:hAnsiTheme="minorHAnsi" w:cstheme="minorHAnsi"/>
          <w:sz w:val="22"/>
          <w:szCs w:val="22"/>
        </w:rPr>
        <w:t xml:space="preserve">(art. 101 ust. 5 </w:t>
      </w:r>
      <w:r w:rsidRPr="002778E3">
        <w:rPr>
          <w:rFonts w:asciiTheme="minorHAnsi" w:hAnsiTheme="minorHAnsi" w:cstheme="minorHAnsi"/>
          <w:i/>
          <w:sz w:val="22"/>
          <w:szCs w:val="22"/>
        </w:rPr>
        <w:t>ustawy</w:t>
      </w:r>
      <w:r w:rsidRPr="002778E3">
        <w:rPr>
          <w:rFonts w:asciiTheme="minorHAnsi" w:hAnsiTheme="minorHAnsi" w:cstheme="minorHAnsi"/>
          <w:sz w:val="22"/>
          <w:szCs w:val="22"/>
        </w:rPr>
        <w:t>).</w:t>
      </w:r>
    </w:p>
    <w:p w:rsidR="006F254B" w:rsidRPr="002778E3" w:rsidRDefault="006F254B" w:rsidP="00E215C1">
      <w:pPr>
        <w:numPr>
          <w:ilvl w:val="0"/>
          <w:numId w:val="6"/>
        </w:numPr>
        <w:spacing w:line="280" w:lineRule="atLeast"/>
        <w:ind w:left="567" w:hanging="56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W przypadku gdy opis przedmiotu zamówienia odnosi się do wymagań dotyczących wydajności lub funkcjonalności, o których mowa w art. 101 ust. 1 pkt 1 </w:t>
      </w:r>
      <w:r w:rsidRPr="002778E3">
        <w:rPr>
          <w:rFonts w:asciiTheme="minorHAnsi" w:hAnsiTheme="minorHAnsi" w:cstheme="minorHAnsi"/>
          <w:i/>
          <w:sz w:val="22"/>
          <w:szCs w:val="22"/>
        </w:rPr>
        <w:t>ustawy</w:t>
      </w:r>
      <w:r w:rsidRPr="002778E3">
        <w:rPr>
          <w:rFonts w:asciiTheme="minorHAnsi" w:hAnsiTheme="minorHAnsi" w:cstheme="minorHAnsi"/>
          <w:sz w:val="22"/>
          <w:szCs w:val="22"/>
        </w:rPr>
        <w:t xml:space="preserve">, Zamawiający wskazuje, </w:t>
      </w:r>
      <w:r w:rsidR="00F950D2">
        <w:rPr>
          <w:rFonts w:asciiTheme="minorHAnsi" w:hAnsiTheme="minorHAnsi" w:cstheme="minorHAnsi"/>
          <w:sz w:val="22"/>
          <w:szCs w:val="22"/>
        </w:rPr>
        <w:br/>
      </w:r>
      <w:r w:rsidRPr="002778E3">
        <w:rPr>
          <w:rFonts w:asciiTheme="minorHAnsi" w:hAnsiTheme="minorHAnsi" w:cstheme="minorHAnsi"/>
          <w:sz w:val="22"/>
          <w:szCs w:val="22"/>
        </w:rPr>
        <w:t xml:space="preserve">że dopuści wszystkie oferty zgodne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w:t>
      </w:r>
      <w:r w:rsidRPr="002778E3">
        <w:rPr>
          <w:rFonts w:asciiTheme="minorHAnsi" w:hAnsiTheme="minorHAnsi" w:cstheme="minorHAnsi"/>
          <w:i/>
          <w:sz w:val="22"/>
          <w:szCs w:val="22"/>
        </w:rPr>
        <w:t>ustawy</w:t>
      </w:r>
      <w:r w:rsidRPr="002778E3">
        <w:rPr>
          <w:rFonts w:asciiTheme="minorHAnsi" w:hAnsiTheme="minorHAnsi" w:cstheme="minorHAnsi"/>
          <w:sz w:val="22"/>
          <w:szCs w:val="22"/>
        </w:rPr>
        <w:t>, że obiekt budowlany dostawa lub usługa</w:t>
      </w:r>
      <w:r w:rsidRPr="002778E3">
        <w:rPr>
          <w:rFonts w:asciiTheme="minorHAnsi" w:hAnsiTheme="minorHAnsi" w:cstheme="minorHAnsi"/>
          <w:i/>
          <w:sz w:val="22"/>
          <w:szCs w:val="22"/>
        </w:rPr>
        <w:t xml:space="preserve"> </w:t>
      </w:r>
      <w:r w:rsidRPr="002778E3">
        <w:rPr>
          <w:rFonts w:asciiTheme="minorHAnsi" w:hAnsiTheme="minorHAnsi" w:cstheme="minorHAnsi"/>
          <w:sz w:val="22"/>
          <w:szCs w:val="22"/>
        </w:rPr>
        <w:t xml:space="preserve">spełnia wymagania dotyczące wydajności lub funkcjonalności określone przez Zamawiającego (art. 101 ust. 6 </w:t>
      </w:r>
      <w:r w:rsidRPr="002778E3">
        <w:rPr>
          <w:rFonts w:asciiTheme="minorHAnsi" w:hAnsiTheme="minorHAnsi" w:cstheme="minorHAnsi"/>
          <w:i/>
          <w:sz w:val="22"/>
          <w:szCs w:val="22"/>
        </w:rPr>
        <w:t>ustawy</w:t>
      </w:r>
      <w:r w:rsidRPr="002778E3">
        <w:rPr>
          <w:rFonts w:asciiTheme="minorHAnsi" w:hAnsiTheme="minorHAnsi" w:cstheme="minorHAnsi"/>
          <w:sz w:val="22"/>
          <w:szCs w:val="22"/>
        </w:rPr>
        <w:t>).</w:t>
      </w:r>
    </w:p>
    <w:p w:rsidR="00576280" w:rsidRPr="002778E3" w:rsidRDefault="00576280" w:rsidP="000A1E50">
      <w:pPr>
        <w:spacing w:line="280" w:lineRule="atLeast"/>
        <w:contextualSpacing/>
        <w:jc w:val="both"/>
        <w:rPr>
          <w:rFonts w:asciiTheme="minorHAnsi" w:hAnsiTheme="minorHAnsi" w:cstheme="minorHAnsi"/>
          <w:b/>
          <w:color w:val="FF0000"/>
          <w:sz w:val="22"/>
          <w:szCs w:val="22"/>
        </w:rPr>
      </w:pPr>
    </w:p>
    <w:p w:rsidR="00ED24A9" w:rsidRPr="002778E3" w:rsidRDefault="00ED24A9" w:rsidP="00ED24A9">
      <w:pPr>
        <w:spacing w:line="280" w:lineRule="atLeast"/>
        <w:ind w:left="567" w:hanging="567"/>
        <w:contextualSpacing/>
        <w:jc w:val="both"/>
        <w:rPr>
          <w:rFonts w:asciiTheme="minorHAnsi" w:hAnsiTheme="minorHAnsi" w:cstheme="minorHAnsi"/>
          <w:b/>
          <w:sz w:val="22"/>
          <w:szCs w:val="22"/>
        </w:rPr>
      </w:pPr>
      <w:r w:rsidRPr="002778E3">
        <w:rPr>
          <w:rFonts w:asciiTheme="minorHAnsi" w:hAnsiTheme="minorHAnsi" w:cstheme="minorHAnsi"/>
          <w:b/>
          <w:sz w:val="22"/>
          <w:szCs w:val="22"/>
        </w:rPr>
        <w:t>V.</w:t>
      </w:r>
      <w:r w:rsidRPr="002778E3">
        <w:rPr>
          <w:rFonts w:asciiTheme="minorHAnsi" w:hAnsiTheme="minorHAnsi" w:cstheme="minorHAnsi"/>
          <w:b/>
          <w:sz w:val="22"/>
          <w:szCs w:val="22"/>
        </w:rPr>
        <w:tab/>
      </w:r>
      <w:r w:rsidRPr="002778E3">
        <w:rPr>
          <w:rFonts w:asciiTheme="minorHAnsi" w:hAnsiTheme="minorHAnsi" w:cstheme="minorHAnsi"/>
          <w:b/>
          <w:sz w:val="22"/>
          <w:szCs w:val="22"/>
          <w:u w:val="single"/>
        </w:rPr>
        <w:t>INFORMACJA O PRZEDMIOTOWYCH ŚRODKACH DOWODOWYCH</w:t>
      </w:r>
    </w:p>
    <w:p w:rsidR="00ED24A9" w:rsidRPr="002778E3" w:rsidRDefault="00ED24A9" w:rsidP="00ED24A9">
      <w:pPr>
        <w:spacing w:line="280" w:lineRule="atLeast"/>
        <w:contextualSpacing/>
        <w:rPr>
          <w:rFonts w:asciiTheme="minorHAnsi" w:hAnsiTheme="minorHAnsi" w:cstheme="minorHAnsi"/>
          <w:b/>
          <w:sz w:val="22"/>
          <w:szCs w:val="22"/>
        </w:rPr>
      </w:pPr>
    </w:p>
    <w:p w:rsidR="0083302A" w:rsidRPr="002778E3" w:rsidRDefault="0083302A" w:rsidP="000A22A5">
      <w:pPr>
        <w:numPr>
          <w:ilvl w:val="0"/>
          <w:numId w:val="37"/>
        </w:numPr>
        <w:spacing w:line="280" w:lineRule="atLeast"/>
        <w:contextualSpacing/>
        <w:jc w:val="both"/>
        <w:rPr>
          <w:rFonts w:asciiTheme="minorHAnsi" w:hAnsiTheme="minorHAnsi" w:cstheme="minorHAnsi"/>
          <w:sz w:val="22"/>
          <w:szCs w:val="22"/>
        </w:rPr>
      </w:pPr>
      <w:bookmarkStart w:id="1" w:name="_Hlk99105664"/>
      <w:r w:rsidRPr="002778E3">
        <w:rPr>
          <w:rFonts w:asciiTheme="minorHAnsi" w:hAnsiTheme="minorHAnsi" w:cstheme="minorHAnsi"/>
          <w:sz w:val="22"/>
          <w:szCs w:val="22"/>
        </w:rPr>
        <w:t xml:space="preserve">Wykonawca w ramach przedmiotowych środków dowodowych, jest zobowiązany </w:t>
      </w:r>
      <w:r w:rsidR="0064062E" w:rsidRPr="002778E3">
        <w:rPr>
          <w:rFonts w:asciiTheme="minorHAnsi" w:hAnsiTheme="minorHAnsi" w:cstheme="minorHAnsi"/>
          <w:sz w:val="22"/>
          <w:szCs w:val="22"/>
        </w:rPr>
        <w:t xml:space="preserve">w terminie do dnia składania ofert </w:t>
      </w:r>
      <w:r w:rsidRPr="002778E3">
        <w:rPr>
          <w:rFonts w:asciiTheme="minorHAnsi" w:hAnsiTheme="minorHAnsi" w:cstheme="minorHAnsi"/>
          <w:sz w:val="22"/>
          <w:szCs w:val="22"/>
        </w:rPr>
        <w:t xml:space="preserve">dostarczyć </w:t>
      </w:r>
      <w:r w:rsidR="006D2A4D" w:rsidRPr="002778E3">
        <w:rPr>
          <w:rFonts w:asciiTheme="minorHAnsi" w:hAnsiTheme="minorHAnsi" w:cstheme="minorHAnsi"/>
          <w:sz w:val="22"/>
          <w:szCs w:val="22"/>
        </w:rPr>
        <w:t xml:space="preserve">Zamawiającemu – adres dostawy: </w:t>
      </w:r>
      <w:r w:rsidR="005F38B2">
        <w:rPr>
          <w:rFonts w:asciiTheme="minorHAnsi" w:hAnsiTheme="minorHAnsi" w:cstheme="minorHAnsi"/>
          <w:sz w:val="22"/>
          <w:szCs w:val="22"/>
        </w:rPr>
        <w:t>ul. M</w:t>
      </w:r>
      <w:r w:rsidR="000A22A5" w:rsidRPr="000A22A5">
        <w:rPr>
          <w:rFonts w:asciiTheme="minorHAnsi" w:hAnsiTheme="minorHAnsi" w:cstheme="minorHAnsi"/>
          <w:sz w:val="22"/>
          <w:szCs w:val="22"/>
        </w:rPr>
        <w:t>uzyczna 10,</w:t>
      </w:r>
      <w:r w:rsidR="000A22A5">
        <w:rPr>
          <w:rFonts w:asciiTheme="minorHAnsi" w:hAnsiTheme="minorHAnsi" w:cstheme="minorHAnsi"/>
          <w:sz w:val="22"/>
          <w:szCs w:val="22"/>
        </w:rPr>
        <w:br/>
      </w:r>
      <w:r w:rsidR="000A22A5" w:rsidRPr="000A22A5">
        <w:rPr>
          <w:rFonts w:asciiTheme="minorHAnsi" w:hAnsiTheme="minorHAnsi" w:cstheme="minorHAnsi"/>
          <w:sz w:val="22"/>
          <w:szCs w:val="22"/>
        </w:rPr>
        <w:t>20-620 Lublin</w:t>
      </w:r>
      <w:r w:rsidR="0064062E" w:rsidRPr="002778E3">
        <w:rPr>
          <w:rFonts w:asciiTheme="minorHAnsi" w:hAnsiTheme="minorHAnsi" w:cstheme="minorHAnsi"/>
          <w:sz w:val="22"/>
          <w:szCs w:val="22"/>
        </w:rPr>
        <w:t xml:space="preserve"> fortepian, który będzie podlegał ocenie</w:t>
      </w:r>
      <w:r w:rsidR="006D2A4D" w:rsidRPr="002778E3">
        <w:rPr>
          <w:rFonts w:asciiTheme="minorHAnsi" w:hAnsiTheme="minorHAnsi" w:cstheme="minorHAnsi"/>
          <w:sz w:val="22"/>
          <w:szCs w:val="22"/>
        </w:rPr>
        <w:t xml:space="preserve"> </w:t>
      </w:r>
      <w:r w:rsidR="0064062E" w:rsidRPr="002778E3">
        <w:rPr>
          <w:rFonts w:asciiTheme="minorHAnsi" w:hAnsiTheme="minorHAnsi" w:cstheme="minorHAnsi"/>
          <w:sz w:val="22"/>
          <w:szCs w:val="22"/>
        </w:rPr>
        <w:t>pod względem spełnienia warunków ustanowionych dla przedmiotu zamówienia oraz będzie podlegał ocenie</w:t>
      </w:r>
      <w:r w:rsidR="008C522F" w:rsidRPr="002778E3">
        <w:rPr>
          <w:rFonts w:asciiTheme="minorHAnsi" w:hAnsiTheme="minorHAnsi" w:cstheme="minorHAnsi"/>
          <w:sz w:val="22"/>
          <w:szCs w:val="22"/>
        </w:rPr>
        <w:t xml:space="preserve"> </w:t>
      </w:r>
      <w:r w:rsidR="0064062E" w:rsidRPr="002778E3">
        <w:rPr>
          <w:rFonts w:asciiTheme="minorHAnsi" w:hAnsiTheme="minorHAnsi" w:cstheme="minorHAnsi"/>
          <w:sz w:val="22"/>
          <w:szCs w:val="22"/>
        </w:rPr>
        <w:t xml:space="preserve">pod względem kryteriów oceny ofert jakim jest m.in. </w:t>
      </w:r>
      <w:r w:rsidR="008C522F" w:rsidRPr="002778E3">
        <w:rPr>
          <w:rFonts w:asciiTheme="minorHAnsi" w:hAnsiTheme="minorHAnsi" w:cstheme="minorHAnsi"/>
          <w:sz w:val="22"/>
          <w:szCs w:val="22"/>
        </w:rPr>
        <w:t>j</w:t>
      </w:r>
      <w:r w:rsidR="0064062E" w:rsidRPr="002778E3">
        <w:rPr>
          <w:rFonts w:asciiTheme="minorHAnsi" w:hAnsiTheme="minorHAnsi" w:cstheme="minorHAnsi"/>
          <w:sz w:val="22"/>
          <w:szCs w:val="22"/>
        </w:rPr>
        <w:t>akość</w:t>
      </w:r>
      <w:r w:rsidRPr="002778E3">
        <w:rPr>
          <w:rFonts w:asciiTheme="minorHAnsi" w:hAnsiTheme="minorHAnsi" w:cstheme="minorHAnsi"/>
          <w:sz w:val="22"/>
          <w:szCs w:val="22"/>
        </w:rPr>
        <w:t>:</w:t>
      </w:r>
    </w:p>
    <w:bookmarkEnd w:id="1"/>
    <w:p w:rsidR="0083302A" w:rsidRPr="002778E3" w:rsidRDefault="0083302A" w:rsidP="002F294B">
      <w:pPr>
        <w:numPr>
          <w:ilvl w:val="0"/>
          <w:numId w:val="37"/>
        </w:numPr>
        <w:spacing w:line="280" w:lineRule="atLeast"/>
        <w:contextualSpacing/>
        <w:jc w:val="both"/>
        <w:rPr>
          <w:rFonts w:asciiTheme="minorHAnsi" w:hAnsiTheme="minorHAnsi" w:cstheme="minorHAnsi"/>
          <w:b/>
          <w:sz w:val="22"/>
          <w:szCs w:val="22"/>
        </w:rPr>
      </w:pPr>
      <w:r w:rsidRPr="002778E3">
        <w:rPr>
          <w:rFonts w:asciiTheme="minorHAnsi" w:hAnsiTheme="minorHAnsi" w:cstheme="minorHAnsi"/>
          <w:b/>
          <w:sz w:val="22"/>
          <w:szCs w:val="22"/>
        </w:rPr>
        <w:t xml:space="preserve">Zgodnie z art. 65 ust. 1 pkt 4 Zamawiający odstępuje od wymogu użycia środków komunikacji elektronicznej w zakresie złożenia przedmiotowych środków dowodowych </w:t>
      </w:r>
      <w:r w:rsidR="00F950D2">
        <w:rPr>
          <w:rFonts w:asciiTheme="minorHAnsi" w:hAnsiTheme="minorHAnsi" w:cstheme="minorHAnsi"/>
          <w:b/>
          <w:sz w:val="22"/>
          <w:szCs w:val="22"/>
        </w:rPr>
        <w:br/>
      </w:r>
      <w:r w:rsidRPr="002778E3">
        <w:rPr>
          <w:rFonts w:asciiTheme="minorHAnsi" w:hAnsiTheme="minorHAnsi" w:cstheme="minorHAnsi"/>
          <w:b/>
          <w:sz w:val="22"/>
          <w:szCs w:val="22"/>
        </w:rPr>
        <w:t>o których mowa w pkt 1</w:t>
      </w:r>
      <w:r w:rsidR="008C522F" w:rsidRPr="002778E3">
        <w:rPr>
          <w:rFonts w:asciiTheme="minorHAnsi" w:hAnsiTheme="minorHAnsi" w:cstheme="minorHAnsi"/>
          <w:b/>
          <w:sz w:val="22"/>
          <w:szCs w:val="22"/>
        </w:rPr>
        <w:t>.</w:t>
      </w:r>
      <w:r w:rsidRPr="002778E3">
        <w:rPr>
          <w:rFonts w:asciiTheme="minorHAnsi" w:hAnsiTheme="minorHAnsi" w:cstheme="minorHAnsi"/>
          <w:b/>
          <w:sz w:val="22"/>
          <w:szCs w:val="22"/>
        </w:rPr>
        <w:t xml:space="preserve"> Próbki mogą zostać złożone za pośrednictwem operatora pocztowego w rozumieniu ustawy z dnia 23 listopada 2012 r. – Prawo pocztowe, osobiście lub za pośrednictwem posłańca na adres Zamawiającego. W przypadku otrzymania próbek, o których mowa powyżej, po terminie składania ofert, Zamawiający niezwłocznie zawiadomi Wykonawcę o ich złożeniu po terminie i zwróci je Wykonawcy po upływie terminu </w:t>
      </w:r>
      <w:r w:rsidR="00E215C1">
        <w:rPr>
          <w:rFonts w:asciiTheme="minorHAnsi" w:hAnsiTheme="minorHAnsi" w:cstheme="minorHAnsi"/>
          <w:b/>
          <w:sz w:val="22"/>
          <w:szCs w:val="22"/>
        </w:rPr>
        <w:br/>
      </w:r>
      <w:r w:rsidRPr="002778E3">
        <w:rPr>
          <w:rFonts w:asciiTheme="minorHAnsi" w:hAnsiTheme="minorHAnsi" w:cstheme="minorHAnsi"/>
          <w:b/>
          <w:sz w:val="22"/>
          <w:szCs w:val="22"/>
        </w:rPr>
        <w:t>do wniesienia odwołania.</w:t>
      </w:r>
    </w:p>
    <w:p w:rsidR="0083302A" w:rsidRPr="002778E3" w:rsidRDefault="0083302A" w:rsidP="0083302A">
      <w:pPr>
        <w:spacing w:line="280" w:lineRule="atLeast"/>
        <w:contextualSpacing/>
        <w:jc w:val="both"/>
        <w:rPr>
          <w:rFonts w:asciiTheme="minorHAnsi" w:hAnsiTheme="minorHAnsi" w:cstheme="minorHAnsi"/>
          <w:b/>
          <w:bCs/>
          <w:sz w:val="22"/>
          <w:szCs w:val="22"/>
          <w:u w:val="single"/>
        </w:rPr>
      </w:pPr>
      <w:r w:rsidRPr="002778E3">
        <w:rPr>
          <w:rFonts w:asciiTheme="minorHAnsi" w:hAnsiTheme="minorHAnsi" w:cstheme="minorHAnsi"/>
          <w:b/>
          <w:bCs/>
          <w:sz w:val="22"/>
          <w:szCs w:val="22"/>
          <w:u w:val="single"/>
        </w:rPr>
        <w:lastRenderedPageBreak/>
        <w:t>UWAGA:</w:t>
      </w:r>
    </w:p>
    <w:p w:rsidR="0083302A" w:rsidRPr="002778E3" w:rsidRDefault="0083302A" w:rsidP="0083302A">
      <w:pPr>
        <w:spacing w:line="280" w:lineRule="atLeast"/>
        <w:contextualSpacing/>
        <w:jc w:val="both"/>
        <w:rPr>
          <w:rFonts w:asciiTheme="minorHAnsi" w:hAnsiTheme="minorHAnsi" w:cstheme="minorHAnsi"/>
          <w:b/>
          <w:bCs/>
          <w:sz w:val="22"/>
          <w:szCs w:val="22"/>
        </w:rPr>
      </w:pPr>
      <w:r w:rsidRPr="002778E3">
        <w:rPr>
          <w:rFonts w:asciiTheme="minorHAnsi" w:hAnsiTheme="minorHAnsi" w:cstheme="minorHAnsi"/>
          <w:b/>
          <w:bCs/>
          <w:sz w:val="22"/>
          <w:szCs w:val="22"/>
        </w:rPr>
        <w:t>Brak próbki skutkował będzie odrzuceniem oferty na podstawie art. 226 ust. 1 pkt. 5 ustawy ponieważ jej treść jest niezgodna z warunkami zamówienia. Żądan</w:t>
      </w:r>
      <w:r w:rsidR="008C522F" w:rsidRPr="002778E3">
        <w:rPr>
          <w:rFonts w:asciiTheme="minorHAnsi" w:hAnsiTheme="minorHAnsi" w:cstheme="minorHAnsi"/>
          <w:b/>
          <w:bCs/>
          <w:sz w:val="22"/>
          <w:szCs w:val="22"/>
        </w:rPr>
        <w:t>a</w:t>
      </w:r>
      <w:r w:rsidRPr="002778E3">
        <w:rPr>
          <w:rFonts w:asciiTheme="minorHAnsi" w:hAnsiTheme="minorHAnsi" w:cstheme="minorHAnsi"/>
          <w:b/>
          <w:bCs/>
          <w:sz w:val="22"/>
          <w:szCs w:val="22"/>
        </w:rPr>
        <w:t xml:space="preserve"> próbk</w:t>
      </w:r>
      <w:r w:rsidR="008C522F" w:rsidRPr="002778E3">
        <w:rPr>
          <w:rFonts w:asciiTheme="minorHAnsi" w:hAnsiTheme="minorHAnsi" w:cstheme="minorHAnsi"/>
          <w:b/>
          <w:bCs/>
          <w:sz w:val="22"/>
          <w:szCs w:val="22"/>
        </w:rPr>
        <w:t>a</w:t>
      </w:r>
      <w:r w:rsidRPr="002778E3">
        <w:rPr>
          <w:rFonts w:asciiTheme="minorHAnsi" w:hAnsiTheme="minorHAnsi" w:cstheme="minorHAnsi"/>
          <w:b/>
          <w:bCs/>
          <w:sz w:val="22"/>
          <w:szCs w:val="22"/>
        </w:rPr>
        <w:t xml:space="preserve"> stanowi bowiem treść merytoryczną oferty, a </w:t>
      </w:r>
      <w:r w:rsidR="008C522F" w:rsidRPr="002778E3">
        <w:rPr>
          <w:rFonts w:asciiTheme="minorHAnsi" w:hAnsiTheme="minorHAnsi" w:cstheme="minorHAnsi"/>
          <w:b/>
          <w:bCs/>
          <w:sz w:val="22"/>
          <w:szCs w:val="22"/>
        </w:rPr>
        <w:t>jej</w:t>
      </w:r>
      <w:r w:rsidRPr="002778E3">
        <w:rPr>
          <w:rFonts w:asciiTheme="minorHAnsi" w:hAnsiTheme="minorHAnsi" w:cstheme="minorHAnsi"/>
          <w:b/>
          <w:bCs/>
          <w:sz w:val="22"/>
          <w:szCs w:val="22"/>
        </w:rPr>
        <w:t xml:space="preserve"> brak uniemożliwia Zamawiającemu dokonanie oceny oferty w ramach kryterium oceny ofert. Zgodnie z art. 107 ust. 3 ustawy Pzp próbki złożone w celu potwierdzania spełniania wymagań określonych w kryterium oceny ofert nie podlegają uzupełnieniu.</w:t>
      </w:r>
    </w:p>
    <w:p w:rsidR="0083302A" w:rsidRPr="002778E3" w:rsidRDefault="0083302A" w:rsidP="0083302A">
      <w:p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Zamawiający zwróci złożone próbki Wykonawcom, których oferty nie zostały wybrane jako najkorzystniejsze na ich wniosek. Próbka złożona przez Wykonawcę, którego oferta zostanie wybrana jako najkorzystniejsza</w:t>
      </w:r>
      <w:r w:rsidR="006D2A4D" w:rsidRPr="002778E3">
        <w:rPr>
          <w:rFonts w:asciiTheme="minorHAnsi" w:hAnsiTheme="minorHAnsi" w:cstheme="minorHAnsi"/>
          <w:sz w:val="22"/>
          <w:szCs w:val="22"/>
        </w:rPr>
        <w:t xml:space="preserve"> zostanie opisana protokołem z oceny, który będzie stanowił załącznik do umowy w sprawie zamówienia publicznego.</w:t>
      </w:r>
      <w:r w:rsidRPr="002778E3">
        <w:rPr>
          <w:rFonts w:asciiTheme="minorHAnsi" w:hAnsiTheme="minorHAnsi" w:cstheme="minorHAnsi"/>
          <w:sz w:val="22"/>
          <w:szCs w:val="22"/>
        </w:rPr>
        <w:t xml:space="preserve"> Zamawiający może zwrócić próbki Wykonawcom, których oferty nie zostały wybrane jako najkorzystniejsze, jeżeli nie został złożony wniosek o zwrot próbek w terminie 30 dni od dnia zawarcia umowy w sprawie zamówienia publicznego lub unieważnienia postępowania.</w:t>
      </w:r>
    </w:p>
    <w:p w:rsidR="007E5A6D" w:rsidRPr="002778E3" w:rsidRDefault="007E5A6D" w:rsidP="00681DB9">
      <w:pPr>
        <w:spacing w:line="280" w:lineRule="atLeast"/>
        <w:contextualSpacing/>
        <w:jc w:val="both"/>
        <w:rPr>
          <w:rFonts w:asciiTheme="minorHAnsi" w:hAnsiTheme="minorHAnsi" w:cstheme="minorHAnsi"/>
          <w:color w:val="FF0000"/>
          <w:sz w:val="22"/>
          <w:szCs w:val="22"/>
        </w:rPr>
      </w:pPr>
    </w:p>
    <w:p w:rsidR="00505211" w:rsidRPr="002778E3" w:rsidRDefault="00505211" w:rsidP="00681DB9">
      <w:pPr>
        <w:spacing w:line="280" w:lineRule="atLeast"/>
        <w:contextualSpacing/>
        <w:jc w:val="both"/>
        <w:rPr>
          <w:rFonts w:asciiTheme="minorHAnsi" w:hAnsiTheme="minorHAnsi" w:cstheme="minorHAnsi"/>
          <w:color w:val="FF0000"/>
          <w:sz w:val="22"/>
          <w:szCs w:val="22"/>
        </w:rPr>
      </w:pPr>
    </w:p>
    <w:p w:rsidR="006F254B" w:rsidRPr="002778E3" w:rsidRDefault="006F254B" w:rsidP="002F294B">
      <w:pPr>
        <w:pStyle w:val="Akapitzlist"/>
        <w:numPr>
          <w:ilvl w:val="0"/>
          <w:numId w:val="23"/>
        </w:numPr>
        <w:spacing w:after="0" w:line="280" w:lineRule="atLeast"/>
        <w:ind w:left="567" w:hanging="567"/>
        <w:contextualSpacing w:val="0"/>
        <w:rPr>
          <w:rFonts w:asciiTheme="minorHAnsi" w:hAnsiTheme="minorHAnsi" w:cstheme="minorHAnsi"/>
          <w:b/>
          <w:u w:val="single"/>
        </w:rPr>
      </w:pPr>
      <w:r w:rsidRPr="002778E3">
        <w:rPr>
          <w:rFonts w:asciiTheme="minorHAnsi" w:hAnsiTheme="minorHAnsi" w:cstheme="minorHAnsi"/>
          <w:b/>
          <w:u w:val="single"/>
        </w:rPr>
        <w:t>TERMIN WYKONANIA ZAMÓWIENIA</w:t>
      </w:r>
    </w:p>
    <w:p w:rsidR="00ED24A9" w:rsidRPr="002778E3" w:rsidRDefault="00ED24A9" w:rsidP="00ED24A9">
      <w:pPr>
        <w:pStyle w:val="Akapitzlist"/>
        <w:spacing w:after="0" w:line="280" w:lineRule="atLeast"/>
        <w:ind w:left="567"/>
        <w:contextualSpacing w:val="0"/>
        <w:rPr>
          <w:rFonts w:asciiTheme="minorHAnsi" w:hAnsiTheme="minorHAnsi" w:cstheme="minorHAnsi"/>
          <w:b/>
        </w:rPr>
      </w:pPr>
    </w:p>
    <w:p w:rsidR="002003F1" w:rsidRPr="002778E3" w:rsidRDefault="00090619" w:rsidP="002F294B">
      <w:pPr>
        <w:numPr>
          <w:ilvl w:val="6"/>
          <w:numId w:val="28"/>
        </w:numPr>
        <w:tabs>
          <w:tab w:val="num" w:pos="360"/>
        </w:tabs>
        <w:ind w:left="360"/>
        <w:jc w:val="both"/>
        <w:rPr>
          <w:rFonts w:asciiTheme="minorHAnsi" w:hAnsiTheme="minorHAnsi" w:cstheme="minorHAnsi"/>
          <w:sz w:val="22"/>
          <w:szCs w:val="22"/>
        </w:rPr>
      </w:pPr>
      <w:r w:rsidRPr="002778E3">
        <w:rPr>
          <w:rFonts w:asciiTheme="minorHAnsi" w:hAnsiTheme="minorHAnsi" w:cstheme="minorHAnsi"/>
          <w:sz w:val="22"/>
          <w:szCs w:val="22"/>
        </w:rPr>
        <w:t xml:space="preserve">Wykonawca jest zobowiązany do </w:t>
      </w:r>
      <w:r w:rsidR="00053E93" w:rsidRPr="002778E3">
        <w:rPr>
          <w:rFonts w:asciiTheme="minorHAnsi" w:hAnsiTheme="minorHAnsi" w:cstheme="minorHAnsi"/>
          <w:sz w:val="22"/>
          <w:szCs w:val="22"/>
        </w:rPr>
        <w:t xml:space="preserve">realizacji </w:t>
      </w:r>
      <w:r w:rsidRPr="002778E3">
        <w:rPr>
          <w:rFonts w:asciiTheme="minorHAnsi" w:hAnsiTheme="minorHAnsi" w:cstheme="minorHAnsi"/>
          <w:sz w:val="22"/>
          <w:szCs w:val="22"/>
        </w:rPr>
        <w:t>przedmiotu zamówienia</w:t>
      </w:r>
      <w:r w:rsidR="00726AC1" w:rsidRPr="002778E3">
        <w:rPr>
          <w:rFonts w:asciiTheme="minorHAnsi" w:hAnsiTheme="minorHAnsi" w:cstheme="minorHAnsi"/>
          <w:sz w:val="22"/>
          <w:szCs w:val="22"/>
        </w:rPr>
        <w:t xml:space="preserve"> </w:t>
      </w:r>
      <w:r w:rsidR="006B31FF" w:rsidRPr="002778E3">
        <w:rPr>
          <w:rFonts w:asciiTheme="minorHAnsi" w:hAnsiTheme="minorHAnsi" w:cstheme="minorHAnsi"/>
          <w:sz w:val="22"/>
          <w:szCs w:val="22"/>
        </w:rPr>
        <w:t>w</w:t>
      </w:r>
      <w:r w:rsidR="00726AC1" w:rsidRPr="002778E3">
        <w:rPr>
          <w:rFonts w:asciiTheme="minorHAnsi" w:hAnsiTheme="minorHAnsi" w:cstheme="minorHAnsi"/>
          <w:sz w:val="22"/>
          <w:szCs w:val="22"/>
        </w:rPr>
        <w:t xml:space="preserve"> maksymalnym zakresie </w:t>
      </w:r>
      <w:r w:rsidR="00F950D2">
        <w:rPr>
          <w:rFonts w:asciiTheme="minorHAnsi" w:hAnsiTheme="minorHAnsi" w:cstheme="minorHAnsi"/>
          <w:sz w:val="22"/>
          <w:szCs w:val="22"/>
        </w:rPr>
        <w:br/>
      </w:r>
      <w:r w:rsidR="00726AC1" w:rsidRPr="002778E3">
        <w:rPr>
          <w:rFonts w:asciiTheme="minorHAnsi" w:hAnsiTheme="minorHAnsi" w:cstheme="minorHAnsi"/>
          <w:sz w:val="22"/>
          <w:szCs w:val="22"/>
        </w:rPr>
        <w:t xml:space="preserve">i </w:t>
      </w:r>
      <w:r w:rsidRPr="002778E3">
        <w:rPr>
          <w:rFonts w:asciiTheme="minorHAnsi" w:hAnsiTheme="minorHAnsi" w:cstheme="minorHAnsi"/>
          <w:sz w:val="22"/>
          <w:szCs w:val="22"/>
        </w:rPr>
        <w:t xml:space="preserve">na zasadach określonych w </w:t>
      </w:r>
      <w:r w:rsidR="00053E93" w:rsidRPr="002778E3">
        <w:rPr>
          <w:rFonts w:asciiTheme="minorHAnsi" w:hAnsiTheme="minorHAnsi" w:cstheme="minorHAnsi"/>
          <w:sz w:val="22"/>
          <w:szCs w:val="22"/>
        </w:rPr>
        <w:t xml:space="preserve">SWZ w terminie do </w:t>
      </w:r>
      <w:r w:rsidR="00BC30C1">
        <w:rPr>
          <w:rFonts w:asciiTheme="minorHAnsi" w:hAnsiTheme="minorHAnsi" w:cstheme="minorHAnsi"/>
          <w:sz w:val="22"/>
          <w:szCs w:val="22"/>
        </w:rPr>
        <w:t>14</w:t>
      </w:r>
      <w:r w:rsidR="00505211" w:rsidRPr="002778E3">
        <w:rPr>
          <w:rFonts w:asciiTheme="minorHAnsi" w:hAnsiTheme="minorHAnsi" w:cstheme="minorHAnsi"/>
          <w:sz w:val="22"/>
          <w:szCs w:val="22"/>
        </w:rPr>
        <w:t xml:space="preserve"> dni</w:t>
      </w:r>
      <w:r w:rsidR="00053E93" w:rsidRPr="002778E3">
        <w:rPr>
          <w:rFonts w:asciiTheme="minorHAnsi" w:hAnsiTheme="minorHAnsi" w:cstheme="minorHAnsi"/>
          <w:sz w:val="22"/>
          <w:szCs w:val="22"/>
        </w:rPr>
        <w:t xml:space="preserve"> od daty zawarcia </w:t>
      </w:r>
      <w:r w:rsidR="00264150" w:rsidRPr="002778E3">
        <w:rPr>
          <w:rFonts w:asciiTheme="minorHAnsi" w:hAnsiTheme="minorHAnsi" w:cstheme="minorHAnsi"/>
          <w:sz w:val="22"/>
          <w:szCs w:val="22"/>
        </w:rPr>
        <w:t>umowy.</w:t>
      </w:r>
    </w:p>
    <w:p w:rsidR="006F254B" w:rsidRPr="002778E3" w:rsidRDefault="00090619" w:rsidP="002F294B">
      <w:pPr>
        <w:numPr>
          <w:ilvl w:val="6"/>
          <w:numId w:val="28"/>
        </w:numPr>
        <w:tabs>
          <w:tab w:val="num" w:pos="360"/>
        </w:tabs>
        <w:ind w:left="360"/>
        <w:jc w:val="both"/>
        <w:rPr>
          <w:rFonts w:asciiTheme="minorHAnsi" w:hAnsiTheme="minorHAnsi" w:cstheme="minorHAnsi"/>
          <w:sz w:val="22"/>
          <w:szCs w:val="22"/>
        </w:rPr>
      </w:pPr>
      <w:r w:rsidRPr="002778E3">
        <w:rPr>
          <w:rFonts w:asciiTheme="minorHAnsi" w:hAnsiTheme="minorHAnsi" w:cstheme="minorHAnsi"/>
          <w:sz w:val="22"/>
          <w:szCs w:val="22"/>
        </w:rPr>
        <w:t>Umowa zostaje zawarta z dniem jej podpisania przez obie Strony.</w:t>
      </w:r>
    </w:p>
    <w:p w:rsidR="008F2C32" w:rsidRPr="002778E3" w:rsidRDefault="008F2C32" w:rsidP="008F2C32">
      <w:pPr>
        <w:tabs>
          <w:tab w:val="num" w:pos="5040"/>
        </w:tabs>
        <w:ind w:left="360"/>
        <w:jc w:val="both"/>
        <w:rPr>
          <w:rFonts w:asciiTheme="minorHAnsi" w:hAnsiTheme="minorHAnsi" w:cstheme="minorHAnsi"/>
          <w:sz w:val="22"/>
          <w:szCs w:val="22"/>
        </w:rPr>
      </w:pPr>
    </w:p>
    <w:p w:rsidR="006F254B" w:rsidRPr="002778E3" w:rsidRDefault="00024851" w:rsidP="002F294B">
      <w:pPr>
        <w:pStyle w:val="Akapitzlist"/>
        <w:numPr>
          <w:ilvl w:val="0"/>
          <w:numId w:val="23"/>
        </w:numPr>
        <w:spacing w:after="0" w:line="280" w:lineRule="atLeast"/>
        <w:ind w:left="567" w:hanging="567"/>
        <w:contextualSpacing w:val="0"/>
        <w:rPr>
          <w:rFonts w:asciiTheme="minorHAnsi" w:hAnsiTheme="minorHAnsi" w:cstheme="minorHAnsi"/>
          <w:b/>
          <w:u w:val="single"/>
        </w:rPr>
      </w:pPr>
      <w:r w:rsidRPr="002778E3">
        <w:rPr>
          <w:rFonts w:asciiTheme="minorHAnsi" w:hAnsiTheme="minorHAnsi" w:cstheme="minorHAnsi"/>
          <w:b/>
          <w:u w:val="single"/>
        </w:rPr>
        <w:t xml:space="preserve">INFORMACJA O WARUNKACH UDZIAŁU W POSTĘPOWANIU </w:t>
      </w:r>
    </w:p>
    <w:p w:rsidR="006F254B" w:rsidRPr="002778E3" w:rsidRDefault="006F254B" w:rsidP="006F254B">
      <w:pPr>
        <w:spacing w:line="280" w:lineRule="atLeast"/>
        <w:contextualSpacing/>
        <w:jc w:val="both"/>
        <w:rPr>
          <w:rFonts w:asciiTheme="minorHAnsi" w:hAnsiTheme="minorHAnsi" w:cstheme="minorHAnsi"/>
          <w:strike/>
          <w:sz w:val="22"/>
          <w:szCs w:val="22"/>
        </w:rPr>
      </w:pPr>
    </w:p>
    <w:p w:rsidR="006F254B" w:rsidRPr="002778E3" w:rsidRDefault="006F254B" w:rsidP="00B82CE5">
      <w:pPr>
        <w:numPr>
          <w:ilvl w:val="0"/>
          <w:numId w:val="7"/>
        </w:num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O udzielenie zamówienia mogą ubiegać się Wykonawcy, którzy spełniają warunki </w:t>
      </w:r>
      <w:r w:rsidR="00F868B4" w:rsidRPr="002778E3">
        <w:rPr>
          <w:rFonts w:asciiTheme="minorHAnsi" w:hAnsiTheme="minorHAnsi" w:cstheme="minorHAnsi"/>
          <w:sz w:val="22"/>
          <w:szCs w:val="22"/>
        </w:rPr>
        <w:t xml:space="preserve">udziału </w:t>
      </w:r>
      <w:r w:rsidR="00E215C1">
        <w:rPr>
          <w:rFonts w:asciiTheme="minorHAnsi" w:hAnsiTheme="minorHAnsi" w:cstheme="minorHAnsi"/>
          <w:sz w:val="22"/>
          <w:szCs w:val="22"/>
        </w:rPr>
        <w:br/>
      </w:r>
      <w:r w:rsidR="00F868B4" w:rsidRPr="002778E3">
        <w:rPr>
          <w:rFonts w:asciiTheme="minorHAnsi" w:hAnsiTheme="minorHAnsi" w:cstheme="minorHAnsi"/>
          <w:sz w:val="22"/>
          <w:szCs w:val="22"/>
        </w:rPr>
        <w:t xml:space="preserve">w postępowaniu </w:t>
      </w:r>
      <w:r w:rsidRPr="002778E3">
        <w:rPr>
          <w:rFonts w:asciiTheme="minorHAnsi" w:hAnsiTheme="minorHAnsi" w:cstheme="minorHAnsi"/>
          <w:sz w:val="22"/>
          <w:szCs w:val="22"/>
        </w:rPr>
        <w:t>dotyczące:</w:t>
      </w:r>
    </w:p>
    <w:p w:rsidR="006F254B" w:rsidRPr="002778E3" w:rsidRDefault="00ED24A9" w:rsidP="00B82CE5">
      <w:pPr>
        <w:numPr>
          <w:ilvl w:val="0"/>
          <w:numId w:val="8"/>
        </w:numPr>
        <w:spacing w:line="280" w:lineRule="atLeast"/>
        <w:contextualSpacing/>
        <w:jc w:val="both"/>
        <w:rPr>
          <w:rFonts w:asciiTheme="minorHAnsi" w:hAnsiTheme="minorHAnsi" w:cstheme="minorHAnsi"/>
          <w:sz w:val="22"/>
          <w:szCs w:val="22"/>
        </w:rPr>
      </w:pPr>
      <w:r w:rsidRPr="00C422CC">
        <w:rPr>
          <w:rFonts w:asciiTheme="minorHAnsi" w:hAnsiTheme="minorHAnsi" w:cstheme="minorHAnsi"/>
          <w:b/>
          <w:sz w:val="22"/>
          <w:szCs w:val="22"/>
        </w:rPr>
        <w:t>z</w:t>
      </w:r>
      <w:r w:rsidR="006F254B" w:rsidRPr="00C422CC">
        <w:rPr>
          <w:rFonts w:asciiTheme="minorHAnsi" w:hAnsiTheme="minorHAnsi" w:cstheme="minorHAnsi"/>
          <w:b/>
          <w:sz w:val="22"/>
          <w:szCs w:val="22"/>
        </w:rPr>
        <w:t>dolności do występowania w obrocie gospodarczym</w:t>
      </w:r>
      <w:r w:rsidR="006F254B" w:rsidRPr="002778E3">
        <w:rPr>
          <w:rFonts w:asciiTheme="minorHAnsi" w:hAnsiTheme="minorHAnsi" w:cstheme="minorHAnsi"/>
          <w:sz w:val="22"/>
          <w:szCs w:val="22"/>
        </w:rPr>
        <w:t xml:space="preserve"> – wpis do jednego z rejestrów zawodowych lub handlowych prowadzonych w kraju, w którym mają siedzibę lub miejsce zamieszkania;</w:t>
      </w:r>
    </w:p>
    <w:p w:rsidR="00505211" w:rsidRPr="002778E3" w:rsidRDefault="001C425F" w:rsidP="00505211">
      <w:pPr>
        <w:numPr>
          <w:ilvl w:val="0"/>
          <w:numId w:val="8"/>
        </w:numPr>
        <w:spacing w:line="280" w:lineRule="atLeast"/>
        <w:contextualSpacing/>
        <w:jc w:val="both"/>
        <w:rPr>
          <w:rFonts w:asciiTheme="minorHAnsi" w:hAnsiTheme="minorHAnsi" w:cstheme="minorHAnsi"/>
          <w:sz w:val="22"/>
          <w:szCs w:val="22"/>
        </w:rPr>
      </w:pPr>
      <w:bookmarkStart w:id="2" w:name="_Hlk94697421"/>
      <w:r w:rsidRPr="00C422CC">
        <w:rPr>
          <w:rFonts w:asciiTheme="minorHAnsi" w:hAnsiTheme="minorHAnsi" w:cstheme="minorHAnsi"/>
          <w:b/>
          <w:sz w:val="22"/>
          <w:szCs w:val="22"/>
        </w:rPr>
        <w:t>uprawnień do prowadzenia określonej działalności gospodarczej lub zawodowej</w:t>
      </w:r>
      <w:r w:rsidRPr="002778E3">
        <w:rPr>
          <w:rFonts w:asciiTheme="minorHAnsi" w:hAnsiTheme="minorHAnsi" w:cstheme="minorHAnsi"/>
          <w:sz w:val="22"/>
          <w:szCs w:val="22"/>
        </w:rPr>
        <w:t xml:space="preserve">, o ile wynika to z odrębnych przepisów – </w:t>
      </w:r>
      <w:bookmarkEnd w:id="2"/>
      <w:r w:rsidR="00505211" w:rsidRPr="002778E3">
        <w:rPr>
          <w:rFonts w:asciiTheme="minorHAnsi" w:hAnsiTheme="minorHAnsi" w:cstheme="minorHAnsi"/>
          <w:i/>
          <w:sz w:val="22"/>
          <w:szCs w:val="22"/>
        </w:rPr>
        <w:t>Zamawiający nie wyznacza warunku w tym zakresie;</w:t>
      </w:r>
    </w:p>
    <w:p w:rsidR="00911750" w:rsidRPr="002778E3" w:rsidRDefault="006F254B" w:rsidP="00505211">
      <w:pPr>
        <w:numPr>
          <w:ilvl w:val="0"/>
          <w:numId w:val="8"/>
        </w:numPr>
        <w:spacing w:line="280" w:lineRule="atLeast"/>
        <w:contextualSpacing/>
        <w:jc w:val="both"/>
        <w:rPr>
          <w:rFonts w:asciiTheme="minorHAnsi" w:hAnsiTheme="minorHAnsi" w:cstheme="minorHAnsi"/>
          <w:sz w:val="22"/>
          <w:szCs w:val="22"/>
        </w:rPr>
      </w:pPr>
      <w:r w:rsidRPr="00C422CC">
        <w:rPr>
          <w:rFonts w:asciiTheme="minorHAnsi" w:hAnsiTheme="minorHAnsi" w:cstheme="minorHAnsi"/>
          <w:b/>
          <w:sz w:val="22"/>
          <w:szCs w:val="22"/>
        </w:rPr>
        <w:t>sytuacji ekonomicznej lub finansowej</w:t>
      </w:r>
      <w:r w:rsidRPr="002778E3">
        <w:rPr>
          <w:rFonts w:asciiTheme="minorHAnsi" w:hAnsiTheme="minorHAnsi" w:cstheme="minorHAnsi"/>
          <w:sz w:val="22"/>
          <w:szCs w:val="22"/>
        </w:rPr>
        <w:t xml:space="preserve"> </w:t>
      </w:r>
      <w:bookmarkStart w:id="3" w:name="_Hlk92973173"/>
      <w:r w:rsidRPr="002778E3">
        <w:rPr>
          <w:rFonts w:asciiTheme="minorHAnsi" w:hAnsiTheme="minorHAnsi" w:cstheme="minorHAnsi"/>
          <w:sz w:val="22"/>
          <w:szCs w:val="22"/>
        </w:rPr>
        <w:t xml:space="preserve">– </w:t>
      </w:r>
      <w:bookmarkStart w:id="4" w:name="_Hlk103944586"/>
      <w:r w:rsidR="001C425F" w:rsidRPr="002778E3">
        <w:rPr>
          <w:rFonts w:asciiTheme="minorHAnsi" w:hAnsiTheme="minorHAnsi" w:cstheme="minorHAnsi"/>
          <w:i/>
          <w:sz w:val="22"/>
          <w:szCs w:val="22"/>
        </w:rPr>
        <w:t>Zamawiający nie wyznacza warunku w tym zakresie;</w:t>
      </w:r>
    </w:p>
    <w:bookmarkEnd w:id="3"/>
    <w:bookmarkEnd w:id="4"/>
    <w:p w:rsidR="006F254B" w:rsidRPr="00F46CF2" w:rsidRDefault="006F254B" w:rsidP="00AD7183">
      <w:pPr>
        <w:numPr>
          <w:ilvl w:val="0"/>
          <w:numId w:val="8"/>
        </w:numPr>
        <w:spacing w:line="280" w:lineRule="atLeast"/>
        <w:contextualSpacing/>
        <w:jc w:val="both"/>
        <w:rPr>
          <w:rFonts w:asciiTheme="minorHAnsi" w:hAnsiTheme="minorHAnsi" w:cstheme="minorHAnsi"/>
          <w:i/>
          <w:sz w:val="22"/>
          <w:szCs w:val="22"/>
        </w:rPr>
      </w:pPr>
      <w:r w:rsidRPr="00F46CF2">
        <w:rPr>
          <w:rFonts w:asciiTheme="minorHAnsi" w:hAnsiTheme="minorHAnsi" w:cstheme="minorHAnsi"/>
          <w:b/>
          <w:sz w:val="22"/>
          <w:szCs w:val="22"/>
        </w:rPr>
        <w:t>zdoln</w:t>
      </w:r>
      <w:r w:rsidR="001C425F" w:rsidRPr="00F46CF2">
        <w:rPr>
          <w:rFonts w:asciiTheme="minorHAnsi" w:hAnsiTheme="minorHAnsi" w:cstheme="minorHAnsi"/>
          <w:b/>
          <w:sz w:val="22"/>
          <w:szCs w:val="22"/>
        </w:rPr>
        <w:t>ości technicznej lub zawodowej</w:t>
      </w:r>
      <w:r w:rsidR="00AD7183" w:rsidRPr="00F46CF2">
        <w:rPr>
          <w:rFonts w:asciiTheme="minorHAnsi" w:hAnsiTheme="minorHAnsi" w:cstheme="minorHAnsi"/>
          <w:sz w:val="22"/>
          <w:szCs w:val="22"/>
        </w:rPr>
        <w:t xml:space="preserve"> </w:t>
      </w:r>
    </w:p>
    <w:p w:rsidR="001E520C" w:rsidRPr="00F46CF2" w:rsidRDefault="001E520C" w:rsidP="001E520C">
      <w:pPr>
        <w:spacing w:line="280" w:lineRule="atLeast"/>
        <w:ind w:left="720"/>
        <w:contextualSpacing/>
        <w:jc w:val="both"/>
        <w:rPr>
          <w:rFonts w:asciiTheme="minorHAnsi" w:hAnsiTheme="minorHAnsi" w:cstheme="minorHAnsi"/>
          <w:b/>
          <w:sz w:val="22"/>
          <w:szCs w:val="22"/>
        </w:rPr>
      </w:pPr>
      <w:r w:rsidRPr="00F46CF2">
        <w:rPr>
          <w:rFonts w:asciiTheme="minorHAnsi" w:hAnsiTheme="minorHAnsi" w:cstheme="minorHAnsi"/>
          <w:b/>
          <w:sz w:val="22"/>
          <w:szCs w:val="22"/>
        </w:rPr>
        <w:t xml:space="preserve">a) w zakresie warunku zdolności technicznej: </w:t>
      </w:r>
    </w:p>
    <w:p w:rsidR="001E520C" w:rsidRPr="001E520C" w:rsidRDefault="001E520C" w:rsidP="001E520C">
      <w:pPr>
        <w:spacing w:line="280" w:lineRule="atLeast"/>
        <w:ind w:left="720"/>
        <w:contextualSpacing/>
        <w:jc w:val="both"/>
        <w:rPr>
          <w:rFonts w:asciiTheme="minorHAnsi" w:hAnsiTheme="minorHAnsi" w:cstheme="minorHAnsi"/>
          <w:b/>
          <w:sz w:val="22"/>
          <w:szCs w:val="22"/>
          <w:u w:val="single"/>
        </w:rPr>
      </w:pPr>
      <w:r w:rsidRPr="00F46CF2">
        <w:rPr>
          <w:rFonts w:asciiTheme="minorHAnsi" w:hAnsiTheme="minorHAnsi" w:cstheme="minorHAnsi"/>
          <w:sz w:val="22"/>
          <w:szCs w:val="22"/>
        </w:rPr>
        <w:t xml:space="preserve">Zamawiający uzna, iż Wykonawca spełni warunek jeżeli wykaże, że w okresie ostatnich 3 lat przed upływem terminu składania ofert, a jeżeli okres prowadzenia działalności jest krótszy – w tym okresie, należycie wykonał: - </w:t>
      </w:r>
      <w:r w:rsidRPr="00F46CF2">
        <w:rPr>
          <w:rFonts w:asciiTheme="minorHAnsi" w:hAnsiTheme="minorHAnsi" w:cstheme="minorHAnsi"/>
          <w:b/>
          <w:sz w:val="22"/>
          <w:szCs w:val="22"/>
          <w:u w:val="single"/>
        </w:rPr>
        <w:t>minimum 1 dostawę fortepianu koncertowego o wartości nie mniejszej niż 450 000,00 PLN brutto.</w:t>
      </w:r>
    </w:p>
    <w:p w:rsidR="001E520C" w:rsidRPr="001E520C" w:rsidRDefault="001E520C" w:rsidP="001E520C">
      <w:pPr>
        <w:spacing w:line="280" w:lineRule="atLeast"/>
        <w:ind w:left="720"/>
        <w:contextualSpacing/>
        <w:jc w:val="both"/>
        <w:rPr>
          <w:rFonts w:asciiTheme="minorHAnsi" w:hAnsiTheme="minorHAnsi" w:cstheme="minorHAnsi"/>
          <w:sz w:val="22"/>
          <w:szCs w:val="22"/>
        </w:rPr>
      </w:pPr>
    </w:p>
    <w:p w:rsidR="006F254B" w:rsidRPr="002778E3" w:rsidRDefault="006F254B" w:rsidP="00B82CE5">
      <w:pPr>
        <w:numPr>
          <w:ilvl w:val="0"/>
          <w:numId w:val="7"/>
        </w:num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 takim przypadku, Wykonawca składa </w:t>
      </w:r>
      <w:r w:rsidRPr="002778E3">
        <w:rPr>
          <w:rFonts w:asciiTheme="minorHAnsi" w:hAnsiTheme="minorHAnsi" w:cstheme="minorHAnsi"/>
          <w:b/>
          <w:sz w:val="22"/>
          <w:szCs w:val="22"/>
          <w:u w:val="single"/>
        </w:rPr>
        <w:t>wraz</w:t>
      </w:r>
      <w:r w:rsidR="00FE4834" w:rsidRPr="002778E3">
        <w:rPr>
          <w:rFonts w:asciiTheme="minorHAnsi" w:hAnsiTheme="minorHAnsi" w:cstheme="minorHAnsi"/>
          <w:b/>
          <w:sz w:val="22"/>
          <w:szCs w:val="22"/>
          <w:u w:val="single"/>
        </w:rPr>
        <w:t xml:space="preserve"> </w:t>
      </w:r>
      <w:r w:rsidRPr="002778E3">
        <w:rPr>
          <w:rFonts w:asciiTheme="minorHAnsi" w:hAnsiTheme="minorHAnsi" w:cstheme="minorHAnsi"/>
          <w:b/>
          <w:sz w:val="22"/>
          <w:szCs w:val="22"/>
          <w:u w:val="single"/>
        </w:rPr>
        <w:t>z</w:t>
      </w:r>
      <w:r w:rsidR="00DB6C3C" w:rsidRPr="002778E3">
        <w:rPr>
          <w:rFonts w:asciiTheme="minorHAnsi" w:hAnsiTheme="minorHAnsi" w:cstheme="minorHAnsi"/>
          <w:b/>
          <w:sz w:val="22"/>
          <w:szCs w:val="22"/>
          <w:u w:val="single"/>
        </w:rPr>
        <w:t> </w:t>
      </w:r>
      <w:r w:rsidRPr="002778E3">
        <w:rPr>
          <w:rFonts w:asciiTheme="minorHAnsi" w:hAnsiTheme="minorHAnsi" w:cstheme="minorHAnsi"/>
          <w:b/>
          <w:sz w:val="22"/>
          <w:szCs w:val="22"/>
          <w:u w:val="single"/>
        </w:rPr>
        <w:t>ofertą</w:t>
      </w:r>
      <w:r w:rsidRPr="002778E3">
        <w:rPr>
          <w:rFonts w:asciiTheme="minorHAnsi" w:hAnsiTheme="minorHAnsi" w:cstheme="minorHAnsi"/>
          <w:sz w:val="22"/>
          <w:szCs w:val="22"/>
        </w:rPr>
        <w:t xml:space="preserve"> zobowiązanie podmiotu udostępniającego zasoby do oddania mu do dyspozycji niezbędnych zasobów </w:t>
      </w:r>
      <w:r w:rsidR="00E215C1">
        <w:rPr>
          <w:rFonts w:asciiTheme="minorHAnsi" w:hAnsiTheme="minorHAnsi" w:cstheme="minorHAnsi"/>
          <w:sz w:val="22"/>
          <w:szCs w:val="22"/>
        </w:rPr>
        <w:br/>
      </w:r>
      <w:r w:rsidRPr="002778E3">
        <w:rPr>
          <w:rFonts w:asciiTheme="minorHAnsi" w:hAnsiTheme="minorHAnsi" w:cstheme="minorHAnsi"/>
          <w:sz w:val="22"/>
          <w:szCs w:val="22"/>
        </w:rPr>
        <w:t>na potrzeby realizacji danego zamówienia zawierające informację zawarte w a</w:t>
      </w:r>
      <w:r w:rsidR="008D579E" w:rsidRPr="002778E3">
        <w:rPr>
          <w:rFonts w:asciiTheme="minorHAnsi" w:hAnsiTheme="minorHAnsi" w:cstheme="minorHAnsi"/>
          <w:sz w:val="22"/>
          <w:szCs w:val="22"/>
        </w:rPr>
        <w:t xml:space="preserve">rt. 118 ust. 4 </w:t>
      </w:r>
      <w:r w:rsidR="008D579E" w:rsidRPr="002778E3">
        <w:rPr>
          <w:rFonts w:asciiTheme="minorHAnsi" w:hAnsiTheme="minorHAnsi" w:cstheme="minorHAnsi"/>
          <w:i/>
          <w:sz w:val="22"/>
          <w:szCs w:val="22"/>
        </w:rPr>
        <w:t>ustawy</w:t>
      </w:r>
      <w:r w:rsidR="008D579E" w:rsidRPr="002778E3">
        <w:rPr>
          <w:rFonts w:asciiTheme="minorHAnsi" w:hAnsiTheme="minorHAnsi" w:cstheme="minorHAnsi"/>
          <w:sz w:val="22"/>
          <w:szCs w:val="22"/>
        </w:rPr>
        <w:t xml:space="preserve"> </w:t>
      </w:r>
      <w:r w:rsidRPr="002778E3">
        <w:rPr>
          <w:rFonts w:asciiTheme="minorHAnsi" w:hAnsiTheme="minorHAnsi" w:cstheme="minorHAnsi"/>
          <w:sz w:val="22"/>
          <w:szCs w:val="22"/>
        </w:rPr>
        <w:t xml:space="preserve">lub inny podmiotowy środek dowodowy potwierdzający, że wykonawca realizując zamówienie, będzie dysponował niezbędnymi zasobami tych podmiotów. </w:t>
      </w:r>
    </w:p>
    <w:p w:rsidR="006F254B" w:rsidRPr="002778E3" w:rsidRDefault="006F254B" w:rsidP="00B82CE5">
      <w:pPr>
        <w:numPr>
          <w:ilvl w:val="0"/>
          <w:numId w:val="7"/>
        </w:num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Zamawiający zażąda przedstawienia stosownych dokumentów, zgodnie z treścią Rozporządzenia Ministra Rozwoju, Pracy i Technologii z dnia 23 grudnia 2020 r.</w:t>
      </w:r>
      <w:r w:rsidR="00B165DA">
        <w:rPr>
          <w:rFonts w:asciiTheme="minorHAnsi" w:hAnsiTheme="minorHAnsi" w:cstheme="minorHAnsi"/>
          <w:sz w:val="22"/>
          <w:szCs w:val="22"/>
        </w:rPr>
        <w:t xml:space="preserve"> </w:t>
      </w:r>
      <w:r w:rsidRPr="002778E3">
        <w:rPr>
          <w:rFonts w:asciiTheme="minorHAnsi" w:hAnsiTheme="minorHAnsi" w:cstheme="minorHAnsi"/>
          <w:sz w:val="22"/>
          <w:szCs w:val="22"/>
        </w:rPr>
        <w:t xml:space="preserve">w sprawie podmiotowych środków dowodowych oraz innych dokumentów lub oświadczeń, jakich może żądać zamawiający od wykonawcy, wskazanych w </w:t>
      </w:r>
      <w:r w:rsidR="001C6C38" w:rsidRPr="002778E3">
        <w:rPr>
          <w:rFonts w:asciiTheme="minorHAnsi" w:hAnsiTheme="minorHAnsi" w:cstheme="minorHAnsi"/>
          <w:sz w:val="22"/>
          <w:szCs w:val="22"/>
        </w:rPr>
        <w:t xml:space="preserve">części </w:t>
      </w:r>
      <w:r w:rsidR="00230963" w:rsidRPr="002778E3">
        <w:rPr>
          <w:rFonts w:asciiTheme="minorHAnsi" w:hAnsiTheme="minorHAnsi" w:cstheme="minorHAnsi"/>
          <w:sz w:val="22"/>
          <w:szCs w:val="22"/>
        </w:rPr>
        <w:t>IX</w:t>
      </w:r>
      <w:r w:rsidRPr="002778E3">
        <w:rPr>
          <w:rFonts w:asciiTheme="minorHAnsi" w:hAnsiTheme="minorHAnsi" w:cstheme="minorHAnsi"/>
          <w:sz w:val="22"/>
          <w:szCs w:val="22"/>
        </w:rPr>
        <w:t xml:space="preserve"> SWZ, odnoszących się </w:t>
      </w:r>
      <w:r w:rsidR="00B165DA">
        <w:rPr>
          <w:rFonts w:asciiTheme="minorHAnsi" w:hAnsiTheme="minorHAnsi" w:cstheme="minorHAnsi"/>
          <w:sz w:val="22"/>
          <w:szCs w:val="22"/>
        </w:rPr>
        <w:t xml:space="preserve"> </w:t>
      </w:r>
      <w:r w:rsidRPr="002778E3">
        <w:rPr>
          <w:rFonts w:asciiTheme="minorHAnsi" w:hAnsiTheme="minorHAnsi" w:cstheme="minorHAnsi"/>
          <w:sz w:val="22"/>
          <w:szCs w:val="22"/>
        </w:rPr>
        <w:t xml:space="preserve">do podmiotów na zdolnościach których Wykonawca będzie polegał. Jeżeli zdolności techniczne lub zawodowe lub sytuacja ekonomiczna </w:t>
      </w:r>
      <w:r w:rsidRPr="002778E3">
        <w:rPr>
          <w:rFonts w:asciiTheme="minorHAnsi" w:hAnsiTheme="minorHAnsi" w:cstheme="minorHAnsi"/>
          <w:sz w:val="22"/>
          <w:szCs w:val="22"/>
        </w:rPr>
        <w:lastRenderedPageBreak/>
        <w:t>lub finansowa, podmiotu, o</w:t>
      </w:r>
      <w:r w:rsidR="00DB6C3C" w:rsidRPr="002778E3">
        <w:rPr>
          <w:rFonts w:asciiTheme="minorHAnsi" w:hAnsiTheme="minorHAnsi" w:cstheme="minorHAnsi"/>
          <w:sz w:val="22"/>
          <w:szCs w:val="22"/>
        </w:rPr>
        <w:t> </w:t>
      </w:r>
      <w:r w:rsidRPr="002778E3">
        <w:rPr>
          <w:rFonts w:asciiTheme="minorHAnsi" w:hAnsiTheme="minorHAnsi" w:cstheme="minorHAnsi"/>
          <w:sz w:val="22"/>
          <w:szCs w:val="22"/>
        </w:rPr>
        <w:t xml:space="preserve">którym mowa powyżej </w:t>
      </w:r>
      <w:r w:rsidR="00B165DA">
        <w:rPr>
          <w:rFonts w:asciiTheme="minorHAnsi" w:hAnsiTheme="minorHAnsi" w:cstheme="minorHAnsi"/>
          <w:sz w:val="22"/>
          <w:szCs w:val="22"/>
        </w:rPr>
        <w:t xml:space="preserve"> </w:t>
      </w:r>
      <w:r w:rsidRPr="002778E3">
        <w:rPr>
          <w:rFonts w:asciiTheme="minorHAnsi" w:hAnsiTheme="minorHAnsi" w:cstheme="minorHAnsi"/>
          <w:sz w:val="22"/>
          <w:szCs w:val="22"/>
        </w:rPr>
        <w:t>nie potwierdzają spełnienia przez Wykonawcę warunków udziału w postępowaniu lub zachodzą wobec tych podmiotów podstawy wykluczenia, Zamawiający zażąda, aby Wykonawca w terminie określonym przez Zamawiającego:</w:t>
      </w:r>
    </w:p>
    <w:p w:rsidR="006F254B" w:rsidRPr="002778E3" w:rsidRDefault="006F254B" w:rsidP="00B82CE5">
      <w:pPr>
        <w:numPr>
          <w:ilvl w:val="0"/>
          <w:numId w:val="9"/>
        </w:num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zastąpił ten podmiot innym podmiotem lub podmiotami lub</w:t>
      </w:r>
    </w:p>
    <w:p w:rsidR="006F254B" w:rsidRPr="002778E3" w:rsidRDefault="006F254B" w:rsidP="00B82CE5">
      <w:pPr>
        <w:numPr>
          <w:ilvl w:val="0"/>
          <w:numId w:val="9"/>
        </w:num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wykazał, że samodzielnie spełnia warunki udziału w postępowaniu.</w:t>
      </w:r>
    </w:p>
    <w:p w:rsidR="006F254B" w:rsidRPr="002778E3" w:rsidRDefault="006F254B" w:rsidP="00B82CE5">
      <w:pPr>
        <w:numPr>
          <w:ilvl w:val="0"/>
          <w:numId w:val="7"/>
        </w:numPr>
        <w:spacing w:line="280" w:lineRule="atLeast"/>
        <w:ind w:left="357" w:hanging="35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Wykonawca nie może, po upływie terminu składania ofert, powoływać się na zdolności </w:t>
      </w:r>
      <w:r w:rsidR="00F950D2">
        <w:rPr>
          <w:rFonts w:asciiTheme="minorHAnsi" w:hAnsiTheme="minorHAnsi" w:cstheme="minorHAnsi"/>
          <w:sz w:val="22"/>
          <w:szCs w:val="22"/>
        </w:rPr>
        <w:br/>
      </w:r>
      <w:r w:rsidRPr="002778E3">
        <w:rPr>
          <w:rFonts w:asciiTheme="minorHAnsi" w:hAnsiTheme="minorHAnsi" w:cstheme="minorHAnsi"/>
          <w:sz w:val="22"/>
          <w:szCs w:val="22"/>
        </w:rPr>
        <w:t xml:space="preserve">lub sytuację podmiotów udostępniających zasoby, jeżeli na etapie składania ofert nie polegał on </w:t>
      </w:r>
      <w:r w:rsidR="00E215C1">
        <w:rPr>
          <w:rFonts w:asciiTheme="minorHAnsi" w:hAnsiTheme="minorHAnsi" w:cstheme="minorHAnsi"/>
          <w:sz w:val="22"/>
          <w:szCs w:val="22"/>
        </w:rPr>
        <w:br/>
      </w:r>
      <w:r w:rsidRPr="002778E3">
        <w:rPr>
          <w:rFonts w:asciiTheme="minorHAnsi" w:hAnsiTheme="minorHAnsi" w:cstheme="minorHAnsi"/>
          <w:sz w:val="22"/>
          <w:szCs w:val="22"/>
        </w:rPr>
        <w:t>w danym zakresie na zdolnościach lub sytuacji podmiotów udostępniających zasoby.</w:t>
      </w:r>
    </w:p>
    <w:p w:rsidR="006F254B" w:rsidRPr="002778E3" w:rsidRDefault="006F254B" w:rsidP="00B82CE5">
      <w:pPr>
        <w:numPr>
          <w:ilvl w:val="0"/>
          <w:numId w:val="7"/>
        </w:numPr>
        <w:spacing w:line="280" w:lineRule="atLeast"/>
        <w:ind w:left="357" w:hanging="357"/>
        <w:contextualSpacing/>
        <w:jc w:val="both"/>
        <w:rPr>
          <w:rFonts w:asciiTheme="minorHAnsi" w:hAnsiTheme="minorHAnsi" w:cstheme="minorHAnsi"/>
          <w:color w:val="FF0000"/>
          <w:sz w:val="22"/>
          <w:szCs w:val="22"/>
        </w:rPr>
      </w:pPr>
      <w:r w:rsidRPr="002778E3">
        <w:rPr>
          <w:rFonts w:asciiTheme="minorHAnsi" w:hAnsiTheme="minorHAnsi" w:cstheme="minorHAnsi"/>
          <w:sz w:val="22"/>
          <w:szCs w:val="22"/>
        </w:rPr>
        <w:t xml:space="preserve">W przypadku zmiany albo rezygnacji z podmiotu, o którym mowa w pkt 3, Wykonawca będzie obowiązany wykazać Zamawiającemu, że proponowany inny podmiot lub Wykonawca samodzielnie spełnia warunki udziału w postępowaniu w stopniu nie mniejszym niż podmiot, </w:t>
      </w:r>
      <w:r w:rsidR="00E215C1">
        <w:rPr>
          <w:rFonts w:asciiTheme="minorHAnsi" w:hAnsiTheme="minorHAnsi" w:cstheme="minorHAnsi"/>
          <w:sz w:val="22"/>
          <w:szCs w:val="22"/>
        </w:rPr>
        <w:br/>
      </w:r>
      <w:r w:rsidRPr="002778E3">
        <w:rPr>
          <w:rFonts w:asciiTheme="minorHAnsi" w:hAnsiTheme="minorHAnsi" w:cstheme="minorHAnsi"/>
          <w:sz w:val="22"/>
          <w:szCs w:val="22"/>
        </w:rPr>
        <w:t>na którego zasoby Wykonawca powoływał się w trakcie postępowania o udzielenie zamówienia.</w:t>
      </w:r>
    </w:p>
    <w:p w:rsidR="008F2C32" w:rsidRPr="002778E3" w:rsidRDefault="008F2C32" w:rsidP="008F2C32">
      <w:pPr>
        <w:spacing w:line="280" w:lineRule="atLeast"/>
        <w:ind w:left="357"/>
        <w:contextualSpacing/>
        <w:jc w:val="both"/>
        <w:rPr>
          <w:rFonts w:asciiTheme="minorHAnsi" w:hAnsiTheme="minorHAnsi" w:cstheme="minorHAnsi"/>
          <w:color w:val="FF0000"/>
          <w:sz w:val="22"/>
          <w:szCs w:val="22"/>
        </w:rPr>
      </w:pPr>
    </w:p>
    <w:p w:rsidR="006F254B" w:rsidRPr="002778E3" w:rsidRDefault="00024851" w:rsidP="006F254B">
      <w:pPr>
        <w:numPr>
          <w:ilvl w:val="0"/>
          <w:numId w:val="5"/>
        </w:numPr>
        <w:spacing w:line="280" w:lineRule="atLeast"/>
        <w:contextualSpacing/>
        <w:jc w:val="both"/>
        <w:rPr>
          <w:rFonts w:asciiTheme="minorHAnsi" w:hAnsiTheme="minorHAnsi" w:cstheme="minorHAnsi"/>
          <w:b/>
          <w:sz w:val="22"/>
          <w:szCs w:val="22"/>
          <w:u w:val="single"/>
        </w:rPr>
      </w:pPr>
      <w:r w:rsidRPr="002778E3">
        <w:rPr>
          <w:rFonts w:asciiTheme="minorHAnsi" w:hAnsiTheme="minorHAnsi" w:cstheme="minorHAnsi"/>
          <w:b/>
          <w:sz w:val="22"/>
          <w:szCs w:val="22"/>
          <w:u w:val="single"/>
        </w:rPr>
        <w:t xml:space="preserve">INFORMACJA O PODSTAWACH </w:t>
      </w:r>
      <w:r w:rsidR="006F254B" w:rsidRPr="002778E3">
        <w:rPr>
          <w:rFonts w:asciiTheme="minorHAnsi" w:hAnsiTheme="minorHAnsi" w:cstheme="minorHAnsi"/>
          <w:b/>
          <w:sz w:val="22"/>
          <w:szCs w:val="22"/>
          <w:u w:val="single"/>
        </w:rPr>
        <w:t>WYKLUCZENIA</w:t>
      </w:r>
    </w:p>
    <w:p w:rsidR="008F2C32" w:rsidRPr="002778E3" w:rsidRDefault="008F2C32" w:rsidP="008F2C32">
      <w:pPr>
        <w:spacing w:line="280" w:lineRule="atLeast"/>
        <w:ind w:left="720"/>
        <w:contextualSpacing/>
        <w:jc w:val="both"/>
        <w:rPr>
          <w:rFonts w:asciiTheme="minorHAnsi" w:hAnsiTheme="minorHAnsi" w:cstheme="minorHAnsi"/>
          <w:b/>
          <w:sz w:val="22"/>
          <w:szCs w:val="22"/>
        </w:rPr>
      </w:pPr>
    </w:p>
    <w:p w:rsidR="006F254B" w:rsidRPr="002778E3" w:rsidRDefault="006F254B" w:rsidP="00ED3CCE">
      <w:pPr>
        <w:pStyle w:val="Akapitzlist"/>
        <w:numPr>
          <w:ilvl w:val="3"/>
          <w:numId w:val="7"/>
        </w:numPr>
        <w:spacing w:line="280" w:lineRule="atLeast"/>
        <w:ind w:left="426" w:hanging="426"/>
        <w:jc w:val="both"/>
        <w:rPr>
          <w:rFonts w:asciiTheme="minorHAnsi" w:hAnsiTheme="minorHAnsi" w:cstheme="minorHAnsi"/>
        </w:rPr>
      </w:pPr>
      <w:r w:rsidRPr="002778E3">
        <w:rPr>
          <w:rFonts w:asciiTheme="minorHAnsi" w:hAnsiTheme="minorHAnsi" w:cstheme="minorHAnsi"/>
        </w:rPr>
        <w:t xml:space="preserve">Zamawiający wykluczy z postępowania o udzielenie zamówienia publicznego Wykonawców, wobec których zachodzą okoliczności, o których mowa w art. 108 ust. 1 </w:t>
      </w:r>
      <w:r w:rsidRPr="002778E3">
        <w:rPr>
          <w:rFonts w:asciiTheme="minorHAnsi" w:hAnsiTheme="minorHAnsi" w:cstheme="minorHAnsi"/>
          <w:i/>
        </w:rPr>
        <w:t>ustawy</w:t>
      </w:r>
      <w:r w:rsidRPr="002778E3">
        <w:rPr>
          <w:rFonts w:asciiTheme="minorHAnsi" w:hAnsiTheme="minorHAnsi" w:cstheme="minorHAnsi"/>
        </w:rPr>
        <w:t xml:space="preserve">, z zastrzeżeniem postanowień art. 110 ust. 2 oraz art. 111  </w:t>
      </w:r>
      <w:r w:rsidRPr="002778E3">
        <w:rPr>
          <w:rFonts w:asciiTheme="minorHAnsi" w:hAnsiTheme="minorHAnsi" w:cstheme="minorHAnsi"/>
          <w:i/>
        </w:rPr>
        <w:t>ustawy</w:t>
      </w:r>
      <w:r w:rsidRPr="002778E3">
        <w:rPr>
          <w:rFonts w:asciiTheme="minorHAnsi" w:hAnsiTheme="minorHAnsi" w:cstheme="minorHAnsi"/>
        </w:rPr>
        <w:t>.</w:t>
      </w:r>
    </w:p>
    <w:p w:rsidR="00ED3CCE" w:rsidRPr="002778E3" w:rsidRDefault="00ED3CCE" w:rsidP="00ED3CCE">
      <w:pPr>
        <w:pStyle w:val="Akapitzlist"/>
        <w:numPr>
          <w:ilvl w:val="3"/>
          <w:numId w:val="7"/>
        </w:numPr>
        <w:spacing w:line="280" w:lineRule="atLeast"/>
        <w:ind w:left="426" w:hanging="426"/>
        <w:jc w:val="both"/>
        <w:rPr>
          <w:rFonts w:asciiTheme="minorHAnsi" w:hAnsiTheme="minorHAnsi" w:cstheme="minorHAnsi"/>
        </w:rPr>
      </w:pPr>
      <w:r w:rsidRPr="002778E3">
        <w:rPr>
          <w:rFonts w:asciiTheme="minorHAnsi" w:hAnsiTheme="minorHAnsi" w:cstheme="minorHAnsi"/>
        </w:rPr>
        <w:t xml:space="preserve">Na podstawie art. 7 ust. 1 ustawy z dnia 15 kwietnia 2022 r. o szczególnych rozwiązaniach </w:t>
      </w:r>
      <w:r w:rsidR="00E215C1">
        <w:rPr>
          <w:rFonts w:asciiTheme="minorHAnsi" w:hAnsiTheme="minorHAnsi" w:cstheme="minorHAnsi"/>
        </w:rPr>
        <w:br/>
      </w:r>
      <w:r w:rsidRPr="002778E3">
        <w:rPr>
          <w:rFonts w:asciiTheme="minorHAnsi" w:hAnsiTheme="minorHAnsi" w:cstheme="minorHAnsi"/>
        </w:rPr>
        <w:t>w zakresie przeciwdziałania wspieraniu agresji na Ukrainę oraz służących ochronie bezpieczeństwa narodowego z postępowania o udzielenie zamówienia publicznego lub konkursu prowadzonego na podstawie ustawy Pzp wyklucza się:</w:t>
      </w:r>
    </w:p>
    <w:p w:rsidR="00ED3CCE" w:rsidRPr="002778E3" w:rsidRDefault="00ED3CCE" w:rsidP="00ED3CCE">
      <w:pPr>
        <w:pStyle w:val="Akapitzlist"/>
        <w:spacing w:line="280" w:lineRule="atLeast"/>
        <w:ind w:left="993" w:hanging="567"/>
        <w:jc w:val="both"/>
        <w:rPr>
          <w:rFonts w:asciiTheme="minorHAnsi" w:hAnsiTheme="minorHAnsi" w:cstheme="minorHAnsi"/>
        </w:rPr>
      </w:pPr>
      <w:r w:rsidRPr="002778E3">
        <w:rPr>
          <w:rFonts w:asciiTheme="minorHAnsi" w:hAnsiTheme="minorHAnsi" w:cstheme="minorHAnsi"/>
        </w:rPr>
        <w:t xml:space="preserve">2.1. wykonawcę oraz uczestnika konkursu wymienionego w wykazach określonych </w:t>
      </w:r>
      <w:r w:rsidR="00E215C1">
        <w:rPr>
          <w:rFonts w:asciiTheme="minorHAnsi" w:hAnsiTheme="minorHAnsi" w:cstheme="minorHAnsi"/>
        </w:rPr>
        <w:br/>
      </w:r>
      <w:r w:rsidRPr="002778E3">
        <w:rPr>
          <w:rFonts w:asciiTheme="minorHAnsi" w:hAnsiTheme="minorHAnsi" w:cstheme="minorHAnsi"/>
        </w:rPr>
        <w:t xml:space="preserve">w rozporządzeniu 765/2006 i rozporządzeniu 269/2014 albo wpisanego na listę </w:t>
      </w:r>
      <w:r w:rsidR="00E215C1">
        <w:rPr>
          <w:rFonts w:asciiTheme="minorHAnsi" w:hAnsiTheme="minorHAnsi" w:cstheme="minorHAnsi"/>
        </w:rPr>
        <w:br/>
      </w:r>
      <w:r w:rsidRPr="002778E3">
        <w:rPr>
          <w:rFonts w:asciiTheme="minorHAnsi" w:hAnsiTheme="minorHAnsi" w:cstheme="minorHAnsi"/>
        </w:rPr>
        <w:t xml:space="preserve">na podstawie decyzji w sprawie wpisu na listę rozstrzygającej o zastosowaniu środka, </w:t>
      </w:r>
      <w:r w:rsidR="00F950D2">
        <w:rPr>
          <w:rFonts w:asciiTheme="minorHAnsi" w:hAnsiTheme="minorHAnsi" w:cstheme="minorHAnsi"/>
        </w:rPr>
        <w:br/>
      </w:r>
      <w:r w:rsidRPr="002778E3">
        <w:rPr>
          <w:rFonts w:asciiTheme="minorHAnsi" w:hAnsiTheme="minorHAnsi" w:cstheme="minorHAnsi"/>
        </w:rPr>
        <w:t>o którym mowa w art. 1 pkt 3 ustawy;</w:t>
      </w:r>
    </w:p>
    <w:p w:rsidR="00ED3CCE" w:rsidRPr="002778E3" w:rsidRDefault="00ED3CCE" w:rsidP="00ED3CCE">
      <w:pPr>
        <w:pStyle w:val="Akapitzlist"/>
        <w:spacing w:line="280" w:lineRule="atLeast"/>
        <w:ind w:left="993" w:hanging="567"/>
        <w:jc w:val="both"/>
        <w:rPr>
          <w:rFonts w:asciiTheme="minorHAnsi" w:hAnsiTheme="minorHAnsi" w:cstheme="minorHAnsi"/>
        </w:rPr>
      </w:pPr>
      <w:r w:rsidRPr="002778E3">
        <w:rPr>
          <w:rFonts w:asciiTheme="minorHAnsi" w:hAnsiTheme="minorHAnsi" w:cstheme="minorHAnsi"/>
        </w:rPr>
        <w:t>2.2.</w:t>
      </w:r>
      <w:r w:rsidRPr="002778E3">
        <w:rPr>
          <w:rFonts w:asciiTheme="minorHAnsi" w:hAnsiTheme="minorHAnsi" w:cstheme="minorHAnsi"/>
        </w:rPr>
        <w:tab/>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E215C1">
        <w:rPr>
          <w:rFonts w:asciiTheme="minorHAnsi" w:hAnsiTheme="minorHAnsi" w:cstheme="minorHAnsi"/>
        </w:rPr>
        <w:br/>
      </w:r>
      <w:r w:rsidRPr="002778E3">
        <w:rPr>
          <w:rFonts w:asciiTheme="minorHAnsi" w:hAnsiTheme="minorHAnsi" w:cstheme="minorHAnsi"/>
        </w:rPr>
        <w:t>o którym mowa w art. 1 pkt 3 ustawy;</w:t>
      </w:r>
    </w:p>
    <w:p w:rsidR="00ED3CCE" w:rsidRPr="002778E3" w:rsidRDefault="00ED3CCE" w:rsidP="00ED3CCE">
      <w:pPr>
        <w:pStyle w:val="Akapitzlist"/>
        <w:spacing w:line="280" w:lineRule="atLeast"/>
        <w:ind w:left="993" w:hanging="567"/>
        <w:jc w:val="both"/>
        <w:rPr>
          <w:rFonts w:asciiTheme="minorHAnsi" w:hAnsiTheme="minorHAnsi" w:cstheme="minorHAnsi"/>
        </w:rPr>
      </w:pPr>
      <w:r w:rsidRPr="002778E3">
        <w:rPr>
          <w:rFonts w:asciiTheme="minorHAnsi" w:hAnsiTheme="minorHAnsi" w:cstheme="minorHAnsi"/>
        </w:rPr>
        <w:t>2.3.</w:t>
      </w:r>
      <w:r w:rsidRPr="002778E3">
        <w:rPr>
          <w:rFonts w:asciiTheme="minorHAnsi" w:hAnsiTheme="minorHAnsi" w:cstheme="minorHAnsi"/>
        </w:rPr>
        <w:tab/>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t>
      </w:r>
      <w:r w:rsidR="00E215C1">
        <w:rPr>
          <w:rFonts w:asciiTheme="minorHAnsi" w:hAnsiTheme="minorHAnsi" w:cstheme="minorHAnsi"/>
        </w:rPr>
        <w:br/>
      </w:r>
      <w:r w:rsidRPr="002778E3">
        <w:rPr>
          <w:rFonts w:asciiTheme="minorHAnsi" w:hAnsiTheme="minorHAnsi" w:cstheme="minorHAnsi"/>
        </w:rPr>
        <w:t>w sprawie wpisu na listę rozstrzygającej o zastosowaniu środka, o którym mowa w art. 1 pkt 3 ustawy.</w:t>
      </w:r>
    </w:p>
    <w:p w:rsidR="008F2C32" w:rsidRDefault="008F2C32" w:rsidP="008F2C32">
      <w:pPr>
        <w:spacing w:line="280" w:lineRule="atLeast"/>
        <w:ind w:left="360"/>
        <w:contextualSpacing/>
        <w:jc w:val="both"/>
        <w:rPr>
          <w:rFonts w:asciiTheme="minorHAnsi" w:hAnsiTheme="minorHAnsi" w:cstheme="minorHAnsi"/>
          <w:sz w:val="22"/>
          <w:szCs w:val="22"/>
        </w:rPr>
      </w:pPr>
    </w:p>
    <w:p w:rsidR="009146FB" w:rsidRDefault="009146FB" w:rsidP="008F2C32">
      <w:pPr>
        <w:spacing w:line="280" w:lineRule="atLeast"/>
        <w:ind w:left="360"/>
        <w:contextualSpacing/>
        <w:jc w:val="both"/>
        <w:rPr>
          <w:rFonts w:asciiTheme="minorHAnsi" w:hAnsiTheme="minorHAnsi" w:cstheme="minorHAnsi"/>
          <w:sz w:val="22"/>
          <w:szCs w:val="22"/>
        </w:rPr>
      </w:pPr>
    </w:p>
    <w:p w:rsidR="009146FB" w:rsidRDefault="009146FB" w:rsidP="008F2C32">
      <w:pPr>
        <w:spacing w:line="280" w:lineRule="atLeast"/>
        <w:ind w:left="360"/>
        <w:contextualSpacing/>
        <w:jc w:val="both"/>
        <w:rPr>
          <w:rFonts w:asciiTheme="minorHAnsi" w:hAnsiTheme="minorHAnsi" w:cstheme="minorHAnsi"/>
          <w:sz w:val="22"/>
          <w:szCs w:val="22"/>
        </w:rPr>
      </w:pPr>
    </w:p>
    <w:p w:rsidR="009146FB" w:rsidRDefault="009146FB" w:rsidP="008F2C32">
      <w:pPr>
        <w:spacing w:line="280" w:lineRule="atLeast"/>
        <w:ind w:left="360"/>
        <w:contextualSpacing/>
        <w:jc w:val="both"/>
        <w:rPr>
          <w:rFonts w:asciiTheme="minorHAnsi" w:hAnsiTheme="minorHAnsi" w:cstheme="minorHAnsi"/>
          <w:sz w:val="22"/>
          <w:szCs w:val="22"/>
        </w:rPr>
      </w:pPr>
    </w:p>
    <w:p w:rsidR="009146FB" w:rsidRPr="002778E3" w:rsidRDefault="009146FB" w:rsidP="008F2C32">
      <w:pPr>
        <w:spacing w:line="280" w:lineRule="atLeast"/>
        <w:ind w:left="360"/>
        <w:contextualSpacing/>
        <w:jc w:val="both"/>
        <w:rPr>
          <w:rFonts w:asciiTheme="minorHAnsi" w:hAnsiTheme="minorHAnsi" w:cstheme="minorHAnsi"/>
          <w:sz w:val="22"/>
          <w:szCs w:val="22"/>
        </w:rPr>
      </w:pPr>
    </w:p>
    <w:p w:rsidR="00906843" w:rsidRPr="002778E3" w:rsidRDefault="00024851" w:rsidP="004740ED">
      <w:pPr>
        <w:pStyle w:val="Tekstpodstawowy"/>
        <w:numPr>
          <w:ilvl w:val="0"/>
          <w:numId w:val="5"/>
        </w:numPr>
        <w:ind w:left="567" w:hanging="567"/>
        <w:rPr>
          <w:rFonts w:asciiTheme="minorHAnsi" w:hAnsiTheme="minorHAnsi" w:cstheme="minorHAnsi"/>
          <w:b/>
          <w:sz w:val="22"/>
          <w:szCs w:val="22"/>
          <w:u w:val="single"/>
        </w:rPr>
      </w:pPr>
      <w:r w:rsidRPr="002778E3">
        <w:rPr>
          <w:rFonts w:asciiTheme="minorHAnsi" w:hAnsiTheme="minorHAnsi" w:cstheme="minorHAnsi"/>
          <w:b/>
          <w:sz w:val="22"/>
          <w:szCs w:val="22"/>
          <w:u w:val="single"/>
        </w:rPr>
        <w:t>INFORMACJA O PODMIOTOWYCH ŚRODKACH DOWODOWYCH ŻĄDANYCH W CELU POTWIERDZENIA SPEŁNIENIA WARUNKÓW UDZIAŁU W POSTEPOWANIU ORAZ POTWIERDZENIA BRAKU PODSTAW WYKLUCZENIA</w:t>
      </w:r>
    </w:p>
    <w:p w:rsidR="009B4457" w:rsidRPr="002778E3" w:rsidRDefault="009B4457" w:rsidP="00910455">
      <w:pPr>
        <w:pStyle w:val="Tekstpodstawowy"/>
        <w:tabs>
          <w:tab w:val="left" w:pos="567"/>
        </w:tabs>
        <w:rPr>
          <w:rFonts w:asciiTheme="minorHAnsi" w:hAnsiTheme="minorHAnsi" w:cstheme="minorHAnsi"/>
          <w:b/>
          <w:sz w:val="22"/>
          <w:szCs w:val="22"/>
        </w:rPr>
      </w:pPr>
    </w:p>
    <w:p w:rsidR="00F210BB" w:rsidRPr="002778E3" w:rsidRDefault="00F210BB" w:rsidP="004740ED">
      <w:pPr>
        <w:numPr>
          <w:ilvl w:val="0"/>
          <w:numId w:val="3"/>
        </w:numPr>
        <w:tabs>
          <w:tab w:val="clear" w:pos="927"/>
        </w:tabs>
        <w:ind w:left="567" w:hanging="567"/>
        <w:jc w:val="both"/>
        <w:rPr>
          <w:rFonts w:asciiTheme="minorHAnsi" w:hAnsiTheme="minorHAnsi" w:cstheme="minorHAnsi"/>
          <w:sz w:val="22"/>
          <w:szCs w:val="22"/>
        </w:rPr>
      </w:pPr>
      <w:r w:rsidRPr="002778E3">
        <w:rPr>
          <w:rFonts w:asciiTheme="minorHAnsi" w:hAnsiTheme="minorHAnsi" w:cstheme="minorHAnsi"/>
          <w:sz w:val="22"/>
          <w:szCs w:val="22"/>
        </w:rPr>
        <w:lastRenderedPageBreak/>
        <w:t xml:space="preserve">Zgodnie z art. </w:t>
      </w:r>
      <w:r w:rsidR="00732648" w:rsidRPr="002778E3">
        <w:rPr>
          <w:rFonts w:asciiTheme="minorHAnsi" w:hAnsiTheme="minorHAnsi" w:cstheme="minorHAnsi"/>
          <w:sz w:val="22"/>
          <w:szCs w:val="22"/>
        </w:rPr>
        <w:t>125 ust 1</w:t>
      </w:r>
      <w:r w:rsidRPr="002778E3">
        <w:rPr>
          <w:rFonts w:asciiTheme="minorHAnsi" w:hAnsiTheme="minorHAnsi" w:cstheme="minorHAnsi"/>
          <w:sz w:val="22"/>
          <w:szCs w:val="22"/>
        </w:rPr>
        <w:t xml:space="preserve"> </w:t>
      </w:r>
      <w:r w:rsidRPr="002778E3">
        <w:rPr>
          <w:rFonts w:asciiTheme="minorHAnsi" w:hAnsiTheme="minorHAnsi" w:cstheme="minorHAnsi"/>
          <w:i/>
          <w:sz w:val="22"/>
          <w:szCs w:val="22"/>
        </w:rPr>
        <w:t>ustawy</w:t>
      </w:r>
      <w:r w:rsidRPr="002778E3">
        <w:rPr>
          <w:rFonts w:asciiTheme="minorHAnsi" w:hAnsiTheme="minorHAnsi" w:cstheme="minorHAnsi"/>
          <w:sz w:val="22"/>
          <w:szCs w:val="22"/>
        </w:rPr>
        <w:t xml:space="preserve">, w celu potwierdzenia wymagań określonych </w:t>
      </w:r>
      <w:r w:rsidR="00662323" w:rsidRPr="002778E3">
        <w:rPr>
          <w:rFonts w:asciiTheme="minorHAnsi" w:hAnsiTheme="minorHAnsi" w:cstheme="minorHAnsi"/>
          <w:sz w:val="22"/>
          <w:szCs w:val="22"/>
        </w:rPr>
        <w:br/>
      </w:r>
      <w:r w:rsidRPr="002778E3">
        <w:rPr>
          <w:rFonts w:asciiTheme="minorHAnsi" w:hAnsiTheme="minorHAnsi" w:cstheme="minorHAnsi"/>
          <w:sz w:val="22"/>
          <w:szCs w:val="22"/>
        </w:rPr>
        <w:t>w części</w:t>
      </w:r>
      <w:r w:rsidR="00230963" w:rsidRPr="002778E3">
        <w:rPr>
          <w:rFonts w:asciiTheme="minorHAnsi" w:hAnsiTheme="minorHAnsi" w:cstheme="minorHAnsi"/>
          <w:sz w:val="22"/>
          <w:szCs w:val="22"/>
        </w:rPr>
        <w:t>ach</w:t>
      </w:r>
      <w:r w:rsidR="00910455" w:rsidRPr="002778E3">
        <w:rPr>
          <w:rFonts w:asciiTheme="minorHAnsi" w:hAnsiTheme="minorHAnsi" w:cstheme="minorHAnsi"/>
          <w:sz w:val="22"/>
          <w:szCs w:val="22"/>
        </w:rPr>
        <w:t xml:space="preserve"> </w:t>
      </w:r>
      <w:r w:rsidR="00230963" w:rsidRPr="002778E3">
        <w:rPr>
          <w:rFonts w:asciiTheme="minorHAnsi" w:hAnsiTheme="minorHAnsi" w:cstheme="minorHAnsi"/>
          <w:sz w:val="22"/>
          <w:szCs w:val="22"/>
        </w:rPr>
        <w:t xml:space="preserve">VII i </w:t>
      </w:r>
      <w:r w:rsidR="00910455" w:rsidRPr="002778E3">
        <w:rPr>
          <w:rFonts w:asciiTheme="minorHAnsi" w:hAnsiTheme="minorHAnsi" w:cstheme="minorHAnsi"/>
          <w:sz w:val="22"/>
          <w:szCs w:val="22"/>
        </w:rPr>
        <w:t>VIII</w:t>
      </w:r>
      <w:r w:rsidRPr="002778E3">
        <w:rPr>
          <w:rFonts w:asciiTheme="minorHAnsi" w:hAnsiTheme="minorHAnsi" w:cstheme="minorHAnsi"/>
          <w:sz w:val="22"/>
          <w:szCs w:val="22"/>
        </w:rPr>
        <w:t xml:space="preserve"> </w:t>
      </w:r>
      <w:r w:rsidR="00230963" w:rsidRPr="002778E3">
        <w:rPr>
          <w:rFonts w:asciiTheme="minorHAnsi" w:hAnsiTheme="minorHAnsi" w:cstheme="minorHAnsi"/>
          <w:sz w:val="22"/>
          <w:szCs w:val="22"/>
        </w:rPr>
        <w:t>specyfikacji</w:t>
      </w:r>
      <w:r w:rsidR="00910455" w:rsidRPr="002778E3">
        <w:rPr>
          <w:rFonts w:asciiTheme="minorHAnsi" w:hAnsiTheme="minorHAnsi" w:cstheme="minorHAnsi"/>
          <w:sz w:val="22"/>
          <w:szCs w:val="22"/>
        </w:rPr>
        <w:t>,</w:t>
      </w:r>
      <w:r w:rsidRPr="002778E3">
        <w:rPr>
          <w:rFonts w:asciiTheme="minorHAnsi" w:hAnsiTheme="minorHAnsi" w:cstheme="minorHAnsi"/>
          <w:sz w:val="22"/>
          <w:szCs w:val="22"/>
        </w:rPr>
        <w:t xml:space="preserve"> Wykonawca składający ofertę zobowiązany jest </w:t>
      </w:r>
      <w:r w:rsidR="00230963" w:rsidRPr="002778E3">
        <w:rPr>
          <w:rFonts w:asciiTheme="minorHAnsi" w:hAnsiTheme="minorHAnsi" w:cstheme="minorHAnsi"/>
          <w:sz w:val="22"/>
          <w:szCs w:val="22"/>
        </w:rPr>
        <w:t>załączyć</w:t>
      </w:r>
      <w:r w:rsidRPr="002778E3">
        <w:rPr>
          <w:rFonts w:asciiTheme="minorHAnsi" w:hAnsiTheme="minorHAnsi" w:cstheme="minorHAnsi"/>
          <w:sz w:val="22"/>
          <w:szCs w:val="22"/>
        </w:rPr>
        <w:t xml:space="preserve"> następujące dokumenty:</w:t>
      </w:r>
    </w:p>
    <w:p w:rsidR="00F210BB" w:rsidRPr="002778E3" w:rsidRDefault="00F210BB" w:rsidP="004740ED">
      <w:pPr>
        <w:numPr>
          <w:ilvl w:val="1"/>
          <w:numId w:val="3"/>
        </w:numPr>
        <w:ind w:left="902" w:hanging="357"/>
        <w:jc w:val="both"/>
        <w:rPr>
          <w:rFonts w:asciiTheme="minorHAnsi" w:hAnsiTheme="minorHAnsi" w:cstheme="minorHAnsi"/>
          <w:sz w:val="22"/>
          <w:szCs w:val="22"/>
        </w:rPr>
      </w:pPr>
      <w:bookmarkStart w:id="5" w:name="_Hlk104979726"/>
      <w:r w:rsidRPr="002778E3">
        <w:rPr>
          <w:rFonts w:asciiTheme="minorHAnsi" w:hAnsiTheme="minorHAnsi" w:cstheme="minorHAnsi"/>
          <w:sz w:val="22"/>
          <w:szCs w:val="22"/>
        </w:rPr>
        <w:t>oświadczenie o</w:t>
      </w:r>
      <w:r w:rsidR="00462E6E" w:rsidRPr="002778E3">
        <w:rPr>
          <w:rFonts w:asciiTheme="minorHAnsi" w:hAnsiTheme="minorHAnsi" w:cstheme="minorHAnsi"/>
          <w:sz w:val="22"/>
          <w:szCs w:val="22"/>
        </w:rPr>
        <w:t xml:space="preserve"> niepodleganiu wykluczeniu, </w:t>
      </w:r>
      <w:r w:rsidRPr="002778E3">
        <w:rPr>
          <w:rFonts w:asciiTheme="minorHAnsi" w:hAnsiTheme="minorHAnsi" w:cstheme="minorHAnsi"/>
          <w:sz w:val="22"/>
          <w:szCs w:val="22"/>
        </w:rPr>
        <w:t xml:space="preserve"> spełni</w:t>
      </w:r>
      <w:r w:rsidR="00D51E1F" w:rsidRPr="002778E3">
        <w:rPr>
          <w:rFonts w:asciiTheme="minorHAnsi" w:hAnsiTheme="minorHAnsi" w:cstheme="minorHAnsi"/>
          <w:sz w:val="22"/>
          <w:szCs w:val="22"/>
        </w:rPr>
        <w:t>e</w:t>
      </w:r>
      <w:r w:rsidRPr="002778E3">
        <w:rPr>
          <w:rFonts w:asciiTheme="minorHAnsi" w:hAnsiTheme="minorHAnsi" w:cstheme="minorHAnsi"/>
          <w:sz w:val="22"/>
          <w:szCs w:val="22"/>
        </w:rPr>
        <w:t xml:space="preserve">niu warunków udziału w postępowaniu, zgodnie z wzorem podanym w </w:t>
      </w:r>
      <w:r w:rsidRPr="002778E3">
        <w:rPr>
          <w:rFonts w:asciiTheme="minorHAnsi" w:hAnsiTheme="minorHAnsi" w:cstheme="minorHAnsi"/>
          <w:i/>
          <w:sz w:val="22"/>
          <w:szCs w:val="22"/>
        </w:rPr>
        <w:t xml:space="preserve">załączniku nr </w:t>
      </w:r>
      <w:r w:rsidR="00EE2F6A" w:rsidRPr="002778E3">
        <w:rPr>
          <w:rFonts w:asciiTheme="minorHAnsi" w:hAnsiTheme="minorHAnsi" w:cstheme="minorHAnsi"/>
          <w:i/>
          <w:sz w:val="22"/>
          <w:szCs w:val="22"/>
        </w:rPr>
        <w:t>3</w:t>
      </w:r>
      <w:r w:rsidRPr="002778E3">
        <w:rPr>
          <w:rFonts w:asciiTheme="minorHAnsi" w:hAnsiTheme="minorHAnsi" w:cstheme="minorHAnsi"/>
          <w:i/>
          <w:sz w:val="22"/>
          <w:szCs w:val="22"/>
        </w:rPr>
        <w:t xml:space="preserve"> do </w:t>
      </w:r>
      <w:r w:rsidR="00230963" w:rsidRPr="002778E3">
        <w:rPr>
          <w:rFonts w:asciiTheme="minorHAnsi" w:hAnsiTheme="minorHAnsi" w:cstheme="minorHAnsi"/>
          <w:i/>
          <w:sz w:val="22"/>
          <w:szCs w:val="22"/>
        </w:rPr>
        <w:t>specyfikacji</w:t>
      </w:r>
      <w:r w:rsidRPr="002778E3">
        <w:rPr>
          <w:rFonts w:asciiTheme="minorHAnsi" w:hAnsiTheme="minorHAnsi" w:cstheme="minorHAnsi"/>
          <w:sz w:val="22"/>
          <w:szCs w:val="22"/>
        </w:rPr>
        <w:t>,</w:t>
      </w:r>
      <w:bookmarkEnd w:id="5"/>
    </w:p>
    <w:p w:rsidR="00F210BB" w:rsidRPr="002778E3" w:rsidRDefault="00F210BB" w:rsidP="004740ED">
      <w:pPr>
        <w:numPr>
          <w:ilvl w:val="0"/>
          <w:numId w:val="3"/>
        </w:numPr>
        <w:tabs>
          <w:tab w:val="clear" w:pos="927"/>
          <w:tab w:val="left" w:pos="-8789"/>
        </w:tabs>
        <w:ind w:left="567" w:hanging="567"/>
        <w:jc w:val="both"/>
        <w:rPr>
          <w:rFonts w:asciiTheme="minorHAnsi" w:hAnsiTheme="minorHAnsi" w:cstheme="minorHAnsi"/>
          <w:sz w:val="22"/>
          <w:szCs w:val="22"/>
        </w:rPr>
      </w:pPr>
      <w:r w:rsidRPr="002778E3">
        <w:rPr>
          <w:rFonts w:asciiTheme="minorHAnsi" w:hAnsiTheme="minorHAnsi" w:cstheme="minorHAnsi"/>
          <w:b/>
          <w:sz w:val="22"/>
          <w:szCs w:val="22"/>
        </w:rPr>
        <w:t>Oświadczeni</w:t>
      </w:r>
      <w:r w:rsidR="001371B4" w:rsidRPr="002778E3">
        <w:rPr>
          <w:rFonts w:asciiTheme="minorHAnsi" w:hAnsiTheme="minorHAnsi" w:cstheme="minorHAnsi"/>
          <w:b/>
          <w:sz w:val="22"/>
          <w:szCs w:val="22"/>
        </w:rPr>
        <w:t>e</w:t>
      </w:r>
      <w:r w:rsidRPr="002778E3">
        <w:rPr>
          <w:rFonts w:asciiTheme="minorHAnsi" w:hAnsiTheme="minorHAnsi" w:cstheme="minorHAnsi"/>
          <w:b/>
          <w:sz w:val="22"/>
          <w:szCs w:val="22"/>
        </w:rPr>
        <w:t>, o który</w:t>
      </w:r>
      <w:r w:rsidR="001371B4" w:rsidRPr="002778E3">
        <w:rPr>
          <w:rFonts w:asciiTheme="minorHAnsi" w:hAnsiTheme="minorHAnsi" w:cstheme="minorHAnsi"/>
          <w:b/>
          <w:sz w:val="22"/>
          <w:szCs w:val="22"/>
        </w:rPr>
        <w:t>m</w:t>
      </w:r>
      <w:r w:rsidRPr="002778E3">
        <w:rPr>
          <w:rFonts w:asciiTheme="minorHAnsi" w:hAnsiTheme="minorHAnsi" w:cstheme="minorHAnsi"/>
          <w:b/>
          <w:sz w:val="22"/>
          <w:szCs w:val="22"/>
        </w:rPr>
        <w:t xml:space="preserve"> mowa </w:t>
      </w:r>
      <w:r w:rsidR="00230963" w:rsidRPr="002778E3">
        <w:rPr>
          <w:rFonts w:asciiTheme="minorHAnsi" w:hAnsiTheme="minorHAnsi" w:cstheme="minorHAnsi"/>
          <w:b/>
          <w:sz w:val="22"/>
          <w:szCs w:val="22"/>
        </w:rPr>
        <w:t>w pkt 1</w:t>
      </w:r>
      <w:r w:rsidRPr="002778E3">
        <w:rPr>
          <w:rFonts w:asciiTheme="minorHAnsi" w:hAnsiTheme="minorHAnsi" w:cstheme="minorHAnsi"/>
          <w:b/>
          <w:sz w:val="22"/>
          <w:szCs w:val="22"/>
        </w:rPr>
        <w:t xml:space="preserve"> Wykonawca jest zobowiązany </w:t>
      </w:r>
      <w:r w:rsidR="003B1846" w:rsidRPr="002778E3">
        <w:rPr>
          <w:rFonts w:asciiTheme="minorHAnsi" w:hAnsiTheme="minorHAnsi" w:cstheme="minorHAnsi"/>
          <w:b/>
          <w:sz w:val="22"/>
          <w:szCs w:val="22"/>
        </w:rPr>
        <w:t>do</w:t>
      </w:r>
      <w:r w:rsidRPr="002778E3">
        <w:rPr>
          <w:rFonts w:asciiTheme="minorHAnsi" w:hAnsiTheme="minorHAnsi" w:cstheme="minorHAnsi"/>
          <w:b/>
          <w:sz w:val="22"/>
          <w:szCs w:val="22"/>
        </w:rPr>
        <w:t xml:space="preserve">łączyć </w:t>
      </w:r>
      <w:r w:rsidR="00CF212F" w:rsidRPr="002778E3">
        <w:rPr>
          <w:rFonts w:asciiTheme="minorHAnsi" w:hAnsiTheme="minorHAnsi" w:cstheme="minorHAnsi"/>
          <w:b/>
          <w:sz w:val="22"/>
          <w:szCs w:val="22"/>
        </w:rPr>
        <w:br/>
      </w:r>
      <w:r w:rsidRPr="002778E3">
        <w:rPr>
          <w:rFonts w:asciiTheme="minorHAnsi" w:hAnsiTheme="minorHAnsi" w:cstheme="minorHAnsi"/>
          <w:b/>
          <w:sz w:val="22"/>
          <w:szCs w:val="22"/>
        </w:rPr>
        <w:t>do składanej oferty</w:t>
      </w:r>
      <w:r w:rsidRPr="002778E3">
        <w:rPr>
          <w:rFonts w:asciiTheme="minorHAnsi" w:hAnsiTheme="minorHAnsi" w:cstheme="minorHAnsi"/>
          <w:sz w:val="22"/>
          <w:szCs w:val="22"/>
        </w:rPr>
        <w:t xml:space="preserve">. </w:t>
      </w:r>
    </w:p>
    <w:p w:rsidR="00F210BB" w:rsidRPr="002778E3" w:rsidRDefault="00F210BB" w:rsidP="004740ED">
      <w:pPr>
        <w:numPr>
          <w:ilvl w:val="0"/>
          <w:numId w:val="3"/>
        </w:numPr>
        <w:tabs>
          <w:tab w:val="num" w:pos="567"/>
        </w:tabs>
        <w:ind w:left="567" w:hanging="567"/>
        <w:jc w:val="both"/>
        <w:rPr>
          <w:rFonts w:asciiTheme="minorHAnsi" w:hAnsiTheme="minorHAnsi" w:cstheme="minorHAnsi"/>
          <w:sz w:val="22"/>
          <w:szCs w:val="22"/>
        </w:rPr>
      </w:pPr>
      <w:r w:rsidRPr="002778E3">
        <w:rPr>
          <w:rFonts w:asciiTheme="minorHAnsi" w:hAnsiTheme="minorHAnsi" w:cstheme="minorHAnsi"/>
          <w:sz w:val="22"/>
          <w:szCs w:val="22"/>
        </w:rPr>
        <w:t>W przypadku Wykonawców wspólnie ubiegających się o udzielenie zamówienia każdy z Wykonawców składa oddzielnie oświadczeni</w:t>
      </w:r>
      <w:r w:rsidR="00462E6E" w:rsidRPr="002778E3">
        <w:rPr>
          <w:rFonts w:asciiTheme="minorHAnsi" w:hAnsiTheme="minorHAnsi" w:cstheme="minorHAnsi"/>
          <w:sz w:val="22"/>
          <w:szCs w:val="22"/>
        </w:rPr>
        <w:t>e</w:t>
      </w:r>
      <w:r w:rsidRPr="002778E3">
        <w:rPr>
          <w:rFonts w:asciiTheme="minorHAnsi" w:hAnsiTheme="minorHAnsi" w:cstheme="minorHAnsi"/>
          <w:sz w:val="22"/>
          <w:szCs w:val="22"/>
        </w:rPr>
        <w:t>, o który</w:t>
      </w:r>
      <w:r w:rsidR="00462E6E" w:rsidRPr="002778E3">
        <w:rPr>
          <w:rFonts w:asciiTheme="minorHAnsi" w:hAnsiTheme="minorHAnsi" w:cstheme="minorHAnsi"/>
          <w:sz w:val="22"/>
          <w:szCs w:val="22"/>
        </w:rPr>
        <w:t>m</w:t>
      </w:r>
      <w:r w:rsidRPr="002778E3">
        <w:rPr>
          <w:rFonts w:asciiTheme="minorHAnsi" w:hAnsiTheme="minorHAnsi" w:cstheme="minorHAnsi"/>
          <w:sz w:val="22"/>
          <w:szCs w:val="22"/>
        </w:rPr>
        <w:t xml:space="preserve"> mowa w pkt 1. Dokument te</w:t>
      </w:r>
      <w:r w:rsidR="00462E6E" w:rsidRPr="002778E3">
        <w:rPr>
          <w:rFonts w:asciiTheme="minorHAnsi" w:hAnsiTheme="minorHAnsi" w:cstheme="minorHAnsi"/>
          <w:sz w:val="22"/>
          <w:szCs w:val="22"/>
        </w:rPr>
        <w:t>n</w:t>
      </w:r>
      <w:r w:rsidRPr="002778E3">
        <w:rPr>
          <w:rFonts w:asciiTheme="minorHAnsi" w:hAnsiTheme="minorHAnsi" w:cstheme="minorHAnsi"/>
          <w:sz w:val="22"/>
          <w:szCs w:val="22"/>
        </w:rPr>
        <w:t xml:space="preserve"> </w:t>
      </w:r>
      <w:r w:rsidR="00462E6E" w:rsidRPr="002778E3">
        <w:rPr>
          <w:rFonts w:asciiTheme="minorHAnsi" w:hAnsiTheme="minorHAnsi" w:cstheme="minorHAnsi"/>
          <w:sz w:val="22"/>
          <w:szCs w:val="22"/>
        </w:rPr>
        <w:t>po</w:t>
      </w:r>
      <w:r w:rsidRPr="002778E3">
        <w:rPr>
          <w:rFonts w:asciiTheme="minorHAnsi" w:hAnsiTheme="minorHAnsi" w:cstheme="minorHAnsi"/>
          <w:sz w:val="22"/>
          <w:szCs w:val="22"/>
        </w:rPr>
        <w:t>win</w:t>
      </w:r>
      <w:r w:rsidR="00462E6E" w:rsidRPr="002778E3">
        <w:rPr>
          <w:rFonts w:asciiTheme="minorHAnsi" w:hAnsiTheme="minorHAnsi" w:cstheme="minorHAnsi"/>
          <w:sz w:val="22"/>
          <w:szCs w:val="22"/>
        </w:rPr>
        <w:t>ien</w:t>
      </w:r>
      <w:r w:rsidRPr="002778E3">
        <w:rPr>
          <w:rFonts w:asciiTheme="minorHAnsi" w:hAnsiTheme="minorHAnsi" w:cstheme="minorHAnsi"/>
          <w:sz w:val="22"/>
          <w:szCs w:val="22"/>
        </w:rPr>
        <w:t xml:space="preserve"> być podpisan</w:t>
      </w:r>
      <w:r w:rsidR="00462E6E" w:rsidRPr="002778E3">
        <w:rPr>
          <w:rFonts w:asciiTheme="minorHAnsi" w:hAnsiTheme="minorHAnsi" w:cstheme="minorHAnsi"/>
          <w:sz w:val="22"/>
          <w:szCs w:val="22"/>
        </w:rPr>
        <w:t>y</w:t>
      </w:r>
      <w:r w:rsidRPr="002778E3">
        <w:rPr>
          <w:rFonts w:asciiTheme="minorHAnsi" w:hAnsiTheme="minorHAnsi" w:cstheme="minorHAnsi"/>
          <w:sz w:val="22"/>
          <w:szCs w:val="22"/>
        </w:rPr>
        <w:t xml:space="preserve"> przez osobę (osoby) uprawnioną (uprawnione) do składania oświadczeń w imieniu Wykonawcy, którego dokument dotycz</w:t>
      </w:r>
      <w:r w:rsidR="00462E6E" w:rsidRPr="002778E3">
        <w:rPr>
          <w:rFonts w:asciiTheme="minorHAnsi" w:hAnsiTheme="minorHAnsi" w:cstheme="minorHAnsi"/>
          <w:sz w:val="22"/>
          <w:szCs w:val="22"/>
        </w:rPr>
        <w:t>y</w:t>
      </w:r>
      <w:r w:rsidRPr="002778E3">
        <w:rPr>
          <w:rFonts w:asciiTheme="minorHAnsi" w:hAnsiTheme="minorHAnsi" w:cstheme="minorHAnsi"/>
          <w:sz w:val="22"/>
          <w:szCs w:val="22"/>
        </w:rPr>
        <w:t>.</w:t>
      </w:r>
    </w:p>
    <w:p w:rsidR="0000724A" w:rsidRPr="002778E3" w:rsidRDefault="00732648" w:rsidP="004740ED">
      <w:pPr>
        <w:numPr>
          <w:ilvl w:val="0"/>
          <w:numId w:val="3"/>
        </w:numPr>
        <w:tabs>
          <w:tab w:val="clear" w:pos="927"/>
          <w:tab w:val="num" w:pos="567"/>
        </w:tabs>
        <w:spacing w:line="280" w:lineRule="atLeast"/>
        <w:ind w:left="567" w:hanging="567"/>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Wykonawca </w:t>
      </w:r>
      <w:r w:rsidR="00910455" w:rsidRPr="002778E3">
        <w:rPr>
          <w:rFonts w:asciiTheme="minorHAnsi" w:hAnsiTheme="minorHAnsi" w:cstheme="minorHAnsi"/>
          <w:sz w:val="22"/>
          <w:szCs w:val="22"/>
        </w:rPr>
        <w:t>w przypadku polegania</w:t>
      </w:r>
      <w:r w:rsidRPr="002778E3">
        <w:rPr>
          <w:rFonts w:asciiTheme="minorHAnsi" w:hAnsiTheme="minorHAnsi" w:cstheme="minorHAnsi"/>
          <w:sz w:val="22"/>
          <w:szCs w:val="22"/>
        </w:rPr>
        <w:t xml:space="preserve"> na zdolnościach</w:t>
      </w:r>
      <w:r w:rsidR="00910455" w:rsidRPr="002778E3">
        <w:rPr>
          <w:rFonts w:asciiTheme="minorHAnsi" w:hAnsiTheme="minorHAnsi" w:cstheme="minorHAnsi"/>
          <w:sz w:val="22"/>
          <w:szCs w:val="22"/>
        </w:rPr>
        <w:t xml:space="preserve"> lub sytuacji podmiotów udostępniających zasoby przedstawia wraz z oświadczeni</w:t>
      </w:r>
      <w:r w:rsidR="00462E6E" w:rsidRPr="002778E3">
        <w:rPr>
          <w:rFonts w:asciiTheme="minorHAnsi" w:hAnsiTheme="minorHAnsi" w:cstheme="minorHAnsi"/>
          <w:sz w:val="22"/>
          <w:szCs w:val="22"/>
        </w:rPr>
        <w:t>em</w:t>
      </w:r>
      <w:r w:rsidR="00910455" w:rsidRPr="002778E3">
        <w:rPr>
          <w:rFonts w:asciiTheme="minorHAnsi" w:hAnsiTheme="minorHAnsi" w:cstheme="minorHAnsi"/>
          <w:sz w:val="22"/>
          <w:szCs w:val="22"/>
        </w:rPr>
        <w:t xml:space="preserve"> o który</w:t>
      </w:r>
      <w:r w:rsidR="00462E6E" w:rsidRPr="002778E3">
        <w:rPr>
          <w:rFonts w:asciiTheme="minorHAnsi" w:hAnsiTheme="minorHAnsi" w:cstheme="minorHAnsi"/>
          <w:sz w:val="22"/>
          <w:szCs w:val="22"/>
        </w:rPr>
        <w:t>m</w:t>
      </w:r>
      <w:r w:rsidR="00910455" w:rsidRPr="002778E3">
        <w:rPr>
          <w:rFonts w:asciiTheme="minorHAnsi" w:hAnsiTheme="minorHAnsi" w:cstheme="minorHAnsi"/>
          <w:sz w:val="22"/>
          <w:szCs w:val="22"/>
        </w:rPr>
        <w:t xml:space="preserve"> mowa w pkt 1 także oświadczenia podmiotu udostępniającego zasoby, potwierdzające </w:t>
      </w:r>
      <w:r w:rsidR="00230963" w:rsidRPr="002778E3">
        <w:rPr>
          <w:rFonts w:asciiTheme="minorHAnsi" w:hAnsiTheme="minorHAnsi" w:cstheme="minorHAnsi"/>
          <w:sz w:val="22"/>
          <w:szCs w:val="22"/>
        </w:rPr>
        <w:t xml:space="preserve">odpowiednio </w:t>
      </w:r>
      <w:r w:rsidR="00910455" w:rsidRPr="002778E3">
        <w:rPr>
          <w:rFonts w:asciiTheme="minorHAnsi" w:hAnsiTheme="minorHAnsi" w:cstheme="minorHAnsi"/>
          <w:sz w:val="22"/>
          <w:szCs w:val="22"/>
        </w:rPr>
        <w:t>brak podstaw wykluczenia tego podmiotu oraz spełnianie warunków udziału w postępowaniu</w:t>
      </w:r>
      <w:r w:rsidR="00230963" w:rsidRPr="002778E3">
        <w:rPr>
          <w:rFonts w:asciiTheme="minorHAnsi" w:hAnsiTheme="minorHAnsi" w:cstheme="minorHAnsi"/>
          <w:sz w:val="22"/>
          <w:szCs w:val="22"/>
        </w:rPr>
        <w:t>,</w:t>
      </w:r>
      <w:r w:rsidR="00910455" w:rsidRPr="002778E3">
        <w:rPr>
          <w:rFonts w:asciiTheme="minorHAnsi" w:hAnsiTheme="minorHAnsi" w:cstheme="minorHAnsi"/>
          <w:sz w:val="22"/>
          <w:szCs w:val="22"/>
        </w:rPr>
        <w:t xml:space="preserve"> w zakresie w jakim Wykonawca powołuje się na jego zasoby.</w:t>
      </w:r>
    </w:p>
    <w:p w:rsidR="00F26144" w:rsidRPr="00AD7183" w:rsidRDefault="00F26144" w:rsidP="004740ED">
      <w:pPr>
        <w:numPr>
          <w:ilvl w:val="0"/>
          <w:numId w:val="3"/>
        </w:numPr>
        <w:tabs>
          <w:tab w:val="clear" w:pos="927"/>
          <w:tab w:val="num" w:pos="567"/>
        </w:tabs>
        <w:spacing w:line="280" w:lineRule="atLeast"/>
        <w:ind w:left="567" w:hanging="567"/>
        <w:contextualSpacing/>
        <w:jc w:val="both"/>
        <w:rPr>
          <w:rFonts w:asciiTheme="minorHAnsi" w:hAnsiTheme="minorHAnsi" w:cstheme="minorHAnsi"/>
          <w:sz w:val="22"/>
          <w:szCs w:val="22"/>
        </w:rPr>
      </w:pPr>
      <w:r w:rsidRPr="00AD7183">
        <w:rPr>
          <w:rFonts w:asciiTheme="minorHAnsi" w:hAnsiTheme="minorHAnsi" w:cstheme="minorHAnsi"/>
          <w:b/>
          <w:sz w:val="22"/>
          <w:szCs w:val="22"/>
          <w:u w:val="single"/>
        </w:rPr>
        <w:t>Zamawiający przed udzieleniem zamówienia, wezwie Wykonawcę, którego oferta zostanie najwyżej oceniona, do złożenia w wyznaczonym terminie, nie krótszym niż 5 dni, poniżej wymienionych podmiotowych środków dowodowych</w:t>
      </w:r>
      <w:r w:rsidRPr="00AD7183">
        <w:rPr>
          <w:rFonts w:asciiTheme="minorHAnsi" w:hAnsiTheme="minorHAnsi" w:cstheme="minorHAnsi"/>
          <w:sz w:val="22"/>
          <w:szCs w:val="22"/>
        </w:rPr>
        <w:t xml:space="preserve"> (aktualnych na dzień złożenia)</w:t>
      </w:r>
      <w:r w:rsidRPr="00AD7183">
        <w:rPr>
          <w:rFonts w:asciiTheme="minorHAnsi" w:eastAsia="Calibri" w:hAnsiTheme="minorHAnsi" w:cstheme="minorHAnsi"/>
          <w:sz w:val="22"/>
          <w:szCs w:val="22"/>
          <w:lang w:eastAsia="en-US"/>
        </w:rPr>
        <w:t xml:space="preserve"> </w:t>
      </w:r>
      <w:r w:rsidRPr="00AD7183">
        <w:rPr>
          <w:rFonts w:asciiTheme="minorHAnsi" w:hAnsiTheme="minorHAnsi" w:cstheme="minorHAnsi"/>
          <w:sz w:val="22"/>
          <w:szCs w:val="22"/>
        </w:rPr>
        <w:t xml:space="preserve">potwierdzających spełnianie warunków udziału w postępowaniu oraz brak podstaw wykluczenia, z zastrzeżeniem pkt </w:t>
      </w:r>
      <w:r w:rsidR="00462E6E" w:rsidRPr="00AD7183">
        <w:rPr>
          <w:rFonts w:asciiTheme="minorHAnsi" w:hAnsiTheme="minorHAnsi" w:cstheme="minorHAnsi"/>
          <w:sz w:val="22"/>
          <w:szCs w:val="22"/>
        </w:rPr>
        <w:t>6</w:t>
      </w:r>
      <w:r w:rsidR="00DB6C3C" w:rsidRPr="00AD7183">
        <w:rPr>
          <w:rFonts w:asciiTheme="minorHAnsi" w:hAnsiTheme="minorHAnsi" w:cstheme="minorHAnsi"/>
          <w:sz w:val="22"/>
          <w:szCs w:val="22"/>
        </w:rPr>
        <w:t xml:space="preserve"> i </w:t>
      </w:r>
      <w:r w:rsidR="00462E6E" w:rsidRPr="00AD7183">
        <w:rPr>
          <w:rFonts w:asciiTheme="minorHAnsi" w:hAnsiTheme="minorHAnsi" w:cstheme="minorHAnsi"/>
          <w:sz w:val="22"/>
          <w:szCs w:val="22"/>
        </w:rPr>
        <w:t>7</w:t>
      </w:r>
      <w:r w:rsidRPr="00AD7183">
        <w:rPr>
          <w:rFonts w:asciiTheme="minorHAnsi" w:hAnsiTheme="minorHAnsi" w:cstheme="minorHAnsi"/>
          <w:sz w:val="22"/>
          <w:szCs w:val="22"/>
        </w:rPr>
        <w:t>:</w:t>
      </w:r>
    </w:p>
    <w:p w:rsidR="00AD7183" w:rsidRDefault="00AD7183" w:rsidP="00AD7183">
      <w:pPr>
        <w:pStyle w:val="Akapitzlist"/>
        <w:widowControl w:val="0"/>
        <w:numPr>
          <w:ilvl w:val="0"/>
          <w:numId w:val="47"/>
        </w:numPr>
        <w:spacing w:before="120" w:after="0" w:line="240" w:lineRule="auto"/>
        <w:ind w:left="993" w:right="-44" w:hanging="567"/>
        <w:contextualSpacing w:val="0"/>
        <w:jc w:val="both"/>
        <w:rPr>
          <w:rFonts w:asciiTheme="minorHAnsi" w:hAnsiTheme="minorHAnsi" w:cstheme="minorHAnsi"/>
        </w:rPr>
      </w:pPr>
      <w:r w:rsidRPr="00AD7183">
        <w:rPr>
          <w:rFonts w:asciiTheme="minorHAnsi" w:hAnsiTheme="minorHAnsi" w:cstheme="minorHAnsi"/>
          <w:b/>
        </w:rPr>
        <w:t>Odpis lub informacja z Krajowego Rejestru Sądowego lub z Centralnej Ewidencji i Informacji o Działalności Gospodarczej</w:t>
      </w:r>
      <w:r w:rsidRPr="00AD7183">
        <w:rPr>
          <w:rFonts w:asciiTheme="minorHAnsi" w:hAnsiTheme="minorHAnsi" w:cstheme="minorHAnsi"/>
        </w:rPr>
        <w:t>, w zakresie art. 109 ust. 1 pkt 4 ustawy, sporządzonych nie wcześniej niż 3 miesiące przed jej złożeniem, jeżeli odrębne przepisy wymagają wpisu do rejestru lub ewidencji;</w:t>
      </w:r>
    </w:p>
    <w:p w:rsidR="009F0D96" w:rsidRDefault="009F0D96" w:rsidP="009F0D96">
      <w:pPr>
        <w:pStyle w:val="Akapitzlist"/>
        <w:ind w:left="993"/>
        <w:rPr>
          <w:rFonts w:asciiTheme="minorHAnsi" w:hAnsiTheme="minorHAnsi" w:cstheme="minorHAnsi"/>
        </w:rPr>
      </w:pPr>
    </w:p>
    <w:p w:rsidR="009F0D96" w:rsidRPr="009F0D96" w:rsidRDefault="009F0D96" w:rsidP="009F0D96">
      <w:pPr>
        <w:pStyle w:val="Akapitzlist"/>
        <w:numPr>
          <w:ilvl w:val="0"/>
          <w:numId w:val="47"/>
        </w:numPr>
        <w:spacing w:line="240" w:lineRule="auto"/>
        <w:ind w:left="993" w:hanging="567"/>
        <w:jc w:val="both"/>
        <w:rPr>
          <w:rFonts w:asciiTheme="minorHAnsi" w:hAnsiTheme="minorHAnsi" w:cstheme="minorHAnsi"/>
        </w:rPr>
      </w:pPr>
      <w:r w:rsidRPr="009F0D96">
        <w:rPr>
          <w:rFonts w:asciiTheme="minorHAnsi" w:hAnsiTheme="minorHAnsi" w:cstheme="minorHAnsi"/>
          <w:b/>
        </w:rPr>
        <w:t>Wykaz dostaw</w:t>
      </w:r>
      <w:r w:rsidRPr="009F0D96">
        <w:rPr>
          <w:rFonts w:asciiTheme="minorHAnsi" w:hAnsiTheme="minorHAnsi" w:cstheme="minorHAnsi"/>
        </w:rPr>
        <w:t xml:space="preserve"> porównywalnych z dostawami stanowiącymi przedmiot zamówienia,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oraz załączeniem dowodów określa</w:t>
      </w:r>
      <w:r>
        <w:rPr>
          <w:rFonts w:asciiTheme="minorHAnsi" w:hAnsiTheme="minorHAnsi" w:cstheme="minorHAnsi"/>
        </w:rPr>
        <w:t xml:space="preserve">jących czy te dostawy </w:t>
      </w:r>
      <w:r w:rsidRPr="009F0D96">
        <w:rPr>
          <w:rFonts w:asciiTheme="minorHAnsi" w:hAnsiTheme="minorHAnsi" w:cstheme="minorHAnsi"/>
        </w:rPr>
        <w:t xml:space="preserve">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powtarzających się lub ciągłych nadal wykonywanych referencje bądź inne dokumenty potwierdzające ich należyte wykonywanie powinny być wydane w okresie ostatnich 3 miesięcy  (według w</w:t>
      </w:r>
      <w:r w:rsidR="009C3CE6">
        <w:rPr>
          <w:rFonts w:asciiTheme="minorHAnsi" w:hAnsiTheme="minorHAnsi" w:cstheme="minorHAnsi"/>
        </w:rPr>
        <w:t>zoru stanowiącego Załącznik nr 7</w:t>
      </w:r>
      <w:r w:rsidRPr="009F0D96">
        <w:rPr>
          <w:rFonts w:asciiTheme="minorHAnsi" w:hAnsiTheme="minorHAnsi" w:cstheme="minorHAnsi"/>
        </w:rPr>
        <w:t xml:space="preserve"> do SWZ)</w:t>
      </w:r>
    </w:p>
    <w:p w:rsidR="009F0D96" w:rsidRPr="00EF7BE3" w:rsidRDefault="009F0D96" w:rsidP="009F0D96">
      <w:pPr>
        <w:pStyle w:val="Akapitzlist"/>
        <w:widowControl w:val="0"/>
        <w:spacing w:before="120" w:after="0" w:line="240" w:lineRule="auto"/>
        <w:ind w:left="993" w:right="-44"/>
        <w:contextualSpacing w:val="0"/>
        <w:jc w:val="both"/>
        <w:rPr>
          <w:rFonts w:asciiTheme="minorHAnsi" w:hAnsiTheme="minorHAnsi" w:cstheme="minorHAnsi"/>
        </w:rPr>
      </w:pPr>
    </w:p>
    <w:p w:rsidR="00910455" w:rsidRPr="00EF7BE3" w:rsidRDefault="00A3690C" w:rsidP="009146FB">
      <w:pPr>
        <w:numPr>
          <w:ilvl w:val="0"/>
          <w:numId w:val="3"/>
        </w:numPr>
        <w:tabs>
          <w:tab w:val="clear" w:pos="927"/>
          <w:tab w:val="num" w:pos="567"/>
        </w:tabs>
        <w:spacing w:line="280" w:lineRule="atLeast"/>
        <w:ind w:left="567" w:hanging="567"/>
        <w:contextualSpacing/>
        <w:jc w:val="both"/>
        <w:rPr>
          <w:rFonts w:asciiTheme="minorHAnsi" w:hAnsiTheme="minorHAnsi" w:cstheme="minorHAnsi"/>
          <w:sz w:val="22"/>
          <w:szCs w:val="22"/>
        </w:rPr>
      </w:pPr>
      <w:r w:rsidRPr="00EF7BE3">
        <w:rPr>
          <w:rFonts w:asciiTheme="minorHAnsi" w:hAnsiTheme="minorHAnsi" w:cstheme="minorHAnsi"/>
          <w:sz w:val="22"/>
          <w:szCs w:val="22"/>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w:t>
      </w:r>
      <w:r w:rsidRPr="00EF7BE3">
        <w:rPr>
          <w:rFonts w:asciiTheme="minorHAnsi" w:hAnsiTheme="minorHAnsi" w:cstheme="minorHAnsi"/>
          <w:sz w:val="22"/>
          <w:szCs w:val="22"/>
        </w:rPr>
        <w:br/>
        <w:t>o którym mowa w art. 125 ust 1</w:t>
      </w:r>
      <w:r w:rsidR="0024258C" w:rsidRPr="00EF7BE3">
        <w:rPr>
          <w:rFonts w:asciiTheme="minorHAnsi" w:hAnsiTheme="minorHAnsi" w:cstheme="minorHAnsi"/>
          <w:sz w:val="22"/>
          <w:szCs w:val="22"/>
        </w:rPr>
        <w:t xml:space="preserve"> </w:t>
      </w:r>
      <w:r w:rsidR="0024258C" w:rsidRPr="00EF7BE3">
        <w:rPr>
          <w:rFonts w:asciiTheme="minorHAnsi" w:hAnsiTheme="minorHAnsi" w:cstheme="minorHAnsi"/>
          <w:i/>
          <w:sz w:val="22"/>
          <w:szCs w:val="22"/>
        </w:rPr>
        <w:t>ustawy</w:t>
      </w:r>
      <w:r w:rsidRPr="00EF7BE3">
        <w:rPr>
          <w:rFonts w:asciiTheme="minorHAnsi" w:hAnsiTheme="minorHAnsi" w:cstheme="minorHAnsi"/>
          <w:sz w:val="22"/>
          <w:szCs w:val="22"/>
        </w:rPr>
        <w:t xml:space="preserve">, a które stanowi </w:t>
      </w:r>
      <w:r w:rsidR="00A71E53" w:rsidRPr="00EF7BE3">
        <w:rPr>
          <w:rFonts w:asciiTheme="minorHAnsi" w:hAnsiTheme="minorHAnsi" w:cstheme="minorHAnsi"/>
          <w:sz w:val="22"/>
          <w:szCs w:val="22"/>
        </w:rPr>
        <w:t xml:space="preserve">odpowiednio </w:t>
      </w:r>
      <w:r w:rsidRPr="00EF7BE3">
        <w:rPr>
          <w:rFonts w:asciiTheme="minorHAnsi" w:hAnsiTheme="minorHAnsi" w:cstheme="minorHAnsi"/>
          <w:i/>
          <w:iCs/>
          <w:sz w:val="22"/>
          <w:szCs w:val="22"/>
        </w:rPr>
        <w:t>załącznik nr</w:t>
      </w:r>
      <w:r w:rsidR="00A71E53" w:rsidRPr="00EF7BE3">
        <w:rPr>
          <w:rFonts w:asciiTheme="minorHAnsi" w:hAnsiTheme="minorHAnsi" w:cstheme="minorHAnsi"/>
          <w:i/>
          <w:iCs/>
          <w:sz w:val="22"/>
          <w:szCs w:val="22"/>
        </w:rPr>
        <w:t xml:space="preserve"> </w:t>
      </w:r>
      <w:r w:rsidR="009C4FD3" w:rsidRPr="00EF7BE3">
        <w:rPr>
          <w:rFonts w:asciiTheme="minorHAnsi" w:hAnsiTheme="minorHAnsi" w:cstheme="minorHAnsi"/>
          <w:i/>
          <w:iCs/>
          <w:sz w:val="22"/>
          <w:szCs w:val="22"/>
        </w:rPr>
        <w:t>3</w:t>
      </w:r>
      <w:r w:rsidR="00A71E53" w:rsidRPr="00EF7BE3">
        <w:rPr>
          <w:rFonts w:asciiTheme="minorHAnsi" w:hAnsiTheme="minorHAnsi" w:cstheme="minorHAnsi"/>
          <w:sz w:val="22"/>
          <w:szCs w:val="22"/>
        </w:rPr>
        <w:t xml:space="preserve"> </w:t>
      </w:r>
      <w:r w:rsidR="00E215C1" w:rsidRPr="00EF7BE3">
        <w:rPr>
          <w:rFonts w:asciiTheme="minorHAnsi" w:hAnsiTheme="minorHAnsi" w:cstheme="minorHAnsi"/>
          <w:sz w:val="22"/>
          <w:szCs w:val="22"/>
        </w:rPr>
        <w:br/>
      </w:r>
      <w:r w:rsidRPr="00EF7BE3">
        <w:rPr>
          <w:rFonts w:asciiTheme="minorHAnsi" w:hAnsiTheme="minorHAnsi" w:cstheme="minorHAnsi"/>
          <w:sz w:val="22"/>
          <w:szCs w:val="22"/>
        </w:rPr>
        <w:t>do specyfikacji, dane umożliwiające dostęp do tych środków dowodowych.</w:t>
      </w:r>
    </w:p>
    <w:p w:rsidR="00DB6C3C" w:rsidRPr="00EF7BE3" w:rsidRDefault="00DB6C3C"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sz w:val="22"/>
          <w:szCs w:val="22"/>
        </w:rPr>
      </w:pPr>
      <w:r w:rsidRPr="00EF7BE3">
        <w:rPr>
          <w:rFonts w:asciiTheme="minorHAnsi" w:hAnsiTheme="minorHAnsi" w:cstheme="minorHAnsi"/>
          <w:sz w:val="22"/>
          <w:szCs w:val="22"/>
        </w:rPr>
        <w:t xml:space="preserve">Wykonawca nie jest zobowiązany do złożenia podmiotowych środków dowodowych, które zamawiający posiada, jeżeli wykonawca wskaże te środki oraz potwierdzi ich prawidłowość </w:t>
      </w:r>
      <w:r w:rsidR="00E215C1" w:rsidRPr="00EF7BE3">
        <w:rPr>
          <w:rFonts w:asciiTheme="minorHAnsi" w:hAnsiTheme="minorHAnsi" w:cstheme="minorHAnsi"/>
          <w:sz w:val="22"/>
          <w:szCs w:val="22"/>
        </w:rPr>
        <w:br/>
      </w:r>
      <w:r w:rsidRPr="00EF7BE3">
        <w:rPr>
          <w:rFonts w:asciiTheme="minorHAnsi" w:hAnsiTheme="minorHAnsi" w:cstheme="minorHAnsi"/>
          <w:sz w:val="22"/>
          <w:szCs w:val="22"/>
        </w:rPr>
        <w:t>i aktualność.</w:t>
      </w:r>
    </w:p>
    <w:p w:rsidR="00910455" w:rsidRPr="002778E3" w:rsidRDefault="00910455"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sz w:val="22"/>
          <w:szCs w:val="22"/>
        </w:rPr>
      </w:pPr>
      <w:r w:rsidRPr="002778E3">
        <w:rPr>
          <w:rFonts w:asciiTheme="minorHAnsi" w:hAnsiTheme="minorHAnsi" w:cstheme="minorHAnsi"/>
          <w:sz w:val="22"/>
          <w:szCs w:val="22"/>
        </w:rPr>
        <w:lastRenderedPageBreak/>
        <w:t xml:space="preserve">Wykonawca wpisany do urzędowego wykazu zatwierdzonych wykonawców lub wykonawca certyfikowany przez jednostki certyfikujące spełniające wymogi europejskich norm certyfikacji może, zamiast podmiotowych środków dowodowych wskazanych w </w:t>
      </w:r>
      <w:r w:rsidR="008E06EE" w:rsidRPr="002778E3">
        <w:rPr>
          <w:rFonts w:asciiTheme="minorHAnsi" w:hAnsiTheme="minorHAnsi" w:cstheme="minorHAnsi"/>
          <w:sz w:val="22"/>
          <w:szCs w:val="22"/>
        </w:rPr>
        <w:t>pkt 1 i 5</w:t>
      </w:r>
      <w:r w:rsidRPr="002778E3">
        <w:rPr>
          <w:rFonts w:asciiTheme="minorHAnsi" w:hAnsiTheme="minorHAnsi" w:cstheme="minorHAnsi"/>
          <w:sz w:val="22"/>
          <w:szCs w:val="22"/>
        </w:rPr>
        <w:t xml:space="preserve">,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Zamawiający zakwestionuje informacje wynikające z zaświadczenia </w:t>
      </w:r>
      <w:r w:rsidR="00E215C1">
        <w:rPr>
          <w:rFonts w:asciiTheme="minorHAnsi" w:hAnsiTheme="minorHAnsi" w:cstheme="minorHAnsi"/>
          <w:sz w:val="22"/>
          <w:szCs w:val="22"/>
        </w:rPr>
        <w:br/>
      </w:r>
      <w:r w:rsidRPr="002778E3">
        <w:rPr>
          <w:rFonts w:asciiTheme="minorHAnsi" w:hAnsiTheme="minorHAnsi" w:cstheme="minorHAnsi"/>
          <w:sz w:val="22"/>
          <w:szCs w:val="22"/>
        </w:rPr>
        <w:t>lub certyfikatu i wezwie Wykonawcę do przedłożenia podmiotowych środków dowodowych wyłącznie w przypadku, gdy będzie miał do tego uzasadnione podstawy. Powyższe stosuje się odpowiednio do podmiotów udostępniających zasoby.</w:t>
      </w:r>
    </w:p>
    <w:p w:rsidR="00C661C9" w:rsidRPr="002778E3" w:rsidRDefault="00C661C9"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sz w:val="22"/>
          <w:szCs w:val="22"/>
        </w:rPr>
      </w:pPr>
      <w:r w:rsidRPr="002778E3">
        <w:rPr>
          <w:rFonts w:asciiTheme="minorHAnsi" w:hAnsiTheme="minorHAnsi" w:cstheme="minorHAnsi"/>
          <w:sz w:val="22"/>
          <w:szCs w:val="22"/>
        </w:rPr>
        <w:t>Oferty, oświadczenia</w:t>
      </w:r>
      <w:r w:rsidR="00910455" w:rsidRPr="002778E3">
        <w:rPr>
          <w:rFonts w:asciiTheme="minorHAnsi" w:hAnsiTheme="minorHAnsi" w:cstheme="minorHAnsi"/>
          <w:sz w:val="22"/>
          <w:szCs w:val="22"/>
        </w:rPr>
        <w:t xml:space="preserve">, podmiotowe środki dowodowe, w tym oświadczenie, o którym mowa w art. 117 ust. 4 </w:t>
      </w:r>
      <w:r w:rsidR="00910455" w:rsidRPr="002778E3">
        <w:rPr>
          <w:rFonts w:asciiTheme="minorHAnsi" w:hAnsiTheme="minorHAnsi" w:cstheme="minorHAnsi"/>
          <w:i/>
          <w:sz w:val="22"/>
          <w:szCs w:val="22"/>
        </w:rPr>
        <w:t>ustawy</w:t>
      </w:r>
      <w:r w:rsidR="00910455" w:rsidRPr="002778E3">
        <w:rPr>
          <w:rFonts w:asciiTheme="minorHAnsi" w:hAnsiTheme="minorHAnsi" w:cstheme="minorHAnsi"/>
          <w:sz w:val="22"/>
          <w:szCs w:val="22"/>
        </w:rPr>
        <w:t xml:space="preserve">, oraz zobowiązanie podmiotu udostępniającego zasoby, o którym mowa w art. 118 ust. 3 </w:t>
      </w:r>
      <w:r w:rsidR="00910455" w:rsidRPr="002778E3">
        <w:rPr>
          <w:rFonts w:asciiTheme="minorHAnsi" w:hAnsiTheme="minorHAnsi" w:cstheme="minorHAnsi"/>
          <w:i/>
          <w:sz w:val="22"/>
          <w:szCs w:val="22"/>
        </w:rPr>
        <w:t>ustawy</w:t>
      </w:r>
      <w:r w:rsidR="00910455" w:rsidRPr="002778E3">
        <w:rPr>
          <w:rFonts w:asciiTheme="minorHAnsi" w:hAnsiTheme="minorHAnsi" w:cstheme="minorHAnsi"/>
          <w:sz w:val="22"/>
          <w:szCs w:val="22"/>
        </w:rPr>
        <w:t xml:space="preserve"> oraz pełnomocnictwo, winny zostać sporządzone i przekazane Zamawiającemu w postaci elektronicznej, opatrzonej kwalifikowanym podpisem elektronicznym</w:t>
      </w:r>
      <w:r w:rsidR="002B2589" w:rsidRPr="002778E3">
        <w:rPr>
          <w:rFonts w:asciiTheme="minorHAnsi" w:hAnsiTheme="minorHAnsi" w:cstheme="minorHAnsi"/>
          <w:sz w:val="22"/>
          <w:szCs w:val="22"/>
        </w:rPr>
        <w:t>, podpisem zaufanym lub podpisem osobistym</w:t>
      </w:r>
      <w:r w:rsidR="00910455" w:rsidRPr="002778E3">
        <w:rPr>
          <w:rFonts w:asciiTheme="minorHAnsi" w:hAnsiTheme="minorHAnsi" w:cstheme="minorHAnsi"/>
          <w:sz w:val="22"/>
          <w:szCs w:val="22"/>
        </w:rPr>
        <w:t xml:space="preserve"> lub w postaci cyfrowych odwzorowań opatrzonych kwalifikowanym podpisem elektronicznym</w:t>
      </w:r>
      <w:r w:rsidR="002B2589" w:rsidRPr="002778E3">
        <w:rPr>
          <w:rFonts w:asciiTheme="minorHAnsi" w:hAnsiTheme="minorHAnsi" w:cstheme="minorHAnsi"/>
          <w:sz w:val="22"/>
          <w:szCs w:val="22"/>
        </w:rPr>
        <w:t>, podpisem zaufanym lub podpisem osobistym</w:t>
      </w:r>
      <w:r w:rsidR="00910455" w:rsidRPr="002778E3">
        <w:rPr>
          <w:rFonts w:asciiTheme="minorHAnsi" w:hAnsiTheme="minorHAnsi" w:cstheme="minorHAnsi"/>
          <w:sz w:val="22"/>
          <w:szCs w:val="22"/>
        </w:rPr>
        <w:t xml:space="preserve"> przez uprawniony podmiot, poświadczający zgodność cyfrowego odwzorowania z dokumentem papierowym – w przypadku gdy Rozporządzenie </w:t>
      </w:r>
      <w:r w:rsidR="00662323" w:rsidRPr="002778E3">
        <w:rPr>
          <w:rFonts w:asciiTheme="minorHAnsi" w:hAnsiTheme="minorHAnsi" w:cstheme="minorHAnsi"/>
          <w:sz w:val="22"/>
          <w:szCs w:val="22"/>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662323" w:rsidRPr="002778E3" w:rsidDel="004C5269">
        <w:rPr>
          <w:rFonts w:asciiTheme="minorHAnsi" w:hAnsiTheme="minorHAnsi" w:cstheme="minorHAnsi"/>
          <w:sz w:val="22"/>
          <w:szCs w:val="22"/>
        </w:rPr>
        <w:t xml:space="preserve"> </w:t>
      </w:r>
      <w:r w:rsidR="00662323" w:rsidRPr="002778E3">
        <w:rPr>
          <w:rFonts w:asciiTheme="minorHAnsi" w:hAnsiTheme="minorHAnsi" w:cstheme="minorHAnsi"/>
          <w:sz w:val="22"/>
          <w:szCs w:val="22"/>
        </w:rPr>
        <w:t xml:space="preserve">(Dz. U. z 2020 r. poz. 2452) </w:t>
      </w:r>
      <w:r w:rsidR="00910455" w:rsidRPr="002778E3">
        <w:rPr>
          <w:rFonts w:asciiTheme="minorHAnsi" w:hAnsiTheme="minorHAnsi" w:cstheme="minorHAnsi"/>
          <w:sz w:val="22"/>
          <w:szCs w:val="22"/>
        </w:rPr>
        <w:t>dopuszcza przedstawienie cyfrowego odwzorowania.</w:t>
      </w:r>
    </w:p>
    <w:p w:rsidR="00C9629C" w:rsidRPr="002778E3" w:rsidRDefault="00C9629C"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b/>
          <w:bCs/>
          <w:sz w:val="22"/>
          <w:szCs w:val="22"/>
        </w:rPr>
      </w:pPr>
      <w:r w:rsidRPr="002778E3">
        <w:rPr>
          <w:rFonts w:asciiTheme="minorHAnsi" w:hAnsiTheme="minorHAnsi" w:cstheme="minorHAnsi"/>
          <w:sz w:val="22"/>
          <w:szCs w:val="22"/>
        </w:rPr>
        <w:t xml:space="preserve">W przypadku złożenia oferty, oświadczeń, podmiotowych środków dowodowych oraz innych dokumentów w formie skompresowanego folderu, Zamawiający wymaga formatów kompresji zgodnych z załącznikiem nr 2 do Rozporządzenia Rady Ministrów z dnia 12 kwietnia 2012 r. </w:t>
      </w:r>
      <w:r w:rsidR="00E215C1">
        <w:rPr>
          <w:rFonts w:asciiTheme="minorHAnsi" w:hAnsiTheme="minorHAnsi" w:cstheme="minorHAnsi"/>
          <w:sz w:val="22"/>
          <w:szCs w:val="22"/>
        </w:rPr>
        <w:br/>
      </w:r>
      <w:r w:rsidRPr="002778E3">
        <w:rPr>
          <w:rFonts w:asciiTheme="minorHAnsi" w:hAnsiTheme="minorHAnsi" w:cstheme="minorHAnsi"/>
          <w:sz w:val="22"/>
          <w:szCs w:val="22"/>
        </w:rPr>
        <w:t xml:space="preserve">w sprawie krajowych ram interoperacyjności minimalnych wymagań dla rejestrów publicznych </w:t>
      </w:r>
      <w:r w:rsidR="00F950D2">
        <w:rPr>
          <w:rFonts w:asciiTheme="minorHAnsi" w:hAnsiTheme="minorHAnsi" w:cstheme="minorHAnsi"/>
          <w:sz w:val="22"/>
          <w:szCs w:val="22"/>
        </w:rPr>
        <w:br/>
      </w:r>
      <w:r w:rsidRPr="002778E3">
        <w:rPr>
          <w:rFonts w:asciiTheme="minorHAnsi" w:hAnsiTheme="minorHAnsi" w:cstheme="minorHAnsi"/>
          <w:sz w:val="22"/>
          <w:szCs w:val="22"/>
        </w:rPr>
        <w:t>i wymiany informacji w postaci elektronicznej oraz minimalnych wymagań dla systemów teleinformatycznych.</w:t>
      </w:r>
    </w:p>
    <w:p w:rsidR="00F4378D" w:rsidRPr="002778E3" w:rsidRDefault="00F4378D"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b/>
          <w:sz w:val="22"/>
          <w:szCs w:val="22"/>
        </w:rPr>
      </w:pPr>
      <w:r w:rsidRPr="002778E3">
        <w:rPr>
          <w:rFonts w:asciiTheme="minorHAnsi" w:hAnsiTheme="minorHAnsi" w:cstheme="minorHAnsi"/>
          <w:sz w:val="22"/>
          <w:szCs w:val="22"/>
        </w:rPr>
        <w:t>W przypadku złożenia oferty, oświadczeń</w:t>
      </w:r>
      <w:r w:rsidR="00A3690C" w:rsidRPr="002778E3">
        <w:rPr>
          <w:rFonts w:asciiTheme="minorHAnsi" w:hAnsiTheme="minorHAnsi" w:cstheme="minorHAnsi"/>
          <w:sz w:val="22"/>
          <w:szCs w:val="22"/>
        </w:rPr>
        <w:t xml:space="preserve">, </w:t>
      </w:r>
      <w:r w:rsidRPr="002778E3">
        <w:rPr>
          <w:rFonts w:asciiTheme="minorHAnsi" w:hAnsiTheme="minorHAnsi" w:cstheme="minorHAnsi"/>
          <w:sz w:val="22"/>
          <w:szCs w:val="22"/>
        </w:rPr>
        <w:t>pełnomocnictw, podmiotowych środków dowodowych w formie skompresowanego pliku Zamawiający rekomenduje podpisanie plików znajdujących się w folderze a nie samego folderu.</w:t>
      </w:r>
    </w:p>
    <w:p w:rsidR="00F4378D" w:rsidRPr="002778E3" w:rsidRDefault="00F4378D"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b/>
          <w:sz w:val="22"/>
          <w:szCs w:val="22"/>
        </w:rPr>
      </w:pPr>
      <w:r w:rsidRPr="002778E3">
        <w:rPr>
          <w:rFonts w:asciiTheme="minorHAnsi" w:hAnsiTheme="minorHAnsi" w:cstheme="minorHAnsi"/>
          <w:sz w:val="22"/>
          <w:szCs w:val="22"/>
        </w:rPr>
        <w:t>Zamawiający rekomenduje w przypadku reprezentacji wieloosobowej, podpisywanie jednego pliku jednym rodzajem podpisu.</w:t>
      </w:r>
    </w:p>
    <w:p w:rsidR="00910455" w:rsidRPr="002778E3" w:rsidRDefault="00C661C9" w:rsidP="00EF7BE3">
      <w:pPr>
        <w:numPr>
          <w:ilvl w:val="0"/>
          <w:numId w:val="3"/>
        </w:numPr>
        <w:tabs>
          <w:tab w:val="clear" w:pos="927"/>
          <w:tab w:val="num" w:pos="567"/>
        </w:tabs>
        <w:spacing w:line="280" w:lineRule="atLeast"/>
        <w:ind w:left="567" w:hanging="567"/>
        <w:contextualSpacing/>
        <w:jc w:val="both"/>
        <w:rPr>
          <w:rFonts w:asciiTheme="minorHAnsi" w:hAnsiTheme="minorHAnsi" w:cstheme="minorHAnsi"/>
          <w:b/>
          <w:sz w:val="22"/>
          <w:szCs w:val="22"/>
        </w:rPr>
      </w:pPr>
      <w:r w:rsidRPr="002778E3">
        <w:rPr>
          <w:rFonts w:asciiTheme="minorHAnsi" w:hAnsiTheme="minorHAnsi" w:cstheme="minorHAnsi"/>
          <w:sz w:val="22"/>
          <w:szCs w:val="22"/>
        </w:rPr>
        <w:t>Dokument sporządzony w języku obcym jest składany wraz z tłumaczeniem na język polski.</w:t>
      </w:r>
    </w:p>
    <w:p w:rsidR="00FB772B" w:rsidRPr="002778E3" w:rsidRDefault="00FB772B" w:rsidP="00FB772B">
      <w:pPr>
        <w:spacing w:line="280" w:lineRule="atLeast"/>
        <w:ind w:left="426"/>
        <w:contextualSpacing/>
        <w:jc w:val="both"/>
        <w:rPr>
          <w:rFonts w:asciiTheme="minorHAnsi" w:hAnsiTheme="minorHAnsi" w:cstheme="minorHAnsi"/>
          <w:b/>
          <w:sz w:val="22"/>
          <w:szCs w:val="22"/>
        </w:rPr>
      </w:pPr>
    </w:p>
    <w:p w:rsidR="006F254B" w:rsidRPr="002778E3" w:rsidRDefault="006F254B" w:rsidP="00352C45">
      <w:pPr>
        <w:numPr>
          <w:ilvl w:val="0"/>
          <w:numId w:val="24"/>
        </w:numPr>
        <w:spacing w:line="280" w:lineRule="atLeast"/>
        <w:ind w:left="567" w:hanging="567"/>
        <w:contextualSpacing/>
        <w:rPr>
          <w:rFonts w:asciiTheme="minorHAnsi" w:hAnsiTheme="minorHAnsi" w:cstheme="minorHAnsi"/>
          <w:b/>
          <w:sz w:val="22"/>
          <w:szCs w:val="22"/>
          <w:u w:val="single"/>
        </w:rPr>
      </w:pPr>
      <w:r w:rsidRPr="002778E3">
        <w:rPr>
          <w:rFonts w:asciiTheme="minorHAnsi" w:eastAsia="Calibri" w:hAnsiTheme="minorHAnsi" w:cstheme="minorHAnsi"/>
          <w:b/>
          <w:sz w:val="22"/>
          <w:szCs w:val="22"/>
          <w:u w:val="single"/>
        </w:rPr>
        <w:t xml:space="preserve">INFORMACJE O SPOSOBIE POROZUMIEWANIA SIĘ ZAMAWIAJĄCEGO </w:t>
      </w:r>
      <w:r w:rsidRPr="002778E3">
        <w:rPr>
          <w:rFonts w:asciiTheme="minorHAnsi" w:eastAsia="Calibri" w:hAnsiTheme="minorHAnsi" w:cstheme="minorHAnsi"/>
          <w:b/>
          <w:sz w:val="22"/>
          <w:szCs w:val="22"/>
          <w:u w:val="single"/>
        </w:rPr>
        <w:br/>
        <w:t>Z WYKONAWCAMI ORAZ PRZEKAZYWANIA OŚWIADCZEŃ LUB DOKUMENTÓW WRAZ ZE WSKAZANIEM OSÓB UPRAWNIONYCH DO POROZUMIEWANIA SIĘ Z WYKONAWCAMI</w:t>
      </w:r>
    </w:p>
    <w:p w:rsidR="00EF69BB" w:rsidRPr="002778E3" w:rsidRDefault="00EF69BB" w:rsidP="00EF69BB">
      <w:pPr>
        <w:tabs>
          <w:tab w:val="num" w:pos="567"/>
        </w:tabs>
        <w:ind w:left="567" w:right="-2" w:hanging="567"/>
        <w:jc w:val="both"/>
        <w:rPr>
          <w:rFonts w:asciiTheme="minorHAnsi" w:eastAsia="Calibri" w:hAnsiTheme="minorHAnsi" w:cstheme="minorHAnsi"/>
          <w:b/>
          <w:sz w:val="22"/>
          <w:szCs w:val="22"/>
          <w:u w:val="single"/>
        </w:rPr>
      </w:pPr>
    </w:p>
    <w:p w:rsidR="00EF69BB" w:rsidRPr="002778E3" w:rsidRDefault="00EF69BB" w:rsidP="002F294B">
      <w:pPr>
        <w:numPr>
          <w:ilvl w:val="0"/>
          <w:numId w:val="29"/>
        </w:numPr>
        <w:spacing w:after="200"/>
        <w:ind w:left="567" w:right="-2" w:hanging="567"/>
        <w:contextualSpacing/>
        <w:jc w:val="both"/>
        <w:rPr>
          <w:rFonts w:asciiTheme="minorHAnsi" w:eastAsia="Calibri" w:hAnsiTheme="minorHAnsi" w:cstheme="minorHAnsi"/>
          <w:b/>
          <w:sz w:val="22"/>
          <w:szCs w:val="22"/>
        </w:rPr>
      </w:pPr>
      <w:r w:rsidRPr="002778E3">
        <w:rPr>
          <w:rFonts w:asciiTheme="minorHAnsi" w:hAnsiTheme="minorHAnsi" w:cstheme="minorHAnsi"/>
          <w:b/>
          <w:sz w:val="22"/>
          <w:szCs w:val="22"/>
          <w:u w:val="single"/>
        </w:rPr>
        <w:t>Informacje ogólne</w:t>
      </w:r>
      <w:r w:rsidR="00CB1C85" w:rsidRPr="002778E3">
        <w:rPr>
          <w:rFonts w:asciiTheme="minorHAnsi" w:hAnsiTheme="minorHAnsi" w:cstheme="minorHAnsi"/>
          <w:b/>
          <w:sz w:val="22"/>
          <w:szCs w:val="22"/>
          <w:u w:val="single"/>
        </w:rPr>
        <w:t>:</w:t>
      </w:r>
      <w:r w:rsidRPr="002778E3">
        <w:rPr>
          <w:rFonts w:asciiTheme="minorHAnsi" w:hAnsiTheme="minorHAnsi" w:cstheme="minorHAnsi"/>
          <w:b/>
          <w:sz w:val="22"/>
          <w:szCs w:val="22"/>
          <w:u w:val="single"/>
        </w:rPr>
        <w:t xml:space="preserve"> </w:t>
      </w:r>
    </w:p>
    <w:p w:rsidR="00CB1C85" w:rsidRPr="002778E3" w:rsidRDefault="00CB1C85" w:rsidP="00CB1C85">
      <w:pPr>
        <w:spacing w:after="200"/>
        <w:ind w:left="567" w:right="-2"/>
        <w:contextualSpacing/>
        <w:jc w:val="both"/>
        <w:rPr>
          <w:rFonts w:asciiTheme="minorHAnsi" w:eastAsia="Calibri" w:hAnsiTheme="minorHAnsi" w:cstheme="minorHAnsi"/>
          <w:b/>
          <w:color w:val="FF0000"/>
          <w:sz w:val="22"/>
          <w:szCs w:val="22"/>
        </w:rPr>
      </w:pPr>
    </w:p>
    <w:p w:rsidR="009F745E" w:rsidRPr="002778E3" w:rsidRDefault="009F745E" w:rsidP="002F294B">
      <w:pPr>
        <w:pStyle w:val="Akapitzlist"/>
        <w:numPr>
          <w:ilvl w:val="1"/>
          <w:numId w:val="42"/>
        </w:numPr>
        <w:jc w:val="both"/>
        <w:rPr>
          <w:rFonts w:asciiTheme="minorHAnsi" w:hAnsiTheme="minorHAnsi" w:cstheme="minorHAnsi"/>
          <w:bCs/>
          <w:iCs/>
        </w:rPr>
      </w:pPr>
      <w:r w:rsidRPr="002778E3">
        <w:rPr>
          <w:rFonts w:asciiTheme="minorHAnsi" w:hAnsiTheme="minorHAnsi" w:cstheme="minorHAnsi"/>
          <w:bCs/>
          <w:iCs/>
        </w:rPr>
        <w:t xml:space="preserve">W niniejszym postępowaniu komunikacja Zamawiającego z Wykonawcami odbywa się przy użyciu środków komunikacji elektronicznej, za pośrednictwem </w:t>
      </w:r>
      <w:r w:rsidR="009C4FD3" w:rsidRPr="009C4FD3">
        <w:rPr>
          <w:rFonts w:asciiTheme="minorHAnsi" w:hAnsiTheme="minorHAnsi" w:cstheme="minorHAnsi"/>
          <w:bCs/>
          <w:iCs/>
        </w:rPr>
        <w:t>miniPortalu https://miniportal.uzp.gov.pl/, ePUAPu https://epuap.gov.pl/wps/portal oraz poczty elektronicznej.</w:t>
      </w:r>
    </w:p>
    <w:p w:rsidR="009F745E" w:rsidRPr="002778E3" w:rsidRDefault="009F745E" w:rsidP="002F294B">
      <w:pPr>
        <w:pStyle w:val="Akapitzlist"/>
        <w:numPr>
          <w:ilvl w:val="1"/>
          <w:numId w:val="42"/>
        </w:numPr>
        <w:tabs>
          <w:tab w:val="num" w:pos="680"/>
        </w:tabs>
        <w:jc w:val="both"/>
        <w:rPr>
          <w:rFonts w:asciiTheme="minorHAnsi" w:hAnsiTheme="minorHAnsi" w:cstheme="minorHAnsi"/>
          <w:bCs/>
          <w:iCs/>
        </w:rPr>
      </w:pPr>
      <w:bookmarkStart w:id="6" w:name="_Hlk37863747"/>
      <w:r w:rsidRPr="002778E3">
        <w:rPr>
          <w:rFonts w:asciiTheme="minorHAnsi" w:hAnsiTheme="minorHAnsi" w:cstheme="minorHAnsi"/>
          <w:bCs/>
          <w:iCs/>
        </w:rPr>
        <w:t>Korzystanie z Platformy przez Wykonawcę jest bezpłatne</w:t>
      </w:r>
      <w:bookmarkEnd w:id="6"/>
      <w:r w:rsidRPr="002778E3">
        <w:rPr>
          <w:rFonts w:asciiTheme="minorHAnsi" w:hAnsiTheme="minorHAnsi" w:cstheme="minorHAnsi"/>
          <w:bCs/>
          <w:iCs/>
        </w:rPr>
        <w:t>.</w:t>
      </w:r>
    </w:p>
    <w:p w:rsidR="009F745E" w:rsidRPr="004D0A10" w:rsidRDefault="009F745E" w:rsidP="00836D35">
      <w:pPr>
        <w:pStyle w:val="Akapitzlist"/>
        <w:numPr>
          <w:ilvl w:val="1"/>
          <w:numId w:val="42"/>
        </w:numPr>
        <w:jc w:val="both"/>
        <w:rPr>
          <w:rFonts w:asciiTheme="minorHAnsi" w:hAnsiTheme="minorHAnsi" w:cstheme="minorHAnsi"/>
          <w:b/>
          <w:bCs/>
        </w:rPr>
      </w:pPr>
      <w:bookmarkStart w:id="7" w:name="_Hlk37863788"/>
      <w:r w:rsidRPr="002778E3">
        <w:rPr>
          <w:rFonts w:asciiTheme="minorHAnsi" w:hAnsiTheme="minorHAnsi" w:cstheme="minorHAnsi"/>
          <w:bCs/>
          <w:iCs/>
        </w:rPr>
        <w:lastRenderedPageBreak/>
        <w:t xml:space="preserve">Na Platformie postępowanie prowadzone jest pod nazwą: </w:t>
      </w:r>
      <w:r w:rsidRPr="002778E3">
        <w:rPr>
          <w:rFonts w:asciiTheme="minorHAnsi" w:hAnsiTheme="minorHAnsi" w:cstheme="minorHAnsi"/>
          <w:b/>
          <w:bCs/>
        </w:rPr>
        <w:t xml:space="preserve"> </w:t>
      </w:r>
      <w:bookmarkEnd w:id="7"/>
      <w:r w:rsidR="00836D35">
        <w:rPr>
          <w:rFonts w:asciiTheme="minorHAnsi" w:hAnsiTheme="minorHAnsi" w:cstheme="minorHAnsi"/>
          <w:b/>
          <w:bCs/>
        </w:rPr>
        <w:t>Dostawa</w:t>
      </w:r>
      <w:r w:rsidR="00836D35" w:rsidRPr="00836D35">
        <w:rPr>
          <w:rFonts w:asciiTheme="minorHAnsi" w:hAnsiTheme="minorHAnsi" w:cstheme="minorHAnsi"/>
          <w:b/>
          <w:bCs/>
        </w:rPr>
        <w:t xml:space="preserve"> fortepianu koncertowego wraz z ławą i pokrowcem dla Ogólnokształcącej Szkoły Muzycznej I i II st. im.</w:t>
      </w:r>
      <w:r w:rsidR="00836D35" w:rsidRPr="004D0A10">
        <w:rPr>
          <w:rFonts w:asciiTheme="minorHAnsi" w:hAnsiTheme="minorHAnsi" w:cstheme="minorHAnsi"/>
          <w:b/>
          <w:bCs/>
        </w:rPr>
        <w:t xml:space="preserve"> K. Lipińskiego w Lublinie.</w:t>
      </w:r>
    </w:p>
    <w:p w:rsidR="009F745E" w:rsidRDefault="00582C29" w:rsidP="002F294B">
      <w:pPr>
        <w:pStyle w:val="Akapitzlist"/>
        <w:numPr>
          <w:ilvl w:val="1"/>
          <w:numId w:val="42"/>
        </w:numPr>
        <w:jc w:val="both"/>
        <w:rPr>
          <w:rFonts w:asciiTheme="minorHAnsi" w:hAnsiTheme="minorHAnsi" w:cstheme="minorHAnsi"/>
          <w:bCs/>
          <w:iCs/>
        </w:rPr>
      </w:pPr>
      <w:bookmarkStart w:id="8" w:name="_Hlk37863841"/>
      <w:r w:rsidRPr="00582C29">
        <w:rPr>
          <w:rFonts w:asciiTheme="minorHAnsi" w:hAnsiTheme="minorHAnsi" w:cstheme="minorHAnsi"/>
          <w:bCs/>
          <w:iCs/>
        </w:rPr>
        <w:t xml:space="preserve">Wykonawca zamierzający wziąć udział w postępowaniu o udzielenie zamówienia publicznego, musi posiadać konto na ePUAP. Wykonawca posiadający konto na ePUAP ma dostęp </w:t>
      </w:r>
      <w:r w:rsidR="00F950D2">
        <w:rPr>
          <w:rFonts w:asciiTheme="minorHAnsi" w:hAnsiTheme="minorHAnsi" w:cstheme="minorHAnsi"/>
          <w:bCs/>
          <w:iCs/>
        </w:rPr>
        <w:br/>
      </w:r>
      <w:r w:rsidRPr="00582C29">
        <w:rPr>
          <w:rFonts w:asciiTheme="minorHAnsi" w:hAnsiTheme="minorHAnsi" w:cstheme="minorHAnsi"/>
          <w:bCs/>
          <w:iCs/>
        </w:rPr>
        <w:t xml:space="preserve">do następujących formularzy: „Formularz do złożenia, zmiany, wycofania oferty lub wniosku” </w:t>
      </w:r>
      <w:r w:rsidR="00E215C1">
        <w:rPr>
          <w:rFonts w:asciiTheme="minorHAnsi" w:hAnsiTheme="minorHAnsi" w:cstheme="minorHAnsi"/>
          <w:bCs/>
          <w:iCs/>
        </w:rPr>
        <w:br/>
      </w:r>
      <w:r w:rsidRPr="00582C29">
        <w:rPr>
          <w:rFonts w:asciiTheme="minorHAnsi" w:hAnsiTheme="minorHAnsi" w:cstheme="minorHAnsi"/>
          <w:bCs/>
          <w:iCs/>
        </w:rPr>
        <w:t>oraz „Formularz do komunikacji”.</w:t>
      </w:r>
      <w:r>
        <w:rPr>
          <w:rFonts w:asciiTheme="minorHAnsi" w:hAnsiTheme="minorHAnsi" w:cstheme="minorHAnsi"/>
          <w:bCs/>
          <w:iCs/>
        </w:rPr>
        <w:t xml:space="preserve"> </w:t>
      </w:r>
      <w:bookmarkEnd w:id="8"/>
    </w:p>
    <w:p w:rsid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rsid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 xml:space="preserve">Wykonawca przystępując do niniejszego postępowania o udzielenie zamówienia publicznego, akceptuje warunki korzystania z miniPortalu, określone w Regulaminie miniPortalu </w:t>
      </w:r>
      <w:r w:rsidR="00E215C1">
        <w:rPr>
          <w:rFonts w:asciiTheme="minorHAnsi" w:hAnsiTheme="minorHAnsi" w:cstheme="minorHAnsi"/>
          <w:bCs/>
          <w:iCs/>
        </w:rPr>
        <w:br/>
      </w:r>
      <w:r w:rsidRPr="0094155B">
        <w:rPr>
          <w:rFonts w:asciiTheme="minorHAnsi" w:hAnsiTheme="minorHAnsi" w:cstheme="minorHAnsi"/>
          <w:bCs/>
          <w:iCs/>
        </w:rPr>
        <w:t>oraz zobowiązuje się korzystając z miniPortalu przestrzegać postanowień tego regulaminu.</w:t>
      </w:r>
    </w:p>
    <w:p w:rsidR="0094155B" w:rsidRP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Maksymalny rozmiar plików przesyłanych za pośrednictwem dedykowanych formularzy:</w:t>
      </w:r>
    </w:p>
    <w:p w:rsidR="0094155B" w:rsidRDefault="0094155B" w:rsidP="000776E0">
      <w:pPr>
        <w:pStyle w:val="Akapitzlist"/>
        <w:jc w:val="both"/>
        <w:rPr>
          <w:rFonts w:asciiTheme="minorHAnsi" w:hAnsiTheme="minorHAnsi" w:cstheme="minorHAnsi"/>
          <w:bCs/>
          <w:iCs/>
        </w:rPr>
      </w:pPr>
      <w:r w:rsidRPr="0094155B">
        <w:rPr>
          <w:rFonts w:asciiTheme="minorHAnsi" w:hAnsiTheme="minorHAnsi" w:cstheme="minorHAnsi"/>
          <w:bCs/>
          <w:iCs/>
        </w:rPr>
        <w:t>„Formularz złożenia, zmiany, wycofania oferty lub wniosku” i „Formularz do komunikacji” wynosi 150 MB.</w:t>
      </w:r>
    </w:p>
    <w:p w:rsid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Za datę przekazania oferty, wniosków, zawiadomień, dokumentów elektronicznych, oświadczeń lub elektronicznych kopii dokumentów lub oświadczeń oraz innych informacji, przyjmuje się datę ich przekazania na ePUAP.</w:t>
      </w:r>
    </w:p>
    <w:p w:rsid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 xml:space="preserve">W postępowaniu o udzielenie zamówienia komunikacja pomiędzy zamawiającym </w:t>
      </w:r>
      <w:r w:rsidR="00E215C1">
        <w:rPr>
          <w:rFonts w:asciiTheme="minorHAnsi" w:hAnsiTheme="minorHAnsi" w:cstheme="minorHAnsi"/>
          <w:bCs/>
          <w:iCs/>
        </w:rPr>
        <w:br/>
      </w:r>
      <w:r w:rsidRPr="0094155B">
        <w:rPr>
          <w:rFonts w:asciiTheme="minorHAnsi" w:hAnsiTheme="minorHAnsi" w:cstheme="minorHAnsi"/>
          <w:bCs/>
          <w:iCs/>
        </w:rPr>
        <w:t xml:space="preserve">a wykonawcami w szczególności składanie oświadczeń, wniosków (nie dotyczy oferty </w:t>
      </w:r>
      <w:r w:rsidR="00E215C1">
        <w:rPr>
          <w:rFonts w:asciiTheme="minorHAnsi" w:hAnsiTheme="minorHAnsi" w:cstheme="minorHAnsi"/>
          <w:bCs/>
          <w:iCs/>
        </w:rPr>
        <w:br/>
      </w:r>
      <w:r w:rsidRPr="0094155B">
        <w:rPr>
          <w:rFonts w:asciiTheme="minorHAnsi" w:hAnsiTheme="minorHAnsi" w:cstheme="minorHAnsi"/>
          <w:bCs/>
          <w:iCs/>
        </w:rPr>
        <w:t xml:space="preserve">i załączników do oferty), zawiadomień oraz przekazywanie informacji odbywa się elektronicznie za pośrednictwem dedykowanego formularza: „Formularz do komunikacji” dostępnego na ePUAP oraz udostępnionego przez miniPortal. Korespondencja przesłana </w:t>
      </w:r>
      <w:r w:rsidR="00E215C1">
        <w:rPr>
          <w:rFonts w:asciiTheme="minorHAnsi" w:hAnsiTheme="minorHAnsi" w:cstheme="minorHAnsi"/>
          <w:bCs/>
          <w:iCs/>
        </w:rPr>
        <w:br/>
      </w:r>
      <w:r w:rsidRPr="0094155B">
        <w:rPr>
          <w:rFonts w:asciiTheme="minorHAnsi" w:hAnsiTheme="minorHAnsi" w:cstheme="minorHAnsi"/>
          <w:bCs/>
          <w:iCs/>
        </w:rPr>
        <w:t>za pomocą tego formularza nie może być szyfrowana.</w:t>
      </w:r>
    </w:p>
    <w:p w:rsidR="0094155B" w:rsidRDefault="0094155B" w:rsidP="00352C45">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We wszelkiej korespondencji kierowanej do zamawiającego, wykonawca winien posługiwać się numerem ogłoszenia (BZP lub I</w:t>
      </w:r>
      <w:r w:rsidR="00352C45">
        <w:rPr>
          <w:rFonts w:asciiTheme="minorHAnsi" w:hAnsiTheme="minorHAnsi" w:cstheme="minorHAnsi"/>
          <w:bCs/>
          <w:iCs/>
        </w:rPr>
        <w:t>D postępowania) oraz nr sprawy: OSM-01-22</w:t>
      </w:r>
    </w:p>
    <w:p w:rsid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 xml:space="preserve">Zamawiający przekazuje link do postępowania oraz ID postępowania jako załącznik </w:t>
      </w:r>
      <w:r w:rsidR="00E215C1">
        <w:rPr>
          <w:rFonts w:asciiTheme="minorHAnsi" w:hAnsiTheme="minorHAnsi" w:cstheme="minorHAnsi"/>
          <w:bCs/>
          <w:iCs/>
        </w:rPr>
        <w:br/>
      </w:r>
      <w:r w:rsidRPr="0094155B">
        <w:rPr>
          <w:rFonts w:asciiTheme="minorHAnsi" w:hAnsiTheme="minorHAnsi" w:cstheme="minorHAnsi"/>
          <w:bCs/>
          <w:iCs/>
        </w:rPr>
        <w:t>do niniejszej SWZ. Dane postępowania można wyszukać również na Liście wszystkich</w:t>
      </w:r>
      <w:r>
        <w:rPr>
          <w:rFonts w:asciiTheme="minorHAnsi" w:hAnsiTheme="minorHAnsi" w:cstheme="minorHAnsi"/>
          <w:bCs/>
          <w:iCs/>
        </w:rPr>
        <w:t xml:space="preserve"> </w:t>
      </w:r>
      <w:r w:rsidRPr="0094155B">
        <w:rPr>
          <w:rFonts w:asciiTheme="minorHAnsi" w:hAnsiTheme="minorHAnsi" w:cstheme="minorHAnsi"/>
          <w:bCs/>
          <w:iCs/>
        </w:rPr>
        <w:t>postępowań w miniPortalu klikając wcześniej opcję „Dla Wykonawców” lub ze strony głównej z zakładki Postępowania</w:t>
      </w:r>
    </w:p>
    <w:p w:rsidR="0094155B" w:rsidRDefault="0094155B" w:rsidP="000D7368">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 xml:space="preserve">Zamawiający może również komunikować się z wykonawcami za pomocą poczty elektronicznej, email: </w:t>
      </w:r>
      <w:r w:rsidR="000D7368" w:rsidRPr="000D7368">
        <w:rPr>
          <w:rFonts w:asciiTheme="minorHAnsi" w:hAnsiTheme="minorHAnsi" w:cstheme="minorHAnsi"/>
          <w:bCs/>
          <w:iCs/>
        </w:rPr>
        <w:t>sekretariat@osmuzlublin.pl</w:t>
      </w:r>
    </w:p>
    <w:p w:rsidR="0094155B" w:rsidRPr="00294DEE" w:rsidRDefault="0094155B" w:rsidP="007362DF">
      <w:pPr>
        <w:pStyle w:val="Akapitzlist"/>
        <w:numPr>
          <w:ilvl w:val="1"/>
          <w:numId w:val="42"/>
        </w:numPr>
        <w:jc w:val="both"/>
        <w:rPr>
          <w:rFonts w:asciiTheme="minorHAnsi" w:hAnsiTheme="minorHAnsi" w:cstheme="minorHAnsi"/>
          <w:bCs/>
          <w:iCs/>
        </w:rPr>
      </w:pPr>
      <w:r w:rsidRPr="00294DEE">
        <w:rPr>
          <w:rFonts w:asciiTheme="minorHAnsi" w:hAnsiTheme="minorHAnsi" w:cstheme="minorHAnsi"/>
          <w:bCs/>
          <w:iCs/>
        </w:rPr>
        <w:t>Dokumenty elektroniczne składane są przez wykonawcę za pośrednictwem „Formularza do komunikacji” jako załączniki.</w:t>
      </w:r>
      <w:r w:rsidR="00294DEE" w:rsidRPr="00294DEE">
        <w:rPr>
          <w:rFonts w:asciiTheme="minorHAnsi" w:hAnsiTheme="minorHAnsi" w:cstheme="minorHAnsi"/>
          <w:bCs/>
          <w:iCs/>
        </w:rPr>
        <w:t xml:space="preserve"> </w:t>
      </w:r>
      <w:r w:rsidRPr="00294DEE">
        <w:rPr>
          <w:rFonts w:asciiTheme="minorHAnsi" w:hAnsiTheme="minorHAnsi" w:cstheme="minorHAnsi"/>
          <w:b/>
          <w:bCs/>
          <w:iCs/>
        </w:rPr>
        <w:t xml:space="preserve">UWAGA: składanie ofert możliwe jest wyłącznie </w:t>
      </w:r>
      <w:r w:rsidR="00F950D2">
        <w:rPr>
          <w:rFonts w:asciiTheme="minorHAnsi" w:hAnsiTheme="minorHAnsi" w:cstheme="minorHAnsi"/>
          <w:b/>
          <w:bCs/>
          <w:iCs/>
        </w:rPr>
        <w:br/>
      </w:r>
      <w:r w:rsidRPr="00294DEE">
        <w:rPr>
          <w:rFonts w:asciiTheme="minorHAnsi" w:hAnsiTheme="minorHAnsi" w:cstheme="minorHAnsi"/>
          <w:b/>
          <w:bCs/>
          <w:iCs/>
        </w:rPr>
        <w:t>za pośrednictwem miniPortalu</w:t>
      </w:r>
      <w:r w:rsidR="00294DEE">
        <w:rPr>
          <w:rFonts w:asciiTheme="minorHAnsi" w:hAnsiTheme="minorHAnsi" w:cstheme="minorHAnsi"/>
          <w:b/>
          <w:bCs/>
          <w:iCs/>
        </w:rPr>
        <w:t>.</w:t>
      </w:r>
      <w:r w:rsidRPr="00294DEE">
        <w:rPr>
          <w:rFonts w:asciiTheme="minorHAnsi" w:hAnsiTheme="minorHAnsi" w:cstheme="minorHAnsi"/>
          <w:b/>
          <w:bCs/>
          <w:iCs/>
        </w:rPr>
        <w:t xml:space="preserve"> </w:t>
      </w:r>
      <w:r w:rsidRPr="00294DEE">
        <w:rPr>
          <w:rFonts w:asciiTheme="minorHAnsi" w:hAnsiTheme="minorHAnsi" w:cstheme="minorHAnsi"/>
          <w:bCs/>
          <w:iCs/>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rsidR="0094155B"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t xml:space="preserve">Zamawiający nie przewiduje sposobu komunikowania się z wykonawcami w inny sposób </w:t>
      </w:r>
      <w:r w:rsidR="00E215C1">
        <w:rPr>
          <w:rFonts w:asciiTheme="minorHAnsi" w:hAnsiTheme="minorHAnsi" w:cstheme="minorHAnsi"/>
          <w:bCs/>
          <w:iCs/>
        </w:rPr>
        <w:br/>
      </w:r>
      <w:r w:rsidRPr="0094155B">
        <w:rPr>
          <w:rFonts w:asciiTheme="minorHAnsi" w:hAnsiTheme="minorHAnsi" w:cstheme="minorHAnsi"/>
          <w:bCs/>
          <w:iCs/>
        </w:rPr>
        <w:t>niż przy użyciu środków komunikacji elektronicznej, wskazanych w SWZ</w:t>
      </w:r>
    </w:p>
    <w:p w:rsidR="0094155B" w:rsidRPr="00582C29" w:rsidRDefault="0094155B" w:rsidP="002F294B">
      <w:pPr>
        <w:pStyle w:val="Akapitzlist"/>
        <w:numPr>
          <w:ilvl w:val="1"/>
          <w:numId w:val="42"/>
        </w:numPr>
        <w:jc w:val="both"/>
        <w:rPr>
          <w:rFonts w:asciiTheme="minorHAnsi" w:hAnsiTheme="minorHAnsi" w:cstheme="minorHAnsi"/>
          <w:bCs/>
          <w:iCs/>
        </w:rPr>
      </w:pPr>
      <w:r w:rsidRPr="0094155B">
        <w:rPr>
          <w:rFonts w:asciiTheme="minorHAnsi" w:hAnsiTheme="minorHAnsi" w:cstheme="minorHAnsi"/>
          <w:bCs/>
          <w:iCs/>
        </w:rPr>
        <w:lastRenderedPageBreak/>
        <w:t>Wykonawca może zwrócić się do zamawiającego o wyjaśnienie treści SWZ. Wyjaśnienia dotyczące SWZ udzielane będą z zachowaniem zasad określonych w art. 284 PZP.</w:t>
      </w:r>
    </w:p>
    <w:p w:rsidR="009F745E" w:rsidRPr="002778E3" w:rsidRDefault="009F745E" w:rsidP="002F294B">
      <w:pPr>
        <w:pStyle w:val="Akapitzlist"/>
        <w:numPr>
          <w:ilvl w:val="1"/>
          <w:numId w:val="42"/>
        </w:numPr>
        <w:tabs>
          <w:tab w:val="num" w:pos="680"/>
        </w:tabs>
        <w:jc w:val="both"/>
        <w:rPr>
          <w:rFonts w:asciiTheme="minorHAnsi" w:hAnsiTheme="minorHAnsi" w:cstheme="minorHAnsi"/>
          <w:bCs/>
          <w:iCs/>
        </w:rPr>
      </w:pPr>
      <w:bookmarkStart w:id="9" w:name="_Hlk37863867"/>
      <w:r w:rsidRPr="00294DEE">
        <w:rPr>
          <w:rFonts w:asciiTheme="minorHAnsi" w:hAnsiTheme="minorHAnsi" w:cstheme="minorHAnsi"/>
          <w:bCs/>
          <w:iCs/>
        </w:rPr>
        <w:t>Do złożenia</w:t>
      </w:r>
      <w:r w:rsidRPr="002778E3">
        <w:rPr>
          <w:rFonts w:asciiTheme="minorHAnsi" w:hAnsiTheme="minorHAnsi" w:cstheme="minorHAnsi"/>
          <w:bCs/>
          <w:iCs/>
        </w:rPr>
        <w:t xml:space="preserve"> oferty konieczne jest posiadanie przez osobę upoważnioną do reprezentowania Wykonawcy ważnego kwalifikowanego podpisu elektronicznego</w:t>
      </w:r>
      <w:bookmarkEnd w:id="9"/>
      <w:r w:rsidRPr="002778E3">
        <w:rPr>
          <w:rFonts w:asciiTheme="minorHAnsi" w:hAnsiTheme="minorHAnsi" w:cstheme="minorHAnsi"/>
          <w:bCs/>
          <w:iCs/>
        </w:rPr>
        <w:t xml:space="preserve">, podpisu zaufanego </w:t>
      </w:r>
      <w:r w:rsidR="00E215C1">
        <w:rPr>
          <w:rFonts w:asciiTheme="minorHAnsi" w:hAnsiTheme="minorHAnsi" w:cstheme="minorHAnsi"/>
          <w:bCs/>
          <w:iCs/>
        </w:rPr>
        <w:br/>
      </w:r>
      <w:r w:rsidRPr="002778E3">
        <w:rPr>
          <w:rFonts w:asciiTheme="minorHAnsi" w:hAnsiTheme="minorHAnsi" w:cstheme="minorHAnsi"/>
          <w:bCs/>
          <w:iCs/>
        </w:rPr>
        <w:t>lub podpisu osobistego.</w:t>
      </w:r>
    </w:p>
    <w:p w:rsidR="009F745E" w:rsidRPr="002778E3" w:rsidRDefault="009F745E" w:rsidP="002F294B">
      <w:pPr>
        <w:pStyle w:val="Akapitzlist"/>
        <w:numPr>
          <w:ilvl w:val="1"/>
          <w:numId w:val="42"/>
        </w:numPr>
        <w:tabs>
          <w:tab w:val="num" w:pos="680"/>
        </w:tabs>
        <w:jc w:val="both"/>
        <w:rPr>
          <w:rFonts w:asciiTheme="minorHAnsi" w:hAnsiTheme="minorHAnsi" w:cstheme="minorHAnsi"/>
          <w:bCs/>
          <w:iCs/>
        </w:rPr>
      </w:pPr>
      <w:r w:rsidRPr="002778E3">
        <w:rPr>
          <w:rFonts w:asciiTheme="minorHAnsi" w:hAnsiTheme="minorHAnsi" w:cstheme="minorHAnsi"/>
          <w:bCs/>
          <w:iCs/>
        </w:rPr>
        <w:t>Ilekroć w niniejszej SWZ jest mowa o:</w:t>
      </w:r>
    </w:p>
    <w:p w:rsidR="009F745E" w:rsidRPr="002778E3" w:rsidRDefault="009F745E" w:rsidP="002F294B">
      <w:pPr>
        <w:numPr>
          <w:ilvl w:val="0"/>
          <w:numId w:val="38"/>
        </w:numPr>
        <w:jc w:val="both"/>
        <w:rPr>
          <w:rFonts w:asciiTheme="minorHAnsi" w:hAnsiTheme="minorHAnsi" w:cstheme="minorHAnsi"/>
          <w:bCs/>
          <w:iCs/>
          <w:sz w:val="22"/>
          <w:szCs w:val="22"/>
        </w:rPr>
      </w:pPr>
      <w:r w:rsidRPr="002778E3">
        <w:rPr>
          <w:rFonts w:asciiTheme="minorHAnsi" w:hAnsiTheme="minorHAnsi" w:cstheme="minorHAnsi"/>
          <w:bCs/>
          <w:iCs/>
          <w:sz w:val="22"/>
          <w:szCs w:val="22"/>
        </w:rPr>
        <w:t>podpisie zaufanym – należy przez to rozumieć podpis, o którym mowa art. 3 pkt 14a ustawy z 17 lutego 2005 r. o informatyzacji działalności podmiotów realizujących zadania publiczne (t.j Dz.U.2020 poz. 346);</w:t>
      </w:r>
    </w:p>
    <w:p w:rsidR="009F745E" w:rsidRPr="002778E3" w:rsidRDefault="009F745E" w:rsidP="002F294B">
      <w:pPr>
        <w:numPr>
          <w:ilvl w:val="0"/>
          <w:numId w:val="38"/>
        </w:numPr>
        <w:jc w:val="both"/>
        <w:rPr>
          <w:rFonts w:asciiTheme="minorHAnsi" w:hAnsiTheme="minorHAnsi" w:cstheme="minorHAnsi"/>
          <w:bCs/>
          <w:iCs/>
          <w:sz w:val="22"/>
          <w:szCs w:val="22"/>
        </w:rPr>
      </w:pPr>
      <w:r w:rsidRPr="002778E3">
        <w:rPr>
          <w:rFonts w:asciiTheme="minorHAnsi" w:hAnsiTheme="minorHAnsi" w:cstheme="minorHAnsi"/>
          <w:bCs/>
          <w:iCs/>
          <w:sz w:val="22"/>
          <w:szCs w:val="22"/>
        </w:rPr>
        <w:t>podpisie osobistym – należy przez to rozumieć podpis, o którym mowa w art. z art. 2 ust. 1 pkt 9 ustawy z 6 sierpnia 2010 r. o dowodach osobistych (t.j Dz.U.2020 poz. 332).</w:t>
      </w:r>
    </w:p>
    <w:p w:rsidR="009F745E" w:rsidRPr="002778E3" w:rsidRDefault="009F745E" w:rsidP="002F294B">
      <w:pPr>
        <w:pStyle w:val="Akapitzlist"/>
        <w:numPr>
          <w:ilvl w:val="1"/>
          <w:numId w:val="42"/>
        </w:numPr>
        <w:tabs>
          <w:tab w:val="num" w:pos="680"/>
        </w:tabs>
        <w:jc w:val="both"/>
        <w:rPr>
          <w:rFonts w:asciiTheme="minorHAnsi" w:hAnsiTheme="minorHAnsi" w:cstheme="minorHAnsi"/>
          <w:bCs/>
          <w:iCs/>
        </w:rPr>
      </w:pPr>
      <w:bookmarkStart w:id="10" w:name="_Hlk37936911"/>
      <w:r w:rsidRPr="002778E3">
        <w:rPr>
          <w:rFonts w:asciiTheme="minorHAnsi" w:hAnsiTheme="minorHAnsi" w:cstheme="minorHAnsi"/>
          <w:bCs/>
          <w:iCs/>
        </w:rPr>
        <w:t>Zalecenia Zamawiającego odnośnie kwalifikowanego podpisu elektronicznego</w:t>
      </w:r>
      <w:bookmarkEnd w:id="10"/>
      <w:r w:rsidRPr="002778E3">
        <w:rPr>
          <w:rFonts w:asciiTheme="minorHAnsi" w:hAnsiTheme="minorHAnsi" w:cstheme="minorHAnsi"/>
          <w:bCs/>
          <w:iCs/>
        </w:rPr>
        <w:t>:</w:t>
      </w:r>
    </w:p>
    <w:p w:rsidR="009F745E" w:rsidRPr="002778E3" w:rsidRDefault="009F745E" w:rsidP="002F294B">
      <w:pPr>
        <w:numPr>
          <w:ilvl w:val="0"/>
          <w:numId w:val="39"/>
        </w:numPr>
        <w:jc w:val="both"/>
        <w:rPr>
          <w:rFonts w:asciiTheme="minorHAnsi" w:hAnsiTheme="minorHAnsi" w:cstheme="minorHAnsi"/>
          <w:bCs/>
          <w:iCs/>
          <w:sz w:val="22"/>
          <w:szCs w:val="22"/>
        </w:rPr>
      </w:pPr>
      <w:bookmarkStart w:id="11" w:name="_Hlk37936930"/>
      <w:r w:rsidRPr="002778E3">
        <w:rPr>
          <w:rFonts w:asciiTheme="minorHAnsi" w:hAnsiTheme="minorHAnsi" w:cstheme="minorHAnsi"/>
          <w:bCs/>
          <w:iCs/>
          <w:sz w:val="22"/>
          <w:szCs w:val="22"/>
        </w:rPr>
        <w:t>dokumenty sporządzone i przesyłane w formacie .pdf zaleca się podpisywać kwalifikowanym podpisem elektronicznym w formacie PAdES</w:t>
      </w:r>
      <w:bookmarkEnd w:id="11"/>
      <w:r w:rsidRPr="002778E3">
        <w:rPr>
          <w:rFonts w:asciiTheme="minorHAnsi" w:hAnsiTheme="minorHAnsi" w:cstheme="minorHAnsi"/>
          <w:bCs/>
          <w:iCs/>
          <w:sz w:val="22"/>
          <w:szCs w:val="22"/>
        </w:rPr>
        <w:t>;</w:t>
      </w:r>
    </w:p>
    <w:p w:rsidR="009F745E" w:rsidRPr="002778E3" w:rsidRDefault="009F745E" w:rsidP="002F294B">
      <w:pPr>
        <w:numPr>
          <w:ilvl w:val="0"/>
          <w:numId w:val="39"/>
        </w:numPr>
        <w:jc w:val="both"/>
        <w:rPr>
          <w:rFonts w:asciiTheme="minorHAnsi" w:hAnsiTheme="minorHAnsi" w:cstheme="minorHAnsi"/>
          <w:bCs/>
          <w:iCs/>
          <w:sz w:val="22"/>
          <w:szCs w:val="22"/>
        </w:rPr>
      </w:pPr>
      <w:r w:rsidRPr="002778E3">
        <w:rPr>
          <w:rFonts w:asciiTheme="minorHAnsi" w:hAnsiTheme="minorHAnsi" w:cstheme="minorHAnsi"/>
          <w:bCs/>
          <w:iCs/>
          <w:sz w:val="22"/>
          <w:szCs w:val="22"/>
        </w:rPr>
        <w:t>dokumenty sporządzone i przesyłane w formacie innym niż .pdf (np.: .doc, .docx, .xlsx, .xml) zaleca się podpisywać kwalifikowanym podpisem elektronicznym w formacie XAdES;</w:t>
      </w:r>
    </w:p>
    <w:p w:rsidR="009F745E" w:rsidRPr="002778E3" w:rsidRDefault="009F745E" w:rsidP="002F294B">
      <w:pPr>
        <w:numPr>
          <w:ilvl w:val="0"/>
          <w:numId w:val="39"/>
        </w:numPr>
        <w:jc w:val="both"/>
        <w:rPr>
          <w:rFonts w:asciiTheme="minorHAnsi" w:hAnsiTheme="minorHAnsi" w:cstheme="minorHAnsi"/>
          <w:bCs/>
          <w:iCs/>
          <w:sz w:val="22"/>
          <w:szCs w:val="22"/>
        </w:rPr>
      </w:pPr>
      <w:r w:rsidRPr="002778E3">
        <w:rPr>
          <w:rFonts w:asciiTheme="minorHAnsi" w:hAnsiTheme="minorHAnsi" w:cstheme="minorHAnsi"/>
          <w:bCs/>
          <w:iCs/>
          <w:sz w:val="22"/>
          <w:szCs w:val="22"/>
        </w:rPr>
        <w:t>do składania kwalifikowanego podpisu elektronicznego zaleca się stosowanie algorytmu SHA-2 (lub wyższego).</w:t>
      </w:r>
    </w:p>
    <w:p w:rsidR="009F745E" w:rsidRPr="008E54BD" w:rsidRDefault="009F745E" w:rsidP="008E54BD">
      <w:pPr>
        <w:jc w:val="both"/>
        <w:rPr>
          <w:rFonts w:asciiTheme="minorHAnsi" w:hAnsiTheme="minorHAnsi" w:cstheme="minorHAnsi"/>
          <w:bCs/>
          <w:iCs/>
        </w:rPr>
      </w:pPr>
    </w:p>
    <w:p w:rsidR="009D7A73" w:rsidRDefault="009F745E" w:rsidP="009D7A73">
      <w:pPr>
        <w:pStyle w:val="Akapitzlist"/>
        <w:numPr>
          <w:ilvl w:val="1"/>
          <w:numId w:val="42"/>
        </w:numPr>
        <w:tabs>
          <w:tab w:val="num" w:pos="680"/>
        </w:tabs>
        <w:jc w:val="both"/>
        <w:rPr>
          <w:rFonts w:asciiTheme="minorHAnsi" w:hAnsiTheme="minorHAnsi" w:cstheme="minorHAnsi"/>
          <w:bCs/>
          <w:iCs/>
        </w:rPr>
      </w:pPr>
      <w:bookmarkStart w:id="12" w:name="_Hlk75250906"/>
      <w:r w:rsidRPr="002778E3">
        <w:rPr>
          <w:rFonts w:asciiTheme="minorHAnsi" w:hAnsiTheme="minorHAnsi" w:cstheme="minorHAnsi"/>
          <w:bCs/>
          <w:iCs/>
        </w:rPr>
        <w:t>Zamawiający dopuszcza następujący format przesyłanych danych: pliki</w:t>
      </w:r>
      <w:r w:rsidRPr="002778E3">
        <w:rPr>
          <w:rFonts w:asciiTheme="minorHAnsi" w:hAnsiTheme="minorHAnsi" w:cstheme="minorHAnsi"/>
        </w:rPr>
        <w:t xml:space="preserve"> </w:t>
      </w:r>
      <w:r w:rsidRPr="002778E3">
        <w:rPr>
          <w:rFonts w:asciiTheme="minorHAnsi" w:hAnsiTheme="minorHAnsi" w:cstheme="minorHAnsi"/>
          <w:bCs/>
          <w:iCs/>
        </w:rPr>
        <w:t xml:space="preserve">w formatach określonych odpowiednimi przepisami prawa, tj. m.in.: .doc, .docx, .txt, .xls, .xlsx, .ppt, .csv, </w:t>
      </w:r>
      <w:bookmarkEnd w:id="12"/>
    </w:p>
    <w:p w:rsidR="009146FB" w:rsidRPr="009146FB" w:rsidRDefault="009146FB" w:rsidP="009146FB">
      <w:pPr>
        <w:pStyle w:val="Akapitzlist"/>
        <w:jc w:val="both"/>
        <w:rPr>
          <w:rFonts w:asciiTheme="minorHAnsi" w:hAnsiTheme="minorHAnsi" w:cstheme="minorHAnsi"/>
          <w:bCs/>
          <w:iCs/>
        </w:rPr>
      </w:pPr>
    </w:p>
    <w:p w:rsidR="009D7A73" w:rsidRPr="009D7A73" w:rsidRDefault="009F745E" w:rsidP="009D7A73">
      <w:pPr>
        <w:pStyle w:val="Akapitzlist"/>
        <w:numPr>
          <w:ilvl w:val="1"/>
          <w:numId w:val="42"/>
        </w:numPr>
        <w:tabs>
          <w:tab w:val="num" w:pos="680"/>
        </w:tabs>
        <w:jc w:val="both"/>
        <w:rPr>
          <w:rFonts w:asciiTheme="minorHAnsi" w:hAnsiTheme="minorHAnsi" w:cstheme="minorHAnsi"/>
          <w:bCs/>
          <w:iCs/>
        </w:rPr>
      </w:pPr>
      <w:r w:rsidRPr="002778E3">
        <w:rPr>
          <w:rFonts w:asciiTheme="minorHAnsi" w:hAnsiTheme="minorHAnsi" w:cstheme="minorHAnsi"/>
          <w:bCs/>
          <w:iCs/>
        </w:rPr>
        <w:t>Osobami uprawnionymi do kontaktu z Wykonawcami są:</w:t>
      </w:r>
    </w:p>
    <w:p w:rsidR="009F745E" w:rsidRPr="002778E3" w:rsidRDefault="009F745E" w:rsidP="009F745E">
      <w:pPr>
        <w:ind w:left="567"/>
        <w:jc w:val="both"/>
        <w:rPr>
          <w:rFonts w:asciiTheme="minorHAnsi" w:hAnsiTheme="minorHAnsi" w:cstheme="minorHAnsi"/>
          <w:bCs/>
          <w:iCs/>
          <w:sz w:val="22"/>
          <w:szCs w:val="22"/>
        </w:rPr>
      </w:pPr>
      <w:r w:rsidRPr="002778E3">
        <w:rPr>
          <w:rFonts w:asciiTheme="minorHAnsi" w:hAnsiTheme="minorHAnsi" w:cstheme="minorHAnsi"/>
          <w:bCs/>
          <w:iCs/>
          <w:sz w:val="22"/>
          <w:szCs w:val="22"/>
        </w:rPr>
        <w:t>w zakresie formalnym:</w:t>
      </w:r>
      <w:r w:rsidR="007C0283" w:rsidRPr="007C0283">
        <w:t xml:space="preserve"> </w:t>
      </w:r>
      <w:r w:rsidR="007C0283" w:rsidRPr="007C0283">
        <w:rPr>
          <w:rFonts w:asciiTheme="minorHAnsi" w:hAnsiTheme="minorHAnsi" w:cstheme="minorHAnsi"/>
          <w:bCs/>
          <w:iCs/>
          <w:sz w:val="22"/>
          <w:szCs w:val="22"/>
        </w:rPr>
        <w:t>Dariusz Wojciechowski -   dariusz.wo@osmuzlublin.pl , tel 81 5326921</w:t>
      </w:r>
    </w:p>
    <w:p w:rsidR="00294DEE" w:rsidRDefault="00294DEE" w:rsidP="009F745E">
      <w:pPr>
        <w:ind w:left="567"/>
        <w:jc w:val="both"/>
        <w:rPr>
          <w:rFonts w:asciiTheme="minorHAnsi" w:hAnsiTheme="minorHAnsi" w:cstheme="minorHAnsi"/>
          <w:bCs/>
          <w:iCs/>
          <w:sz w:val="22"/>
          <w:szCs w:val="22"/>
          <w:highlight w:val="yellow"/>
        </w:rPr>
      </w:pPr>
    </w:p>
    <w:p w:rsidR="007C0283" w:rsidRDefault="009F745E" w:rsidP="009F745E">
      <w:pPr>
        <w:ind w:left="567"/>
        <w:jc w:val="both"/>
        <w:rPr>
          <w:rFonts w:asciiTheme="minorHAnsi" w:hAnsiTheme="minorHAnsi" w:cstheme="minorHAnsi"/>
          <w:bCs/>
          <w:iCs/>
          <w:sz w:val="22"/>
          <w:szCs w:val="22"/>
        </w:rPr>
      </w:pPr>
      <w:r w:rsidRPr="007C0283">
        <w:rPr>
          <w:rFonts w:asciiTheme="minorHAnsi" w:hAnsiTheme="minorHAnsi" w:cstheme="minorHAnsi"/>
          <w:bCs/>
          <w:iCs/>
          <w:sz w:val="22"/>
          <w:szCs w:val="22"/>
        </w:rPr>
        <w:t>w zakresie merytorycznym:</w:t>
      </w:r>
      <w:r w:rsidR="00640184" w:rsidRPr="007C0283">
        <w:rPr>
          <w:rFonts w:asciiTheme="minorHAnsi" w:hAnsiTheme="minorHAnsi" w:cstheme="minorHAnsi"/>
          <w:bCs/>
          <w:iCs/>
          <w:sz w:val="22"/>
          <w:szCs w:val="22"/>
        </w:rPr>
        <w:t xml:space="preserve">  </w:t>
      </w:r>
      <w:r w:rsidR="007C0283" w:rsidRPr="007C0283">
        <w:rPr>
          <w:rFonts w:asciiTheme="minorHAnsi" w:hAnsiTheme="minorHAnsi" w:cstheme="minorHAnsi"/>
          <w:bCs/>
          <w:iCs/>
          <w:sz w:val="22"/>
          <w:szCs w:val="22"/>
        </w:rPr>
        <w:t>Kamil Turczyn</w:t>
      </w:r>
      <w:r w:rsidR="007C0283">
        <w:rPr>
          <w:rFonts w:asciiTheme="minorHAnsi" w:hAnsiTheme="minorHAnsi" w:cstheme="minorHAnsi"/>
          <w:bCs/>
          <w:iCs/>
          <w:sz w:val="22"/>
          <w:szCs w:val="22"/>
        </w:rPr>
        <w:t xml:space="preserve"> kamil.tu@osmuzlublin.pl , </w:t>
      </w:r>
      <w:r w:rsidR="007C0283" w:rsidRPr="007C0283">
        <w:rPr>
          <w:rFonts w:asciiTheme="minorHAnsi" w:hAnsiTheme="minorHAnsi" w:cstheme="minorHAnsi"/>
          <w:bCs/>
          <w:iCs/>
          <w:sz w:val="22"/>
          <w:szCs w:val="22"/>
        </w:rPr>
        <w:t>tel 81 5326921</w:t>
      </w:r>
    </w:p>
    <w:p w:rsidR="009F745E" w:rsidRPr="007C0283" w:rsidRDefault="009F745E" w:rsidP="009F745E">
      <w:pPr>
        <w:ind w:left="567"/>
        <w:jc w:val="both"/>
        <w:rPr>
          <w:rFonts w:asciiTheme="minorHAnsi" w:hAnsiTheme="minorHAnsi" w:cstheme="minorHAnsi"/>
          <w:bCs/>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1"/>
      </w:tblGrid>
      <w:tr w:rsidR="009F745E" w:rsidRPr="002778E3" w:rsidTr="00640184">
        <w:trPr>
          <w:trHeight w:val="84"/>
        </w:trPr>
        <w:tc>
          <w:tcPr>
            <w:tcW w:w="8241" w:type="dxa"/>
            <w:tcBorders>
              <w:top w:val="nil"/>
              <w:left w:val="nil"/>
              <w:bottom w:val="nil"/>
              <w:right w:val="nil"/>
            </w:tcBorders>
            <w:hideMark/>
          </w:tcPr>
          <w:p w:rsidR="009F745E" w:rsidRPr="002778E3" w:rsidRDefault="009F745E" w:rsidP="00640184">
            <w:pPr>
              <w:jc w:val="both"/>
              <w:rPr>
                <w:rFonts w:asciiTheme="minorHAnsi" w:hAnsiTheme="minorHAnsi" w:cstheme="minorHAnsi"/>
                <w:sz w:val="22"/>
                <w:szCs w:val="22"/>
                <w:lang w:val="pt-BR"/>
              </w:rPr>
            </w:pPr>
          </w:p>
        </w:tc>
      </w:tr>
    </w:tbl>
    <w:p w:rsidR="00836D35" w:rsidRPr="002778E3" w:rsidRDefault="00836D35" w:rsidP="009146FB">
      <w:pPr>
        <w:jc w:val="both"/>
        <w:rPr>
          <w:rFonts w:asciiTheme="minorHAnsi" w:hAnsiTheme="minorHAnsi" w:cstheme="minorHAnsi"/>
          <w:color w:val="FF0000"/>
          <w:sz w:val="22"/>
          <w:szCs w:val="22"/>
        </w:rPr>
      </w:pPr>
    </w:p>
    <w:p w:rsidR="00441FE5" w:rsidRPr="007C0283" w:rsidRDefault="00441FE5" w:rsidP="002F294B">
      <w:pPr>
        <w:pStyle w:val="Akapitzlist"/>
        <w:numPr>
          <w:ilvl w:val="0"/>
          <w:numId w:val="42"/>
        </w:numPr>
        <w:jc w:val="both"/>
        <w:rPr>
          <w:rFonts w:asciiTheme="minorHAnsi" w:hAnsiTheme="minorHAnsi" w:cstheme="minorHAnsi"/>
          <w:b/>
        </w:rPr>
      </w:pPr>
      <w:r w:rsidRPr="007C0283">
        <w:rPr>
          <w:rFonts w:asciiTheme="minorHAnsi" w:hAnsiTheme="minorHAnsi" w:cstheme="minorHAnsi"/>
          <w:b/>
        </w:rPr>
        <w:t xml:space="preserve">Opis sposobu udzielania wyjaśnień treści </w:t>
      </w:r>
      <w:r w:rsidR="00096FC2" w:rsidRPr="007C0283">
        <w:rPr>
          <w:rFonts w:asciiTheme="minorHAnsi" w:hAnsiTheme="minorHAnsi" w:cstheme="minorHAnsi"/>
          <w:b/>
        </w:rPr>
        <w:t>SWZ</w:t>
      </w:r>
    </w:p>
    <w:p w:rsidR="00096FC2" w:rsidRPr="002778E3" w:rsidRDefault="00096FC2" w:rsidP="00096FC2">
      <w:pPr>
        <w:pStyle w:val="Akapitzlist"/>
        <w:ind w:left="360"/>
        <w:jc w:val="both"/>
        <w:rPr>
          <w:rFonts w:asciiTheme="minorHAnsi" w:hAnsiTheme="minorHAnsi" w:cstheme="minorHAnsi"/>
          <w:b/>
        </w:rPr>
      </w:pPr>
    </w:p>
    <w:p w:rsidR="00441FE5" w:rsidRPr="002778E3" w:rsidRDefault="00441FE5" w:rsidP="00640184">
      <w:pPr>
        <w:pStyle w:val="Akapitzlist"/>
        <w:numPr>
          <w:ilvl w:val="1"/>
          <w:numId w:val="42"/>
        </w:numPr>
        <w:jc w:val="both"/>
        <w:rPr>
          <w:rFonts w:asciiTheme="minorHAnsi" w:hAnsiTheme="minorHAnsi" w:cstheme="minorHAnsi"/>
          <w:bCs/>
        </w:rPr>
      </w:pPr>
      <w:r w:rsidRPr="002778E3">
        <w:rPr>
          <w:rFonts w:asciiTheme="minorHAnsi" w:hAnsiTheme="minorHAnsi" w:cstheme="minorHAnsi"/>
          <w:bCs/>
        </w:rPr>
        <w:t>Wykonawca może zwrócić się do Zamawiającego z wnioskiem o wyjaśnienie treści SWZ, przekazanym za pośrednictwem Platform</w:t>
      </w:r>
      <w:r w:rsidR="00640184">
        <w:rPr>
          <w:rFonts w:asciiTheme="minorHAnsi" w:hAnsiTheme="minorHAnsi" w:cstheme="minorHAnsi"/>
          <w:bCs/>
        </w:rPr>
        <w:t>y</w:t>
      </w:r>
      <w:r w:rsidR="00640184" w:rsidRPr="00640184">
        <w:t xml:space="preserve"> </w:t>
      </w:r>
      <w:r w:rsidR="00640184" w:rsidRPr="00640184">
        <w:rPr>
          <w:rFonts w:asciiTheme="minorHAnsi" w:hAnsiTheme="minorHAnsi" w:cstheme="minorHAnsi"/>
          <w:bCs/>
        </w:rPr>
        <w:t>https://miniportal.uzp.gov.pl/</w:t>
      </w:r>
      <w:r w:rsidR="00640184">
        <w:rPr>
          <w:rFonts w:asciiTheme="minorHAnsi" w:hAnsiTheme="minorHAnsi" w:cstheme="minorHAnsi"/>
          <w:bCs/>
        </w:rPr>
        <w:t xml:space="preserve"> </w:t>
      </w:r>
      <w:r w:rsidRPr="002778E3">
        <w:rPr>
          <w:rFonts w:asciiTheme="minorHAnsi" w:hAnsiTheme="minorHAnsi" w:cstheme="minorHAnsi"/>
          <w:bCs/>
        </w:rPr>
        <w:t>.</w:t>
      </w:r>
    </w:p>
    <w:p w:rsidR="00441FE5" w:rsidRPr="002778E3" w:rsidRDefault="00441FE5" w:rsidP="002F294B">
      <w:pPr>
        <w:pStyle w:val="Akapitzlist"/>
        <w:numPr>
          <w:ilvl w:val="1"/>
          <w:numId w:val="42"/>
        </w:numPr>
        <w:jc w:val="both"/>
        <w:rPr>
          <w:rFonts w:asciiTheme="minorHAnsi" w:hAnsiTheme="minorHAnsi" w:cstheme="minorHAnsi"/>
          <w:bCs/>
        </w:rPr>
      </w:pPr>
      <w:r w:rsidRPr="002778E3">
        <w:rPr>
          <w:rFonts w:asciiTheme="minorHAnsi" w:hAnsiTheme="minorHAnsi" w:cstheme="minorHAnsi"/>
          <w:bCs/>
        </w:rPr>
        <w:t xml:space="preserve">Zamawiający udzieli wyjaśnień niezwłocznie, jednak nie później niż na 2 dni przed upływem terminu składania ofert, pod warunkiem, że wniosek o wyjaśnienie treści SWZ wpłynął </w:t>
      </w:r>
      <w:r w:rsidR="00F950D2">
        <w:rPr>
          <w:rFonts w:asciiTheme="minorHAnsi" w:hAnsiTheme="minorHAnsi" w:cstheme="minorHAnsi"/>
          <w:bCs/>
        </w:rPr>
        <w:br/>
      </w:r>
      <w:r w:rsidRPr="002778E3">
        <w:rPr>
          <w:rFonts w:asciiTheme="minorHAnsi" w:hAnsiTheme="minorHAnsi" w:cstheme="minorHAnsi"/>
          <w:bCs/>
        </w:rPr>
        <w:t>do Zamawiającego nie później niż na 4 dni przed upływem terminu składania ofert.</w:t>
      </w:r>
    </w:p>
    <w:p w:rsidR="00441FE5" w:rsidRPr="002778E3" w:rsidRDefault="00441FE5" w:rsidP="002F294B">
      <w:pPr>
        <w:pStyle w:val="Akapitzlist"/>
        <w:numPr>
          <w:ilvl w:val="1"/>
          <w:numId w:val="42"/>
        </w:numPr>
        <w:jc w:val="both"/>
        <w:rPr>
          <w:rFonts w:asciiTheme="minorHAnsi" w:hAnsiTheme="minorHAnsi" w:cstheme="minorHAnsi"/>
          <w:bCs/>
        </w:rPr>
      </w:pPr>
      <w:r w:rsidRPr="002778E3">
        <w:rPr>
          <w:rFonts w:asciiTheme="minorHAnsi" w:hAnsiTheme="minorHAnsi" w:cstheme="minorHAnsi"/>
          <w:bCs/>
        </w:rPr>
        <w:t>Jeżeli wniosek o wyjaśnienie treści SWZ nie wpłynie w terminie, o którym mowa w punkcie powyżej, Zamawiający nie ma obowiązku udzielania wyjaśnień SWZ.</w:t>
      </w:r>
    </w:p>
    <w:p w:rsidR="00441FE5" w:rsidRPr="002778E3" w:rsidRDefault="00441FE5" w:rsidP="002F294B">
      <w:pPr>
        <w:pStyle w:val="Akapitzlist"/>
        <w:numPr>
          <w:ilvl w:val="1"/>
          <w:numId w:val="42"/>
        </w:numPr>
        <w:jc w:val="both"/>
        <w:rPr>
          <w:rFonts w:asciiTheme="minorHAnsi" w:hAnsiTheme="minorHAnsi" w:cstheme="minorHAnsi"/>
          <w:bCs/>
        </w:rPr>
      </w:pPr>
      <w:r w:rsidRPr="002778E3">
        <w:rPr>
          <w:rFonts w:asciiTheme="minorHAnsi" w:hAnsiTheme="minorHAnsi" w:cstheme="minorHAnsi"/>
          <w:bCs/>
        </w:rPr>
        <w:t xml:space="preserve">Przedłużenie terminu składania ofert, nie wpływa na bieg terminu składania wniosku </w:t>
      </w:r>
      <w:r w:rsidR="00E215C1">
        <w:rPr>
          <w:rFonts w:asciiTheme="minorHAnsi" w:hAnsiTheme="minorHAnsi" w:cstheme="minorHAnsi"/>
          <w:bCs/>
        </w:rPr>
        <w:br/>
      </w:r>
      <w:r w:rsidRPr="002778E3">
        <w:rPr>
          <w:rFonts w:asciiTheme="minorHAnsi" w:hAnsiTheme="minorHAnsi" w:cstheme="minorHAnsi"/>
          <w:bCs/>
        </w:rPr>
        <w:t>o wyjaśnienie treści SWZ.</w:t>
      </w:r>
    </w:p>
    <w:p w:rsidR="00441FE5" w:rsidRPr="002778E3" w:rsidRDefault="00441FE5" w:rsidP="002F294B">
      <w:pPr>
        <w:pStyle w:val="Akapitzlist"/>
        <w:numPr>
          <w:ilvl w:val="1"/>
          <w:numId w:val="42"/>
        </w:numPr>
        <w:jc w:val="both"/>
        <w:rPr>
          <w:rFonts w:asciiTheme="minorHAnsi" w:hAnsiTheme="minorHAnsi" w:cstheme="minorHAnsi"/>
          <w:bCs/>
        </w:rPr>
      </w:pPr>
      <w:r w:rsidRPr="002778E3">
        <w:rPr>
          <w:rFonts w:asciiTheme="minorHAnsi" w:hAnsiTheme="minorHAnsi" w:cstheme="minorHAnsi"/>
          <w:bCs/>
        </w:rPr>
        <w:t>Treść zapytań wraz z wyjaśnieniami Zamawiający udostępni na stronie internetowej prowadzonego postępowania, bez ujawniania źródła zapytania.</w:t>
      </w:r>
    </w:p>
    <w:p w:rsidR="00FF33E3" w:rsidRPr="002778E3" w:rsidRDefault="00441FE5" w:rsidP="002F294B">
      <w:pPr>
        <w:pStyle w:val="Akapitzlist"/>
        <w:numPr>
          <w:ilvl w:val="1"/>
          <w:numId w:val="42"/>
        </w:numPr>
        <w:jc w:val="both"/>
        <w:rPr>
          <w:rFonts w:asciiTheme="minorHAnsi" w:hAnsiTheme="minorHAnsi" w:cstheme="minorHAnsi"/>
          <w:bCs/>
        </w:rPr>
      </w:pPr>
      <w:r w:rsidRPr="002778E3">
        <w:rPr>
          <w:rFonts w:asciiTheme="minorHAnsi" w:hAnsiTheme="minorHAnsi" w:cstheme="minorHAnsi"/>
          <w:bCs/>
        </w:rPr>
        <w:t>W uzasadnionych przypadkach Zamawiający może przed upływem terminu składania ofert zmienić treść SWZ. Dokonaną zmianę treści SWZ Zamawiający udostępni na stronie internetowej prowadzonego postępowania.</w:t>
      </w:r>
    </w:p>
    <w:p w:rsidR="00F7678A" w:rsidRPr="002778E3" w:rsidRDefault="00F7678A" w:rsidP="00EF69BB">
      <w:pPr>
        <w:ind w:left="993"/>
        <w:jc w:val="both"/>
        <w:rPr>
          <w:rFonts w:asciiTheme="minorHAnsi" w:eastAsia="Calibri" w:hAnsiTheme="minorHAnsi" w:cstheme="minorHAnsi"/>
          <w:bCs/>
          <w:sz w:val="22"/>
          <w:szCs w:val="22"/>
        </w:rPr>
      </w:pPr>
    </w:p>
    <w:p w:rsidR="006F254B" w:rsidRPr="002778E3" w:rsidRDefault="006F254B" w:rsidP="002F294B">
      <w:pPr>
        <w:numPr>
          <w:ilvl w:val="0"/>
          <w:numId w:val="24"/>
        </w:numPr>
        <w:spacing w:line="280" w:lineRule="atLeast"/>
        <w:ind w:left="567" w:hanging="567"/>
        <w:contextualSpacing/>
        <w:jc w:val="both"/>
        <w:rPr>
          <w:rFonts w:asciiTheme="minorHAnsi" w:hAnsiTheme="minorHAnsi" w:cstheme="minorHAnsi"/>
          <w:b/>
          <w:sz w:val="22"/>
          <w:szCs w:val="22"/>
          <w:u w:val="single"/>
        </w:rPr>
      </w:pPr>
      <w:r w:rsidRPr="002778E3">
        <w:rPr>
          <w:rFonts w:asciiTheme="minorHAnsi" w:eastAsia="Calibri" w:hAnsiTheme="minorHAnsi" w:cstheme="minorHAnsi"/>
          <w:b/>
          <w:sz w:val="22"/>
          <w:szCs w:val="22"/>
          <w:u w:val="single"/>
        </w:rPr>
        <w:lastRenderedPageBreak/>
        <w:t>WADIUM</w:t>
      </w:r>
    </w:p>
    <w:p w:rsidR="00F7678A" w:rsidRPr="002778E3" w:rsidRDefault="00F7678A" w:rsidP="00F7678A">
      <w:pPr>
        <w:spacing w:line="280" w:lineRule="atLeast"/>
        <w:ind w:left="567"/>
        <w:contextualSpacing/>
        <w:jc w:val="both"/>
        <w:rPr>
          <w:rFonts w:asciiTheme="minorHAnsi" w:hAnsiTheme="minorHAnsi" w:cstheme="minorHAnsi"/>
          <w:bCs/>
          <w:sz w:val="22"/>
          <w:szCs w:val="22"/>
        </w:rPr>
      </w:pPr>
      <w:r w:rsidRPr="002778E3">
        <w:rPr>
          <w:rFonts w:asciiTheme="minorHAnsi" w:eastAsia="Calibri" w:hAnsiTheme="minorHAnsi" w:cstheme="minorHAnsi"/>
          <w:bCs/>
          <w:sz w:val="22"/>
          <w:szCs w:val="22"/>
        </w:rPr>
        <w:t>Zamawiający nie ustanawia wadium w niniejszym postępowaniu.</w:t>
      </w:r>
    </w:p>
    <w:p w:rsidR="00957EB1" w:rsidRPr="002778E3" w:rsidRDefault="00957EB1" w:rsidP="006F254B">
      <w:pPr>
        <w:tabs>
          <w:tab w:val="left" w:pos="0"/>
        </w:tabs>
        <w:spacing w:line="280" w:lineRule="atLeast"/>
        <w:ind w:right="-2"/>
        <w:contextualSpacing/>
        <w:jc w:val="both"/>
        <w:rPr>
          <w:rFonts w:asciiTheme="minorHAnsi" w:eastAsia="Calibri" w:hAnsiTheme="minorHAnsi" w:cstheme="minorHAnsi"/>
          <w:sz w:val="22"/>
          <w:szCs w:val="22"/>
        </w:rPr>
      </w:pPr>
    </w:p>
    <w:p w:rsidR="006F254B" w:rsidRPr="002778E3" w:rsidRDefault="006F254B" w:rsidP="002F294B">
      <w:pPr>
        <w:numPr>
          <w:ilvl w:val="0"/>
          <w:numId w:val="24"/>
        </w:numPr>
        <w:spacing w:line="280" w:lineRule="atLeast"/>
        <w:ind w:left="567" w:hanging="567"/>
        <w:contextualSpacing/>
        <w:jc w:val="both"/>
        <w:rPr>
          <w:rFonts w:asciiTheme="minorHAnsi" w:hAnsiTheme="minorHAnsi" w:cstheme="minorHAnsi"/>
          <w:b/>
          <w:sz w:val="22"/>
          <w:szCs w:val="22"/>
          <w:u w:val="single"/>
        </w:rPr>
      </w:pPr>
      <w:r w:rsidRPr="002778E3">
        <w:rPr>
          <w:rFonts w:asciiTheme="minorHAnsi" w:eastAsia="Calibri" w:hAnsiTheme="minorHAnsi" w:cstheme="minorHAnsi"/>
          <w:b/>
          <w:sz w:val="22"/>
          <w:szCs w:val="22"/>
          <w:u w:val="single"/>
        </w:rPr>
        <w:t>TERMIN ZWIĄZANIA OFERTĄ</w:t>
      </w:r>
    </w:p>
    <w:p w:rsidR="006F254B" w:rsidRPr="002778E3" w:rsidRDefault="006F254B" w:rsidP="006F254B">
      <w:pPr>
        <w:tabs>
          <w:tab w:val="left" w:pos="567"/>
        </w:tabs>
        <w:spacing w:line="280" w:lineRule="atLeast"/>
        <w:ind w:right="-2"/>
        <w:contextualSpacing/>
        <w:jc w:val="both"/>
        <w:rPr>
          <w:rFonts w:asciiTheme="minorHAnsi" w:eastAsia="Calibri" w:hAnsiTheme="minorHAnsi" w:cstheme="minorHAnsi"/>
          <w:b/>
          <w:color w:val="FF0000"/>
          <w:sz w:val="22"/>
          <w:szCs w:val="22"/>
        </w:rPr>
      </w:pPr>
    </w:p>
    <w:p w:rsidR="006F254B" w:rsidRPr="002778E3" w:rsidRDefault="006F254B" w:rsidP="000C4089">
      <w:pPr>
        <w:numPr>
          <w:ilvl w:val="0"/>
          <w:numId w:val="10"/>
        </w:numPr>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b/>
          <w:sz w:val="22"/>
          <w:szCs w:val="22"/>
        </w:rPr>
        <w:t xml:space="preserve">Wykonawcy będą związani ofertą do dnia </w:t>
      </w:r>
      <w:r w:rsidR="0066179D" w:rsidRPr="00AE0FE1">
        <w:rPr>
          <w:rFonts w:asciiTheme="minorHAnsi" w:eastAsia="Calibri" w:hAnsiTheme="minorHAnsi" w:cstheme="minorHAnsi"/>
          <w:b/>
          <w:sz w:val="22"/>
          <w:szCs w:val="22"/>
        </w:rPr>
        <w:t>03</w:t>
      </w:r>
      <w:r w:rsidR="000207C7" w:rsidRPr="00AE0FE1">
        <w:rPr>
          <w:rFonts w:asciiTheme="minorHAnsi" w:eastAsia="Calibri" w:hAnsiTheme="minorHAnsi" w:cstheme="minorHAnsi"/>
          <w:b/>
          <w:sz w:val="22"/>
          <w:szCs w:val="22"/>
        </w:rPr>
        <w:t>.01</w:t>
      </w:r>
      <w:r w:rsidR="000D502B" w:rsidRPr="00AE0FE1">
        <w:rPr>
          <w:rFonts w:asciiTheme="minorHAnsi" w:eastAsia="Calibri" w:hAnsiTheme="minorHAnsi" w:cstheme="minorHAnsi"/>
          <w:b/>
          <w:sz w:val="22"/>
          <w:szCs w:val="22"/>
        </w:rPr>
        <w:t>.</w:t>
      </w:r>
      <w:r w:rsidR="00E03291" w:rsidRPr="00AE0FE1">
        <w:rPr>
          <w:rFonts w:asciiTheme="minorHAnsi" w:eastAsia="Calibri" w:hAnsiTheme="minorHAnsi" w:cstheme="minorHAnsi"/>
          <w:b/>
          <w:sz w:val="22"/>
          <w:szCs w:val="22"/>
        </w:rPr>
        <w:t>202</w:t>
      </w:r>
      <w:r w:rsidR="000207C7" w:rsidRPr="00AE0FE1">
        <w:rPr>
          <w:rFonts w:asciiTheme="minorHAnsi" w:eastAsia="Calibri" w:hAnsiTheme="minorHAnsi" w:cstheme="minorHAnsi"/>
          <w:b/>
          <w:sz w:val="22"/>
          <w:szCs w:val="22"/>
        </w:rPr>
        <w:t>3</w:t>
      </w:r>
      <w:r w:rsidR="002D2AB1" w:rsidRPr="00AE0FE1">
        <w:rPr>
          <w:rFonts w:asciiTheme="minorHAnsi" w:eastAsia="Calibri" w:hAnsiTheme="minorHAnsi" w:cstheme="minorHAnsi"/>
          <w:b/>
          <w:sz w:val="22"/>
          <w:szCs w:val="22"/>
        </w:rPr>
        <w:t>r.</w:t>
      </w:r>
      <w:r w:rsidR="002D2AB1" w:rsidRPr="002778E3">
        <w:rPr>
          <w:rFonts w:asciiTheme="minorHAnsi" w:eastAsia="Calibri" w:hAnsiTheme="minorHAnsi" w:cstheme="minorHAnsi"/>
          <w:b/>
          <w:sz w:val="22"/>
          <w:szCs w:val="22"/>
        </w:rPr>
        <w:t xml:space="preserve"> </w:t>
      </w:r>
      <w:r w:rsidRPr="002778E3">
        <w:rPr>
          <w:rFonts w:asciiTheme="minorHAnsi" w:eastAsia="Calibri" w:hAnsiTheme="minorHAnsi" w:cstheme="minorHAnsi"/>
          <w:sz w:val="22"/>
          <w:szCs w:val="22"/>
        </w:rPr>
        <w:t>od dnia upływu terminu składania ofert, przy czym pierwszym dniem terminu związania ofertą jest dzień, w którym upływa termin składania ofert.</w:t>
      </w:r>
    </w:p>
    <w:p w:rsidR="006F254B" w:rsidRPr="002778E3" w:rsidRDefault="006F254B" w:rsidP="000C4089">
      <w:pPr>
        <w:numPr>
          <w:ilvl w:val="0"/>
          <w:numId w:val="10"/>
        </w:numPr>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W przypadku gdy wybór najkorzystniejszej oferty nie nastąpi przed upływem terminu związania ofertą, o którym mowa w pkt 1, </w:t>
      </w:r>
      <w:r w:rsidR="00276647" w:rsidRPr="002778E3">
        <w:rPr>
          <w:rFonts w:asciiTheme="minorHAnsi" w:eastAsia="Calibri" w:hAnsiTheme="minorHAnsi" w:cstheme="minorHAnsi"/>
          <w:sz w:val="22"/>
          <w:szCs w:val="22"/>
        </w:rPr>
        <w:t>Z</w:t>
      </w:r>
      <w:r w:rsidRPr="002778E3">
        <w:rPr>
          <w:rFonts w:asciiTheme="minorHAnsi" w:eastAsia="Calibri" w:hAnsiTheme="minorHAnsi" w:cstheme="minorHAnsi"/>
          <w:sz w:val="22"/>
          <w:szCs w:val="22"/>
        </w:rPr>
        <w:t>amawiający przed upływem terminu związania ofertą, zwraca się jednokrotnie do wykonawców o wyrażenie zgody na przedłużenie tego terminu o wskazywany prze</w:t>
      </w:r>
      <w:r w:rsidR="00757307" w:rsidRPr="002778E3">
        <w:rPr>
          <w:rFonts w:asciiTheme="minorHAnsi" w:eastAsia="Calibri" w:hAnsiTheme="minorHAnsi" w:cstheme="minorHAnsi"/>
          <w:sz w:val="22"/>
          <w:szCs w:val="22"/>
        </w:rPr>
        <w:t>z niego okres, nie dłuższy niż 3</w:t>
      </w:r>
      <w:r w:rsidRPr="002778E3">
        <w:rPr>
          <w:rFonts w:asciiTheme="minorHAnsi" w:eastAsia="Calibri" w:hAnsiTheme="minorHAnsi" w:cstheme="minorHAnsi"/>
          <w:sz w:val="22"/>
          <w:szCs w:val="22"/>
        </w:rPr>
        <w:t>0 dni.</w:t>
      </w:r>
    </w:p>
    <w:p w:rsidR="006F254B" w:rsidRPr="002778E3" w:rsidRDefault="006F254B" w:rsidP="000C4089">
      <w:pPr>
        <w:numPr>
          <w:ilvl w:val="0"/>
          <w:numId w:val="10"/>
        </w:numPr>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Przedłużenie terminu związa</w:t>
      </w:r>
      <w:r w:rsidR="00276647" w:rsidRPr="002778E3">
        <w:rPr>
          <w:rFonts w:asciiTheme="minorHAnsi" w:eastAsia="Calibri" w:hAnsiTheme="minorHAnsi" w:cstheme="minorHAnsi"/>
          <w:sz w:val="22"/>
          <w:szCs w:val="22"/>
        </w:rPr>
        <w:t xml:space="preserve">nia ofertą, o którym mowa w pkt </w:t>
      </w:r>
      <w:r w:rsidRPr="002778E3">
        <w:rPr>
          <w:rFonts w:asciiTheme="minorHAnsi" w:eastAsia="Calibri" w:hAnsiTheme="minorHAnsi" w:cstheme="minorHAnsi"/>
          <w:sz w:val="22"/>
          <w:szCs w:val="22"/>
        </w:rPr>
        <w:t xml:space="preserve">1, wymaga złożenia przez </w:t>
      </w:r>
      <w:r w:rsidR="00276647" w:rsidRPr="002778E3">
        <w:rPr>
          <w:rFonts w:asciiTheme="minorHAnsi" w:eastAsia="Calibri" w:hAnsiTheme="minorHAnsi" w:cstheme="minorHAnsi"/>
          <w:sz w:val="22"/>
          <w:szCs w:val="22"/>
        </w:rPr>
        <w:t>W</w:t>
      </w:r>
      <w:r w:rsidRPr="002778E3">
        <w:rPr>
          <w:rFonts w:asciiTheme="minorHAnsi" w:eastAsia="Calibri" w:hAnsiTheme="minorHAnsi" w:cstheme="minorHAnsi"/>
          <w:sz w:val="22"/>
          <w:szCs w:val="22"/>
        </w:rPr>
        <w:t xml:space="preserve">ykonawcę pisemnego oświadczenia o wyrażeniu zgody na przedłużenie terminu związania ofertą. </w:t>
      </w:r>
    </w:p>
    <w:p w:rsidR="006F254B" w:rsidRPr="002778E3" w:rsidRDefault="006F254B" w:rsidP="000C4089">
      <w:pPr>
        <w:numPr>
          <w:ilvl w:val="0"/>
          <w:numId w:val="10"/>
        </w:numPr>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Jeżeli termin związania ofertą upłynął przed wyborem najkorzystniejszej oferty, </w:t>
      </w:r>
      <w:r w:rsidR="00276647" w:rsidRPr="002778E3">
        <w:rPr>
          <w:rFonts w:asciiTheme="minorHAnsi" w:eastAsia="Calibri" w:hAnsiTheme="minorHAnsi" w:cstheme="minorHAnsi"/>
          <w:sz w:val="22"/>
          <w:szCs w:val="22"/>
        </w:rPr>
        <w:t>Z</w:t>
      </w:r>
      <w:r w:rsidRPr="002778E3">
        <w:rPr>
          <w:rFonts w:asciiTheme="minorHAnsi" w:eastAsia="Calibri" w:hAnsiTheme="minorHAnsi" w:cstheme="minorHAnsi"/>
          <w:sz w:val="22"/>
          <w:szCs w:val="22"/>
        </w:rPr>
        <w:t xml:space="preserve">amawiający wzywa </w:t>
      </w:r>
      <w:r w:rsidR="00276647" w:rsidRPr="002778E3">
        <w:rPr>
          <w:rFonts w:asciiTheme="minorHAnsi" w:eastAsia="Calibri" w:hAnsiTheme="minorHAnsi" w:cstheme="minorHAnsi"/>
          <w:sz w:val="22"/>
          <w:szCs w:val="22"/>
        </w:rPr>
        <w:t>W</w:t>
      </w:r>
      <w:r w:rsidRPr="002778E3">
        <w:rPr>
          <w:rFonts w:asciiTheme="minorHAnsi" w:eastAsia="Calibri" w:hAnsiTheme="minorHAnsi" w:cstheme="minorHAnsi"/>
          <w:sz w:val="22"/>
          <w:szCs w:val="22"/>
        </w:rPr>
        <w:t xml:space="preserve">ykonawcę, którego oferta otrzymała najwyższą ocenę, do wyrażenia, w wyznaczonym przez </w:t>
      </w:r>
      <w:r w:rsidR="00276647" w:rsidRPr="002778E3">
        <w:rPr>
          <w:rFonts w:asciiTheme="minorHAnsi" w:eastAsia="Calibri" w:hAnsiTheme="minorHAnsi" w:cstheme="minorHAnsi"/>
          <w:sz w:val="22"/>
          <w:szCs w:val="22"/>
        </w:rPr>
        <w:t>Z</w:t>
      </w:r>
      <w:r w:rsidRPr="002778E3">
        <w:rPr>
          <w:rFonts w:asciiTheme="minorHAnsi" w:eastAsia="Calibri" w:hAnsiTheme="minorHAnsi" w:cstheme="minorHAnsi"/>
          <w:sz w:val="22"/>
          <w:szCs w:val="22"/>
        </w:rPr>
        <w:t>amawiającego terminie, pisemnej zgody na wybór jego oferty.</w:t>
      </w:r>
    </w:p>
    <w:p w:rsidR="004E72D9" w:rsidRPr="009146FB" w:rsidRDefault="006F254B" w:rsidP="009146FB">
      <w:pPr>
        <w:numPr>
          <w:ilvl w:val="0"/>
          <w:numId w:val="10"/>
        </w:numPr>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W przypadku braku zgody, o której mowa w pkt 5 </w:t>
      </w:r>
      <w:r w:rsidR="00276647" w:rsidRPr="002778E3">
        <w:rPr>
          <w:rFonts w:asciiTheme="minorHAnsi" w:eastAsia="Calibri" w:hAnsiTheme="minorHAnsi" w:cstheme="minorHAnsi"/>
          <w:sz w:val="22"/>
          <w:szCs w:val="22"/>
        </w:rPr>
        <w:t>Z</w:t>
      </w:r>
      <w:r w:rsidRPr="002778E3">
        <w:rPr>
          <w:rFonts w:asciiTheme="minorHAnsi" w:eastAsia="Calibri" w:hAnsiTheme="minorHAnsi" w:cstheme="minorHAnsi"/>
          <w:sz w:val="22"/>
          <w:szCs w:val="22"/>
        </w:rPr>
        <w:t>amawiający zwraca się o wyraż</w:t>
      </w:r>
      <w:r w:rsidR="00276647" w:rsidRPr="002778E3">
        <w:rPr>
          <w:rFonts w:asciiTheme="minorHAnsi" w:eastAsia="Calibri" w:hAnsiTheme="minorHAnsi" w:cstheme="minorHAnsi"/>
          <w:sz w:val="22"/>
          <w:szCs w:val="22"/>
        </w:rPr>
        <w:t>enie takiej zgody do kolejnego W</w:t>
      </w:r>
      <w:r w:rsidRPr="002778E3">
        <w:rPr>
          <w:rFonts w:asciiTheme="minorHAnsi" w:eastAsia="Calibri" w:hAnsiTheme="minorHAnsi" w:cstheme="minorHAnsi"/>
          <w:sz w:val="22"/>
          <w:szCs w:val="22"/>
        </w:rPr>
        <w:t>ykonawcy, którego oferta została najwyżej oceniona, chyba że zachodzą przesłanki do unieważnienia postępowania.</w:t>
      </w:r>
    </w:p>
    <w:p w:rsidR="00FD32FE" w:rsidRPr="002778E3" w:rsidRDefault="00FD32FE" w:rsidP="006F254B">
      <w:pPr>
        <w:spacing w:line="280" w:lineRule="atLeast"/>
        <w:ind w:right="-2"/>
        <w:contextualSpacing/>
        <w:jc w:val="both"/>
        <w:rPr>
          <w:rFonts w:asciiTheme="minorHAnsi" w:eastAsia="Calibri" w:hAnsiTheme="minorHAnsi" w:cstheme="minorHAnsi"/>
          <w:b/>
          <w:color w:val="FF0000"/>
          <w:sz w:val="22"/>
          <w:szCs w:val="22"/>
        </w:rPr>
      </w:pPr>
    </w:p>
    <w:p w:rsidR="006F254B" w:rsidRPr="002778E3" w:rsidRDefault="006F254B" w:rsidP="002F294B">
      <w:pPr>
        <w:numPr>
          <w:ilvl w:val="0"/>
          <w:numId w:val="24"/>
        </w:numPr>
        <w:spacing w:line="280" w:lineRule="atLeast"/>
        <w:ind w:left="567" w:hanging="567"/>
        <w:contextualSpacing/>
        <w:jc w:val="both"/>
        <w:rPr>
          <w:rFonts w:asciiTheme="minorHAnsi" w:hAnsiTheme="minorHAnsi" w:cstheme="minorHAnsi"/>
          <w:b/>
          <w:sz w:val="22"/>
          <w:szCs w:val="22"/>
          <w:u w:val="single"/>
        </w:rPr>
      </w:pPr>
      <w:r w:rsidRPr="002778E3">
        <w:rPr>
          <w:rFonts w:asciiTheme="minorHAnsi" w:eastAsia="Calibri" w:hAnsiTheme="minorHAnsi" w:cstheme="minorHAnsi"/>
          <w:b/>
          <w:sz w:val="22"/>
          <w:szCs w:val="22"/>
          <w:u w:val="single"/>
        </w:rPr>
        <w:t>OPIS SPOSOBU PRZYGOTOWANIA OFERT</w:t>
      </w:r>
    </w:p>
    <w:p w:rsidR="00C04D2C" w:rsidRPr="002778E3" w:rsidRDefault="00C04D2C" w:rsidP="00C04D2C">
      <w:pPr>
        <w:tabs>
          <w:tab w:val="num" w:pos="567"/>
        </w:tabs>
        <w:ind w:right="-2"/>
        <w:jc w:val="both"/>
        <w:rPr>
          <w:rFonts w:asciiTheme="minorHAnsi" w:eastAsia="Calibri" w:hAnsiTheme="minorHAnsi" w:cstheme="minorHAnsi"/>
          <w:b/>
          <w:color w:val="FF0000"/>
          <w:sz w:val="22"/>
          <w:szCs w:val="22"/>
        </w:rPr>
      </w:pPr>
    </w:p>
    <w:p w:rsidR="00096FC2" w:rsidRDefault="00096FC2"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2778E3">
        <w:rPr>
          <w:rFonts w:asciiTheme="minorHAnsi" w:eastAsia="Calibri" w:hAnsiTheme="minorHAnsi" w:cstheme="minorHAnsi"/>
        </w:rPr>
        <w:t>Wykonawca może złożyć tylko jedną ofertę.</w:t>
      </w:r>
    </w:p>
    <w:p w:rsidR="005F4F5A" w:rsidRDefault="005F4F5A"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5F4F5A">
        <w:rPr>
          <w:rFonts w:asciiTheme="minorHAnsi" w:eastAsia="Calibri" w:hAnsiTheme="minorHAnsi" w:cstheme="minorHAnsi"/>
        </w:rPr>
        <w:t>Oferta musi być sporządzona w języku polskim.</w:t>
      </w:r>
    </w:p>
    <w:p w:rsidR="005F4F5A" w:rsidRDefault="005F4F5A"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5F4F5A">
        <w:rPr>
          <w:rFonts w:asciiTheme="minorHAnsi" w:eastAsia="Calibri" w:hAnsiTheme="minorHAnsi" w:cstheme="minorHAnsi"/>
        </w:rPr>
        <w:t>Ofertę składa się pod rygorem nieważności, w formie elektronicznej lub w postaci elektronicznej opatrzonej podpisem zaufanym lub podpisem osobistym, w formacie danych: .pdf, .doc, .docx, .rtf,.xps, .odt</w:t>
      </w:r>
    </w:p>
    <w:p w:rsidR="005F4F5A" w:rsidRDefault="005F4F5A"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5F4F5A">
        <w:rPr>
          <w:rFonts w:asciiTheme="minorHAnsi" w:eastAsia="Calibri" w:hAnsiTheme="minorHAnsi" w:cstheme="minorHAnsi"/>
        </w:rPr>
        <w:t xml:space="preserve">Sposób zaszyfrowania oferty opisany został w „Instrukcji użytkownika” dostępnej na stronie: </w:t>
      </w:r>
      <w:hyperlink r:id="rId8" w:history="1">
        <w:r w:rsidRPr="00F31514">
          <w:rPr>
            <w:rStyle w:val="Hipercze"/>
            <w:rFonts w:asciiTheme="minorHAnsi" w:eastAsia="Calibri" w:hAnsiTheme="minorHAnsi" w:cstheme="minorHAnsi"/>
          </w:rPr>
          <w:t>https://miniportal.uzp.gov.pl/</w:t>
        </w:r>
      </w:hyperlink>
      <w:r w:rsidRPr="005F4F5A">
        <w:rPr>
          <w:rFonts w:asciiTheme="minorHAnsi" w:eastAsia="Calibri" w:hAnsiTheme="minorHAnsi" w:cstheme="minorHAnsi"/>
        </w:rPr>
        <w:t>.</w:t>
      </w:r>
    </w:p>
    <w:p w:rsidR="005F4F5A" w:rsidRDefault="005F4F5A"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5F4F5A">
        <w:rPr>
          <w:rFonts w:asciiTheme="minorHAnsi" w:eastAsia="Calibri" w:hAnsiTheme="minorHAnsi" w:cstheme="minorHAnsi"/>
        </w:rPr>
        <w:t xml:space="preserve">Do przygotowania oferty konieczne jest posiadanie przez osobę upoważnioną </w:t>
      </w:r>
      <w:r w:rsidR="00A439B9">
        <w:rPr>
          <w:rFonts w:asciiTheme="minorHAnsi" w:eastAsia="Calibri" w:hAnsiTheme="minorHAnsi" w:cstheme="minorHAnsi"/>
        </w:rPr>
        <w:br/>
      </w:r>
      <w:r w:rsidRPr="005F4F5A">
        <w:rPr>
          <w:rFonts w:asciiTheme="minorHAnsi" w:eastAsia="Calibri" w:hAnsiTheme="minorHAnsi" w:cstheme="minorHAnsi"/>
        </w:rPr>
        <w:t>do reprezentowania wykonawcy kwalifikowanego podpisu elektronicznego, podpisu osobistego lub podpisu zaufanego.</w:t>
      </w:r>
    </w:p>
    <w:p w:rsidR="005F4F5A" w:rsidRDefault="005F4F5A"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5F4F5A">
        <w:rPr>
          <w:rFonts w:asciiTheme="minorHAnsi" w:eastAsia="Calibri" w:hAnsiTheme="minorHAnsi" w:cstheme="minorHAnsi"/>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5F4F5A" w:rsidRDefault="005F4F5A" w:rsidP="002F294B">
      <w:pPr>
        <w:pStyle w:val="Akapitzlist"/>
        <w:numPr>
          <w:ilvl w:val="3"/>
          <w:numId w:val="41"/>
        </w:numPr>
        <w:autoSpaceDE w:val="0"/>
        <w:autoSpaceDN w:val="0"/>
        <w:adjustRightInd w:val="0"/>
        <w:spacing w:line="280" w:lineRule="atLeast"/>
        <w:ind w:left="567" w:hanging="567"/>
        <w:jc w:val="both"/>
        <w:rPr>
          <w:rFonts w:asciiTheme="minorHAnsi" w:eastAsia="Calibri" w:hAnsiTheme="minorHAnsi" w:cstheme="minorHAnsi"/>
        </w:rPr>
      </w:pPr>
      <w:r w:rsidRPr="005F4F5A">
        <w:rPr>
          <w:rFonts w:asciiTheme="minorHAnsi" w:eastAsia="Calibri" w:hAnsiTheme="minorHAnsi" w:cstheme="minorHAnsi"/>
        </w:rPr>
        <w:t>Zamawiający in</w:t>
      </w:r>
      <w:r w:rsidR="00C80EFC">
        <w:rPr>
          <w:rFonts w:asciiTheme="minorHAnsi" w:eastAsia="Calibri" w:hAnsiTheme="minorHAnsi" w:cstheme="minorHAnsi"/>
        </w:rPr>
        <w:t>formuje, iż zgodnie z art. 18 Pzp w związku z art. 74 Pzp</w:t>
      </w:r>
      <w:r w:rsidRPr="005F4F5A">
        <w:rPr>
          <w:rFonts w:asciiTheme="minorHAnsi" w:eastAsia="Calibri" w:hAnsiTheme="minorHAnsi" w:cstheme="minorHAnsi"/>
        </w:rPr>
        <w:t xml:space="preserve"> oferty składane </w:t>
      </w:r>
      <w:r w:rsidR="00A439B9">
        <w:rPr>
          <w:rFonts w:asciiTheme="minorHAnsi" w:eastAsia="Calibri" w:hAnsiTheme="minorHAnsi" w:cstheme="minorHAnsi"/>
        </w:rPr>
        <w:br/>
      </w:r>
      <w:r w:rsidRPr="005F4F5A">
        <w:rPr>
          <w:rFonts w:asciiTheme="minorHAnsi" w:eastAsia="Calibri" w:hAnsiTheme="minorHAnsi" w:cstheme="minorHAnsi"/>
        </w:rPr>
        <w:t xml:space="preserve">w postępowaniu o zamówienie publiczne są jawne i podlegają udostępnieniu od chwili ich otwarcia, z wyjątkiem informacji stanowiących tajemnicę przedsiębiorstwa w rozumieniu przepisów ustawy z dnia 16 kwietnia 1993 r. o zwalczaniu nieuczciwej konkurencji (Dz.U. z 2019 r. poz.1010 i 1649), jeżeli wykonawca, wraz z przekazaniem takich informacji, zastrzegł, </w:t>
      </w:r>
      <w:r w:rsidR="00A439B9">
        <w:rPr>
          <w:rFonts w:asciiTheme="minorHAnsi" w:eastAsia="Calibri" w:hAnsiTheme="minorHAnsi" w:cstheme="minorHAnsi"/>
        </w:rPr>
        <w:br/>
      </w:r>
      <w:r w:rsidRPr="005F4F5A">
        <w:rPr>
          <w:rFonts w:asciiTheme="minorHAnsi" w:eastAsia="Calibri" w:hAnsiTheme="minorHAnsi" w:cstheme="minorHAnsi"/>
        </w:rPr>
        <w:t>że nie mogą być one udostępniane oraz wykazał, że zastrzeżone informacje stanowią tajemnicę przedsiębiorstwa. Wykonawca nie może zastrzec informacji, o których mowa w art. 222 ust. 5 PZP.</w:t>
      </w:r>
    </w:p>
    <w:p w:rsidR="005F4F5A" w:rsidRDefault="005F4F5A" w:rsidP="002F294B">
      <w:pPr>
        <w:pStyle w:val="Akapitzlist"/>
        <w:numPr>
          <w:ilvl w:val="3"/>
          <w:numId w:val="41"/>
        </w:numPr>
        <w:autoSpaceDE w:val="0"/>
        <w:autoSpaceDN w:val="0"/>
        <w:adjustRightInd w:val="0"/>
        <w:spacing w:line="280" w:lineRule="atLeast"/>
        <w:ind w:left="567" w:hanging="425"/>
        <w:jc w:val="both"/>
        <w:rPr>
          <w:rFonts w:asciiTheme="minorHAnsi" w:eastAsia="Calibri" w:hAnsiTheme="minorHAnsi" w:cstheme="minorHAnsi"/>
        </w:rPr>
      </w:pPr>
      <w:r w:rsidRPr="005F4F5A">
        <w:rPr>
          <w:rFonts w:asciiTheme="minorHAnsi" w:eastAsia="Calibri" w:hAnsiTheme="minorHAnsi" w:cstheme="minorHAnsi"/>
        </w:rPr>
        <w:t>Informacje stanowiące tajemnicę przedsiębiorstwa.</w:t>
      </w:r>
    </w:p>
    <w:p w:rsidR="005F4F5A" w:rsidRDefault="005F4F5A" w:rsidP="00A14FD7">
      <w:pPr>
        <w:pStyle w:val="Akapitzlist"/>
        <w:autoSpaceDE w:val="0"/>
        <w:autoSpaceDN w:val="0"/>
        <w:adjustRightInd w:val="0"/>
        <w:spacing w:line="280" w:lineRule="atLeast"/>
        <w:ind w:left="284" w:firstLine="283"/>
        <w:jc w:val="both"/>
        <w:rPr>
          <w:rFonts w:asciiTheme="minorHAnsi" w:eastAsia="Calibri" w:hAnsiTheme="minorHAnsi" w:cstheme="minorHAnsi"/>
        </w:rPr>
      </w:pPr>
      <w:r w:rsidRPr="005F4F5A">
        <w:rPr>
          <w:rFonts w:asciiTheme="minorHAnsi" w:eastAsia="Calibri" w:hAnsiTheme="minorHAnsi" w:cstheme="minorHAnsi"/>
        </w:rPr>
        <w:t xml:space="preserve">• Nie ujawnia się informacji stanowiących tajemnicę przedsiębiorstwa w rozumieniu przepisów ustawy z dnia 16 kwietnia 1993 r. o zwalczaniu nieuczciwej konkurencji (Dz. U. z 2019 r. poz. 1010 </w:t>
      </w:r>
      <w:r w:rsidR="00A439B9">
        <w:rPr>
          <w:rFonts w:asciiTheme="minorHAnsi" w:eastAsia="Calibri" w:hAnsiTheme="minorHAnsi" w:cstheme="minorHAnsi"/>
        </w:rPr>
        <w:br/>
      </w:r>
      <w:r w:rsidRPr="005F4F5A">
        <w:rPr>
          <w:rFonts w:asciiTheme="minorHAnsi" w:eastAsia="Calibri" w:hAnsiTheme="minorHAnsi" w:cstheme="minorHAnsi"/>
        </w:rPr>
        <w:t xml:space="preserve">i 1649), jeżeli wykonawca, wraz z przekazaniem takich informacji, zastrzegł, że nie mogą być one </w:t>
      </w:r>
      <w:r w:rsidRPr="005F4F5A">
        <w:rPr>
          <w:rFonts w:asciiTheme="minorHAnsi" w:eastAsia="Calibri" w:hAnsiTheme="minorHAnsi" w:cstheme="minorHAnsi"/>
        </w:rPr>
        <w:lastRenderedPageBreak/>
        <w:t>udostępniane oraz wykazał, że zastrzeżone informacje stanowią tajemnicę przedsiębiorstwa. Wykonawca nie może zastrzec informacji, o kt</w:t>
      </w:r>
      <w:r w:rsidR="00414AB0">
        <w:rPr>
          <w:rFonts w:asciiTheme="minorHAnsi" w:eastAsia="Calibri" w:hAnsiTheme="minorHAnsi" w:cstheme="minorHAnsi"/>
        </w:rPr>
        <w:t>órych mowa w art. 222 ust. 5 Pzp</w:t>
      </w:r>
      <w:r w:rsidRPr="005F4F5A">
        <w:rPr>
          <w:rFonts w:asciiTheme="minorHAnsi" w:eastAsia="Calibri" w:hAnsiTheme="minorHAnsi" w:cstheme="minorHAnsi"/>
        </w:rPr>
        <w:t>.</w:t>
      </w:r>
    </w:p>
    <w:p w:rsidR="00A14FD7" w:rsidRPr="00AD0871" w:rsidRDefault="00A14FD7" w:rsidP="00AD0871">
      <w:pPr>
        <w:pStyle w:val="Akapitzlist"/>
        <w:autoSpaceDE w:val="0"/>
        <w:autoSpaceDN w:val="0"/>
        <w:adjustRightInd w:val="0"/>
        <w:spacing w:line="280" w:lineRule="atLeast"/>
        <w:ind w:left="284" w:firstLine="283"/>
        <w:jc w:val="both"/>
        <w:rPr>
          <w:rFonts w:asciiTheme="minorHAnsi" w:eastAsia="Calibri" w:hAnsiTheme="minorHAnsi" w:cstheme="minorHAnsi"/>
        </w:rPr>
      </w:pPr>
      <w:r w:rsidRPr="00A14FD7">
        <w:rPr>
          <w:rFonts w:asciiTheme="minorHAnsi" w:eastAsia="Calibri" w:hAnsiTheme="minorHAnsi" w:cstheme="minorHAnsi"/>
        </w:rPr>
        <w:t>• Wszelkie informacje stanowiące tajemnicę przedsiębiorstwa w rozumieniu ustawy z dnia 16 kwietnia 1993 r. o zwalczaniu nieuczciwej konkurencji (Dz. U. z 2019 r. poz. 1010</w:t>
      </w:r>
      <w:r w:rsidR="00AD0871">
        <w:rPr>
          <w:rFonts w:asciiTheme="minorHAnsi" w:eastAsia="Calibri" w:hAnsiTheme="minorHAnsi" w:cstheme="minorHAnsi"/>
        </w:rPr>
        <w:t xml:space="preserve"> </w:t>
      </w:r>
      <w:r w:rsidRPr="00AD0871">
        <w:rPr>
          <w:rFonts w:asciiTheme="minorHAnsi" w:eastAsia="Calibri" w:hAnsiTheme="minorHAnsi" w:cstheme="minorHAnsi"/>
        </w:rPr>
        <w:t>i 1649),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A14FD7" w:rsidRDefault="00A14FD7" w:rsidP="00A14FD7">
      <w:pPr>
        <w:pStyle w:val="Akapitzlist"/>
        <w:autoSpaceDE w:val="0"/>
        <w:autoSpaceDN w:val="0"/>
        <w:adjustRightInd w:val="0"/>
        <w:spacing w:line="280" w:lineRule="atLeast"/>
        <w:ind w:left="284" w:firstLine="283"/>
        <w:jc w:val="both"/>
        <w:rPr>
          <w:rFonts w:asciiTheme="minorHAnsi" w:eastAsia="Calibri" w:hAnsiTheme="minorHAnsi" w:cstheme="minorHAnsi"/>
        </w:rPr>
      </w:pPr>
      <w:r w:rsidRPr="00A14FD7">
        <w:rPr>
          <w:rFonts w:asciiTheme="minorHAnsi" w:eastAsia="Calibri" w:hAnsiTheme="minorHAnsi" w:cstheme="minorHAnsi"/>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 Zastrzeżenie informacji, które nie stanowią tajemnicy przedsiębiorstwa w rozumieniu ustawy </w:t>
      </w:r>
      <w:r w:rsidR="00A439B9">
        <w:rPr>
          <w:rFonts w:asciiTheme="minorHAnsi" w:eastAsia="Calibri" w:hAnsiTheme="minorHAnsi" w:cstheme="minorHAnsi"/>
        </w:rPr>
        <w:br/>
      </w:r>
      <w:r w:rsidRPr="00A14FD7">
        <w:rPr>
          <w:rFonts w:asciiTheme="minorHAnsi" w:eastAsia="Calibri" w:hAnsiTheme="minorHAnsi" w:cstheme="minorHAnsi"/>
        </w:rPr>
        <w:t>o zwalczaniu nieuczciwej konkurencji będzie traktowane, jako bezskuteczne i skutkować będzie zgodnie z uchwałą SN z 20 października 2005 r. (sygn. III CZP 74/05) ich odtajnieniem.</w:t>
      </w:r>
    </w:p>
    <w:p w:rsidR="00A14FD7" w:rsidRPr="00A14FD7" w:rsidRDefault="00A14FD7" w:rsidP="00BF2089">
      <w:pPr>
        <w:autoSpaceDE w:val="0"/>
        <w:autoSpaceDN w:val="0"/>
        <w:adjustRightInd w:val="0"/>
        <w:spacing w:line="280" w:lineRule="atLeast"/>
        <w:ind w:left="142" w:firstLine="142"/>
        <w:jc w:val="both"/>
        <w:rPr>
          <w:rFonts w:asciiTheme="minorHAnsi" w:eastAsia="Calibri" w:hAnsiTheme="minorHAnsi" w:cstheme="minorHAnsi"/>
          <w:sz w:val="22"/>
          <w:szCs w:val="22"/>
        </w:rPr>
      </w:pPr>
      <w:r w:rsidRPr="00B11C84">
        <w:rPr>
          <w:rFonts w:asciiTheme="minorHAnsi" w:eastAsia="Calibri" w:hAnsiTheme="minorHAnsi" w:cstheme="minorHAnsi"/>
          <w:sz w:val="22"/>
          <w:szCs w:val="22"/>
        </w:rPr>
        <w:t>Do oferty należy dołączyć:</w:t>
      </w:r>
    </w:p>
    <w:p w:rsidR="00A14FD7" w:rsidRPr="00A14FD7" w:rsidRDefault="00A14FD7" w:rsidP="00BF2089">
      <w:pPr>
        <w:autoSpaceDE w:val="0"/>
        <w:autoSpaceDN w:val="0"/>
        <w:adjustRightInd w:val="0"/>
        <w:spacing w:line="280" w:lineRule="atLeast"/>
        <w:ind w:left="284"/>
        <w:jc w:val="both"/>
        <w:rPr>
          <w:rFonts w:asciiTheme="minorHAnsi" w:eastAsia="Calibri" w:hAnsiTheme="minorHAnsi" w:cstheme="minorHAnsi"/>
          <w:sz w:val="22"/>
          <w:szCs w:val="22"/>
        </w:rPr>
      </w:pPr>
      <w:r w:rsidRPr="00A14FD7">
        <w:rPr>
          <w:rFonts w:asciiTheme="minorHAnsi" w:eastAsia="Calibri" w:hAnsiTheme="minorHAnsi" w:cstheme="minorHAnsi"/>
          <w:sz w:val="22"/>
          <w:szCs w:val="22"/>
        </w:rPr>
        <w:t xml:space="preserve">1. </w:t>
      </w:r>
      <w:r w:rsidR="006E7AF5">
        <w:rPr>
          <w:rFonts w:asciiTheme="minorHAnsi" w:eastAsia="Calibri" w:hAnsiTheme="minorHAnsi" w:cstheme="minorHAnsi"/>
          <w:sz w:val="22"/>
          <w:szCs w:val="22"/>
        </w:rPr>
        <w:t>Formularz oferty (załącznik nr 2</w:t>
      </w:r>
      <w:r w:rsidRPr="00A14FD7">
        <w:rPr>
          <w:rFonts w:asciiTheme="minorHAnsi" w:eastAsia="Calibri" w:hAnsiTheme="minorHAnsi" w:cstheme="minorHAnsi"/>
          <w:sz w:val="22"/>
          <w:szCs w:val="22"/>
        </w:rPr>
        <w:t xml:space="preserve"> do SWZ);</w:t>
      </w:r>
    </w:p>
    <w:p w:rsidR="00A14FD7" w:rsidRDefault="006E7AF5" w:rsidP="00BF2089">
      <w:pPr>
        <w:autoSpaceDE w:val="0"/>
        <w:autoSpaceDN w:val="0"/>
        <w:adjustRightInd w:val="0"/>
        <w:spacing w:line="280" w:lineRule="atLeast"/>
        <w:ind w:left="284"/>
        <w:jc w:val="both"/>
        <w:rPr>
          <w:rFonts w:asciiTheme="minorHAnsi" w:eastAsia="Calibri" w:hAnsiTheme="minorHAnsi" w:cstheme="minorHAnsi"/>
          <w:sz w:val="22"/>
          <w:szCs w:val="22"/>
        </w:rPr>
      </w:pPr>
      <w:r>
        <w:rPr>
          <w:rFonts w:asciiTheme="minorHAnsi" w:eastAsia="Calibri" w:hAnsiTheme="minorHAnsi" w:cstheme="minorHAnsi"/>
          <w:sz w:val="22"/>
          <w:szCs w:val="22"/>
        </w:rPr>
        <w:t>2. Oświadczenie (załącznik nr 3</w:t>
      </w:r>
      <w:r w:rsidR="00A14FD7" w:rsidRPr="00A14FD7">
        <w:rPr>
          <w:rFonts w:asciiTheme="minorHAnsi" w:eastAsia="Calibri" w:hAnsiTheme="minorHAnsi" w:cstheme="minorHAnsi"/>
          <w:sz w:val="22"/>
          <w:szCs w:val="22"/>
        </w:rPr>
        <w:t xml:space="preserve"> do SWZ);</w:t>
      </w:r>
    </w:p>
    <w:p w:rsidR="00804156" w:rsidRDefault="00804156" w:rsidP="00BF2089">
      <w:pPr>
        <w:autoSpaceDE w:val="0"/>
        <w:autoSpaceDN w:val="0"/>
        <w:adjustRightInd w:val="0"/>
        <w:spacing w:line="280" w:lineRule="atLeast"/>
        <w:ind w:left="284"/>
        <w:rPr>
          <w:rFonts w:asciiTheme="minorHAnsi" w:eastAsia="Calibri" w:hAnsiTheme="minorHAnsi" w:cstheme="minorHAnsi"/>
          <w:sz w:val="22"/>
          <w:szCs w:val="22"/>
        </w:rPr>
      </w:pPr>
      <w:r>
        <w:rPr>
          <w:rFonts w:asciiTheme="minorHAnsi" w:eastAsia="Calibri" w:hAnsiTheme="minorHAnsi" w:cstheme="minorHAnsi"/>
          <w:sz w:val="22"/>
          <w:szCs w:val="22"/>
        </w:rPr>
        <w:t xml:space="preserve">3. Oświadczenie wykonawców wspólnie ubiegających się o zamówienie (załącznik nr 5); </w:t>
      </w:r>
      <w:r>
        <w:rPr>
          <w:rFonts w:asciiTheme="minorHAnsi" w:eastAsia="Calibri" w:hAnsiTheme="minorHAnsi" w:cstheme="minorHAnsi"/>
          <w:sz w:val="22"/>
          <w:szCs w:val="22"/>
        </w:rPr>
        <w:br/>
      </w:r>
      <w:r w:rsidRPr="00804156">
        <w:rPr>
          <w:rFonts w:asciiTheme="minorHAnsi" w:eastAsia="Calibri" w:hAnsiTheme="minorHAnsi" w:cstheme="minorHAnsi"/>
          <w:b/>
          <w:sz w:val="22"/>
          <w:szCs w:val="22"/>
        </w:rPr>
        <w:t>(jeżeli dotyczy)</w:t>
      </w:r>
    </w:p>
    <w:p w:rsidR="00643172" w:rsidRPr="00A14FD7" w:rsidRDefault="00804156" w:rsidP="00BF2089">
      <w:pPr>
        <w:autoSpaceDE w:val="0"/>
        <w:autoSpaceDN w:val="0"/>
        <w:adjustRightInd w:val="0"/>
        <w:spacing w:line="280" w:lineRule="atLeast"/>
        <w:ind w:left="284"/>
        <w:jc w:val="both"/>
        <w:rPr>
          <w:rFonts w:asciiTheme="minorHAnsi" w:eastAsia="Calibri" w:hAnsiTheme="minorHAnsi" w:cstheme="minorHAnsi"/>
          <w:sz w:val="22"/>
          <w:szCs w:val="22"/>
        </w:rPr>
      </w:pPr>
      <w:r>
        <w:rPr>
          <w:rFonts w:asciiTheme="minorHAnsi" w:eastAsia="Calibri" w:hAnsiTheme="minorHAnsi" w:cstheme="minorHAnsi"/>
          <w:sz w:val="22"/>
          <w:szCs w:val="22"/>
        </w:rPr>
        <w:t>4</w:t>
      </w:r>
      <w:r w:rsidR="00643172">
        <w:rPr>
          <w:rFonts w:asciiTheme="minorHAnsi" w:eastAsia="Calibri" w:hAnsiTheme="minorHAnsi" w:cstheme="minorHAnsi"/>
          <w:sz w:val="22"/>
          <w:szCs w:val="22"/>
        </w:rPr>
        <w:t>. Oświadczenie podmiotu udostępniającego zasoby</w:t>
      </w:r>
      <w:r>
        <w:rPr>
          <w:rFonts w:asciiTheme="minorHAnsi" w:eastAsia="Calibri" w:hAnsiTheme="minorHAnsi" w:cstheme="minorHAnsi"/>
          <w:sz w:val="22"/>
          <w:szCs w:val="22"/>
        </w:rPr>
        <w:t xml:space="preserve"> (załącznik nr 6</w:t>
      </w:r>
      <w:r w:rsidRPr="00804156">
        <w:rPr>
          <w:rFonts w:asciiTheme="minorHAnsi" w:eastAsia="Calibri" w:hAnsiTheme="minorHAnsi" w:cstheme="minorHAnsi"/>
          <w:sz w:val="22"/>
          <w:szCs w:val="22"/>
        </w:rPr>
        <w:t xml:space="preserve"> do SWZ);</w:t>
      </w:r>
      <w:r w:rsidR="00643172">
        <w:rPr>
          <w:rFonts w:asciiTheme="minorHAnsi" w:eastAsia="Calibri" w:hAnsiTheme="minorHAnsi" w:cstheme="minorHAnsi"/>
          <w:sz w:val="22"/>
          <w:szCs w:val="22"/>
        </w:rPr>
        <w:t xml:space="preserve"> </w:t>
      </w:r>
      <w:r w:rsidR="00643172" w:rsidRPr="00643172">
        <w:rPr>
          <w:rFonts w:asciiTheme="minorHAnsi" w:eastAsia="Calibri" w:hAnsiTheme="minorHAnsi" w:cstheme="minorHAnsi"/>
          <w:b/>
          <w:sz w:val="22"/>
          <w:szCs w:val="22"/>
        </w:rPr>
        <w:t>(jeżeli dotyczy)</w:t>
      </w:r>
    </w:p>
    <w:p w:rsidR="00A14FD7" w:rsidRPr="00A14FD7" w:rsidRDefault="00804156" w:rsidP="00BF2089">
      <w:pPr>
        <w:autoSpaceDE w:val="0"/>
        <w:autoSpaceDN w:val="0"/>
        <w:adjustRightInd w:val="0"/>
        <w:spacing w:line="280" w:lineRule="atLeast"/>
        <w:ind w:left="284"/>
        <w:rPr>
          <w:rFonts w:asciiTheme="minorHAnsi" w:eastAsia="Calibri" w:hAnsiTheme="minorHAnsi" w:cstheme="minorHAnsi"/>
          <w:sz w:val="22"/>
          <w:szCs w:val="22"/>
        </w:rPr>
      </w:pPr>
      <w:r>
        <w:rPr>
          <w:rFonts w:asciiTheme="minorHAnsi" w:eastAsia="Calibri" w:hAnsiTheme="minorHAnsi" w:cstheme="minorHAnsi"/>
          <w:sz w:val="22"/>
          <w:szCs w:val="22"/>
        </w:rPr>
        <w:t>5</w:t>
      </w:r>
      <w:r w:rsidR="00A14FD7" w:rsidRPr="00A14FD7">
        <w:rPr>
          <w:rFonts w:asciiTheme="minorHAnsi" w:eastAsia="Calibri" w:hAnsiTheme="minorHAnsi" w:cstheme="minorHAnsi"/>
          <w:sz w:val="22"/>
          <w:szCs w:val="22"/>
        </w:rPr>
        <w:t>. Pełnomocnictwo – wymagane, jeżeli ofertę w postępowaniu składa w imieniu Wykonawcy pełnomocnik.</w:t>
      </w:r>
    </w:p>
    <w:p w:rsidR="00A14FD7" w:rsidRPr="00A14FD7" w:rsidRDefault="00A14FD7" w:rsidP="00BF2089">
      <w:pPr>
        <w:autoSpaceDE w:val="0"/>
        <w:autoSpaceDN w:val="0"/>
        <w:adjustRightInd w:val="0"/>
        <w:spacing w:line="280" w:lineRule="atLeast"/>
        <w:ind w:left="284"/>
        <w:jc w:val="both"/>
        <w:rPr>
          <w:rFonts w:asciiTheme="minorHAnsi" w:eastAsia="Calibri" w:hAnsiTheme="minorHAnsi" w:cstheme="minorHAnsi"/>
          <w:sz w:val="22"/>
          <w:szCs w:val="22"/>
        </w:rPr>
      </w:pPr>
      <w:r w:rsidRPr="00A14FD7">
        <w:rPr>
          <w:rFonts w:asciiTheme="minorHAnsi" w:eastAsia="Calibri" w:hAnsiTheme="minorHAnsi" w:cstheme="minorHAnsi"/>
          <w:sz w:val="22"/>
          <w:szCs w:val="22"/>
        </w:rPr>
        <w:t>Wykonawcy wspólnie ubiegający się o zamówienie zobowiązani są załączyć do oferty pełnomocnictwo do reprezentowania ich w postępowaniu o udzielenie zamówienia albo reprezentowania w postępowaniu i zawarcia umowy w sprawie zamówienia publicznego. Wymagany jest oryginał pełnomocnictwa w formie elektronicznej podpisany kwalifikowanym podpisem elektronicznym lub w postaci elektronicznej opatrzonej podpisem zaufanym lub podpisem osobistym lub cyfrowe odwzorowanie dokumentu pełnomocnictwa (w przypadku, gdy pełnomocnictwo zostało sporządzone w postaci papierowej i opatrzone własnoręcznym podpisem) poświadczone za zgodność z dokumentem w postaci papierowej. Poświadczenia cyfrowego odwzorowania dokonuje mocodawca - podpisem kwalifikowanym, zaufanym lub osobistym lub notariusz - kwalifikowanym podpisem elektronicznym.</w:t>
      </w:r>
    </w:p>
    <w:p w:rsidR="009353AD" w:rsidRDefault="00804156" w:rsidP="00BF2089">
      <w:pPr>
        <w:autoSpaceDE w:val="0"/>
        <w:autoSpaceDN w:val="0"/>
        <w:adjustRightInd w:val="0"/>
        <w:spacing w:line="280" w:lineRule="atLeast"/>
        <w:ind w:left="284"/>
        <w:jc w:val="both"/>
        <w:rPr>
          <w:rFonts w:asciiTheme="minorHAnsi" w:eastAsia="Calibri" w:hAnsiTheme="minorHAnsi" w:cstheme="minorHAnsi"/>
          <w:sz w:val="22"/>
          <w:szCs w:val="22"/>
        </w:rPr>
      </w:pPr>
      <w:r>
        <w:rPr>
          <w:rFonts w:asciiTheme="minorHAnsi" w:eastAsia="Calibri" w:hAnsiTheme="minorHAnsi" w:cstheme="minorHAnsi"/>
          <w:sz w:val="22"/>
          <w:szCs w:val="22"/>
        </w:rPr>
        <w:t>6</w:t>
      </w:r>
      <w:r w:rsidR="00A14FD7" w:rsidRPr="00A14FD7">
        <w:rPr>
          <w:rFonts w:asciiTheme="minorHAnsi" w:eastAsia="Calibri" w:hAnsiTheme="minorHAnsi" w:cstheme="minorHAnsi"/>
          <w:sz w:val="22"/>
          <w:szCs w:val="22"/>
        </w:rPr>
        <w:t xml:space="preserve">. Przedmiotowe środki dowodowe w postaci fortepianu, </w:t>
      </w:r>
      <w:r w:rsidR="001464F4" w:rsidRPr="001464F4">
        <w:rPr>
          <w:rFonts w:asciiTheme="minorHAnsi" w:eastAsia="Calibri" w:hAnsiTheme="minorHAnsi" w:cstheme="minorHAnsi"/>
          <w:sz w:val="22"/>
          <w:szCs w:val="22"/>
        </w:rPr>
        <w:t>zgodnie z rozdziałem V SWZ</w:t>
      </w:r>
      <w:r w:rsidR="001464F4">
        <w:rPr>
          <w:rFonts w:asciiTheme="minorHAnsi" w:eastAsia="Calibri" w:hAnsiTheme="minorHAnsi" w:cstheme="minorHAnsi"/>
          <w:sz w:val="22"/>
          <w:szCs w:val="22"/>
        </w:rPr>
        <w:t>.</w:t>
      </w:r>
    </w:p>
    <w:p w:rsidR="00E51FA9" w:rsidRPr="00104460" w:rsidRDefault="009353AD" w:rsidP="00104460">
      <w:pPr>
        <w:autoSpaceDE w:val="0"/>
        <w:autoSpaceDN w:val="0"/>
        <w:adjustRightInd w:val="0"/>
        <w:spacing w:line="280" w:lineRule="atLeast"/>
        <w:ind w:left="284"/>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7. </w:t>
      </w:r>
      <w:r w:rsidRPr="009353AD">
        <w:rPr>
          <w:rFonts w:asciiTheme="minorHAnsi" w:eastAsia="Calibri" w:hAnsiTheme="minorHAnsi" w:cstheme="minorHAnsi"/>
          <w:sz w:val="22"/>
          <w:szCs w:val="22"/>
        </w:rPr>
        <w:t>Ofertę składa się, pod rygorem nieważności w formie elektronicznej  opatrzonej kwalifikowanym podpisem elektronicznym lub w postaci elektronicznej opatrzonej podpisem zaufanym lub podpisem osobistym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rsidR="00104460" w:rsidRPr="002778E3" w:rsidRDefault="00104460" w:rsidP="00D36178">
      <w:pPr>
        <w:autoSpaceDE w:val="0"/>
        <w:autoSpaceDN w:val="0"/>
        <w:adjustRightInd w:val="0"/>
        <w:spacing w:line="280" w:lineRule="atLeast"/>
        <w:ind w:left="360"/>
        <w:contextualSpacing/>
        <w:jc w:val="both"/>
        <w:rPr>
          <w:rFonts w:asciiTheme="minorHAnsi" w:hAnsiTheme="minorHAnsi" w:cstheme="minorHAnsi"/>
          <w:b/>
          <w:color w:val="FF0000"/>
          <w:sz w:val="22"/>
          <w:szCs w:val="22"/>
        </w:rPr>
      </w:pPr>
    </w:p>
    <w:p w:rsidR="006F254B" w:rsidRPr="00AA721D" w:rsidRDefault="00024851" w:rsidP="002F294B">
      <w:pPr>
        <w:numPr>
          <w:ilvl w:val="0"/>
          <w:numId w:val="24"/>
        </w:numPr>
        <w:spacing w:line="280" w:lineRule="atLeast"/>
        <w:ind w:left="567" w:hanging="567"/>
        <w:contextualSpacing/>
        <w:jc w:val="both"/>
        <w:rPr>
          <w:rFonts w:asciiTheme="minorHAnsi" w:hAnsiTheme="minorHAnsi" w:cstheme="minorHAnsi"/>
          <w:b/>
          <w:sz w:val="22"/>
          <w:szCs w:val="22"/>
          <w:u w:val="single"/>
        </w:rPr>
      </w:pPr>
      <w:r w:rsidRPr="00AA721D">
        <w:rPr>
          <w:rFonts w:asciiTheme="minorHAnsi" w:eastAsia="Calibri" w:hAnsiTheme="minorHAnsi" w:cstheme="minorHAnsi"/>
          <w:b/>
          <w:sz w:val="22"/>
          <w:szCs w:val="22"/>
          <w:u w:val="single"/>
        </w:rPr>
        <w:t xml:space="preserve">SPOSÓB ORAZ </w:t>
      </w:r>
      <w:r w:rsidR="006F254B" w:rsidRPr="00AA721D">
        <w:rPr>
          <w:rFonts w:asciiTheme="minorHAnsi" w:eastAsia="Calibri" w:hAnsiTheme="minorHAnsi" w:cstheme="minorHAnsi"/>
          <w:b/>
          <w:sz w:val="22"/>
          <w:szCs w:val="22"/>
          <w:u w:val="single"/>
        </w:rPr>
        <w:t>TERMIN SKŁADANIA OFERT</w:t>
      </w:r>
      <w:r w:rsidR="00E0634C" w:rsidRPr="00AA721D">
        <w:rPr>
          <w:rFonts w:asciiTheme="minorHAnsi" w:eastAsia="Calibri" w:hAnsiTheme="minorHAnsi" w:cstheme="minorHAnsi"/>
          <w:b/>
          <w:sz w:val="22"/>
          <w:szCs w:val="22"/>
          <w:u w:val="single"/>
        </w:rPr>
        <w:t xml:space="preserve"> </w:t>
      </w:r>
    </w:p>
    <w:p w:rsidR="006F254B" w:rsidRPr="002778E3" w:rsidRDefault="006F254B" w:rsidP="006F254B">
      <w:pPr>
        <w:tabs>
          <w:tab w:val="num" w:pos="567"/>
        </w:tabs>
        <w:spacing w:line="280" w:lineRule="atLeast"/>
        <w:ind w:right="-2"/>
        <w:contextualSpacing/>
        <w:jc w:val="both"/>
        <w:rPr>
          <w:rFonts w:asciiTheme="minorHAnsi" w:eastAsia="Calibri" w:hAnsiTheme="minorHAnsi" w:cstheme="minorHAnsi"/>
          <w:b/>
          <w:sz w:val="22"/>
          <w:szCs w:val="22"/>
        </w:rPr>
      </w:pPr>
    </w:p>
    <w:p w:rsidR="00953F03" w:rsidRPr="00A14FD7" w:rsidRDefault="00A14FD7" w:rsidP="002F294B">
      <w:pPr>
        <w:pStyle w:val="Akapitzlist"/>
        <w:numPr>
          <w:ilvl w:val="0"/>
          <w:numId w:val="43"/>
        </w:numPr>
        <w:ind w:left="426"/>
        <w:jc w:val="both"/>
        <w:rPr>
          <w:rFonts w:asciiTheme="minorHAnsi" w:eastAsia="Calibri" w:hAnsiTheme="minorHAnsi" w:cstheme="minorHAnsi"/>
          <w:bCs/>
          <w:iCs/>
        </w:rPr>
      </w:pPr>
      <w:r w:rsidRPr="00A14FD7">
        <w:rPr>
          <w:rFonts w:asciiTheme="minorHAnsi" w:eastAsia="Calibri" w:hAnsiTheme="minorHAnsi" w:cstheme="minorHAnsi"/>
          <w:bCs/>
          <w:iCs/>
        </w:rPr>
        <w:t>Wykonawca składa ofertę za pośrednictwem „Formularza do złożenia, zmiany, wycofania oferty lub wniosku” dostępnego na ePUAP i udostępnionego również na miniPortalu. Funkcjonalność</w:t>
      </w:r>
      <w:r w:rsidR="00A439B9">
        <w:rPr>
          <w:rFonts w:asciiTheme="minorHAnsi" w:eastAsia="Calibri" w:hAnsiTheme="minorHAnsi" w:cstheme="minorHAnsi"/>
          <w:bCs/>
          <w:iCs/>
        </w:rPr>
        <w:br/>
      </w:r>
      <w:r w:rsidRPr="00A14FD7">
        <w:rPr>
          <w:rFonts w:asciiTheme="minorHAnsi" w:eastAsia="Calibri" w:hAnsiTheme="minorHAnsi" w:cstheme="minorHAnsi"/>
          <w:bCs/>
          <w:iCs/>
        </w:rPr>
        <w:t xml:space="preserve"> do zaszyfrowania oferty przez wykonawcę jest dostępna dla wykonawców na miniPortalu, </w:t>
      </w:r>
      <w:r w:rsidR="00A439B9">
        <w:rPr>
          <w:rFonts w:asciiTheme="minorHAnsi" w:eastAsia="Calibri" w:hAnsiTheme="minorHAnsi" w:cstheme="minorHAnsi"/>
          <w:bCs/>
          <w:iCs/>
        </w:rPr>
        <w:br/>
      </w:r>
      <w:r w:rsidRPr="00A14FD7">
        <w:rPr>
          <w:rFonts w:asciiTheme="minorHAnsi" w:eastAsia="Calibri" w:hAnsiTheme="minorHAnsi" w:cstheme="minorHAnsi"/>
          <w:bCs/>
          <w:iCs/>
        </w:rPr>
        <w:t>w szczegółach danego postępowania</w:t>
      </w:r>
    </w:p>
    <w:p w:rsidR="00A14FD7" w:rsidRPr="00145BAC" w:rsidRDefault="00AA721D" w:rsidP="00AA721D">
      <w:pPr>
        <w:pStyle w:val="Akapitzlist"/>
        <w:ind w:left="426" w:hanging="284"/>
        <w:jc w:val="both"/>
        <w:rPr>
          <w:rFonts w:asciiTheme="minorHAnsi" w:eastAsia="Calibri" w:hAnsiTheme="minorHAnsi" w:cstheme="minorHAnsi"/>
          <w:b/>
        </w:rPr>
      </w:pPr>
      <w:r>
        <w:rPr>
          <w:rFonts w:asciiTheme="minorHAnsi" w:eastAsia="Calibri" w:hAnsiTheme="minorHAnsi" w:cstheme="minorHAnsi"/>
          <w:bCs/>
          <w:iCs/>
        </w:rPr>
        <w:lastRenderedPageBreak/>
        <w:t xml:space="preserve">2. </w:t>
      </w:r>
      <w:r>
        <w:rPr>
          <w:rFonts w:asciiTheme="minorHAnsi" w:eastAsia="Calibri" w:hAnsiTheme="minorHAnsi" w:cstheme="minorHAnsi"/>
          <w:bCs/>
          <w:iCs/>
        </w:rPr>
        <w:tab/>
      </w:r>
      <w:r w:rsidR="00A14FD7" w:rsidRPr="00AA721D">
        <w:rPr>
          <w:rFonts w:asciiTheme="minorHAnsi" w:eastAsia="Calibri" w:hAnsiTheme="minorHAnsi" w:cstheme="minorHAnsi"/>
          <w:bCs/>
          <w:iCs/>
        </w:rPr>
        <w:t>Ofertę wraz</w:t>
      </w:r>
      <w:r w:rsidR="00A14FD7" w:rsidRPr="00A14FD7">
        <w:rPr>
          <w:rFonts w:asciiTheme="minorHAnsi" w:eastAsia="Calibri" w:hAnsiTheme="minorHAnsi" w:cstheme="minorHAnsi"/>
          <w:bCs/>
          <w:iCs/>
        </w:rPr>
        <w:t xml:space="preserve"> z wymaganymi załącznikami należy złożyć w terminie do </w:t>
      </w:r>
      <w:r w:rsidR="0066179D" w:rsidRPr="00145BAC">
        <w:rPr>
          <w:rFonts w:asciiTheme="minorHAnsi" w:eastAsia="Calibri" w:hAnsiTheme="minorHAnsi" w:cstheme="minorHAnsi"/>
          <w:b/>
          <w:bCs/>
          <w:iCs/>
        </w:rPr>
        <w:t>dnia 05</w:t>
      </w:r>
      <w:r w:rsidR="00B11C84" w:rsidRPr="00145BAC">
        <w:rPr>
          <w:rFonts w:asciiTheme="minorHAnsi" w:eastAsia="Calibri" w:hAnsiTheme="minorHAnsi" w:cstheme="minorHAnsi"/>
          <w:b/>
          <w:bCs/>
          <w:iCs/>
        </w:rPr>
        <w:t>.12.2022</w:t>
      </w:r>
      <w:r w:rsidRPr="00145BAC">
        <w:rPr>
          <w:rFonts w:asciiTheme="minorHAnsi" w:eastAsia="Calibri" w:hAnsiTheme="minorHAnsi" w:cstheme="minorHAnsi"/>
          <w:b/>
          <w:bCs/>
          <w:iCs/>
        </w:rPr>
        <w:t xml:space="preserve"> r., do godz. 12</w:t>
      </w:r>
      <w:r w:rsidR="00A14FD7" w:rsidRPr="00145BAC">
        <w:rPr>
          <w:rFonts w:asciiTheme="minorHAnsi" w:eastAsia="Calibri" w:hAnsiTheme="minorHAnsi" w:cstheme="minorHAnsi"/>
          <w:b/>
          <w:bCs/>
          <w:iCs/>
        </w:rPr>
        <w:t>.00</w:t>
      </w:r>
      <w:r w:rsidRPr="00145BAC">
        <w:rPr>
          <w:rFonts w:asciiTheme="minorHAnsi" w:eastAsia="Calibri" w:hAnsiTheme="minorHAnsi" w:cstheme="minorHAnsi"/>
          <w:b/>
          <w:bCs/>
          <w:iCs/>
        </w:rPr>
        <w:t>.</w:t>
      </w:r>
    </w:p>
    <w:p w:rsidR="00D36178" w:rsidRDefault="00D36178" w:rsidP="00C04D2C">
      <w:pPr>
        <w:jc w:val="both"/>
        <w:rPr>
          <w:rFonts w:asciiTheme="minorHAnsi" w:eastAsia="Calibri" w:hAnsiTheme="minorHAnsi" w:cstheme="minorHAnsi"/>
          <w:color w:val="FF0000"/>
          <w:sz w:val="22"/>
          <w:szCs w:val="22"/>
        </w:rPr>
      </w:pPr>
    </w:p>
    <w:p w:rsidR="00043E5E" w:rsidRPr="002778E3" w:rsidRDefault="00043E5E" w:rsidP="00C04D2C">
      <w:pPr>
        <w:jc w:val="both"/>
        <w:rPr>
          <w:rFonts w:asciiTheme="minorHAnsi" w:eastAsia="Calibri" w:hAnsiTheme="minorHAnsi" w:cstheme="minorHAnsi"/>
          <w:color w:val="FF0000"/>
          <w:sz w:val="22"/>
          <w:szCs w:val="22"/>
        </w:rPr>
      </w:pPr>
    </w:p>
    <w:p w:rsidR="006F254B" w:rsidRPr="002778E3" w:rsidRDefault="006F254B" w:rsidP="002F294B">
      <w:pPr>
        <w:numPr>
          <w:ilvl w:val="0"/>
          <w:numId w:val="24"/>
        </w:numPr>
        <w:spacing w:line="280" w:lineRule="atLeast"/>
        <w:ind w:left="567" w:hanging="567"/>
        <w:contextualSpacing/>
        <w:jc w:val="both"/>
        <w:rPr>
          <w:rFonts w:asciiTheme="minorHAnsi" w:hAnsiTheme="minorHAnsi" w:cstheme="minorHAnsi"/>
          <w:b/>
          <w:sz w:val="22"/>
          <w:szCs w:val="22"/>
          <w:u w:val="single"/>
        </w:rPr>
      </w:pPr>
      <w:r w:rsidRPr="002778E3">
        <w:rPr>
          <w:rFonts w:asciiTheme="minorHAnsi" w:eastAsia="Calibri" w:hAnsiTheme="minorHAnsi" w:cstheme="minorHAnsi"/>
          <w:b/>
          <w:sz w:val="22"/>
          <w:szCs w:val="22"/>
          <w:u w:val="single"/>
        </w:rPr>
        <w:t>TERMIN OTWARCIA OFERT</w:t>
      </w:r>
    </w:p>
    <w:p w:rsidR="006F254B" w:rsidRPr="002778E3" w:rsidRDefault="006F254B" w:rsidP="006F254B">
      <w:pPr>
        <w:spacing w:line="280" w:lineRule="atLeast"/>
        <w:ind w:right="-2"/>
        <w:contextualSpacing/>
        <w:jc w:val="both"/>
        <w:rPr>
          <w:rFonts w:asciiTheme="minorHAnsi" w:eastAsia="Calibri" w:hAnsiTheme="minorHAnsi" w:cstheme="minorHAnsi"/>
          <w:b/>
          <w:sz w:val="22"/>
          <w:szCs w:val="22"/>
        </w:rPr>
      </w:pPr>
    </w:p>
    <w:p w:rsidR="00953F03" w:rsidRPr="002778E3" w:rsidRDefault="00953F03" w:rsidP="002F294B">
      <w:pPr>
        <w:numPr>
          <w:ilvl w:val="0"/>
          <w:numId w:val="13"/>
        </w:numPr>
        <w:autoSpaceDE w:val="0"/>
        <w:autoSpaceDN w:val="0"/>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Otwarcie ofert nastąpi w dniu</w:t>
      </w:r>
      <w:r w:rsidRPr="00145BAC">
        <w:rPr>
          <w:rFonts w:asciiTheme="minorHAnsi" w:eastAsia="Calibri" w:hAnsiTheme="minorHAnsi" w:cstheme="minorHAnsi"/>
          <w:sz w:val="22"/>
          <w:szCs w:val="22"/>
        </w:rPr>
        <w:t>:</w:t>
      </w:r>
      <w:r w:rsidR="00B11C84" w:rsidRPr="00145BAC">
        <w:rPr>
          <w:rFonts w:asciiTheme="minorHAnsi" w:eastAsia="Calibri" w:hAnsiTheme="minorHAnsi" w:cstheme="minorHAnsi"/>
          <w:sz w:val="22"/>
          <w:szCs w:val="22"/>
        </w:rPr>
        <w:t xml:space="preserve"> </w:t>
      </w:r>
      <w:r w:rsidR="0066179D" w:rsidRPr="00145BAC">
        <w:rPr>
          <w:rFonts w:asciiTheme="minorHAnsi" w:eastAsia="Calibri" w:hAnsiTheme="minorHAnsi" w:cstheme="minorHAnsi"/>
          <w:b/>
          <w:sz w:val="22"/>
          <w:szCs w:val="22"/>
        </w:rPr>
        <w:t>05</w:t>
      </w:r>
      <w:r w:rsidR="00B11C84" w:rsidRPr="00145BAC">
        <w:rPr>
          <w:rFonts w:asciiTheme="minorHAnsi" w:eastAsia="Calibri" w:hAnsiTheme="minorHAnsi" w:cstheme="minorHAnsi"/>
          <w:b/>
          <w:sz w:val="22"/>
          <w:szCs w:val="22"/>
        </w:rPr>
        <w:t>.12.2022 r.</w:t>
      </w:r>
      <w:r w:rsidR="002F4410" w:rsidRPr="00145BAC">
        <w:rPr>
          <w:rFonts w:asciiTheme="minorHAnsi" w:eastAsia="Calibri" w:hAnsiTheme="minorHAnsi" w:cstheme="minorHAnsi"/>
          <w:b/>
          <w:bCs/>
          <w:sz w:val="22"/>
          <w:szCs w:val="22"/>
        </w:rPr>
        <w:t xml:space="preserve"> o godz. 12</w:t>
      </w:r>
      <w:r w:rsidRPr="00145BAC">
        <w:rPr>
          <w:rFonts w:asciiTheme="minorHAnsi" w:eastAsia="Calibri" w:hAnsiTheme="minorHAnsi" w:cstheme="minorHAnsi"/>
          <w:b/>
          <w:bCs/>
          <w:sz w:val="22"/>
          <w:szCs w:val="22"/>
        </w:rPr>
        <w:t>:15,</w:t>
      </w:r>
      <w:r w:rsidRPr="002778E3">
        <w:rPr>
          <w:rFonts w:asciiTheme="minorHAnsi" w:eastAsia="Calibri" w:hAnsiTheme="minorHAnsi" w:cstheme="minorHAnsi"/>
          <w:sz w:val="22"/>
          <w:szCs w:val="22"/>
        </w:rPr>
        <w:t xml:space="preserve"> za pośrednictwem Platformy, na karcie ”Oferta/Załączniki”, poprzez ich odszyfrowanie, które jest jednoznaczne z ich upublicznieniem.</w:t>
      </w:r>
    </w:p>
    <w:p w:rsidR="00953F03" w:rsidRPr="002778E3" w:rsidRDefault="00953F03" w:rsidP="002F294B">
      <w:pPr>
        <w:numPr>
          <w:ilvl w:val="0"/>
          <w:numId w:val="13"/>
        </w:numPr>
        <w:autoSpaceDE w:val="0"/>
        <w:autoSpaceDN w:val="0"/>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Zamawiający, najpóźniej przed otwarciem ofert, udostępni na stronie prowadzonego postępowania informację o kwocie, jaką zamierza przeznaczyć na sfinansowanie zamówienia.</w:t>
      </w:r>
    </w:p>
    <w:p w:rsidR="00953F03" w:rsidRPr="002778E3" w:rsidRDefault="00953F03" w:rsidP="002F294B">
      <w:pPr>
        <w:numPr>
          <w:ilvl w:val="0"/>
          <w:numId w:val="13"/>
        </w:numPr>
        <w:autoSpaceDE w:val="0"/>
        <w:autoSpaceDN w:val="0"/>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Niezwłocznie po otwarciu ofert, Zamawiający zamieści na stronie internetowej prowadzonego postępowania informacje o:</w:t>
      </w:r>
    </w:p>
    <w:p w:rsidR="00953F03" w:rsidRPr="002778E3" w:rsidRDefault="00953F03" w:rsidP="00A65EDF">
      <w:pPr>
        <w:autoSpaceDE w:val="0"/>
        <w:autoSpaceDN w:val="0"/>
        <w:spacing w:line="280" w:lineRule="atLeast"/>
        <w:ind w:left="709" w:hanging="207"/>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w:t>
      </w:r>
      <w:r w:rsidRPr="002778E3">
        <w:rPr>
          <w:rFonts w:asciiTheme="minorHAnsi" w:eastAsia="Calibri" w:hAnsiTheme="minorHAnsi" w:cstheme="minorHAnsi"/>
          <w:sz w:val="22"/>
          <w:szCs w:val="22"/>
        </w:rPr>
        <w:tab/>
        <w:t>nazwach albo imionach i nazwiskach oraz siedzibach lub miejscach prowadzonej działalności gospodarczej bądź miejscach zamieszkania Wykonawców, których oferty zostały otwarte;</w:t>
      </w:r>
    </w:p>
    <w:p w:rsidR="00953F03" w:rsidRPr="002778E3" w:rsidRDefault="00A65EDF" w:rsidP="00A65EDF">
      <w:pPr>
        <w:autoSpaceDE w:val="0"/>
        <w:autoSpaceDN w:val="0"/>
        <w:spacing w:line="280" w:lineRule="atLeast"/>
        <w:ind w:left="502"/>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w:t>
      </w:r>
      <w:r w:rsidRPr="002778E3">
        <w:rPr>
          <w:rFonts w:asciiTheme="minorHAnsi" w:eastAsia="Calibri" w:hAnsiTheme="minorHAnsi" w:cstheme="minorHAnsi"/>
          <w:sz w:val="22"/>
          <w:szCs w:val="22"/>
        </w:rPr>
        <w:tab/>
      </w:r>
      <w:r w:rsidR="00953F03" w:rsidRPr="002778E3">
        <w:rPr>
          <w:rFonts w:asciiTheme="minorHAnsi" w:eastAsia="Calibri" w:hAnsiTheme="minorHAnsi" w:cstheme="minorHAnsi"/>
          <w:sz w:val="22"/>
          <w:szCs w:val="22"/>
        </w:rPr>
        <w:t>cenach lub kosztach zawartych w ofertach.</w:t>
      </w:r>
    </w:p>
    <w:p w:rsidR="006F254B" w:rsidRDefault="006F254B" w:rsidP="00A65EDF">
      <w:pPr>
        <w:autoSpaceDE w:val="0"/>
        <w:autoSpaceDN w:val="0"/>
        <w:spacing w:line="280" w:lineRule="atLeast"/>
        <w:ind w:left="360"/>
        <w:contextualSpacing/>
        <w:jc w:val="both"/>
        <w:rPr>
          <w:rFonts w:asciiTheme="minorHAnsi" w:hAnsiTheme="minorHAnsi" w:cstheme="minorHAnsi"/>
          <w:sz w:val="22"/>
          <w:szCs w:val="22"/>
          <w:lang w:eastAsia="en-US"/>
        </w:rPr>
      </w:pPr>
    </w:p>
    <w:p w:rsidR="0029460D" w:rsidRDefault="0029460D" w:rsidP="00A65EDF">
      <w:pPr>
        <w:autoSpaceDE w:val="0"/>
        <w:autoSpaceDN w:val="0"/>
        <w:spacing w:line="280" w:lineRule="atLeast"/>
        <w:ind w:left="360"/>
        <w:contextualSpacing/>
        <w:jc w:val="both"/>
        <w:rPr>
          <w:rFonts w:asciiTheme="minorHAnsi" w:hAnsiTheme="minorHAnsi" w:cstheme="minorHAnsi"/>
          <w:sz w:val="22"/>
          <w:szCs w:val="22"/>
          <w:lang w:eastAsia="en-US"/>
        </w:rPr>
      </w:pPr>
    </w:p>
    <w:p w:rsidR="0029460D" w:rsidRDefault="0029460D" w:rsidP="00A65EDF">
      <w:pPr>
        <w:autoSpaceDE w:val="0"/>
        <w:autoSpaceDN w:val="0"/>
        <w:spacing w:line="280" w:lineRule="atLeast"/>
        <w:ind w:left="360"/>
        <w:contextualSpacing/>
        <w:jc w:val="both"/>
        <w:rPr>
          <w:rFonts w:asciiTheme="minorHAnsi" w:hAnsiTheme="minorHAnsi" w:cstheme="minorHAnsi"/>
          <w:sz w:val="22"/>
          <w:szCs w:val="22"/>
          <w:lang w:eastAsia="en-US"/>
        </w:rPr>
      </w:pPr>
    </w:p>
    <w:p w:rsidR="0029460D" w:rsidRPr="002778E3" w:rsidRDefault="0029460D" w:rsidP="00A65EDF">
      <w:pPr>
        <w:autoSpaceDE w:val="0"/>
        <w:autoSpaceDN w:val="0"/>
        <w:spacing w:line="280" w:lineRule="atLeast"/>
        <w:ind w:left="360"/>
        <w:contextualSpacing/>
        <w:jc w:val="both"/>
        <w:rPr>
          <w:rFonts w:asciiTheme="minorHAnsi" w:hAnsiTheme="minorHAnsi" w:cstheme="minorHAnsi"/>
          <w:sz w:val="22"/>
          <w:szCs w:val="22"/>
          <w:lang w:eastAsia="en-US"/>
        </w:rPr>
      </w:pPr>
    </w:p>
    <w:p w:rsidR="00027CAA" w:rsidRPr="002778E3" w:rsidRDefault="00027CAA" w:rsidP="00027CAA">
      <w:pPr>
        <w:autoSpaceDE w:val="0"/>
        <w:autoSpaceDN w:val="0"/>
        <w:spacing w:line="280" w:lineRule="atLeast"/>
        <w:ind w:left="360"/>
        <w:contextualSpacing/>
        <w:jc w:val="both"/>
        <w:rPr>
          <w:rFonts w:asciiTheme="minorHAnsi" w:hAnsiTheme="minorHAnsi" w:cstheme="minorHAnsi"/>
          <w:sz w:val="22"/>
          <w:szCs w:val="22"/>
          <w:lang w:eastAsia="en-US"/>
        </w:rPr>
      </w:pPr>
    </w:p>
    <w:p w:rsidR="00EC3AC8" w:rsidRPr="002778E3" w:rsidRDefault="00EC3AC8" w:rsidP="002F294B">
      <w:pPr>
        <w:pStyle w:val="Akapitzlist"/>
        <w:numPr>
          <w:ilvl w:val="0"/>
          <w:numId w:val="24"/>
        </w:numPr>
        <w:spacing w:after="0" w:line="240" w:lineRule="auto"/>
        <w:ind w:left="567" w:hanging="567"/>
        <w:jc w:val="both"/>
        <w:rPr>
          <w:rFonts w:asciiTheme="minorHAnsi" w:eastAsia="Calibri" w:hAnsiTheme="minorHAnsi" w:cstheme="minorHAnsi"/>
          <w:b/>
          <w:u w:val="single"/>
        </w:rPr>
      </w:pPr>
      <w:r w:rsidRPr="002778E3">
        <w:rPr>
          <w:rFonts w:asciiTheme="minorHAnsi" w:eastAsia="Calibri" w:hAnsiTheme="minorHAnsi" w:cstheme="minorHAnsi"/>
          <w:b/>
          <w:u w:val="single"/>
        </w:rPr>
        <w:t>OPIS SPOSOBU OBLICZANIA CENY</w:t>
      </w:r>
    </w:p>
    <w:p w:rsidR="00777923" w:rsidRPr="002778E3" w:rsidRDefault="00777923" w:rsidP="00777923">
      <w:pPr>
        <w:rPr>
          <w:rFonts w:asciiTheme="minorHAnsi" w:hAnsiTheme="minorHAnsi" w:cstheme="minorHAnsi"/>
          <w:sz w:val="22"/>
          <w:szCs w:val="22"/>
        </w:rPr>
      </w:pPr>
    </w:p>
    <w:p w:rsidR="000A1E50" w:rsidRPr="002778E3" w:rsidRDefault="000A1E50" w:rsidP="000C4089">
      <w:pPr>
        <w:pStyle w:val="Tekstpodstawowy"/>
        <w:numPr>
          <w:ilvl w:val="1"/>
          <w:numId w:val="11"/>
        </w:numPr>
        <w:tabs>
          <w:tab w:val="clear" w:pos="1440"/>
        </w:tabs>
        <w:spacing w:before="120"/>
        <w:ind w:left="567" w:right="140" w:hanging="567"/>
        <w:rPr>
          <w:rFonts w:asciiTheme="minorHAnsi" w:hAnsiTheme="minorHAnsi" w:cstheme="minorHAnsi"/>
          <w:sz w:val="22"/>
          <w:szCs w:val="22"/>
        </w:rPr>
      </w:pPr>
      <w:r w:rsidRPr="002778E3">
        <w:rPr>
          <w:rFonts w:asciiTheme="minorHAnsi" w:hAnsiTheme="minorHAnsi" w:cstheme="minorHAnsi"/>
          <w:sz w:val="22"/>
          <w:szCs w:val="22"/>
        </w:rPr>
        <w:t>Cenę za wykonanie przedmiotu zamówienia należy podać w formie ryczałtu, o którym mowa w art. 632 ustawy z dnia 23 kwietnia 1964 r. Kodeks Cywilny (tekst jednolity Dz. U. z 2020 r, poz. 1740 ze zm.)</w:t>
      </w:r>
      <w:r w:rsidR="00027CAA" w:rsidRPr="002778E3">
        <w:rPr>
          <w:rFonts w:asciiTheme="minorHAnsi" w:hAnsiTheme="minorHAnsi" w:cstheme="minorHAnsi"/>
          <w:sz w:val="22"/>
          <w:szCs w:val="22"/>
        </w:rPr>
        <w:t>.</w:t>
      </w:r>
    </w:p>
    <w:p w:rsidR="000A1E50" w:rsidRPr="002778E3" w:rsidRDefault="000A1E50" w:rsidP="000C4089">
      <w:pPr>
        <w:pStyle w:val="Tekstpodstawowy"/>
        <w:numPr>
          <w:ilvl w:val="1"/>
          <w:numId w:val="11"/>
        </w:numPr>
        <w:tabs>
          <w:tab w:val="clear" w:pos="1440"/>
        </w:tabs>
        <w:ind w:left="567" w:right="140" w:hanging="567"/>
        <w:rPr>
          <w:rFonts w:asciiTheme="minorHAnsi" w:hAnsiTheme="minorHAnsi" w:cstheme="minorHAnsi"/>
          <w:iCs/>
          <w:sz w:val="22"/>
          <w:szCs w:val="22"/>
        </w:rPr>
      </w:pPr>
      <w:r w:rsidRPr="002778E3">
        <w:rPr>
          <w:rFonts w:asciiTheme="minorHAnsi" w:hAnsiTheme="minorHAnsi" w:cstheme="minorHAnsi"/>
          <w:iCs/>
          <w:sz w:val="22"/>
          <w:szCs w:val="22"/>
        </w:rPr>
        <w:t>Cena musi być wyrażona w złotych polskich</w:t>
      </w:r>
      <w:r w:rsidR="00027CAA" w:rsidRPr="002778E3">
        <w:rPr>
          <w:rFonts w:asciiTheme="minorHAnsi" w:hAnsiTheme="minorHAnsi" w:cstheme="minorHAnsi"/>
          <w:iCs/>
          <w:sz w:val="22"/>
          <w:szCs w:val="22"/>
        </w:rPr>
        <w:t xml:space="preserve"> i zawiera ona wszystkie składniki</w:t>
      </w:r>
    </w:p>
    <w:p w:rsidR="000A1E50" w:rsidRPr="002778E3" w:rsidRDefault="000A1E50" w:rsidP="000C4089">
      <w:pPr>
        <w:pStyle w:val="Tekstpodstawowy"/>
        <w:numPr>
          <w:ilvl w:val="1"/>
          <w:numId w:val="11"/>
        </w:numPr>
        <w:tabs>
          <w:tab w:val="clear" w:pos="1440"/>
        </w:tabs>
        <w:ind w:left="567" w:right="142" w:hanging="567"/>
        <w:contextualSpacing/>
        <w:rPr>
          <w:rFonts w:asciiTheme="minorHAnsi" w:hAnsiTheme="minorHAnsi" w:cstheme="minorHAnsi"/>
          <w:i/>
          <w:iCs/>
          <w:sz w:val="22"/>
          <w:szCs w:val="22"/>
        </w:rPr>
      </w:pPr>
      <w:r w:rsidRPr="002778E3">
        <w:rPr>
          <w:rFonts w:asciiTheme="minorHAnsi" w:hAnsiTheme="minorHAnsi" w:cstheme="minorHAnsi"/>
          <w:sz w:val="22"/>
          <w:szCs w:val="22"/>
        </w:rPr>
        <w:t>Cenę ofertową należy podać cyfrowo w zaokrągleniu do dwóch miejsc po przecinku</w:t>
      </w:r>
      <w:r w:rsidRPr="002778E3">
        <w:rPr>
          <w:rFonts w:asciiTheme="minorHAnsi" w:eastAsia="Calibri" w:hAnsiTheme="minorHAnsi" w:cstheme="minorHAnsi"/>
          <w:sz w:val="22"/>
          <w:szCs w:val="22"/>
        </w:rPr>
        <w:t>.</w:t>
      </w:r>
    </w:p>
    <w:p w:rsidR="00027CAA" w:rsidRDefault="00027CAA" w:rsidP="000C4089">
      <w:pPr>
        <w:pStyle w:val="Tekstpodstawowy"/>
        <w:numPr>
          <w:ilvl w:val="1"/>
          <w:numId w:val="11"/>
        </w:numPr>
        <w:tabs>
          <w:tab w:val="clear" w:pos="1440"/>
        </w:tabs>
        <w:ind w:left="567" w:right="142" w:hanging="567"/>
        <w:contextualSpacing/>
        <w:rPr>
          <w:rFonts w:asciiTheme="minorHAnsi" w:hAnsiTheme="minorHAnsi" w:cstheme="minorHAnsi"/>
          <w:sz w:val="22"/>
          <w:szCs w:val="22"/>
        </w:rPr>
      </w:pPr>
      <w:r w:rsidRPr="002778E3">
        <w:rPr>
          <w:rFonts w:asciiTheme="minorHAnsi" w:hAnsiTheme="minorHAnsi" w:cstheme="minorHAnsi"/>
          <w:sz w:val="22"/>
          <w:szCs w:val="22"/>
        </w:rPr>
        <w:t xml:space="preserve">Cenę zamówienia stanowić będzie całkowity koszt wykonania przedmiotu zamówienia </w:t>
      </w:r>
      <w:r w:rsidR="00A439B9">
        <w:rPr>
          <w:rFonts w:asciiTheme="minorHAnsi" w:hAnsiTheme="minorHAnsi" w:cstheme="minorHAnsi"/>
          <w:sz w:val="22"/>
          <w:szCs w:val="22"/>
        </w:rPr>
        <w:br/>
      </w:r>
      <w:r w:rsidRPr="002778E3">
        <w:rPr>
          <w:rFonts w:asciiTheme="minorHAnsi" w:hAnsiTheme="minorHAnsi" w:cstheme="minorHAnsi"/>
          <w:sz w:val="22"/>
          <w:szCs w:val="22"/>
        </w:rPr>
        <w:t xml:space="preserve">w maksymalnym zakresie wraz z podatkiem </w:t>
      </w:r>
      <w:r w:rsidR="009F6C30" w:rsidRPr="002778E3">
        <w:rPr>
          <w:rFonts w:asciiTheme="minorHAnsi" w:hAnsiTheme="minorHAnsi" w:cstheme="minorHAnsi"/>
          <w:sz w:val="22"/>
          <w:szCs w:val="22"/>
        </w:rPr>
        <w:t>VAT.</w:t>
      </w:r>
    </w:p>
    <w:p w:rsidR="00C868AD" w:rsidRPr="00C868AD" w:rsidRDefault="00C868AD" w:rsidP="00C868AD">
      <w:pPr>
        <w:pStyle w:val="Tekstpodstawowy"/>
        <w:numPr>
          <w:ilvl w:val="1"/>
          <w:numId w:val="11"/>
        </w:numPr>
        <w:tabs>
          <w:tab w:val="clear" w:pos="1440"/>
        </w:tabs>
        <w:ind w:left="567" w:right="142" w:hanging="567"/>
        <w:contextualSpacing/>
        <w:rPr>
          <w:rFonts w:asciiTheme="minorHAnsi" w:hAnsiTheme="minorHAnsi" w:cstheme="minorHAnsi"/>
          <w:sz w:val="22"/>
          <w:szCs w:val="22"/>
        </w:rPr>
      </w:pPr>
      <w:r w:rsidRPr="00C868AD">
        <w:rPr>
          <w:rFonts w:asciiTheme="minorHAnsi" w:hAnsiTheme="minorHAnsi" w:cstheme="minorHAnsi"/>
          <w:sz w:val="22"/>
          <w:szCs w:val="22"/>
        </w:rPr>
        <w:t xml:space="preserve">Jeżeli zaoferowana cena lub koszt, lub ich istotne części składowe, wydają się rażąco niskie </w:t>
      </w:r>
      <w:r w:rsidR="00A439B9">
        <w:rPr>
          <w:rFonts w:asciiTheme="minorHAnsi" w:hAnsiTheme="minorHAnsi" w:cstheme="minorHAnsi"/>
          <w:sz w:val="22"/>
          <w:szCs w:val="22"/>
        </w:rPr>
        <w:br/>
      </w:r>
      <w:r w:rsidRPr="00C868AD">
        <w:rPr>
          <w:rFonts w:asciiTheme="minorHAnsi" w:hAnsiTheme="minorHAnsi" w:cstheme="minorHAnsi"/>
          <w:sz w:val="22"/>
          <w:szCs w:val="22"/>
        </w:rPr>
        <w:t xml:space="preserve">w stosunku do przedmiotu zamówienia lub budzą wątpliwości zamawiającego co do możliwości wykonania przedmiotu zamówienia zgodnie z wymaganiami określonymi </w:t>
      </w:r>
      <w:r w:rsidR="00F950D2">
        <w:rPr>
          <w:rFonts w:asciiTheme="minorHAnsi" w:hAnsiTheme="minorHAnsi" w:cstheme="minorHAnsi"/>
          <w:sz w:val="22"/>
          <w:szCs w:val="22"/>
        </w:rPr>
        <w:br/>
      </w:r>
      <w:r w:rsidRPr="00C868AD">
        <w:rPr>
          <w:rFonts w:asciiTheme="minorHAnsi" w:hAnsiTheme="minorHAnsi" w:cstheme="minorHAnsi"/>
          <w:sz w:val="22"/>
          <w:szCs w:val="22"/>
        </w:rPr>
        <w:t xml:space="preserve">w dokumentach zamówienia lub wynikającymi z odrębnych przepisów, zamawiający żąda </w:t>
      </w:r>
      <w:r w:rsidR="00F950D2">
        <w:rPr>
          <w:rFonts w:asciiTheme="minorHAnsi" w:hAnsiTheme="minorHAnsi" w:cstheme="minorHAnsi"/>
          <w:sz w:val="22"/>
          <w:szCs w:val="22"/>
        </w:rPr>
        <w:br/>
      </w:r>
      <w:r w:rsidRPr="00C868AD">
        <w:rPr>
          <w:rFonts w:asciiTheme="minorHAnsi" w:hAnsiTheme="minorHAnsi" w:cstheme="minorHAnsi"/>
          <w:sz w:val="22"/>
          <w:szCs w:val="22"/>
        </w:rPr>
        <w:t>od wykonawcy wyjaśnień, w tym złożenia dowodów w zakresie wyliczenia ceny lub kosztu, lub ich istotnych części składowych.</w:t>
      </w:r>
    </w:p>
    <w:p w:rsidR="005574F7" w:rsidRDefault="00C868AD" w:rsidP="005574F7">
      <w:pPr>
        <w:pStyle w:val="Tekstpodstawowy"/>
        <w:numPr>
          <w:ilvl w:val="1"/>
          <w:numId w:val="11"/>
        </w:numPr>
        <w:tabs>
          <w:tab w:val="clear" w:pos="1440"/>
        </w:tabs>
        <w:ind w:left="567" w:right="142" w:hanging="567"/>
        <w:contextualSpacing/>
        <w:rPr>
          <w:rFonts w:asciiTheme="minorHAnsi" w:hAnsiTheme="minorHAnsi" w:cstheme="minorHAnsi"/>
          <w:sz w:val="22"/>
          <w:szCs w:val="22"/>
        </w:rPr>
      </w:pPr>
      <w:r w:rsidRPr="00C868AD">
        <w:rPr>
          <w:rFonts w:asciiTheme="minorHAnsi" w:hAnsiTheme="minorHAnsi" w:cstheme="minorHAnsi"/>
          <w:sz w:val="22"/>
          <w:szCs w:val="22"/>
        </w:rPr>
        <w:t xml:space="preserve">Odrzuceniu jako oferta z rażąco niską ceną, podlega oferta wykonawcy, który nie udzielił wyjaśnień w wyznaczonym terminie, lub jeżeli złożone wyjaśnienia wraz z dowodami nie uzasadniają podanej w ofercie ceny </w:t>
      </w:r>
    </w:p>
    <w:p w:rsidR="003C5197" w:rsidRPr="005574F7" w:rsidRDefault="003C5197" w:rsidP="003C5197">
      <w:pPr>
        <w:pStyle w:val="Tekstpodstawowy"/>
        <w:numPr>
          <w:ilvl w:val="1"/>
          <w:numId w:val="11"/>
        </w:numPr>
        <w:tabs>
          <w:tab w:val="clear" w:pos="1440"/>
        </w:tabs>
        <w:ind w:left="567" w:right="142" w:hanging="567"/>
        <w:contextualSpacing/>
        <w:rPr>
          <w:rFonts w:asciiTheme="minorHAnsi" w:hAnsiTheme="minorHAnsi" w:cstheme="minorHAnsi"/>
          <w:sz w:val="22"/>
          <w:szCs w:val="22"/>
        </w:rPr>
      </w:pPr>
      <w:r w:rsidRPr="003C5197">
        <w:rPr>
          <w:rFonts w:asciiTheme="minorHAnsi" w:hAnsiTheme="minorHAnsi" w:cstheme="minorHAnsi"/>
          <w:sz w:val="22"/>
          <w:szCs w:val="22"/>
        </w:rPr>
        <w:t xml:space="preserve">Obowiązek wykazania, że oferta nie zawiera rażąco niskiej ceny lub kosztu spoczywa </w:t>
      </w:r>
      <w:r w:rsidR="00A439B9">
        <w:rPr>
          <w:rFonts w:asciiTheme="minorHAnsi" w:hAnsiTheme="minorHAnsi" w:cstheme="minorHAnsi"/>
          <w:sz w:val="22"/>
          <w:szCs w:val="22"/>
        </w:rPr>
        <w:br/>
      </w:r>
      <w:r w:rsidRPr="003C5197">
        <w:rPr>
          <w:rFonts w:asciiTheme="minorHAnsi" w:hAnsiTheme="minorHAnsi" w:cstheme="minorHAnsi"/>
          <w:sz w:val="22"/>
          <w:szCs w:val="22"/>
        </w:rPr>
        <w:t>na wykonawcy.</w:t>
      </w:r>
    </w:p>
    <w:p w:rsidR="005574F7" w:rsidRPr="005574F7" w:rsidRDefault="005574F7" w:rsidP="003C5197">
      <w:pPr>
        <w:pStyle w:val="Tekstpodstawowy"/>
        <w:ind w:right="142"/>
        <w:contextualSpacing/>
        <w:rPr>
          <w:rFonts w:asciiTheme="minorHAnsi" w:hAnsiTheme="minorHAnsi" w:cstheme="minorHAnsi"/>
          <w:sz w:val="22"/>
          <w:szCs w:val="22"/>
        </w:rPr>
      </w:pPr>
    </w:p>
    <w:p w:rsidR="00230C4C" w:rsidRDefault="00230C4C" w:rsidP="00D3141C">
      <w:pPr>
        <w:ind w:right="-2"/>
        <w:jc w:val="both"/>
        <w:rPr>
          <w:rFonts w:asciiTheme="minorHAnsi" w:hAnsiTheme="minorHAnsi" w:cstheme="minorHAnsi"/>
          <w:b/>
          <w:color w:val="FF0000"/>
          <w:sz w:val="22"/>
          <w:szCs w:val="22"/>
        </w:rPr>
      </w:pPr>
    </w:p>
    <w:p w:rsidR="00E51FA9" w:rsidRPr="002778E3" w:rsidRDefault="00E51FA9" w:rsidP="00D3141C">
      <w:pPr>
        <w:ind w:right="-2"/>
        <w:jc w:val="both"/>
        <w:rPr>
          <w:rFonts w:asciiTheme="minorHAnsi" w:hAnsiTheme="minorHAnsi" w:cstheme="minorHAnsi"/>
          <w:b/>
          <w:color w:val="FF0000"/>
          <w:sz w:val="22"/>
          <w:szCs w:val="22"/>
        </w:rPr>
      </w:pPr>
    </w:p>
    <w:p w:rsidR="006F254B" w:rsidRPr="002778E3" w:rsidRDefault="00024851" w:rsidP="002F294B">
      <w:pPr>
        <w:numPr>
          <w:ilvl w:val="0"/>
          <w:numId w:val="24"/>
        </w:numPr>
        <w:spacing w:line="280" w:lineRule="atLeast"/>
        <w:ind w:left="709" w:right="-2" w:hanging="709"/>
        <w:contextualSpacing/>
        <w:jc w:val="both"/>
        <w:rPr>
          <w:rFonts w:asciiTheme="minorHAnsi" w:eastAsia="Calibri" w:hAnsiTheme="minorHAnsi" w:cstheme="minorHAnsi"/>
          <w:b/>
          <w:sz w:val="22"/>
          <w:szCs w:val="22"/>
          <w:u w:val="single"/>
        </w:rPr>
      </w:pPr>
      <w:r w:rsidRPr="002778E3">
        <w:rPr>
          <w:rFonts w:asciiTheme="minorHAnsi" w:hAnsiTheme="minorHAnsi" w:cstheme="minorHAnsi"/>
          <w:b/>
          <w:sz w:val="22"/>
          <w:szCs w:val="22"/>
          <w:u w:val="single"/>
        </w:rPr>
        <w:t>OPIS KRYTERIÓW OCENY OFERT WRAZ Z PODANIEM SPOSOBU OCENY OFERT</w:t>
      </w:r>
    </w:p>
    <w:p w:rsidR="006F254B" w:rsidRPr="002778E3" w:rsidRDefault="006F254B" w:rsidP="006F254B">
      <w:pPr>
        <w:tabs>
          <w:tab w:val="num" w:pos="709"/>
        </w:tabs>
        <w:spacing w:line="280" w:lineRule="atLeast"/>
        <w:ind w:right="-2"/>
        <w:contextualSpacing/>
        <w:jc w:val="both"/>
        <w:rPr>
          <w:rFonts w:asciiTheme="minorHAnsi" w:hAnsiTheme="minorHAnsi" w:cstheme="minorHAnsi"/>
          <w:b/>
          <w:sz w:val="22"/>
          <w:szCs w:val="22"/>
        </w:rPr>
      </w:pPr>
    </w:p>
    <w:p w:rsidR="0065006C" w:rsidRPr="002778E3" w:rsidRDefault="00E27D70" w:rsidP="002F294B">
      <w:pPr>
        <w:numPr>
          <w:ilvl w:val="2"/>
          <w:numId w:val="25"/>
        </w:numPr>
        <w:ind w:left="567"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Zamawiający wybierze najkorzystniejszą ofertę spośród ofert, które </w:t>
      </w:r>
      <w:r w:rsidR="0065006C" w:rsidRPr="002778E3">
        <w:rPr>
          <w:rFonts w:asciiTheme="minorHAnsi" w:eastAsia="Calibri" w:hAnsiTheme="minorHAnsi" w:cstheme="minorHAnsi"/>
          <w:sz w:val="22"/>
          <w:szCs w:val="22"/>
        </w:rPr>
        <w:t xml:space="preserve">nie zostały odrzucone, </w:t>
      </w:r>
      <w:r w:rsidRPr="002778E3">
        <w:rPr>
          <w:rFonts w:asciiTheme="minorHAnsi" w:eastAsia="Calibri" w:hAnsiTheme="minorHAnsi" w:cstheme="minorHAnsi"/>
          <w:sz w:val="22"/>
          <w:szCs w:val="22"/>
        </w:rPr>
        <w:t xml:space="preserve">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na podstawie</w:t>
      </w:r>
      <w:r w:rsidR="0065006C" w:rsidRPr="002778E3">
        <w:rPr>
          <w:rFonts w:asciiTheme="minorHAnsi" w:eastAsia="Calibri" w:hAnsiTheme="minorHAnsi" w:cstheme="minorHAnsi"/>
          <w:sz w:val="22"/>
          <w:szCs w:val="22"/>
        </w:rPr>
        <w:t xml:space="preserve"> następujących kryteriów oceny ofert:</w:t>
      </w:r>
    </w:p>
    <w:p w:rsidR="00E27D70" w:rsidRPr="002778E3" w:rsidRDefault="0065006C" w:rsidP="000C4089">
      <w:pPr>
        <w:pStyle w:val="Akapitzlist"/>
        <w:numPr>
          <w:ilvl w:val="1"/>
          <w:numId w:val="12"/>
        </w:numPr>
        <w:ind w:left="993" w:hanging="426"/>
        <w:jc w:val="both"/>
        <w:rPr>
          <w:rFonts w:asciiTheme="minorHAnsi" w:eastAsia="Calibri" w:hAnsiTheme="minorHAnsi" w:cstheme="minorHAnsi"/>
        </w:rPr>
      </w:pPr>
      <w:r w:rsidRPr="002778E3">
        <w:rPr>
          <w:rFonts w:asciiTheme="minorHAnsi" w:eastAsia="Calibri" w:hAnsiTheme="minorHAnsi" w:cstheme="minorHAnsi"/>
        </w:rPr>
        <w:lastRenderedPageBreak/>
        <w:t>ceny</w:t>
      </w:r>
      <w:r w:rsidR="00E27D70" w:rsidRPr="002778E3">
        <w:rPr>
          <w:rFonts w:asciiTheme="minorHAnsi" w:eastAsia="Calibri" w:hAnsiTheme="minorHAnsi" w:cstheme="minorHAnsi"/>
        </w:rPr>
        <w:t xml:space="preserve">, którą zapłaci Zamawiający, za wykonanie przedmiotu zamówienia w pełnym zakresie </w:t>
      </w:r>
      <w:r w:rsidR="00A439B9">
        <w:rPr>
          <w:rFonts w:asciiTheme="minorHAnsi" w:eastAsia="Calibri" w:hAnsiTheme="minorHAnsi" w:cstheme="minorHAnsi"/>
        </w:rPr>
        <w:br/>
      </w:r>
      <w:r w:rsidR="00E27D70" w:rsidRPr="002778E3">
        <w:rPr>
          <w:rFonts w:asciiTheme="minorHAnsi" w:eastAsia="Calibri" w:hAnsiTheme="minorHAnsi" w:cstheme="minorHAnsi"/>
        </w:rPr>
        <w:t xml:space="preserve">i na zasadach określonych w Specyfikacji Warunków Zamówienia </w:t>
      </w:r>
      <w:r w:rsidR="00EA1FD2" w:rsidRPr="002778E3">
        <w:rPr>
          <w:rFonts w:asciiTheme="minorHAnsi" w:eastAsia="Calibri" w:hAnsiTheme="minorHAnsi" w:cstheme="minorHAnsi"/>
        </w:rPr>
        <w:t>-</w:t>
      </w:r>
      <w:r w:rsidR="00947FDC">
        <w:rPr>
          <w:rFonts w:asciiTheme="minorHAnsi" w:eastAsia="Calibri" w:hAnsiTheme="minorHAnsi" w:cstheme="minorHAnsi"/>
        </w:rPr>
        <w:t xml:space="preserve"> 30 </w:t>
      </w:r>
      <w:r w:rsidRPr="002778E3">
        <w:rPr>
          <w:rFonts w:asciiTheme="minorHAnsi" w:eastAsia="Calibri" w:hAnsiTheme="minorHAnsi" w:cstheme="minorHAnsi"/>
        </w:rPr>
        <w:t>punktów jednostkowych,</w:t>
      </w:r>
    </w:p>
    <w:p w:rsidR="00320B92" w:rsidRPr="002778E3" w:rsidRDefault="00320B92" w:rsidP="000C4089">
      <w:pPr>
        <w:pStyle w:val="Akapitzlist"/>
        <w:numPr>
          <w:ilvl w:val="1"/>
          <w:numId w:val="12"/>
        </w:numPr>
        <w:ind w:left="993" w:hanging="426"/>
        <w:jc w:val="both"/>
        <w:rPr>
          <w:rFonts w:asciiTheme="minorHAnsi" w:eastAsia="Calibri" w:hAnsiTheme="minorHAnsi" w:cstheme="minorHAnsi"/>
        </w:rPr>
      </w:pPr>
      <w:r w:rsidRPr="002778E3">
        <w:rPr>
          <w:rFonts w:asciiTheme="minorHAnsi" w:eastAsia="Calibri" w:hAnsiTheme="minorHAnsi" w:cstheme="minorHAnsi"/>
        </w:rPr>
        <w:t>jakość oferow</w:t>
      </w:r>
      <w:r w:rsidR="00947FDC">
        <w:rPr>
          <w:rFonts w:asciiTheme="minorHAnsi" w:eastAsia="Calibri" w:hAnsiTheme="minorHAnsi" w:cstheme="minorHAnsi"/>
        </w:rPr>
        <w:t>anego przedmiotu zamówienia – 70</w:t>
      </w:r>
      <w:r w:rsidRPr="002778E3">
        <w:rPr>
          <w:rFonts w:asciiTheme="minorHAnsi" w:eastAsia="Calibri" w:hAnsiTheme="minorHAnsi" w:cstheme="minorHAnsi"/>
        </w:rPr>
        <w:t xml:space="preserve"> punktów jednostkowych.</w:t>
      </w:r>
    </w:p>
    <w:p w:rsidR="00320B92" w:rsidRDefault="00320B92" w:rsidP="00320B92">
      <w:pPr>
        <w:pStyle w:val="Akapitzlist"/>
        <w:ind w:left="993"/>
        <w:jc w:val="both"/>
        <w:rPr>
          <w:rFonts w:asciiTheme="minorHAnsi" w:eastAsia="Calibri" w:hAnsiTheme="minorHAnsi" w:cstheme="minorHAnsi"/>
          <w:color w:val="FF0000"/>
        </w:rPr>
      </w:pPr>
    </w:p>
    <w:p w:rsidR="009F0D96" w:rsidRPr="002778E3" w:rsidRDefault="009F0D96" w:rsidP="00320B92">
      <w:pPr>
        <w:pStyle w:val="Akapitzlist"/>
        <w:ind w:left="993"/>
        <w:jc w:val="both"/>
        <w:rPr>
          <w:rFonts w:asciiTheme="minorHAnsi" w:eastAsia="Calibri" w:hAnsiTheme="minorHAnsi" w:cstheme="minorHAnsi"/>
          <w:color w:val="FF0000"/>
        </w:rPr>
      </w:pPr>
    </w:p>
    <w:p w:rsidR="00320B92" w:rsidRPr="002778E3" w:rsidRDefault="00320B92" w:rsidP="002F294B">
      <w:pPr>
        <w:pStyle w:val="Akapitzlist"/>
        <w:numPr>
          <w:ilvl w:val="1"/>
          <w:numId w:val="25"/>
        </w:numPr>
        <w:tabs>
          <w:tab w:val="clear" w:pos="1800"/>
        </w:tabs>
        <w:ind w:left="567" w:hanging="567"/>
        <w:jc w:val="both"/>
        <w:rPr>
          <w:rFonts w:asciiTheme="minorHAnsi" w:eastAsia="Calibri" w:hAnsiTheme="minorHAnsi" w:cstheme="minorHAnsi"/>
          <w:b/>
          <w:u w:val="single"/>
        </w:rPr>
      </w:pPr>
      <w:r w:rsidRPr="002778E3">
        <w:rPr>
          <w:rFonts w:asciiTheme="minorHAnsi" w:eastAsia="Calibri" w:hAnsiTheme="minorHAnsi" w:cstheme="minorHAnsi"/>
          <w:b/>
          <w:u w:val="single"/>
        </w:rPr>
        <w:t xml:space="preserve">Kryterium Cena </w:t>
      </w:r>
      <w:r w:rsidR="00145BAC">
        <w:rPr>
          <w:rFonts w:asciiTheme="minorHAnsi" w:eastAsia="Calibri" w:hAnsiTheme="minorHAnsi" w:cstheme="minorHAnsi"/>
          <w:b/>
          <w:u w:val="single"/>
        </w:rPr>
        <w:t xml:space="preserve">(C): </w:t>
      </w:r>
      <w:r w:rsidR="0087451A">
        <w:rPr>
          <w:rFonts w:asciiTheme="minorHAnsi" w:eastAsia="Calibri" w:hAnsiTheme="minorHAnsi" w:cstheme="minorHAnsi"/>
          <w:b/>
          <w:u w:val="single"/>
        </w:rPr>
        <w:t xml:space="preserve"> 30</w:t>
      </w:r>
      <w:r w:rsidRPr="002778E3">
        <w:rPr>
          <w:rFonts w:asciiTheme="minorHAnsi" w:eastAsia="Calibri" w:hAnsiTheme="minorHAnsi" w:cstheme="minorHAnsi"/>
          <w:b/>
          <w:u w:val="single"/>
        </w:rPr>
        <w:t>,00 punktów.</w:t>
      </w:r>
    </w:p>
    <w:p w:rsidR="00320B92" w:rsidRPr="002778E3" w:rsidRDefault="00320B92" w:rsidP="00320B92">
      <w:p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Oferta z najniższą ceną otrzyma maksymalną ilość punktów. Pozostałe oferty zostaną przeliczone według wzoru podanego poniżej. Wynik będzie traktowany jako wartość punktowa oferty w kryterium cena oferty.</w:t>
      </w:r>
    </w:p>
    <w:p w:rsidR="00320B92" w:rsidRPr="002778E3" w:rsidRDefault="00320B92" w:rsidP="00320B92">
      <w:pPr>
        <w:jc w:val="both"/>
        <w:rPr>
          <w:rFonts w:asciiTheme="minorHAnsi" w:eastAsia="Calibri" w:hAnsiTheme="minorHAnsi" w:cstheme="minorHAnsi"/>
          <w:sz w:val="22"/>
          <w:szCs w:val="22"/>
        </w:rPr>
      </w:pPr>
    </w:p>
    <w:p w:rsidR="00320B92" w:rsidRPr="002778E3" w:rsidRDefault="0087451A" w:rsidP="00320B92">
      <w:pPr>
        <w:jc w:val="both"/>
        <w:rPr>
          <w:rFonts w:asciiTheme="minorHAnsi" w:eastAsia="Calibri" w:hAnsiTheme="minorHAnsi" w:cstheme="minorHAnsi"/>
          <w:sz w:val="22"/>
          <w:szCs w:val="22"/>
        </w:rPr>
      </w:pPr>
      <w:r>
        <w:rPr>
          <w:rFonts w:asciiTheme="minorHAnsi" w:eastAsia="Calibri" w:hAnsiTheme="minorHAnsi" w:cstheme="minorHAnsi"/>
          <w:sz w:val="22"/>
          <w:szCs w:val="22"/>
        </w:rPr>
        <w:t>C = ( Cmin/Co) * 3</w:t>
      </w:r>
      <w:r w:rsidR="00320B92" w:rsidRPr="002778E3">
        <w:rPr>
          <w:rFonts w:asciiTheme="minorHAnsi" w:eastAsia="Calibri" w:hAnsiTheme="minorHAnsi" w:cstheme="minorHAnsi"/>
          <w:sz w:val="22"/>
          <w:szCs w:val="22"/>
        </w:rPr>
        <w:t xml:space="preserve">0 </w:t>
      </w:r>
    </w:p>
    <w:p w:rsidR="00320B92" w:rsidRDefault="00320B92" w:rsidP="00320B92">
      <w:pPr>
        <w:jc w:val="both"/>
        <w:rPr>
          <w:rFonts w:asciiTheme="minorHAnsi" w:eastAsia="Calibri" w:hAnsiTheme="minorHAnsi" w:cstheme="minorHAnsi"/>
          <w:sz w:val="22"/>
          <w:szCs w:val="22"/>
        </w:rPr>
      </w:pPr>
    </w:p>
    <w:p w:rsidR="00B11C84" w:rsidRDefault="00B11C84" w:rsidP="00320B92">
      <w:pPr>
        <w:jc w:val="both"/>
        <w:rPr>
          <w:rFonts w:asciiTheme="minorHAnsi" w:eastAsia="Calibri" w:hAnsiTheme="minorHAnsi" w:cstheme="minorHAnsi"/>
          <w:sz w:val="22"/>
          <w:szCs w:val="22"/>
        </w:rPr>
      </w:pPr>
    </w:p>
    <w:p w:rsidR="00B11C84" w:rsidRPr="002778E3" w:rsidRDefault="00B11C84" w:rsidP="00320B92">
      <w:pPr>
        <w:jc w:val="both"/>
        <w:rPr>
          <w:rFonts w:asciiTheme="minorHAnsi" w:eastAsia="Calibri" w:hAnsiTheme="minorHAnsi" w:cstheme="minorHAnsi"/>
          <w:sz w:val="22"/>
          <w:szCs w:val="22"/>
        </w:rPr>
      </w:pPr>
    </w:p>
    <w:p w:rsidR="00320B92" w:rsidRPr="002778E3" w:rsidRDefault="00320B92" w:rsidP="00320B92">
      <w:p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Gdzie: </w:t>
      </w:r>
    </w:p>
    <w:p w:rsidR="00320B92" w:rsidRPr="002778E3" w:rsidRDefault="00320B92" w:rsidP="00320B92">
      <w:pPr>
        <w:jc w:val="both"/>
        <w:rPr>
          <w:rFonts w:asciiTheme="minorHAnsi" w:eastAsia="Calibri" w:hAnsiTheme="minorHAnsi" w:cstheme="minorHAnsi"/>
          <w:color w:val="FF0000"/>
          <w:sz w:val="22"/>
          <w:szCs w:val="22"/>
        </w:rPr>
      </w:pPr>
    </w:p>
    <w:p w:rsidR="00320B92" w:rsidRPr="002778E3" w:rsidRDefault="00320B92" w:rsidP="00874231">
      <w:pPr>
        <w:ind w:left="567"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C – Cena </w:t>
      </w:r>
    </w:p>
    <w:p w:rsidR="00320B92" w:rsidRPr="002778E3" w:rsidRDefault="00320B92" w:rsidP="00320B92">
      <w:p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Cmin -  Cena oferowana minimalna brutto</w:t>
      </w:r>
    </w:p>
    <w:p w:rsidR="00320B92" w:rsidRPr="002778E3" w:rsidRDefault="00320B92" w:rsidP="00320B92">
      <w:p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Co  -    Cena badanej oferty brutto</w:t>
      </w:r>
    </w:p>
    <w:p w:rsidR="00320B92" w:rsidRPr="0087451A" w:rsidRDefault="0087451A" w:rsidP="0087451A">
      <w:pPr>
        <w:jc w:val="both"/>
        <w:rPr>
          <w:rFonts w:asciiTheme="minorHAnsi" w:eastAsia="Calibri" w:hAnsiTheme="minorHAnsi" w:cstheme="minorHAnsi"/>
          <w:sz w:val="22"/>
          <w:szCs w:val="22"/>
        </w:rPr>
      </w:pPr>
      <w:r w:rsidRPr="0087451A">
        <w:rPr>
          <w:rFonts w:asciiTheme="minorHAnsi" w:eastAsia="Calibri" w:hAnsiTheme="minorHAnsi" w:cstheme="minorHAnsi"/>
          <w:sz w:val="22"/>
          <w:szCs w:val="22"/>
        </w:rPr>
        <w:t>30</w:t>
      </w:r>
      <w:r w:rsidR="00320B92" w:rsidRPr="0087451A">
        <w:rPr>
          <w:rFonts w:asciiTheme="minorHAnsi" w:eastAsia="Calibri" w:hAnsiTheme="minorHAnsi" w:cstheme="minorHAnsi"/>
          <w:sz w:val="22"/>
          <w:szCs w:val="22"/>
        </w:rPr>
        <w:t xml:space="preserve">  - </w:t>
      </w:r>
      <w:r>
        <w:rPr>
          <w:rFonts w:asciiTheme="minorHAnsi" w:eastAsia="Calibri" w:hAnsiTheme="minorHAnsi" w:cstheme="minorHAnsi"/>
          <w:sz w:val="22"/>
          <w:szCs w:val="22"/>
        </w:rPr>
        <w:t xml:space="preserve">   </w:t>
      </w:r>
      <w:r w:rsidR="00320B92" w:rsidRPr="0087451A">
        <w:rPr>
          <w:rFonts w:asciiTheme="minorHAnsi" w:eastAsia="Calibri" w:hAnsiTheme="minorHAnsi" w:cstheme="minorHAnsi"/>
          <w:sz w:val="22"/>
          <w:szCs w:val="22"/>
        </w:rPr>
        <w:t>waga dla kryterium Cena</w:t>
      </w:r>
    </w:p>
    <w:p w:rsidR="00320B92" w:rsidRPr="002778E3" w:rsidRDefault="00320B92" w:rsidP="00320B92">
      <w:pPr>
        <w:jc w:val="both"/>
        <w:rPr>
          <w:rFonts w:asciiTheme="minorHAnsi" w:eastAsia="Calibri" w:hAnsiTheme="minorHAnsi" w:cstheme="minorHAnsi"/>
          <w:color w:val="FF0000"/>
          <w:sz w:val="22"/>
          <w:szCs w:val="22"/>
        </w:rPr>
      </w:pPr>
    </w:p>
    <w:p w:rsidR="00320B92" w:rsidRPr="002778E3" w:rsidRDefault="00320B92" w:rsidP="002F294B">
      <w:pPr>
        <w:pStyle w:val="Akapitzlist"/>
        <w:numPr>
          <w:ilvl w:val="1"/>
          <w:numId w:val="25"/>
        </w:numPr>
        <w:tabs>
          <w:tab w:val="clear" w:pos="1800"/>
        </w:tabs>
        <w:ind w:left="567" w:hanging="567"/>
        <w:jc w:val="both"/>
        <w:rPr>
          <w:rFonts w:asciiTheme="minorHAnsi" w:eastAsia="Calibri" w:hAnsiTheme="minorHAnsi" w:cstheme="minorHAnsi"/>
          <w:b/>
          <w:u w:val="single"/>
        </w:rPr>
      </w:pPr>
      <w:r w:rsidRPr="002778E3">
        <w:rPr>
          <w:rFonts w:asciiTheme="minorHAnsi" w:eastAsia="Calibri" w:hAnsiTheme="minorHAnsi" w:cstheme="minorHAnsi"/>
          <w:b/>
          <w:u w:val="single"/>
        </w:rPr>
        <w:t>Kryterium „Jakość”</w:t>
      </w:r>
      <w:r w:rsidR="008517B6" w:rsidRPr="002778E3">
        <w:rPr>
          <w:rFonts w:asciiTheme="minorHAnsi" w:eastAsia="Calibri" w:hAnsiTheme="minorHAnsi" w:cstheme="minorHAnsi"/>
          <w:b/>
          <w:u w:val="single"/>
        </w:rPr>
        <w:t xml:space="preserve"> (J)</w:t>
      </w:r>
      <w:r w:rsidR="0087451A">
        <w:rPr>
          <w:rFonts w:asciiTheme="minorHAnsi" w:eastAsia="Calibri" w:hAnsiTheme="minorHAnsi" w:cstheme="minorHAnsi"/>
          <w:b/>
          <w:u w:val="single"/>
        </w:rPr>
        <w:t>:  70</w:t>
      </w:r>
      <w:r w:rsidR="00874231" w:rsidRPr="002778E3">
        <w:rPr>
          <w:rFonts w:asciiTheme="minorHAnsi" w:eastAsia="Calibri" w:hAnsiTheme="minorHAnsi" w:cstheme="minorHAnsi"/>
          <w:b/>
          <w:u w:val="single"/>
        </w:rPr>
        <w:t>,00 punktów</w:t>
      </w:r>
    </w:p>
    <w:p w:rsidR="00874231" w:rsidRPr="002778E3" w:rsidRDefault="008517B6" w:rsidP="008517B6">
      <w:pPr>
        <w:ind w:left="709" w:hanging="709"/>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3.1.</w:t>
      </w:r>
      <w:r w:rsidRPr="002778E3">
        <w:rPr>
          <w:rFonts w:asciiTheme="minorHAnsi" w:eastAsia="Calibri" w:hAnsiTheme="minorHAnsi" w:cstheme="minorHAnsi"/>
          <w:sz w:val="22"/>
          <w:szCs w:val="22"/>
        </w:rPr>
        <w:tab/>
      </w:r>
      <w:r w:rsidR="00320B92" w:rsidRPr="002778E3">
        <w:rPr>
          <w:rFonts w:asciiTheme="minorHAnsi" w:eastAsia="Calibri" w:hAnsiTheme="minorHAnsi" w:cstheme="minorHAnsi"/>
          <w:sz w:val="22"/>
          <w:szCs w:val="22"/>
        </w:rPr>
        <w:t>Zamawiając</w:t>
      </w:r>
      <w:r w:rsidR="00810203" w:rsidRPr="002778E3">
        <w:rPr>
          <w:rFonts w:asciiTheme="minorHAnsi" w:eastAsia="Calibri" w:hAnsiTheme="minorHAnsi" w:cstheme="minorHAnsi"/>
          <w:sz w:val="22"/>
          <w:szCs w:val="22"/>
        </w:rPr>
        <w:t>y</w:t>
      </w:r>
      <w:r w:rsidR="00320B92" w:rsidRPr="002778E3">
        <w:rPr>
          <w:rFonts w:asciiTheme="minorHAnsi" w:eastAsia="Calibri" w:hAnsiTheme="minorHAnsi" w:cstheme="minorHAnsi"/>
          <w:sz w:val="22"/>
          <w:szCs w:val="22"/>
        </w:rPr>
        <w:t xml:space="preserve"> przeprowadzi ocenę oferowanego przedmiotu zamówienia na </w:t>
      </w:r>
      <w:r w:rsidR="00320B92" w:rsidRPr="00EF7152">
        <w:rPr>
          <w:rFonts w:asciiTheme="minorHAnsi" w:eastAsia="Calibri" w:hAnsiTheme="minorHAnsi" w:cstheme="minorHAnsi"/>
          <w:sz w:val="22"/>
          <w:szCs w:val="22"/>
        </w:rPr>
        <w:t xml:space="preserve">podstawie badania i oceny próbki </w:t>
      </w:r>
      <w:r w:rsidR="00810203" w:rsidRPr="00EF7152">
        <w:rPr>
          <w:rFonts w:asciiTheme="minorHAnsi" w:eastAsia="Calibri" w:hAnsiTheme="minorHAnsi" w:cstheme="minorHAnsi"/>
          <w:sz w:val="22"/>
          <w:szCs w:val="22"/>
        </w:rPr>
        <w:t xml:space="preserve"> tj jednego egzemplarza</w:t>
      </w:r>
      <w:r w:rsidR="00320B92" w:rsidRPr="00EF7152">
        <w:rPr>
          <w:rFonts w:asciiTheme="minorHAnsi" w:eastAsia="Calibri" w:hAnsiTheme="minorHAnsi" w:cstheme="minorHAnsi"/>
          <w:sz w:val="22"/>
          <w:szCs w:val="22"/>
        </w:rPr>
        <w:t xml:space="preserve"> testo</w:t>
      </w:r>
      <w:r w:rsidR="00810203" w:rsidRPr="00EF7152">
        <w:rPr>
          <w:rFonts w:asciiTheme="minorHAnsi" w:eastAsia="Calibri" w:hAnsiTheme="minorHAnsi" w:cstheme="minorHAnsi"/>
          <w:sz w:val="22"/>
          <w:szCs w:val="22"/>
        </w:rPr>
        <w:t>wego fortepianu, który zostanie dostarczony do Zamawiającego</w:t>
      </w:r>
      <w:r w:rsidR="00810203" w:rsidRPr="002778E3">
        <w:rPr>
          <w:rFonts w:asciiTheme="minorHAnsi" w:eastAsia="Calibri" w:hAnsiTheme="minorHAnsi" w:cstheme="minorHAnsi"/>
          <w:sz w:val="22"/>
          <w:szCs w:val="22"/>
        </w:rPr>
        <w:t xml:space="preserve"> – miejsce dostawy:</w:t>
      </w:r>
      <w:r w:rsidR="00836D35">
        <w:rPr>
          <w:rFonts w:asciiTheme="minorHAnsi" w:eastAsia="Calibri" w:hAnsiTheme="minorHAnsi" w:cstheme="minorHAnsi"/>
          <w:sz w:val="22"/>
          <w:szCs w:val="22"/>
        </w:rPr>
        <w:t xml:space="preserve"> </w:t>
      </w:r>
      <w:r w:rsidR="00836D35" w:rsidRPr="00836D35">
        <w:rPr>
          <w:rFonts w:asciiTheme="minorHAnsi" w:eastAsia="Calibri" w:hAnsiTheme="minorHAnsi" w:cstheme="minorHAnsi"/>
          <w:sz w:val="22"/>
          <w:szCs w:val="22"/>
        </w:rPr>
        <w:t xml:space="preserve">ul. Muzyczna 10 </w:t>
      </w:r>
      <w:r w:rsidR="00810203" w:rsidRPr="002778E3">
        <w:rPr>
          <w:rFonts w:asciiTheme="minorHAnsi" w:eastAsia="Calibri" w:hAnsiTheme="minorHAnsi" w:cstheme="minorHAnsi"/>
          <w:sz w:val="22"/>
          <w:szCs w:val="22"/>
        </w:rPr>
        <w:t xml:space="preserve"> </w:t>
      </w:r>
      <w:r w:rsidR="00836D35" w:rsidRPr="00836D35">
        <w:rPr>
          <w:rFonts w:asciiTheme="minorHAnsi" w:hAnsiTheme="minorHAnsi" w:cstheme="minorHAnsi"/>
          <w:bCs/>
          <w:sz w:val="22"/>
          <w:szCs w:val="22"/>
        </w:rPr>
        <w:t xml:space="preserve">20-620 Lublin, </w:t>
      </w:r>
      <w:r w:rsidR="00810203" w:rsidRPr="002778E3">
        <w:rPr>
          <w:rFonts w:asciiTheme="minorHAnsi" w:eastAsia="Calibri" w:hAnsiTheme="minorHAnsi" w:cstheme="minorHAnsi"/>
          <w:sz w:val="22"/>
          <w:szCs w:val="22"/>
        </w:rPr>
        <w:t xml:space="preserve">najpóźniej do terminu składania ofert. Ocena zostanie dokonana </w:t>
      </w:r>
      <w:r w:rsidR="00320B92" w:rsidRPr="002778E3">
        <w:rPr>
          <w:rFonts w:asciiTheme="minorHAnsi" w:eastAsia="Calibri" w:hAnsiTheme="minorHAnsi" w:cstheme="minorHAnsi"/>
          <w:sz w:val="22"/>
          <w:szCs w:val="22"/>
        </w:rPr>
        <w:t xml:space="preserve">zgodnie z </w:t>
      </w:r>
      <w:r w:rsidR="00874231" w:rsidRPr="002778E3">
        <w:rPr>
          <w:rFonts w:asciiTheme="minorHAnsi" w:eastAsia="Calibri" w:hAnsiTheme="minorHAnsi" w:cstheme="minorHAnsi"/>
          <w:sz w:val="22"/>
          <w:szCs w:val="22"/>
        </w:rPr>
        <w:t xml:space="preserve">poniższymi </w:t>
      </w:r>
      <w:r w:rsidR="00320B92" w:rsidRPr="002778E3">
        <w:rPr>
          <w:rFonts w:asciiTheme="minorHAnsi" w:eastAsia="Calibri" w:hAnsiTheme="minorHAnsi" w:cstheme="minorHAnsi"/>
          <w:sz w:val="22"/>
          <w:szCs w:val="22"/>
        </w:rPr>
        <w:t>zasadami</w:t>
      </w:r>
      <w:r w:rsidR="00874231" w:rsidRPr="002778E3">
        <w:rPr>
          <w:rFonts w:asciiTheme="minorHAnsi" w:eastAsia="Calibri" w:hAnsiTheme="minorHAnsi" w:cstheme="minorHAnsi"/>
          <w:sz w:val="22"/>
          <w:szCs w:val="22"/>
        </w:rPr>
        <w:t>:</w:t>
      </w:r>
    </w:p>
    <w:p w:rsidR="00874231" w:rsidRPr="002778E3" w:rsidRDefault="00531248"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d</w:t>
      </w:r>
      <w:r w:rsidR="00874231" w:rsidRPr="002778E3">
        <w:rPr>
          <w:rFonts w:asciiTheme="minorHAnsi" w:eastAsia="Calibri" w:hAnsiTheme="minorHAnsi" w:cstheme="minorHAnsi"/>
          <w:sz w:val="22"/>
          <w:szCs w:val="22"/>
        </w:rPr>
        <w:t xml:space="preserve">ostawa egzemplarzy testowych musi się odbyć przed upływem terminu składania ofert. Dostawa i odbiór egzemplarzy testowych odbywać się będzie na koszt i ryzyko Wykonawcy. </w:t>
      </w:r>
    </w:p>
    <w:p w:rsidR="00874231" w:rsidRPr="002778E3" w:rsidRDefault="00874231"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Zamawiający poinformuje, o zakończeniu procedury testowania i umożliwi odbiór egzemplarzy testowych. </w:t>
      </w:r>
    </w:p>
    <w:p w:rsidR="00874231" w:rsidRPr="002778E3" w:rsidRDefault="00531248"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o</w:t>
      </w:r>
      <w:r w:rsidR="00874231" w:rsidRPr="002778E3">
        <w:rPr>
          <w:rFonts w:asciiTheme="minorHAnsi" w:eastAsia="Calibri" w:hAnsiTheme="minorHAnsi" w:cstheme="minorHAnsi"/>
          <w:sz w:val="22"/>
          <w:szCs w:val="22"/>
        </w:rPr>
        <w:t>cena jakości oferowanych instru</w:t>
      </w:r>
      <w:r w:rsidR="00947FDC">
        <w:rPr>
          <w:rFonts w:asciiTheme="minorHAnsi" w:eastAsia="Calibri" w:hAnsiTheme="minorHAnsi" w:cstheme="minorHAnsi"/>
          <w:sz w:val="22"/>
          <w:szCs w:val="22"/>
        </w:rPr>
        <w:t>mentów będzie dokonywana przez 5</w:t>
      </w:r>
      <w:r w:rsidR="00874231" w:rsidRPr="002778E3">
        <w:rPr>
          <w:rFonts w:asciiTheme="minorHAnsi" w:eastAsia="Calibri" w:hAnsiTheme="minorHAnsi" w:cstheme="minorHAnsi"/>
          <w:sz w:val="22"/>
          <w:szCs w:val="22"/>
        </w:rPr>
        <w:t xml:space="preserve"> członków Komisji Przetargowej (ekspertów powołanych w celu oceny jakości). Wykonawca ma obowiązek odpowiednio nastroić oferowan</w:t>
      </w:r>
      <w:r w:rsidR="00EE2F6A" w:rsidRPr="002778E3">
        <w:rPr>
          <w:rFonts w:asciiTheme="minorHAnsi" w:eastAsia="Calibri" w:hAnsiTheme="minorHAnsi" w:cstheme="minorHAnsi"/>
          <w:sz w:val="22"/>
          <w:szCs w:val="22"/>
        </w:rPr>
        <w:t>y</w:t>
      </w:r>
      <w:r w:rsidR="00874231" w:rsidRPr="002778E3">
        <w:rPr>
          <w:rFonts w:asciiTheme="minorHAnsi" w:eastAsia="Calibri" w:hAnsiTheme="minorHAnsi" w:cstheme="minorHAnsi"/>
          <w:sz w:val="22"/>
          <w:szCs w:val="22"/>
        </w:rPr>
        <w:t xml:space="preserve"> instrument. </w:t>
      </w:r>
    </w:p>
    <w:p w:rsidR="00874231" w:rsidRPr="009A58F3" w:rsidRDefault="00874231" w:rsidP="002F294B">
      <w:pPr>
        <w:numPr>
          <w:ilvl w:val="2"/>
          <w:numId w:val="36"/>
        </w:numPr>
        <w:jc w:val="both"/>
        <w:rPr>
          <w:rFonts w:asciiTheme="minorHAnsi" w:eastAsia="Calibri" w:hAnsiTheme="minorHAnsi" w:cstheme="minorHAnsi"/>
          <w:sz w:val="22"/>
          <w:szCs w:val="22"/>
        </w:rPr>
      </w:pPr>
      <w:r w:rsidRPr="009A58F3">
        <w:rPr>
          <w:rFonts w:asciiTheme="minorHAnsi" w:eastAsia="Calibri" w:hAnsiTheme="minorHAnsi" w:cstheme="minorHAnsi"/>
          <w:sz w:val="22"/>
          <w:szCs w:val="22"/>
        </w:rPr>
        <w:t xml:space="preserve">Zamawiający zastrzega sobie możliwość przeprowadzenia procedury oceny merytorycznej instrumentu w ciągu </w:t>
      </w:r>
      <w:r w:rsidR="007E79F0" w:rsidRPr="009A58F3">
        <w:rPr>
          <w:rFonts w:asciiTheme="minorHAnsi" w:eastAsia="Calibri" w:hAnsiTheme="minorHAnsi" w:cstheme="minorHAnsi"/>
          <w:sz w:val="22"/>
          <w:szCs w:val="22"/>
        </w:rPr>
        <w:t>10</w:t>
      </w:r>
      <w:r w:rsidRPr="009A58F3">
        <w:rPr>
          <w:rFonts w:asciiTheme="minorHAnsi" w:eastAsia="Calibri" w:hAnsiTheme="minorHAnsi" w:cstheme="minorHAnsi"/>
          <w:sz w:val="22"/>
          <w:szCs w:val="22"/>
        </w:rPr>
        <w:t xml:space="preserve"> dni</w:t>
      </w:r>
      <w:r w:rsidR="00531248" w:rsidRPr="009A58F3">
        <w:rPr>
          <w:rFonts w:asciiTheme="minorHAnsi" w:eastAsia="Calibri" w:hAnsiTheme="minorHAnsi" w:cstheme="minorHAnsi"/>
          <w:sz w:val="22"/>
          <w:szCs w:val="22"/>
        </w:rPr>
        <w:t xml:space="preserve"> roboczych</w:t>
      </w:r>
      <w:r w:rsidRPr="009A58F3">
        <w:rPr>
          <w:rFonts w:asciiTheme="minorHAnsi" w:eastAsia="Calibri" w:hAnsiTheme="minorHAnsi" w:cstheme="minorHAnsi"/>
          <w:sz w:val="22"/>
          <w:szCs w:val="22"/>
        </w:rPr>
        <w:t xml:space="preserve"> od dnia składania ofert. </w:t>
      </w:r>
    </w:p>
    <w:p w:rsidR="00874231" w:rsidRPr="002778E3" w:rsidRDefault="00531248"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c</w:t>
      </w:r>
      <w:r w:rsidR="00874231" w:rsidRPr="002778E3">
        <w:rPr>
          <w:rFonts w:asciiTheme="minorHAnsi" w:eastAsia="Calibri" w:hAnsiTheme="minorHAnsi" w:cstheme="minorHAnsi"/>
          <w:sz w:val="22"/>
          <w:szCs w:val="22"/>
        </w:rPr>
        <w:t xml:space="preserve">elem przetestowania instrumentów jest potwierdzenie zgodności oferowanego instrumentu z przedmiotem zamówienia oraz ocena pod kątem kryterium oceny ofert </w:t>
      </w:r>
      <w:r w:rsidR="00A439B9">
        <w:rPr>
          <w:rFonts w:asciiTheme="minorHAnsi" w:eastAsia="Calibri" w:hAnsiTheme="minorHAnsi" w:cstheme="minorHAnsi"/>
          <w:sz w:val="22"/>
          <w:szCs w:val="22"/>
        </w:rPr>
        <w:br/>
      </w:r>
      <w:r w:rsidR="00874231" w:rsidRPr="002778E3">
        <w:rPr>
          <w:rFonts w:asciiTheme="minorHAnsi" w:eastAsia="Calibri" w:hAnsiTheme="minorHAnsi" w:cstheme="minorHAnsi"/>
          <w:sz w:val="22"/>
          <w:szCs w:val="22"/>
        </w:rPr>
        <w:t xml:space="preserve">w kryterium „Jakość”. </w:t>
      </w:r>
    </w:p>
    <w:p w:rsidR="00874231" w:rsidRPr="002778E3" w:rsidRDefault="00874231"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Zamawiający zastrzega sobie, iż przekazane przez Wykonawcę na potrzeby przeprowadzenia oceny instrumenty, będą tożsame z tymi, które w późniejszym terminie (w przypadku powierzenia realizacji zamówienia) Wykonawca dostarczy Zamawiającemu. </w:t>
      </w:r>
    </w:p>
    <w:p w:rsidR="00320B92" w:rsidRPr="002778E3" w:rsidRDefault="00531248"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n</w:t>
      </w:r>
      <w:r w:rsidR="00320B92" w:rsidRPr="002778E3">
        <w:rPr>
          <w:rFonts w:asciiTheme="minorHAnsi" w:eastAsia="Calibri" w:hAnsiTheme="minorHAnsi" w:cstheme="minorHAnsi"/>
          <w:sz w:val="22"/>
          <w:szCs w:val="22"/>
        </w:rPr>
        <w:t>iedostarczenie egzemplarzy testowych uniemożliwi Zamawiającemu przeprowadzenie oceny oferty pod względem zgodności z SWZ</w:t>
      </w:r>
      <w:r w:rsidRPr="002778E3">
        <w:rPr>
          <w:rFonts w:asciiTheme="minorHAnsi" w:eastAsia="Calibri" w:hAnsiTheme="minorHAnsi" w:cstheme="minorHAnsi"/>
          <w:sz w:val="22"/>
          <w:szCs w:val="22"/>
        </w:rPr>
        <w:t xml:space="preserve"> co </w:t>
      </w:r>
      <w:r w:rsidR="00320B92" w:rsidRPr="002778E3">
        <w:rPr>
          <w:rFonts w:asciiTheme="minorHAnsi" w:eastAsia="Calibri" w:hAnsiTheme="minorHAnsi" w:cstheme="minorHAnsi"/>
          <w:sz w:val="22"/>
          <w:szCs w:val="22"/>
        </w:rPr>
        <w:t xml:space="preserve">skutkować będzie odrzuceniem oferty. </w:t>
      </w:r>
    </w:p>
    <w:p w:rsidR="00320B92" w:rsidRPr="002778E3" w:rsidRDefault="00531248" w:rsidP="002F294B">
      <w:pPr>
        <w:numPr>
          <w:ilvl w:val="2"/>
          <w:numId w:val="36"/>
        </w:numPr>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o</w:t>
      </w:r>
      <w:r w:rsidR="00320B92" w:rsidRPr="002778E3">
        <w:rPr>
          <w:rFonts w:asciiTheme="minorHAnsi" w:eastAsia="Calibri" w:hAnsiTheme="minorHAnsi" w:cstheme="minorHAnsi"/>
          <w:sz w:val="22"/>
          <w:szCs w:val="22"/>
        </w:rPr>
        <w:t>ferta, która nie gwarantuje minimalnego poziomu jakości zostanie odrzucona. Za ofertę nie gwarantującą minimalnego poziomu jakości Zamawiający uzna ofertę,</w:t>
      </w:r>
      <w:r w:rsidR="00947FDC">
        <w:rPr>
          <w:rFonts w:asciiTheme="minorHAnsi" w:eastAsia="Calibri" w:hAnsiTheme="minorHAnsi" w:cstheme="minorHAnsi"/>
          <w:sz w:val="22"/>
          <w:szCs w:val="22"/>
        </w:rPr>
        <w:t xml:space="preserve"> która </w:t>
      </w:r>
      <w:r w:rsidR="00A439B9">
        <w:rPr>
          <w:rFonts w:asciiTheme="minorHAnsi" w:eastAsia="Calibri" w:hAnsiTheme="minorHAnsi" w:cstheme="minorHAnsi"/>
          <w:sz w:val="22"/>
          <w:szCs w:val="22"/>
        </w:rPr>
        <w:br/>
      </w:r>
      <w:r w:rsidR="00947FDC">
        <w:rPr>
          <w:rFonts w:asciiTheme="minorHAnsi" w:eastAsia="Calibri" w:hAnsiTheme="minorHAnsi" w:cstheme="minorHAnsi"/>
          <w:sz w:val="22"/>
          <w:szCs w:val="22"/>
        </w:rPr>
        <w:t xml:space="preserve">nie uzyska co najmniej </w:t>
      </w:r>
      <w:r w:rsidR="00A1594A">
        <w:rPr>
          <w:rFonts w:asciiTheme="minorHAnsi" w:eastAsia="Calibri" w:hAnsiTheme="minorHAnsi" w:cstheme="minorHAnsi"/>
          <w:sz w:val="22"/>
          <w:szCs w:val="22"/>
        </w:rPr>
        <w:t>35</w:t>
      </w:r>
      <w:r w:rsidR="00320B92" w:rsidRPr="002778E3">
        <w:rPr>
          <w:rFonts w:asciiTheme="minorHAnsi" w:eastAsia="Calibri" w:hAnsiTheme="minorHAnsi" w:cstheme="minorHAnsi"/>
          <w:sz w:val="22"/>
          <w:szCs w:val="22"/>
        </w:rPr>
        <w:t xml:space="preserve"> pkt. w zakresie kryterium „Jakość”.</w:t>
      </w:r>
    </w:p>
    <w:p w:rsidR="00320B92" w:rsidRPr="002778E3" w:rsidRDefault="00320B92" w:rsidP="00320B92">
      <w:pPr>
        <w:jc w:val="both"/>
        <w:rPr>
          <w:rFonts w:asciiTheme="minorHAnsi" w:eastAsia="Calibri" w:hAnsiTheme="minorHAnsi" w:cstheme="minorHAnsi"/>
          <w:sz w:val="22"/>
          <w:szCs w:val="22"/>
          <w:highlight w:val="yellow"/>
        </w:rPr>
      </w:pPr>
    </w:p>
    <w:p w:rsidR="00320B92" w:rsidRPr="002778E3" w:rsidRDefault="008517B6" w:rsidP="008517B6">
      <w:pPr>
        <w:ind w:left="567"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lastRenderedPageBreak/>
        <w:t>3.2.</w:t>
      </w:r>
      <w:r w:rsidRPr="002778E3">
        <w:rPr>
          <w:rFonts w:asciiTheme="minorHAnsi" w:eastAsia="Calibri" w:hAnsiTheme="minorHAnsi" w:cstheme="minorHAnsi"/>
          <w:sz w:val="22"/>
          <w:szCs w:val="22"/>
        </w:rPr>
        <w:tab/>
      </w:r>
      <w:r w:rsidR="00320B92" w:rsidRPr="002778E3">
        <w:rPr>
          <w:rFonts w:asciiTheme="minorHAnsi" w:eastAsia="Calibri" w:hAnsiTheme="minorHAnsi" w:cstheme="minorHAnsi"/>
          <w:sz w:val="22"/>
          <w:szCs w:val="22"/>
        </w:rPr>
        <w:t>W ramach kryterium „Jakość” Zamawiający oceniać będzie następujące elementy (Podkryteria).</w:t>
      </w:r>
    </w:p>
    <w:p w:rsidR="00320B92" w:rsidRPr="002778E3" w:rsidRDefault="008517B6" w:rsidP="002F294B">
      <w:pPr>
        <w:numPr>
          <w:ilvl w:val="3"/>
          <w:numId w:val="35"/>
        </w:numPr>
        <w:ind w:left="1134"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b</w:t>
      </w:r>
      <w:r w:rsidR="00320B92" w:rsidRPr="002778E3">
        <w:rPr>
          <w:rFonts w:asciiTheme="minorHAnsi" w:eastAsia="Calibri" w:hAnsiTheme="minorHAnsi" w:cstheme="minorHAnsi"/>
          <w:sz w:val="22"/>
          <w:szCs w:val="22"/>
        </w:rPr>
        <w:t xml:space="preserve">arwa dźwięku w zakresie (maksymalnie pełna i wyrównana) ilości tonów składowych dla każdego </w:t>
      </w:r>
      <w:r w:rsidR="0087451A">
        <w:rPr>
          <w:rFonts w:asciiTheme="minorHAnsi" w:eastAsia="Calibri" w:hAnsiTheme="minorHAnsi" w:cstheme="minorHAnsi"/>
          <w:sz w:val="22"/>
          <w:szCs w:val="22"/>
        </w:rPr>
        <w:t>rejestru dźwiękowego: od 0 do 25</w:t>
      </w:r>
      <w:r w:rsidR="00320B92" w:rsidRPr="002778E3">
        <w:rPr>
          <w:rFonts w:asciiTheme="minorHAnsi" w:eastAsia="Calibri" w:hAnsiTheme="minorHAnsi" w:cstheme="minorHAnsi"/>
          <w:sz w:val="22"/>
          <w:szCs w:val="22"/>
        </w:rPr>
        <w:t xml:space="preserve"> punktów:</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minimalna – 0 pkt,</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maksymalna – </w:t>
      </w:r>
      <w:r w:rsidR="0087451A">
        <w:rPr>
          <w:rFonts w:asciiTheme="minorHAnsi" w:eastAsia="Calibri" w:hAnsiTheme="minorHAnsi" w:cstheme="minorHAnsi"/>
          <w:sz w:val="22"/>
          <w:szCs w:val="22"/>
        </w:rPr>
        <w:t>25</w:t>
      </w:r>
      <w:r w:rsidRPr="002778E3">
        <w:rPr>
          <w:rFonts w:asciiTheme="minorHAnsi" w:eastAsia="Calibri" w:hAnsiTheme="minorHAnsi" w:cstheme="minorHAnsi"/>
          <w:sz w:val="22"/>
          <w:szCs w:val="22"/>
        </w:rPr>
        <w:t xml:space="preserve"> pkt,</w:t>
      </w:r>
    </w:p>
    <w:p w:rsidR="00320B92" w:rsidRPr="002778E3" w:rsidRDefault="008517B6" w:rsidP="002F294B">
      <w:pPr>
        <w:numPr>
          <w:ilvl w:val="3"/>
          <w:numId w:val="35"/>
        </w:numPr>
        <w:ind w:left="1134"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w</w:t>
      </w:r>
      <w:r w:rsidR="00320B92" w:rsidRPr="002778E3">
        <w:rPr>
          <w:rFonts w:asciiTheme="minorHAnsi" w:eastAsia="Calibri" w:hAnsiTheme="minorHAnsi" w:cstheme="minorHAnsi"/>
          <w:sz w:val="22"/>
          <w:szCs w:val="22"/>
        </w:rPr>
        <w:t>yrównana intonacja (w pełnym zakresie) brzmienia instrumentu w dźwiękach basowych, ś</w:t>
      </w:r>
      <w:r w:rsidR="0087451A">
        <w:rPr>
          <w:rFonts w:asciiTheme="minorHAnsi" w:eastAsia="Calibri" w:hAnsiTheme="minorHAnsi" w:cstheme="minorHAnsi"/>
          <w:sz w:val="22"/>
          <w:szCs w:val="22"/>
        </w:rPr>
        <w:t>rednicy i dyszkancie: od 0 do 15</w:t>
      </w:r>
      <w:r w:rsidR="00320B92" w:rsidRPr="002778E3">
        <w:rPr>
          <w:rFonts w:asciiTheme="minorHAnsi" w:eastAsia="Calibri" w:hAnsiTheme="minorHAnsi" w:cstheme="minorHAnsi"/>
          <w:sz w:val="22"/>
          <w:szCs w:val="22"/>
        </w:rPr>
        <w:t xml:space="preserve"> punktów:</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minimalnie wyrównana intonacja – 0 pkt,</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maks</w:t>
      </w:r>
      <w:r w:rsidR="0087451A">
        <w:rPr>
          <w:rFonts w:asciiTheme="minorHAnsi" w:eastAsia="Calibri" w:hAnsiTheme="minorHAnsi" w:cstheme="minorHAnsi"/>
          <w:sz w:val="22"/>
          <w:szCs w:val="22"/>
        </w:rPr>
        <w:t>ymalnie wyrównana intonacja – 15</w:t>
      </w:r>
      <w:r w:rsidRPr="002778E3">
        <w:rPr>
          <w:rFonts w:asciiTheme="minorHAnsi" w:eastAsia="Calibri" w:hAnsiTheme="minorHAnsi" w:cstheme="minorHAnsi"/>
          <w:sz w:val="22"/>
          <w:szCs w:val="22"/>
        </w:rPr>
        <w:t xml:space="preserve"> pkt,</w:t>
      </w:r>
    </w:p>
    <w:p w:rsidR="00320B92" w:rsidRPr="002778E3" w:rsidRDefault="008517B6" w:rsidP="002F294B">
      <w:pPr>
        <w:numPr>
          <w:ilvl w:val="3"/>
          <w:numId w:val="35"/>
        </w:numPr>
        <w:ind w:left="1134"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w</w:t>
      </w:r>
      <w:r w:rsidR="00320B92" w:rsidRPr="002778E3">
        <w:rPr>
          <w:rFonts w:asciiTheme="minorHAnsi" w:eastAsia="Calibri" w:hAnsiTheme="minorHAnsi" w:cstheme="minorHAnsi"/>
          <w:sz w:val="22"/>
          <w:szCs w:val="22"/>
        </w:rPr>
        <w:t>yrównany dźwięk (w pełnym zakresie ins</w:t>
      </w:r>
      <w:r w:rsidR="0087451A">
        <w:rPr>
          <w:rFonts w:asciiTheme="minorHAnsi" w:eastAsia="Calibri" w:hAnsiTheme="minorHAnsi" w:cstheme="minorHAnsi"/>
          <w:sz w:val="22"/>
          <w:szCs w:val="22"/>
        </w:rPr>
        <w:t>trumentu): od 0 do 15</w:t>
      </w:r>
      <w:r w:rsidR="00320B92" w:rsidRPr="002778E3">
        <w:rPr>
          <w:rFonts w:asciiTheme="minorHAnsi" w:eastAsia="Calibri" w:hAnsiTheme="minorHAnsi" w:cstheme="minorHAnsi"/>
          <w:sz w:val="22"/>
          <w:szCs w:val="22"/>
        </w:rPr>
        <w:t xml:space="preserve"> punktów:</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niewyrównany dźwięk – 0 pkt,</w:t>
      </w:r>
    </w:p>
    <w:p w:rsidR="00320B92" w:rsidRPr="002778E3" w:rsidRDefault="0087451A" w:rsidP="008517B6">
      <w:pPr>
        <w:ind w:firstLine="1134"/>
        <w:jc w:val="both"/>
        <w:rPr>
          <w:rFonts w:asciiTheme="minorHAnsi" w:eastAsia="Calibri" w:hAnsiTheme="minorHAnsi" w:cstheme="minorHAnsi"/>
          <w:sz w:val="22"/>
          <w:szCs w:val="22"/>
        </w:rPr>
      </w:pPr>
      <w:r>
        <w:rPr>
          <w:rFonts w:asciiTheme="minorHAnsi" w:eastAsia="Calibri" w:hAnsiTheme="minorHAnsi" w:cstheme="minorHAnsi"/>
          <w:sz w:val="22"/>
          <w:szCs w:val="22"/>
        </w:rPr>
        <w:t>maksymalnie wyrównany – 15</w:t>
      </w:r>
      <w:r w:rsidR="00320B92" w:rsidRPr="002778E3">
        <w:rPr>
          <w:rFonts w:asciiTheme="minorHAnsi" w:eastAsia="Calibri" w:hAnsiTheme="minorHAnsi" w:cstheme="minorHAnsi"/>
          <w:sz w:val="22"/>
          <w:szCs w:val="22"/>
        </w:rPr>
        <w:t xml:space="preserve"> pkt,</w:t>
      </w:r>
    </w:p>
    <w:p w:rsidR="00320B92" w:rsidRPr="002778E3" w:rsidRDefault="008517B6" w:rsidP="002F294B">
      <w:pPr>
        <w:numPr>
          <w:ilvl w:val="3"/>
          <w:numId w:val="35"/>
        </w:numPr>
        <w:ind w:left="1134"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p</w:t>
      </w:r>
      <w:r w:rsidR="00320B92" w:rsidRPr="002778E3">
        <w:rPr>
          <w:rFonts w:asciiTheme="minorHAnsi" w:eastAsia="Calibri" w:hAnsiTheme="minorHAnsi" w:cstheme="minorHAnsi"/>
          <w:sz w:val="22"/>
          <w:szCs w:val="22"/>
        </w:rPr>
        <w:t xml:space="preserve">recyzyjna mechanika (właściwa twardość i precyzja mechaniki charakterystyczna dla danego </w:t>
      </w:r>
      <w:r w:rsidR="0087451A">
        <w:rPr>
          <w:rFonts w:asciiTheme="minorHAnsi" w:eastAsia="Calibri" w:hAnsiTheme="minorHAnsi" w:cstheme="minorHAnsi"/>
          <w:sz w:val="22"/>
          <w:szCs w:val="22"/>
        </w:rPr>
        <w:t>rodzaju instrumentu): od 0 do 15</w:t>
      </w:r>
      <w:r w:rsidR="00320B92" w:rsidRPr="002778E3">
        <w:rPr>
          <w:rFonts w:asciiTheme="minorHAnsi" w:eastAsia="Calibri" w:hAnsiTheme="minorHAnsi" w:cstheme="minorHAnsi"/>
          <w:sz w:val="22"/>
          <w:szCs w:val="22"/>
        </w:rPr>
        <w:t xml:space="preserve"> punktów;</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brak właściwej twardości i precy</w:t>
      </w:r>
      <w:r w:rsidR="0087451A">
        <w:rPr>
          <w:rFonts w:asciiTheme="minorHAnsi" w:eastAsia="Calibri" w:hAnsiTheme="minorHAnsi" w:cstheme="minorHAnsi"/>
          <w:sz w:val="22"/>
          <w:szCs w:val="22"/>
        </w:rPr>
        <w:t>zyjności mechaniki – 0</w:t>
      </w:r>
      <w:r w:rsidRPr="002778E3">
        <w:rPr>
          <w:rFonts w:asciiTheme="minorHAnsi" w:eastAsia="Calibri" w:hAnsiTheme="minorHAnsi" w:cstheme="minorHAnsi"/>
          <w:sz w:val="22"/>
          <w:szCs w:val="22"/>
        </w:rPr>
        <w:t xml:space="preserve"> pkt,</w:t>
      </w:r>
    </w:p>
    <w:p w:rsidR="00320B92" w:rsidRPr="002778E3" w:rsidRDefault="00320B92" w:rsidP="008517B6">
      <w:pPr>
        <w:ind w:firstLine="1134"/>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maksymalnie właściwa twardo</w:t>
      </w:r>
      <w:r w:rsidR="0087451A">
        <w:rPr>
          <w:rFonts w:asciiTheme="minorHAnsi" w:eastAsia="Calibri" w:hAnsiTheme="minorHAnsi" w:cstheme="minorHAnsi"/>
          <w:sz w:val="22"/>
          <w:szCs w:val="22"/>
        </w:rPr>
        <w:t>ść i precyzyjność mechaniki – 15</w:t>
      </w:r>
      <w:r w:rsidRPr="002778E3">
        <w:rPr>
          <w:rFonts w:asciiTheme="minorHAnsi" w:eastAsia="Calibri" w:hAnsiTheme="minorHAnsi" w:cstheme="minorHAnsi"/>
          <w:sz w:val="22"/>
          <w:szCs w:val="22"/>
        </w:rPr>
        <w:t xml:space="preserve"> pkt,</w:t>
      </w:r>
    </w:p>
    <w:p w:rsidR="00320B92" w:rsidRPr="002778E3" w:rsidRDefault="008517B6" w:rsidP="008517B6">
      <w:pPr>
        <w:ind w:left="567" w:hanging="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3.3</w:t>
      </w:r>
      <w:r w:rsidRPr="002778E3">
        <w:rPr>
          <w:rFonts w:asciiTheme="minorHAnsi" w:eastAsia="Calibri" w:hAnsiTheme="minorHAnsi" w:cstheme="minorHAnsi"/>
          <w:sz w:val="22"/>
          <w:szCs w:val="22"/>
        </w:rPr>
        <w:tab/>
      </w:r>
      <w:r w:rsidR="00753FD0" w:rsidRPr="00B03D3F">
        <w:rPr>
          <w:rFonts w:asciiTheme="minorHAnsi" w:eastAsia="Calibri" w:hAnsiTheme="minorHAnsi" w:cstheme="minorHAnsi"/>
          <w:sz w:val="22"/>
          <w:szCs w:val="22"/>
        </w:rPr>
        <w:t>Oceny</w:t>
      </w:r>
      <w:r w:rsidR="00320B92" w:rsidRPr="00B03D3F">
        <w:rPr>
          <w:rFonts w:asciiTheme="minorHAnsi" w:eastAsia="Calibri" w:hAnsiTheme="minorHAnsi" w:cstheme="minorHAnsi"/>
          <w:sz w:val="22"/>
          <w:szCs w:val="22"/>
        </w:rPr>
        <w:t xml:space="preserve"> instrumentu dokona</w:t>
      </w:r>
      <w:r w:rsidR="00753FD0" w:rsidRPr="00B03D3F">
        <w:rPr>
          <w:rFonts w:asciiTheme="minorHAnsi" w:eastAsia="Calibri" w:hAnsiTheme="minorHAnsi" w:cstheme="minorHAnsi"/>
          <w:sz w:val="22"/>
          <w:szCs w:val="22"/>
        </w:rPr>
        <w:t xml:space="preserve"> powołana przez Zamawiającego</w:t>
      </w:r>
      <w:r w:rsidR="00320B92" w:rsidRPr="00B03D3F">
        <w:rPr>
          <w:rFonts w:asciiTheme="minorHAnsi" w:eastAsia="Calibri" w:hAnsiTheme="minorHAnsi" w:cstheme="minorHAnsi"/>
          <w:sz w:val="22"/>
          <w:szCs w:val="22"/>
        </w:rPr>
        <w:t xml:space="preserve"> komisja </w:t>
      </w:r>
      <w:r w:rsidR="00753FD0" w:rsidRPr="00B03D3F">
        <w:rPr>
          <w:rFonts w:asciiTheme="minorHAnsi" w:eastAsia="Calibri" w:hAnsiTheme="minorHAnsi" w:cstheme="minorHAnsi"/>
          <w:sz w:val="22"/>
          <w:szCs w:val="22"/>
        </w:rPr>
        <w:t>ds. oceny jakości</w:t>
      </w:r>
      <w:r w:rsidR="00B03D3F" w:rsidRPr="00B03D3F">
        <w:rPr>
          <w:rFonts w:asciiTheme="minorHAnsi" w:eastAsia="Calibri" w:hAnsiTheme="minorHAnsi" w:cstheme="minorHAnsi"/>
          <w:sz w:val="22"/>
          <w:szCs w:val="22"/>
        </w:rPr>
        <w:t xml:space="preserve"> </w:t>
      </w:r>
      <w:r w:rsidR="00753FD0">
        <w:rPr>
          <w:rFonts w:asciiTheme="minorHAnsi" w:eastAsia="Calibri" w:hAnsiTheme="minorHAnsi" w:cstheme="minorHAnsi"/>
          <w:sz w:val="22"/>
          <w:szCs w:val="22"/>
        </w:rPr>
        <w:t>powołana</w:t>
      </w:r>
      <w:r w:rsidR="00320B92" w:rsidRPr="002778E3">
        <w:rPr>
          <w:rFonts w:asciiTheme="minorHAnsi" w:eastAsia="Calibri" w:hAnsiTheme="minorHAnsi" w:cstheme="minorHAnsi"/>
          <w:sz w:val="22"/>
          <w:szCs w:val="22"/>
        </w:rPr>
        <w:t xml:space="preserve"> przez </w:t>
      </w:r>
      <w:r w:rsidR="0087451A">
        <w:rPr>
          <w:rFonts w:asciiTheme="minorHAnsi" w:eastAsia="Calibri" w:hAnsiTheme="minorHAnsi" w:cstheme="minorHAnsi"/>
          <w:sz w:val="22"/>
          <w:szCs w:val="22"/>
        </w:rPr>
        <w:t>Zamawiającego w skali od 0 do 70</w:t>
      </w:r>
      <w:r w:rsidR="00320B92" w:rsidRPr="002778E3">
        <w:rPr>
          <w:rFonts w:asciiTheme="minorHAnsi" w:eastAsia="Calibri" w:hAnsiTheme="minorHAnsi" w:cstheme="minorHAnsi"/>
          <w:sz w:val="22"/>
          <w:szCs w:val="22"/>
        </w:rPr>
        <w:t xml:space="preserve"> punktów jako suma badanych elementów – podkryteriów od a) do d). Punkty przyznawane będą w sposób proporcjonalny do uzyskanej oceny. Ocena dokonywana będzie w pełnych punktach.</w:t>
      </w:r>
    </w:p>
    <w:p w:rsidR="008517B6" w:rsidRPr="002778E3" w:rsidRDefault="008517B6" w:rsidP="008517B6">
      <w:pPr>
        <w:ind w:left="567" w:hanging="567"/>
        <w:jc w:val="both"/>
        <w:rPr>
          <w:rFonts w:asciiTheme="minorHAnsi" w:eastAsia="Calibri" w:hAnsiTheme="minorHAnsi" w:cstheme="minorHAnsi"/>
          <w:sz w:val="22"/>
          <w:szCs w:val="22"/>
          <w:highlight w:val="yellow"/>
        </w:rPr>
      </w:pPr>
    </w:p>
    <w:p w:rsidR="00320B92" w:rsidRPr="002778E3" w:rsidRDefault="00320B92" w:rsidP="002F294B">
      <w:pPr>
        <w:pStyle w:val="Akapitzlist"/>
        <w:numPr>
          <w:ilvl w:val="0"/>
          <w:numId w:val="25"/>
        </w:numPr>
        <w:tabs>
          <w:tab w:val="clear" w:pos="720"/>
        </w:tabs>
        <w:ind w:left="567" w:hanging="425"/>
        <w:jc w:val="both"/>
        <w:rPr>
          <w:rFonts w:asciiTheme="minorHAnsi" w:eastAsia="Calibri" w:hAnsiTheme="minorHAnsi" w:cstheme="minorHAnsi"/>
        </w:rPr>
      </w:pPr>
      <w:r w:rsidRPr="002778E3">
        <w:rPr>
          <w:rFonts w:asciiTheme="minorHAnsi" w:eastAsia="Calibri" w:hAnsiTheme="minorHAnsi" w:cstheme="minorHAnsi"/>
        </w:rPr>
        <w:t>Na łączną punktację badanej oferty (L) składać się będzie suma punktów przyznanych w ramach każdego z podanych kryteriów wyboru oferty – Ceny (C) oraz Jakość (</w:t>
      </w:r>
      <w:r w:rsidR="00A500C2" w:rsidRPr="002778E3">
        <w:rPr>
          <w:rFonts w:asciiTheme="minorHAnsi" w:eastAsia="Calibri" w:hAnsiTheme="minorHAnsi" w:cstheme="minorHAnsi"/>
        </w:rPr>
        <w:t>J</w:t>
      </w:r>
      <w:r w:rsidRPr="002778E3">
        <w:rPr>
          <w:rFonts w:asciiTheme="minorHAnsi" w:eastAsia="Calibri" w:hAnsiTheme="minorHAnsi" w:cstheme="minorHAnsi"/>
        </w:rPr>
        <w:t>) i obliczona zostanie wg. poniższego wzoru:</w:t>
      </w:r>
    </w:p>
    <w:p w:rsidR="00320B92" w:rsidRPr="002778E3" w:rsidRDefault="00320B92" w:rsidP="00320B92">
      <w:pPr>
        <w:jc w:val="both"/>
        <w:rPr>
          <w:rFonts w:asciiTheme="minorHAnsi" w:eastAsia="Calibri" w:hAnsiTheme="minorHAnsi" w:cstheme="minorHAnsi"/>
          <w:b/>
          <w:sz w:val="22"/>
          <w:szCs w:val="22"/>
          <w:highlight w:val="yellow"/>
        </w:rPr>
      </w:pPr>
    </w:p>
    <w:p w:rsidR="00320B92" w:rsidRPr="002778E3" w:rsidRDefault="00320B92" w:rsidP="00A500C2">
      <w:pPr>
        <w:ind w:firstLine="709"/>
        <w:jc w:val="both"/>
        <w:rPr>
          <w:rFonts w:asciiTheme="minorHAnsi" w:eastAsia="Calibri" w:hAnsiTheme="minorHAnsi" w:cstheme="minorHAnsi"/>
          <w:b/>
          <w:sz w:val="22"/>
          <w:szCs w:val="22"/>
        </w:rPr>
      </w:pPr>
      <w:r w:rsidRPr="002778E3">
        <w:rPr>
          <w:rFonts w:asciiTheme="minorHAnsi" w:eastAsia="Calibri" w:hAnsiTheme="minorHAnsi" w:cstheme="minorHAnsi"/>
          <w:b/>
          <w:sz w:val="22"/>
          <w:szCs w:val="22"/>
        </w:rPr>
        <w:t>L = C + J</w:t>
      </w:r>
    </w:p>
    <w:p w:rsidR="00320B92" w:rsidRPr="002778E3" w:rsidRDefault="00320B92" w:rsidP="00A500C2">
      <w:pPr>
        <w:ind w:firstLine="709"/>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gdzie:</w:t>
      </w:r>
      <w:r w:rsidRPr="002778E3">
        <w:rPr>
          <w:rFonts w:asciiTheme="minorHAnsi" w:eastAsia="Calibri" w:hAnsiTheme="minorHAnsi" w:cstheme="minorHAnsi"/>
          <w:sz w:val="22"/>
          <w:szCs w:val="22"/>
        </w:rPr>
        <w:tab/>
      </w:r>
    </w:p>
    <w:p w:rsidR="00320B92" w:rsidRPr="002778E3" w:rsidRDefault="00320B92" w:rsidP="00A500C2">
      <w:pPr>
        <w:ind w:firstLine="709"/>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L - liczba punktów przyznanych badanej ofercie</w:t>
      </w:r>
    </w:p>
    <w:p w:rsidR="00320B92" w:rsidRPr="002778E3" w:rsidRDefault="00320B92" w:rsidP="00A500C2">
      <w:pPr>
        <w:ind w:firstLine="709"/>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C – liczba punktów uzyskanych przez badaną ofertę w kryterium „Cena”</w:t>
      </w:r>
    </w:p>
    <w:p w:rsidR="00320B92" w:rsidRPr="002778E3" w:rsidRDefault="00320B92" w:rsidP="00A500C2">
      <w:pPr>
        <w:ind w:firstLine="709"/>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J – liczba punktów uzyskanych przez badaną ofertę w kryterium „Jakość”</w:t>
      </w:r>
    </w:p>
    <w:p w:rsidR="00320B92" w:rsidRPr="002778E3" w:rsidRDefault="00320B92" w:rsidP="00320B92">
      <w:pPr>
        <w:jc w:val="both"/>
        <w:rPr>
          <w:rFonts w:asciiTheme="minorHAnsi" w:eastAsia="Calibri" w:hAnsiTheme="minorHAnsi" w:cstheme="minorHAnsi"/>
          <w:sz w:val="22"/>
          <w:szCs w:val="22"/>
        </w:rPr>
      </w:pPr>
    </w:p>
    <w:p w:rsidR="00777923" w:rsidRDefault="00777923" w:rsidP="008377FA">
      <w:pPr>
        <w:jc w:val="both"/>
        <w:rPr>
          <w:rFonts w:asciiTheme="minorHAnsi" w:hAnsiTheme="minorHAnsi" w:cstheme="minorHAnsi"/>
          <w:b/>
          <w:color w:val="FF0000"/>
          <w:sz w:val="22"/>
          <w:szCs w:val="22"/>
        </w:rPr>
      </w:pPr>
    </w:p>
    <w:p w:rsidR="00681643" w:rsidRPr="002778E3" w:rsidRDefault="00681643" w:rsidP="008377FA">
      <w:pPr>
        <w:jc w:val="both"/>
        <w:rPr>
          <w:rFonts w:asciiTheme="minorHAnsi" w:hAnsiTheme="minorHAnsi" w:cstheme="minorHAnsi"/>
          <w:b/>
          <w:color w:val="FF0000"/>
          <w:sz w:val="22"/>
          <w:szCs w:val="22"/>
        </w:rPr>
      </w:pPr>
    </w:p>
    <w:p w:rsidR="006F254B" w:rsidRPr="002778E3" w:rsidRDefault="00024851" w:rsidP="002F294B">
      <w:pPr>
        <w:numPr>
          <w:ilvl w:val="0"/>
          <w:numId w:val="24"/>
        </w:numPr>
        <w:spacing w:line="280" w:lineRule="atLeast"/>
        <w:ind w:left="709" w:right="-2"/>
        <w:contextualSpacing/>
        <w:jc w:val="both"/>
        <w:rPr>
          <w:rFonts w:asciiTheme="minorHAnsi" w:hAnsiTheme="minorHAnsi" w:cstheme="minorHAnsi"/>
          <w:b/>
          <w:sz w:val="22"/>
          <w:szCs w:val="22"/>
          <w:u w:val="single"/>
        </w:rPr>
      </w:pPr>
      <w:r w:rsidRPr="002778E3">
        <w:rPr>
          <w:rFonts w:asciiTheme="minorHAnsi" w:hAnsiTheme="minorHAnsi" w:cstheme="minorHAnsi"/>
          <w:b/>
          <w:sz w:val="22"/>
          <w:szCs w:val="22"/>
          <w:u w:val="single"/>
        </w:rPr>
        <w:t>INFORMACJE</w:t>
      </w:r>
      <w:r w:rsidR="006F254B" w:rsidRPr="002778E3">
        <w:rPr>
          <w:rFonts w:asciiTheme="minorHAnsi" w:hAnsiTheme="minorHAnsi" w:cstheme="minorHAnsi"/>
          <w:b/>
          <w:sz w:val="22"/>
          <w:szCs w:val="22"/>
          <w:u w:val="single"/>
        </w:rPr>
        <w:t xml:space="preserve"> DOTYCZĄCE ZABEZPIECZENIA NALEŻYTEGO WYKONANIA UMOWY</w:t>
      </w:r>
    </w:p>
    <w:p w:rsidR="006F254B" w:rsidRPr="002778E3" w:rsidRDefault="006F254B" w:rsidP="006F254B">
      <w:pPr>
        <w:spacing w:line="280" w:lineRule="atLeast"/>
        <w:contextualSpacing/>
        <w:jc w:val="both"/>
        <w:rPr>
          <w:rFonts w:asciiTheme="minorHAnsi" w:hAnsiTheme="minorHAnsi" w:cstheme="minorHAnsi"/>
          <w:b/>
          <w:sz w:val="22"/>
          <w:szCs w:val="22"/>
        </w:rPr>
      </w:pPr>
    </w:p>
    <w:p w:rsidR="006F254B" w:rsidRPr="002778E3" w:rsidRDefault="00E27D70" w:rsidP="00E27D70">
      <w:pPr>
        <w:pStyle w:val="Akapitzlist"/>
        <w:tabs>
          <w:tab w:val="left" w:pos="567"/>
        </w:tabs>
        <w:spacing w:after="0" w:line="240" w:lineRule="auto"/>
        <w:ind w:left="357"/>
        <w:jc w:val="both"/>
        <w:rPr>
          <w:rFonts w:asciiTheme="minorHAnsi" w:eastAsia="Calibri" w:hAnsiTheme="minorHAnsi" w:cstheme="minorHAnsi"/>
        </w:rPr>
      </w:pPr>
      <w:r w:rsidRPr="00CB73F3">
        <w:rPr>
          <w:rFonts w:asciiTheme="minorHAnsi" w:eastAsia="Calibri" w:hAnsiTheme="minorHAnsi" w:cstheme="minorHAnsi"/>
        </w:rPr>
        <w:t>Zamawiający nie wymaga wniesienia zabezpieczenia należytego wykonania umowy.</w:t>
      </w:r>
    </w:p>
    <w:p w:rsidR="00E33EB8" w:rsidRPr="002778E3" w:rsidRDefault="00E33EB8" w:rsidP="00E27D70">
      <w:pPr>
        <w:pStyle w:val="Akapitzlist"/>
        <w:tabs>
          <w:tab w:val="left" w:pos="567"/>
        </w:tabs>
        <w:spacing w:after="0" w:line="240" w:lineRule="auto"/>
        <w:ind w:left="357"/>
        <w:jc w:val="both"/>
        <w:rPr>
          <w:rFonts w:asciiTheme="minorHAnsi" w:eastAsia="Calibri" w:hAnsiTheme="minorHAnsi" w:cstheme="minorHAnsi"/>
          <w:b/>
          <w:color w:val="FF0000"/>
        </w:rPr>
      </w:pPr>
    </w:p>
    <w:p w:rsidR="00477BFB" w:rsidRPr="002778E3" w:rsidRDefault="00477BFB" w:rsidP="002F294B">
      <w:pPr>
        <w:pStyle w:val="Akapitzlist"/>
        <w:numPr>
          <w:ilvl w:val="0"/>
          <w:numId w:val="24"/>
        </w:numPr>
        <w:spacing w:after="0"/>
        <w:ind w:left="567" w:hanging="567"/>
        <w:contextualSpacing w:val="0"/>
        <w:jc w:val="both"/>
        <w:rPr>
          <w:rFonts w:asciiTheme="minorHAnsi" w:eastAsia="Calibri" w:hAnsiTheme="minorHAnsi" w:cstheme="minorHAnsi"/>
          <w:b/>
          <w:u w:val="single"/>
        </w:rPr>
      </w:pPr>
      <w:r w:rsidRPr="002778E3">
        <w:rPr>
          <w:rFonts w:asciiTheme="minorHAnsi" w:eastAsia="Calibri" w:hAnsiTheme="minorHAnsi" w:cstheme="minorHAnsi"/>
          <w:b/>
          <w:u w:val="single"/>
        </w:rPr>
        <w:t>INFORMACJE O FORMALNOŚCIACH, JAKIE POWINNY ZOSTAĆ DOPEŁNIONE PO WYBORZE OFERTY W CELU ZAWARCIA UMOWYW SPRAWIE ZAMÓWIENIA PUBLICZNEGO</w:t>
      </w:r>
    </w:p>
    <w:p w:rsidR="00AE63FA" w:rsidRPr="002778E3" w:rsidRDefault="00AE63FA" w:rsidP="00AE63FA">
      <w:pPr>
        <w:pStyle w:val="Akapitzlist"/>
        <w:spacing w:after="0"/>
        <w:ind w:left="567"/>
        <w:contextualSpacing w:val="0"/>
        <w:jc w:val="both"/>
        <w:rPr>
          <w:rFonts w:asciiTheme="minorHAnsi" w:eastAsia="Calibri" w:hAnsiTheme="minorHAnsi" w:cstheme="minorHAnsi"/>
          <w:b/>
          <w:color w:val="FF0000"/>
        </w:rPr>
      </w:pPr>
    </w:p>
    <w:p w:rsidR="006F254B" w:rsidRPr="002778E3" w:rsidRDefault="006F254B" w:rsidP="002F294B">
      <w:pPr>
        <w:numPr>
          <w:ilvl w:val="0"/>
          <w:numId w:val="14"/>
        </w:numPr>
        <w:spacing w:line="280" w:lineRule="atLeast"/>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 </w:t>
      </w:r>
      <w:r w:rsidRPr="002778E3">
        <w:rPr>
          <w:rFonts w:asciiTheme="minorHAnsi" w:hAnsiTheme="minorHAnsi" w:cstheme="minorHAnsi"/>
          <w:sz w:val="22"/>
          <w:szCs w:val="22"/>
        </w:rPr>
        <w:t>Wykonawcą</w:t>
      </w:r>
      <w:r w:rsidRPr="002778E3">
        <w:rPr>
          <w:rFonts w:asciiTheme="minorHAnsi" w:eastAsia="Calibri" w:hAnsiTheme="minorHAnsi" w:cstheme="minorHAnsi"/>
          <w:sz w:val="22"/>
          <w:szCs w:val="22"/>
        </w:rPr>
        <w:t xml:space="preserve">, który złoży najkorzystniejszą ofertę, zostanie podpisana umowa, której wzór stanowi </w:t>
      </w:r>
      <w:r w:rsidRPr="002778E3">
        <w:rPr>
          <w:rFonts w:asciiTheme="minorHAnsi" w:eastAsia="Calibri" w:hAnsiTheme="minorHAnsi" w:cstheme="minorHAnsi"/>
          <w:i/>
          <w:sz w:val="22"/>
          <w:szCs w:val="22"/>
        </w:rPr>
        <w:t xml:space="preserve">załącznik </w:t>
      </w:r>
      <w:r w:rsidR="00A92D93" w:rsidRPr="002778E3">
        <w:rPr>
          <w:rFonts w:asciiTheme="minorHAnsi" w:eastAsia="Calibri" w:hAnsiTheme="minorHAnsi" w:cstheme="minorHAnsi"/>
          <w:i/>
          <w:sz w:val="22"/>
          <w:szCs w:val="22"/>
        </w:rPr>
        <w:t>nr </w:t>
      </w:r>
      <w:r w:rsidR="00A6202E">
        <w:rPr>
          <w:rFonts w:asciiTheme="minorHAnsi" w:eastAsia="Calibri" w:hAnsiTheme="minorHAnsi" w:cstheme="minorHAnsi"/>
          <w:i/>
          <w:sz w:val="22"/>
          <w:szCs w:val="22"/>
        </w:rPr>
        <w:t>4</w:t>
      </w:r>
      <w:r w:rsidRPr="002778E3">
        <w:rPr>
          <w:rFonts w:asciiTheme="minorHAnsi" w:eastAsia="Calibri" w:hAnsiTheme="minorHAnsi" w:cstheme="minorHAnsi"/>
          <w:i/>
          <w:sz w:val="22"/>
          <w:szCs w:val="22"/>
        </w:rPr>
        <w:t xml:space="preserve"> do niniejszej specyfikacji.</w:t>
      </w:r>
      <w:r w:rsidRPr="002778E3">
        <w:rPr>
          <w:rFonts w:asciiTheme="minorHAnsi" w:eastAsia="Calibri" w:hAnsiTheme="minorHAnsi" w:cstheme="minorHAnsi"/>
          <w:sz w:val="22"/>
          <w:szCs w:val="22"/>
        </w:rPr>
        <w:t xml:space="preserve"> Umowa zostanie zawarta w t</w:t>
      </w:r>
      <w:r w:rsidR="00FC699D" w:rsidRPr="002778E3">
        <w:rPr>
          <w:rFonts w:asciiTheme="minorHAnsi" w:eastAsia="Calibri" w:hAnsiTheme="minorHAnsi" w:cstheme="minorHAnsi"/>
          <w:sz w:val="22"/>
          <w:szCs w:val="22"/>
        </w:rPr>
        <w:t>erminach wynikających z art. 308</w:t>
      </w:r>
      <w:r w:rsidRPr="002778E3">
        <w:rPr>
          <w:rFonts w:asciiTheme="minorHAnsi" w:eastAsia="Calibri" w:hAnsiTheme="minorHAnsi" w:cstheme="minorHAnsi"/>
          <w:sz w:val="22"/>
          <w:szCs w:val="22"/>
        </w:rPr>
        <w:t xml:space="preserve"> </w:t>
      </w:r>
      <w:r w:rsidRPr="002778E3">
        <w:rPr>
          <w:rFonts w:asciiTheme="minorHAnsi" w:eastAsia="Calibri" w:hAnsiTheme="minorHAnsi" w:cstheme="minorHAnsi"/>
          <w:i/>
          <w:iCs/>
          <w:sz w:val="22"/>
          <w:szCs w:val="22"/>
        </w:rPr>
        <w:t>ustawy</w:t>
      </w:r>
      <w:r w:rsidRPr="002778E3">
        <w:rPr>
          <w:rFonts w:asciiTheme="minorHAnsi" w:eastAsia="Calibri" w:hAnsiTheme="minorHAnsi" w:cstheme="minorHAnsi"/>
          <w:sz w:val="22"/>
          <w:szCs w:val="22"/>
        </w:rPr>
        <w:t xml:space="preserve">, z uwzględnieniem postanowień art. 577 i 578 </w:t>
      </w:r>
      <w:r w:rsidRPr="002778E3">
        <w:rPr>
          <w:rFonts w:asciiTheme="minorHAnsi" w:eastAsia="Calibri" w:hAnsiTheme="minorHAnsi" w:cstheme="minorHAnsi"/>
          <w:i/>
          <w:iCs/>
          <w:sz w:val="22"/>
          <w:szCs w:val="22"/>
        </w:rPr>
        <w:t>ustawy</w:t>
      </w:r>
      <w:r w:rsidRPr="002778E3">
        <w:rPr>
          <w:rFonts w:asciiTheme="minorHAnsi" w:eastAsia="Calibri" w:hAnsiTheme="minorHAnsi" w:cstheme="minorHAnsi"/>
          <w:sz w:val="22"/>
          <w:szCs w:val="22"/>
        </w:rPr>
        <w:t>.</w:t>
      </w:r>
    </w:p>
    <w:p w:rsidR="00F51D6D" w:rsidRPr="002778E3" w:rsidRDefault="00F51D6D" w:rsidP="002F294B">
      <w:pPr>
        <w:numPr>
          <w:ilvl w:val="0"/>
          <w:numId w:val="14"/>
        </w:numPr>
        <w:spacing w:line="280" w:lineRule="atLeast"/>
        <w:contextualSpacing/>
        <w:jc w:val="both"/>
        <w:rPr>
          <w:rFonts w:asciiTheme="minorHAnsi" w:hAnsiTheme="minorHAnsi" w:cstheme="minorHAnsi"/>
          <w:sz w:val="22"/>
          <w:szCs w:val="22"/>
        </w:rPr>
      </w:pPr>
      <w:r w:rsidRPr="002778E3">
        <w:rPr>
          <w:rFonts w:asciiTheme="minorHAnsi" w:hAnsiTheme="minorHAnsi" w:cstheme="minorHAnsi"/>
          <w:sz w:val="22"/>
          <w:szCs w:val="22"/>
        </w:rPr>
        <w:t xml:space="preserve">Jeżeli wykonawca, którego oferta została wybrana jako najkorzystniejsza, uchyla się </w:t>
      </w:r>
      <w:r w:rsidR="00346059" w:rsidRPr="002778E3">
        <w:rPr>
          <w:rFonts w:asciiTheme="minorHAnsi" w:hAnsiTheme="minorHAnsi" w:cstheme="minorHAnsi"/>
          <w:sz w:val="22"/>
          <w:szCs w:val="22"/>
        </w:rPr>
        <w:br/>
      </w:r>
      <w:r w:rsidRPr="002778E3">
        <w:rPr>
          <w:rFonts w:asciiTheme="minorHAnsi" w:hAnsiTheme="minorHAnsi" w:cstheme="minorHAnsi"/>
          <w:sz w:val="22"/>
          <w:szCs w:val="22"/>
        </w:rPr>
        <w:t>od zawarcia umowy w sprawie zamówienia publicznego</w:t>
      </w:r>
      <w:r w:rsidR="00EA3540" w:rsidRPr="002778E3">
        <w:rPr>
          <w:rFonts w:asciiTheme="minorHAnsi" w:hAnsiTheme="minorHAnsi" w:cstheme="minorHAnsi"/>
          <w:sz w:val="22"/>
          <w:szCs w:val="22"/>
        </w:rPr>
        <w:t xml:space="preserve">, </w:t>
      </w:r>
      <w:r w:rsidRPr="002778E3">
        <w:rPr>
          <w:rFonts w:asciiTheme="minorHAnsi" w:hAnsiTheme="minorHAnsi" w:cstheme="minorHAnsi"/>
          <w:sz w:val="22"/>
          <w:szCs w:val="22"/>
        </w:rPr>
        <w:t xml:space="preserve">Zamawiający może dokonać ponownego badania i oceny ofert </w:t>
      </w:r>
      <w:r w:rsidR="00346059" w:rsidRPr="002778E3">
        <w:rPr>
          <w:rFonts w:asciiTheme="minorHAnsi" w:hAnsiTheme="minorHAnsi" w:cstheme="minorHAnsi"/>
          <w:sz w:val="22"/>
          <w:szCs w:val="22"/>
        </w:rPr>
        <w:t xml:space="preserve">spośród ofert pozostałych </w:t>
      </w:r>
      <w:r w:rsidRPr="002778E3">
        <w:rPr>
          <w:rFonts w:asciiTheme="minorHAnsi" w:hAnsiTheme="minorHAnsi" w:cstheme="minorHAnsi"/>
          <w:sz w:val="22"/>
          <w:szCs w:val="22"/>
        </w:rPr>
        <w:t>wykonawców albo unieważnić postępowanie.</w:t>
      </w:r>
    </w:p>
    <w:p w:rsidR="006F254B" w:rsidRPr="002778E3" w:rsidRDefault="006F254B" w:rsidP="002F294B">
      <w:pPr>
        <w:numPr>
          <w:ilvl w:val="0"/>
          <w:numId w:val="14"/>
        </w:numPr>
        <w:spacing w:line="280" w:lineRule="atLeast"/>
        <w:contextualSpacing/>
        <w:jc w:val="both"/>
        <w:rPr>
          <w:rFonts w:asciiTheme="minorHAnsi" w:eastAsia="Calibri" w:hAnsiTheme="minorHAnsi" w:cstheme="minorHAnsi"/>
          <w:sz w:val="22"/>
          <w:szCs w:val="22"/>
        </w:rPr>
      </w:pPr>
      <w:r w:rsidRPr="002778E3">
        <w:rPr>
          <w:rFonts w:asciiTheme="minorHAnsi" w:hAnsiTheme="minorHAnsi" w:cstheme="minorHAnsi"/>
          <w:sz w:val="22"/>
          <w:szCs w:val="22"/>
        </w:rPr>
        <w:t>Wykonawcy</w:t>
      </w:r>
      <w:r w:rsidRPr="002778E3">
        <w:rPr>
          <w:rFonts w:asciiTheme="minorHAnsi" w:eastAsia="Calibri" w:hAnsiTheme="minorHAnsi" w:cstheme="minorHAnsi"/>
          <w:sz w:val="22"/>
          <w:szCs w:val="22"/>
        </w:rPr>
        <w:t xml:space="preserve"> wspólnie ubiegający się o udzielenie zamówienia, których oferta została wybrana, obowiązani są przedłożyć przed zawarciem umowy w sprawie niniejszego zamówienia, kopię umowy regulującej ich współpracę.</w:t>
      </w:r>
    </w:p>
    <w:p w:rsidR="00E33EB8" w:rsidRPr="002778E3" w:rsidRDefault="00E33EB8" w:rsidP="00E33EB8">
      <w:pPr>
        <w:spacing w:line="280" w:lineRule="atLeast"/>
        <w:ind w:left="360"/>
        <w:contextualSpacing/>
        <w:jc w:val="both"/>
        <w:rPr>
          <w:rFonts w:asciiTheme="minorHAnsi" w:eastAsia="Calibri" w:hAnsiTheme="minorHAnsi" w:cstheme="minorHAnsi"/>
          <w:color w:val="FF0000"/>
          <w:sz w:val="22"/>
          <w:szCs w:val="22"/>
        </w:rPr>
      </w:pPr>
    </w:p>
    <w:p w:rsidR="0083523C" w:rsidRPr="002778E3" w:rsidRDefault="00024851" w:rsidP="002F294B">
      <w:pPr>
        <w:pStyle w:val="Tekstpodstawowy"/>
        <w:numPr>
          <w:ilvl w:val="0"/>
          <w:numId w:val="24"/>
        </w:numPr>
        <w:ind w:left="567" w:hanging="567"/>
        <w:rPr>
          <w:rFonts w:asciiTheme="minorHAnsi" w:hAnsiTheme="minorHAnsi" w:cstheme="minorHAnsi"/>
          <w:b/>
          <w:sz w:val="22"/>
          <w:szCs w:val="22"/>
          <w:u w:val="single"/>
        </w:rPr>
      </w:pPr>
      <w:r w:rsidRPr="002778E3">
        <w:rPr>
          <w:rFonts w:asciiTheme="minorHAnsi" w:hAnsiTheme="minorHAnsi" w:cstheme="minorHAnsi"/>
          <w:b/>
          <w:sz w:val="22"/>
          <w:szCs w:val="22"/>
          <w:u w:val="single"/>
        </w:rPr>
        <w:lastRenderedPageBreak/>
        <w:t>PROJEKTOWANE POSTANOWIENIA UMOWY W SPRAWIE ZAMÓWIENIA PUBLICZNEGO, KTÓRE ZOSTANĄ WPROWADZONE DO TREŚCI TEJ UMOWY</w:t>
      </w:r>
    </w:p>
    <w:p w:rsidR="00F00531" w:rsidRPr="002778E3" w:rsidRDefault="00F00531" w:rsidP="00D3141C">
      <w:pPr>
        <w:pStyle w:val="Tekstpodstawowy"/>
        <w:ind w:left="567" w:hanging="567"/>
        <w:rPr>
          <w:rFonts w:asciiTheme="minorHAnsi" w:hAnsiTheme="minorHAnsi" w:cstheme="minorHAnsi"/>
          <w:b/>
          <w:sz w:val="22"/>
          <w:szCs w:val="22"/>
        </w:rPr>
      </w:pPr>
    </w:p>
    <w:p w:rsidR="00477BFB" w:rsidRPr="002778E3" w:rsidRDefault="00477BFB" w:rsidP="00D3141C">
      <w:pPr>
        <w:ind w:left="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Wzór umowy stanowi </w:t>
      </w:r>
      <w:r w:rsidRPr="002778E3">
        <w:rPr>
          <w:rFonts w:asciiTheme="minorHAnsi" w:eastAsia="Calibri" w:hAnsiTheme="minorHAnsi" w:cstheme="minorHAnsi"/>
          <w:i/>
          <w:sz w:val="22"/>
          <w:szCs w:val="22"/>
        </w:rPr>
        <w:t xml:space="preserve">załącznik nr </w:t>
      </w:r>
      <w:r w:rsidR="00976A10">
        <w:rPr>
          <w:rFonts w:asciiTheme="minorHAnsi" w:eastAsia="Calibri" w:hAnsiTheme="minorHAnsi" w:cstheme="minorHAnsi"/>
          <w:i/>
          <w:sz w:val="22"/>
          <w:szCs w:val="22"/>
        </w:rPr>
        <w:t>4</w:t>
      </w:r>
      <w:r w:rsidRPr="002778E3">
        <w:rPr>
          <w:rFonts w:asciiTheme="minorHAnsi" w:eastAsia="Calibri" w:hAnsiTheme="minorHAnsi" w:cstheme="minorHAnsi"/>
          <w:i/>
          <w:sz w:val="22"/>
          <w:szCs w:val="22"/>
        </w:rPr>
        <w:t xml:space="preserve"> do niniejszej specyfikacji.</w:t>
      </w:r>
    </w:p>
    <w:p w:rsidR="00D00ABD" w:rsidRPr="002778E3" w:rsidRDefault="00D00ABD" w:rsidP="00D3141C">
      <w:pPr>
        <w:spacing w:before="120"/>
        <w:ind w:left="567"/>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Zamawiający dopuszcza możliwość wprowadzania zmian postanowień zawartej umowy w</w:t>
      </w:r>
      <w:r w:rsidR="004818E3" w:rsidRPr="002778E3">
        <w:rPr>
          <w:rFonts w:asciiTheme="minorHAnsi" w:eastAsia="Calibri" w:hAnsiTheme="minorHAnsi" w:cstheme="minorHAnsi"/>
          <w:sz w:val="22"/>
          <w:szCs w:val="22"/>
        </w:rPr>
        <w:t> </w:t>
      </w:r>
      <w:r w:rsidRPr="002778E3">
        <w:rPr>
          <w:rFonts w:asciiTheme="minorHAnsi" w:eastAsia="Calibri" w:hAnsiTheme="minorHAnsi" w:cstheme="minorHAnsi"/>
          <w:sz w:val="22"/>
          <w:szCs w:val="22"/>
        </w:rPr>
        <w:t>stosunku do treści złożonej oferty wyłącznie w przypadkach określonych w</w:t>
      </w:r>
      <w:r w:rsidR="004818E3" w:rsidRPr="002778E3">
        <w:rPr>
          <w:rFonts w:asciiTheme="minorHAnsi" w:eastAsia="Calibri" w:hAnsiTheme="minorHAnsi" w:cstheme="minorHAnsi"/>
          <w:sz w:val="22"/>
          <w:szCs w:val="22"/>
        </w:rPr>
        <w:t> </w:t>
      </w:r>
      <w:r w:rsidRPr="002778E3">
        <w:rPr>
          <w:rFonts w:asciiTheme="minorHAnsi" w:eastAsia="Calibri" w:hAnsiTheme="minorHAnsi" w:cstheme="minorHAnsi"/>
          <w:sz w:val="22"/>
          <w:szCs w:val="22"/>
        </w:rPr>
        <w:t>art.</w:t>
      </w:r>
      <w:r w:rsidR="004818E3" w:rsidRPr="002778E3">
        <w:rPr>
          <w:rFonts w:asciiTheme="minorHAnsi" w:eastAsia="Calibri" w:hAnsiTheme="minorHAnsi" w:cstheme="minorHAnsi"/>
          <w:sz w:val="22"/>
          <w:szCs w:val="22"/>
        </w:rPr>
        <w:t> </w:t>
      </w:r>
      <w:r w:rsidR="00507371" w:rsidRPr="002778E3">
        <w:rPr>
          <w:rFonts w:asciiTheme="minorHAnsi" w:eastAsia="Calibri" w:hAnsiTheme="minorHAnsi" w:cstheme="minorHAnsi"/>
          <w:sz w:val="22"/>
          <w:szCs w:val="22"/>
        </w:rPr>
        <w:t>455</w:t>
      </w:r>
      <w:r w:rsidRPr="002778E3">
        <w:rPr>
          <w:rFonts w:asciiTheme="minorHAnsi" w:eastAsia="Calibri" w:hAnsiTheme="minorHAnsi" w:cstheme="minorHAnsi"/>
          <w:sz w:val="22"/>
          <w:szCs w:val="22"/>
        </w:rPr>
        <w:t xml:space="preserve"> </w:t>
      </w:r>
      <w:r w:rsidRPr="002778E3">
        <w:rPr>
          <w:rFonts w:asciiTheme="minorHAnsi" w:eastAsia="Calibri" w:hAnsiTheme="minorHAnsi" w:cstheme="minorHAnsi"/>
          <w:i/>
          <w:sz w:val="22"/>
          <w:szCs w:val="22"/>
        </w:rPr>
        <w:t>ustawy</w:t>
      </w:r>
      <w:r w:rsidR="00C66D62">
        <w:rPr>
          <w:rFonts w:asciiTheme="minorHAnsi" w:eastAsia="Calibri" w:hAnsiTheme="minorHAnsi" w:cstheme="minorHAnsi"/>
          <w:i/>
          <w:sz w:val="22"/>
          <w:szCs w:val="22"/>
        </w:rPr>
        <w:t xml:space="preserve"> pzp</w:t>
      </w:r>
      <w:r w:rsidRPr="002778E3">
        <w:rPr>
          <w:rFonts w:asciiTheme="minorHAnsi" w:eastAsia="Calibri" w:hAnsiTheme="minorHAnsi" w:cstheme="minorHAnsi"/>
          <w:sz w:val="22"/>
          <w:szCs w:val="22"/>
        </w:rPr>
        <w:t>. Szczegóły określono w przywołanym powyżej wzorze umowy.</w:t>
      </w:r>
    </w:p>
    <w:p w:rsidR="005F3063" w:rsidRDefault="005F3063" w:rsidP="00D3141C">
      <w:pPr>
        <w:spacing w:before="120"/>
        <w:ind w:left="567"/>
        <w:jc w:val="both"/>
        <w:rPr>
          <w:rFonts w:asciiTheme="minorHAnsi" w:eastAsia="Calibri" w:hAnsiTheme="minorHAnsi" w:cstheme="minorHAnsi"/>
          <w:sz w:val="22"/>
          <w:szCs w:val="22"/>
        </w:rPr>
      </w:pPr>
    </w:p>
    <w:p w:rsidR="009F0D96" w:rsidRPr="002778E3" w:rsidRDefault="009F0D96" w:rsidP="00D3141C">
      <w:pPr>
        <w:spacing w:before="120"/>
        <w:ind w:left="567"/>
        <w:jc w:val="both"/>
        <w:rPr>
          <w:rFonts w:asciiTheme="minorHAnsi" w:eastAsia="Calibri" w:hAnsiTheme="minorHAnsi" w:cstheme="minorHAnsi"/>
          <w:sz w:val="22"/>
          <w:szCs w:val="22"/>
        </w:rPr>
      </w:pPr>
    </w:p>
    <w:p w:rsidR="00D77D72" w:rsidRPr="002778E3" w:rsidRDefault="00D77D72" w:rsidP="002F294B">
      <w:pPr>
        <w:pStyle w:val="Akapitzlist"/>
        <w:numPr>
          <w:ilvl w:val="0"/>
          <w:numId w:val="24"/>
        </w:numPr>
        <w:shd w:val="clear" w:color="auto" w:fill="FFFFFF"/>
        <w:tabs>
          <w:tab w:val="num" w:pos="426"/>
        </w:tabs>
        <w:spacing w:after="0" w:line="240" w:lineRule="auto"/>
        <w:ind w:left="567" w:hanging="567"/>
        <w:contextualSpacing w:val="0"/>
        <w:jc w:val="both"/>
        <w:rPr>
          <w:rFonts w:asciiTheme="minorHAnsi" w:hAnsiTheme="minorHAnsi" w:cstheme="minorHAnsi"/>
          <w:u w:val="single"/>
        </w:rPr>
      </w:pPr>
      <w:r w:rsidRPr="002778E3">
        <w:rPr>
          <w:rFonts w:asciiTheme="minorHAnsi" w:hAnsiTheme="minorHAnsi" w:cstheme="minorHAnsi"/>
          <w:b/>
          <w:u w:val="single"/>
        </w:rPr>
        <w:t>DANE OSOBOWE – KLAUZULA INFORMACYJNA.</w:t>
      </w:r>
    </w:p>
    <w:p w:rsidR="00D77D72" w:rsidRPr="002778E3" w:rsidRDefault="00D77D72" w:rsidP="00D3141C">
      <w:pPr>
        <w:pStyle w:val="Akapitzlist"/>
        <w:shd w:val="clear" w:color="auto" w:fill="FFFFFF"/>
        <w:spacing w:after="0" w:line="240" w:lineRule="auto"/>
        <w:ind w:left="0"/>
        <w:jc w:val="both"/>
        <w:rPr>
          <w:rFonts w:asciiTheme="minorHAnsi" w:hAnsiTheme="minorHAnsi" w:cstheme="minorHAnsi"/>
        </w:rPr>
      </w:pPr>
    </w:p>
    <w:p w:rsidR="006F254B" w:rsidRPr="002778E3" w:rsidRDefault="006F254B" w:rsidP="002F294B">
      <w:pPr>
        <w:numPr>
          <w:ilvl w:val="0"/>
          <w:numId w:val="15"/>
        </w:numPr>
        <w:spacing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Zamawiający informuje zgodnie z art. 13 ust. 1 i 2 Rozporządzenia Parlamentu Europejskiego </w:t>
      </w:r>
      <w:r w:rsidR="00F950D2">
        <w:rPr>
          <w:rFonts w:asciiTheme="minorHAnsi" w:eastAsia="Calibri" w:hAnsiTheme="minorHAnsi" w:cstheme="minorHAnsi"/>
          <w:sz w:val="22"/>
          <w:szCs w:val="22"/>
        </w:rPr>
        <w:br/>
      </w:r>
      <w:r w:rsidRPr="002778E3">
        <w:rPr>
          <w:rFonts w:asciiTheme="minorHAnsi" w:eastAsia="Calibri" w:hAnsiTheme="minorHAnsi" w:cstheme="minorHAnsi"/>
          <w:sz w:val="22"/>
          <w:szCs w:val="22"/>
        </w:rPr>
        <w:t xml:space="preserve">i Rady (UE) 2016/679 z dnia 27 kwietnia 2016 r. w sprawie ochrony osób fizycznych w związku </w:t>
      </w:r>
      <w:r w:rsidR="00F950D2">
        <w:rPr>
          <w:rFonts w:asciiTheme="minorHAnsi" w:eastAsia="Calibri" w:hAnsiTheme="minorHAnsi" w:cstheme="minorHAnsi"/>
          <w:sz w:val="22"/>
          <w:szCs w:val="22"/>
        </w:rPr>
        <w:br/>
      </w:r>
      <w:r w:rsidRPr="002778E3">
        <w:rPr>
          <w:rFonts w:asciiTheme="minorHAnsi" w:eastAsia="Calibri" w:hAnsiTheme="minorHAnsi" w:cstheme="minorHAnsi"/>
          <w:sz w:val="22"/>
          <w:szCs w:val="22"/>
        </w:rPr>
        <w:t>z przetwarzaniem danych osobowych i w sprawie swobodnego przepływu takich danych oraz uchylenia dyrektywy 95/46/WE (Ogólne rozporządzenie o ochronie danych lub „RODO”):</w:t>
      </w:r>
    </w:p>
    <w:p w:rsidR="009058BD" w:rsidRPr="009058BD" w:rsidRDefault="006F254B" w:rsidP="009058BD">
      <w:pPr>
        <w:numPr>
          <w:ilvl w:val="0"/>
          <w:numId w:val="16"/>
        </w:numPr>
        <w:spacing w:after="200" w:line="280" w:lineRule="atLeast"/>
        <w:contextualSpacing/>
        <w:jc w:val="both"/>
        <w:rPr>
          <w:rFonts w:asciiTheme="minorHAnsi" w:eastAsia="Calibri" w:hAnsiTheme="minorHAnsi" w:cstheme="minorHAnsi"/>
          <w:sz w:val="22"/>
          <w:szCs w:val="22"/>
        </w:rPr>
      </w:pPr>
      <w:r w:rsidRPr="009058BD">
        <w:rPr>
          <w:rFonts w:asciiTheme="minorHAnsi" w:eastAsia="Calibri" w:hAnsiTheme="minorHAnsi" w:cstheme="minorHAnsi"/>
          <w:sz w:val="22"/>
          <w:szCs w:val="22"/>
        </w:rPr>
        <w:t xml:space="preserve">Administratorem danych osobowych jest </w:t>
      </w:r>
      <w:r w:rsidR="009058BD" w:rsidRPr="009058BD">
        <w:rPr>
          <w:rFonts w:asciiTheme="minorHAnsi" w:eastAsia="Calibri" w:hAnsiTheme="minorHAnsi" w:cstheme="minorHAnsi"/>
          <w:sz w:val="22"/>
          <w:szCs w:val="22"/>
        </w:rPr>
        <w:t xml:space="preserve">Ogólnokształcąca Szkoła Muzyczna I i II stopnia im. Karola Lipińskiego w Lublinie, z siedzibą przy ul. Muzycznej 10, 20-620 Lublin. </w:t>
      </w:r>
    </w:p>
    <w:p w:rsidR="009058BD" w:rsidRPr="009058BD" w:rsidRDefault="006F254B" w:rsidP="009058BD">
      <w:pPr>
        <w:numPr>
          <w:ilvl w:val="0"/>
          <w:numId w:val="16"/>
        </w:numPr>
        <w:spacing w:after="200" w:line="280" w:lineRule="atLeast"/>
        <w:contextualSpacing/>
        <w:jc w:val="both"/>
        <w:rPr>
          <w:rFonts w:asciiTheme="minorHAnsi" w:eastAsia="Calibri" w:hAnsiTheme="minorHAnsi" w:cstheme="minorHAnsi"/>
          <w:sz w:val="22"/>
          <w:szCs w:val="22"/>
        </w:rPr>
      </w:pPr>
      <w:r w:rsidRPr="009058BD">
        <w:rPr>
          <w:rFonts w:asciiTheme="minorHAnsi" w:eastAsia="Calibri" w:hAnsiTheme="minorHAnsi" w:cstheme="minorHAnsi"/>
          <w:sz w:val="22"/>
          <w:szCs w:val="22"/>
        </w:rPr>
        <w:t>Przestrzeganie zasad ochrony danych</w:t>
      </w:r>
      <w:r w:rsidR="009058BD" w:rsidRPr="009058BD">
        <w:rPr>
          <w:rFonts w:asciiTheme="minorHAnsi" w:eastAsia="Calibri" w:hAnsiTheme="minorHAnsi" w:cstheme="minorHAnsi"/>
          <w:sz w:val="22"/>
          <w:szCs w:val="22"/>
        </w:rPr>
        <w:t xml:space="preserve"> w</w:t>
      </w:r>
      <w:r w:rsidRPr="009058BD">
        <w:rPr>
          <w:rFonts w:asciiTheme="minorHAnsi" w:eastAsia="Calibri" w:hAnsiTheme="minorHAnsi" w:cstheme="minorHAnsi"/>
          <w:sz w:val="22"/>
          <w:szCs w:val="22"/>
        </w:rPr>
        <w:t xml:space="preserve"> </w:t>
      </w:r>
      <w:r w:rsidR="009058BD" w:rsidRPr="009058BD">
        <w:rPr>
          <w:rFonts w:asciiTheme="minorHAnsi" w:eastAsia="Calibri" w:hAnsiTheme="minorHAnsi" w:cstheme="minorHAnsi"/>
          <w:sz w:val="22"/>
          <w:szCs w:val="22"/>
        </w:rPr>
        <w:t xml:space="preserve">Ogólnokształcącej Szkole Muzycznej I i II stopnia im. Karola Lipińskiego w Lublinie, z siedzibą przy ul. Muzycznej 10, 20-620 Lublin. </w:t>
      </w:r>
      <w:r w:rsidRPr="009058BD">
        <w:rPr>
          <w:rFonts w:asciiTheme="minorHAnsi" w:eastAsia="Calibri" w:hAnsiTheme="minorHAnsi" w:cstheme="minorHAnsi"/>
          <w:sz w:val="22"/>
          <w:szCs w:val="22"/>
        </w:rPr>
        <w:t xml:space="preserve"> nadzoruje wyznaczony Inspektor Ochrony Danych</w:t>
      </w:r>
      <w:r w:rsidR="00ED7E92" w:rsidRPr="009058BD">
        <w:rPr>
          <w:rFonts w:asciiTheme="minorHAnsi" w:eastAsia="Calibri" w:hAnsiTheme="minorHAnsi" w:cstheme="minorHAnsi"/>
          <w:sz w:val="22"/>
          <w:szCs w:val="22"/>
        </w:rPr>
        <w:t xml:space="preserve"> </w:t>
      </w:r>
      <w:r w:rsidR="009058BD" w:rsidRPr="009058BD">
        <w:rPr>
          <w:rFonts w:asciiTheme="minorHAnsi" w:eastAsia="Calibri" w:hAnsiTheme="minorHAnsi" w:cstheme="minorHAnsi"/>
          <w:sz w:val="22"/>
          <w:szCs w:val="22"/>
        </w:rPr>
        <w:t xml:space="preserve">Pani Iwona Jankowska; </w:t>
      </w:r>
      <w:r w:rsidR="009058BD" w:rsidRPr="009058BD">
        <w:rPr>
          <w:rFonts w:asciiTheme="minorHAnsi" w:eastAsia="Calibri" w:hAnsiTheme="minorHAnsi" w:cstheme="minorHAnsi"/>
          <w:i/>
          <w:sz w:val="22"/>
          <w:szCs w:val="22"/>
        </w:rPr>
        <w:t xml:space="preserve"> </w:t>
      </w:r>
      <w:r w:rsidR="009058BD" w:rsidRPr="009058BD">
        <w:rPr>
          <w:rFonts w:asciiTheme="minorHAnsi" w:eastAsia="Calibri" w:hAnsiTheme="minorHAnsi" w:cstheme="minorHAnsi"/>
          <w:sz w:val="22"/>
          <w:szCs w:val="22"/>
        </w:rPr>
        <w:t xml:space="preserve">telefon 790 387 388, adres e-mail: </w:t>
      </w:r>
      <w:hyperlink r:id="rId9" w:history="1">
        <w:r w:rsidR="009058BD" w:rsidRPr="009058BD">
          <w:rPr>
            <w:rStyle w:val="Hipercze"/>
            <w:rFonts w:asciiTheme="minorHAnsi" w:eastAsia="Calibri" w:hAnsiTheme="minorHAnsi" w:cstheme="minorHAnsi"/>
            <w:sz w:val="22"/>
            <w:szCs w:val="22"/>
          </w:rPr>
          <w:t>iwona.jankowska@pietrzyk-bhp.com</w:t>
        </w:r>
      </w:hyperlink>
    </w:p>
    <w:p w:rsidR="006F254B" w:rsidRPr="009058BD" w:rsidRDefault="00034C3F" w:rsidP="002C1F38">
      <w:pPr>
        <w:numPr>
          <w:ilvl w:val="0"/>
          <w:numId w:val="16"/>
        </w:numPr>
        <w:spacing w:after="200" w:line="280" w:lineRule="atLeast"/>
        <w:contextualSpacing/>
        <w:jc w:val="both"/>
        <w:rPr>
          <w:rFonts w:asciiTheme="minorHAnsi" w:eastAsia="Calibri" w:hAnsiTheme="minorHAnsi" w:cstheme="minorHAnsi"/>
          <w:sz w:val="22"/>
          <w:szCs w:val="22"/>
        </w:rPr>
      </w:pPr>
      <w:r w:rsidRPr="009058BD">
        <w:rPr>
          <w:rFonts w:asciiTheme="minorHAnsi" w:hAnsiTheme="minorHAnsi" w:cstheme="minorHAnsi"/>
          <w:bCs/>
          <w:sz w:val="22"/>
          <w:szCs w:val="22"/>
        </w:rPr>
        <w:t xml:space="preserve"> </w:t>
      </w:r>
      <w:r w:rsidR="006F254B" w:rsidRPr="009058BD">
        <w:rPr>
          <w:rFonts w:asciiTheme="minorHAnsi" w:eastAsia="Calibri" w:hAnsiTheme="minorHAnsi" w:cstheme="minorHAnsi"/>
          <w:sz w:val="22"/>
          <w:szCs w:val="22"/>
        </w:rPr>
        <w:t xml:space="preserve">Dane osobowe przetwarzane będą na podstawie: </w:t>
      </w:r>
    </w:p>
    <w:p w:rsidR="006F254B" w:rsidRPr="002778E3" w:rsidRDefault="006F254B" w:rsidP="002F294B">
      <w:pPr>
        <w:numPr>
          <w:ilvl w:val="0"/>
          <w:numId w:val="17"/>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art. 6 ust. 1 lit. b RODO – podjęcie działań na żądanie osoby, której dane dotyczą, przed zawarciem umowy, poprzez wzięcie udziału w postępowaniu organizowanym przez Administratora danych, a także przetwarzanie jest niezbędne do wykonania zawartej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 xml:space="preserve">z wybranym Wykonawcą umowy o zamówienie publiczne. </w:t>
      </w:r>
    </w:p>
    <w:p w:rsidR="006F254B" w:rsidRPr="002778E3" w:rsidRDefault="006F254B" w:rsidP="002F294B">
      <w:pPr>
        <w:numPr>
          <w:ilvl w:val="0"/>
          <w:numId w:val="17"/>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art. 6 ust. 1 lit. c RODO – wypełnienie obowiązku prawnego wynikającego z </w:t>
      </w:r>
      <w:r w:rsidRPr="002778E3">
        <w:rPr>
          <w:rFonts w:asciiTheme="minorHAnsi" w:eastAsia="Calibri" w:hAnsiTheme="minorHAnsi" w:cstheme="minorHAnsi"/>
          <w:i/>
          <w:sz w:val="22"/>
          <w:szCs w:val="22"/>
        </w:rPr>
        <w:t>ustawy</w:t>
      </w:r>
      <w:r w:rsidRPr="002778E3">
        <w:rPr>
          <w:rFonts w:asciiTheme="minorHAnsi" w:eastAsia="Calibri" w:hAnsiTheme="minorHAnsi" w:cstheme="minorHAnsi"/>
          <w:sz w:val="22"/>
          <w:szCs w:val="22"/>
        </w:rPr>
        <w:t xml:space="preserve">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 xml:space="preserve">i przepisów wykonawczych do </w:t>
      </w:r>
      <w:r w:rsidRPr="002778E3">
        <w:rPr>
          <w:rFonts w:asciiTheme="minorHAnsi" w:eastAsia="Calibri" w:hAnsiTheme="minorHAnsi" w:cstheme="minorHAnsi"/>
          <w:i/>
          <w:sz w:val="22"/>
          <w:szCs w:val="22"/>
        </w:rPr>
        <w:t>ustawy</w:t>
      </w:r>
      <w:r w:rsidRPr="002778E3">
        <w:rPr>
          <w:rFonts w:asciiTheme="minorHAnsi" w:eastAsia="Calibri" w:hAnsiTheme="minorHAnsi" w:cstheme="minorHAnsi"/>
          <w:sz w:val="22"/>
          <w:szCs w:val="22"/>
        </w:rPr>
        <w:t>, w zakresie dokumentów jakie może żądać Zamawiający od Wykonawców.</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Odbiorcami danych osobowych będą upoważnieni pracownicy Zamawiającego, podmioty przetwarzające działające na podstawie umowy z administratorem i wyłącznie zgodnie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 xml:space="preserve">z poleceniami administratora, oraz inne podmioty którym dane będą udostępnione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 xml:space="preserve">na podstawie przepisów prawa, w tym w szczególności osoby lub podmioty posiadające dostęp do dokumentacji postępowania zgodnie z art. 18 lub art. 74 </w:t>
      </w:r>
      <w:r w:rsidRPr="002778E3">
        <w:rPr>
          <w:rFonts w:asciiTheme="minorHAnsi" w:eastAsia="Calibri" w:hAnsiTheme="minorHAnsi" w:cstheme="minorHAnsi"/>
          <w:i/>
          <w:iCs/>
          <w:sz w:val="22"/>
          <w:szCs w:val="22"/>
        </w:rPr>
        <w:t>ustawy</w:t>
      </w:r>
      <w:r w:rsidRPr="002778E3">
        <w:rPr>
          <w:rFonts w:asciiTheme="minorHAnsi" w:eastAsia="Calibri" w:hAnsiTheme="minorHAnsi" w:cstheme="minorHAnsi"/>
          <w:sz w:val="22"/>
          <w:szCs w:val="22"/>
        </w:rPr>
        <w:t>.</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Przetwarzane dane osobowe nie będą przekazywane do państwa trzeciego </w:t>
      </w:r>
      <w:r w:rsidRPr="002778E3">
        <w:rPr>
          <w:rFonts w:asciiTheme="minorHAnsi" w:eastAsia="Calibri" w:hAnsiTheme="minorHAnsi" w:cstheme="minorHAnsi"/>
          <w:sz w:val="22"/>
          <w:szCs w:val="22"/>
        </w:rPr>
        <w:br/>
        <w:t>(tj. państwa nienależącego do Europejskiego Obszaru Gospodarczego) i/lub organizacji międzynarodowej.</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Dane osobowe będą przechowywane przez okres 4 lat od dnia zakończenia postępowania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 xml:space="preserve">o udzielenie zamówienia, a jeżeli okres obowiązywania umowy w sprawie zamówienia publicznego przekracza 4 lata – przez cały ten okres, a następnie do upływu terminów określonych w przepisach prawa podatkowego, terminów przedawnienia roszczeń wynikających z zawartej umowy lub terminu przechowywania dokumentacji wynikającej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z obowiązującej u Zamawiającego Instrukcji Archiwalnej, w zależności od tego, który z ty</w:t>
      </w:r>
      <w:r w:rsidR="00862D3F" w:rsidRPr="002778E3">
        <w:rPr>
          <w:rFonts w:asciiTheme="minorHAnsi" w:eastAsia="Calibri" w:hAnsiTheme="minorHAnsi" w:cstheme="minorHAnsi"/>
          <w:sz w:val="22"/>
          <w:szCs w:val="22"/>
        </w:rPr>
        <w:t>ch terminów nastąpi najpóźniej.</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 zastrzeżeniem ograniczeń wynikających z </w:t>
      </w:r>
      <w:r w:rsidRPr="002778E3">
        <w:rPr>
          <w:rFonts w:asciiTheme="minorHAnsi" w:eastAsia="Calibri" w:hAnsiTheme="minorHAnsi" w:cstheme="minorHAnsi"/>
          <w:i/>
          <w:iCs/>
          <w:sz w:val="22"/>
          <w:szCs w:val="22"/>
        </w:rPr>
        <w:t>ustawy</w:t>
      </w:r>
      <w:r w:rsidRPr="002778E3">
        <w:rPr>
          <w:rFonts w:asciiTheme="minorHAnsi" w:eastAsia="Calibri" w:hAnsiTheme="minorHAnsi" w:cstheme="minorHAnsi"/>
          <w:sz w:val="22"/>
          <w:szCs w:val="22"/>
        </w:rPr>
        <w:t xml:space="preserve"> oraz RODO, osobie, której dane dotyczą przysługują następujące prawa: </w:t>
      </w:r>
    </w:p>
    <w:p w:rsidR="006F254B" w:rsidRPr="002778E3" w:rsidRDefault="006F254B" w:rsidP="002F294B">
      <w:pPr>
        <w:numPr>
          <w:ilvl w:val="0"/>
          <w:numId w:val="18"/>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dostępu do treści danych (art. 15 RODO);</w:t>
      </w:r>
    </w:p>
    <w:p w:rsidR="006F254B" w:rsidRPr="002778E3" w:rsidRDefault="006F254B" w:rsidP="002F294B">
      <w:pPr>
        <w:numPr>
          <w:ilvl w:val="0"/>
          <w:numId w:val="18"/>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do sprostowania danych (art. 16 RODO);</w:t>
      </w:r>
    </w:p>
    <w:p w:rsidR="006F254B" w:rsidRPr="002778E3" w:rsidRDefault="006F254B" w:rsidP="002F294B">
      <w:pPr>
        <w:numPr>
          <w:ilvl w:val="0"/>
          <w:numId w:val="18"/>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do ograniczenia przetwarzania danych (art. 18 RODO);</w:t>
      </w:r>
    </w:p>
    <w:p w:rsidR="006F254B" w:rsidRPr="002778E3" w:rsidRDefault="006F254B" w:rsidP="002F294B">
      <w:pPr>
        <w:numPr>
          <w:ilvl w:val="0"/>
          <w:numId w:val="18"/>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lastRenderedPageBreak/>
        <w:t>do wniesienia skargi do organu nadzorczego (Prezesa Urzędu Ochrony Danych Osobowych) w przypadku uznania, że przetwarzanie danych osobowych narusza przepisy RODO.</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Osobie, której dane dotyczą nie przysługują następujące prawa:</w:t>
      </w:r>
    </w:p>
    <w:p w:rsidR="006F254B" w:rsidRPr="002778E3" w:rsidRDefault="006F254B" w:rsidP="002F294B">
      <w:pPr>
        <w:numPr>
          <w:ilvl w:val="0"/>
          <w:numId w:val="19"/>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do usunięcia danych (art. 17 RODO), z uwagi na treść art. 17 ust. 3 lit. b), d) lub e) RODO,</w:t>
      </w:r>
    </w:p>
    <w:p w:rsidR="006F254B" w:rsidRPr="002778E3" w:rsidRDefault="006F254B" w:rsidP="002F294B">
      <w:pPr>
        <w:numPr>
          <w:ilvl w:val="0"/>
          <w:numId w:val="19"/>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do przenoszenia danych (art. 20 RODO), gdyż przetwarzanie nie będzie odbywało się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w sposób zautomatyzowany,</w:t>
      </w:r>
    </w:p>
    <w:p w:rsidR="006F254B" w:rsidRPr="002778E3" w:rsidRDefault="006F254B" w:rsidP="002F294B">
      <w:pPr>
        <w:numPr>
          <w:ilvl w:val="0"/>
          <w:numId w:val="19"/>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do wniesienia sprzeciwu (art. 21 RODO), gdyż przetwarzanie nie odbywa się na podstawie art. 6 ust. 1 lit. e) lub f) RODO.</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Obowiązek podania danych osobowych jest wymogiem ustawowym określonym w przepisach </w:t>
      </w:r>
      <w:r w:rsidRPr="002778E3">
        <w:rPr>
          <w:rFonts w:asciiTheme="minorHAnsi" w:eastAsia="Calibri" w:hAnsiTheme="minorHAnsi" w:cstheme="minorHAnsi"/>
          <w:iCs/>
          <w:sz w:val="22"/>
          <w:szCs w:val="22"/>
        </w:rPr>
        <w:t>ustawy</w:t>
      </w:r>
      <w:r w:rsidRPr="002778E3">
        <w:rPr>
          <w:rFonts w:asciiTheme="minorHAnsi" w:eastAsia="Calibri" w:hAnsiTheme="minorHAnsi" w:cstheme="minorHAnsi"/>
          <w:sz w:val="22"/>
          <w:szCs w:val="22"/>
        </w:rPr>
        <w:t xml:space="preserve">, związanym z udziałem w postępowaniu o udzielenie zamówienia publicznego; konsekwencje niepodania określonych danych wynikają z przepisów </w:t>
      </w:r>
      <w:r w:rsidRPr="002778E3">
        <w:rPr>
          <w:rFonts w:asciiTheme="minorHAnsi" w:eastAsia="Calibri" w:hAnsiTheme="minorHAnsi" w:cstheme="minorHAnsi"/>
          <w:iCs/>
          <w:sz w:val="22"/>
          <w:szCs w:val="22"/>
        </w:rPr>
        <w:t>ustawy</w:t>
      </w:r>
      <w:r w:rsidRPr="002778E3">
        <w:rPr>
          <w:rFonts w:asciiTheme="minorHAnsi" w:eastAsia="Calibri" w:hAnsiTheme="minorHAnsi" w:cstheme="minorHAnsi"/>
          <w:sz w:val="22"/>
          <w:szCs w:val="22"/>
        </w:rPr>
        <w:t xml:space="preserve">. </w:t>
      </w:r>
    </w:p>
    <w:p w:rsidR="006F254B" w:rsidRPr="002778E3" w:rsidRDefault="006F254B" w:rsidP="002F294B">
      <w:pPr>
        <w:numPr>
          <w:ilvl w:val="0"/>
          <w:numId w:val="16"/>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W odniesieniu do podanych danych decyzje nie będą podejmowane w sposób zautomatyzowany.</w:t>
      </w:r>
    </w:p>
    <w:p w:rsidR="006F254B" w:rsidRPr="002778E3" w:rsidRDefault="006F254B" w:rsidP="002F294B">
      <w:pPr>
        <w:numPr>
          <w:ilvl w:val="0"/>
          <w:numId w:val="15"/>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Zamawiający informuje, że zgodnie z art. 19 ust. 2 </w:t>
      </w:r>
      <w:r w:rsidRPr="002778E3">
        <w:rPr>
          <w:rFonts w:asciiTheme="minorHAnsi" w:eastAsia="Calibri" w:hAnsiTheme="minorHAnsi" w:cstheme="minorHAnsi"/>
          <w:iCs/>
          <w:sz w:val="22"/>
          <w:szCs w:val="22"/>
        </w:rPr>
        <w:t>ustawy</w:t>
      </w:r>
      <w:r w:rsidRPr="002778E3">
        <w:rPr>
          <w:rFonts w:asciiTheme="minorHAnsi" w:eastAsia="Calibri" w:hAnsiTheme="minorHAnsi" w:cstheme="minorHAnsi"/>
          <w:i/>
          <w:sz w:val="22"/>
          <w:szCs w:val="22"/>
        </w:rPr>
        <w:t xml:space="preserve"> </w:t>
      </w:r>
      <w:r w:rsidRPr="002778E3">
        <w:rPr>
          <w:rFonts w:asciiTheme="minorHAnsi" w:eastAsia="Calibri" w:hAnsiTheme="minorHAnsi" w:cstheme="minorHAnsi"/>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6F254B" w:rsidRPr="002778E3" w:rsidRDefault="006F254B" w:rsidP="002F294B">
      <w:pPr>
        <w:numPr>
          <w:ilvl w:val="0"/>
          <w:numId w:val="15"/>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Zamawiający informuje, że w postępowaniu o udzielenia zamówienia zgłoszenie żądania, o którym mowa w art. 18 ust. 1 RODO, nie ogranicza przetwarzania danych osobowych do czasu zakończenia tego postępowania.</w:t>
      </w:r>
    </w:p>
    <w:p w:rsidR="006F254B" w:rsidRPr="002778E3" w:rsidRDefault="006F254B" w:rsidP="002F294B">
      <w:pPr>
        <w:numPr>
          <w:ilvl w:val="0"/>
          <w:numId w:val="15"/>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W przypadku wskazania w treści dokumentów zamówienia danych osobowych osób trzecich, Wykonawca jest zobowiązany do złożenia oświadczenia o wykonaniu wobec tych osób obowiązku wynikającego z art. 13 lub art. 14 RODO.</w:t>
      </w:r>
    </w:p>
    <w:p w:rsidR="006F254B" w:rsidRPr="002778E3" w:rsidRDefault="006F254B" w:rsidP="002F294B">
      <w:pPr>
        <w:numPr>
          <w:ilvl w:val="0"/>
          <w:numId w:val="15"/>
        </w:numPr>
        <w:spacing w:after="200" w:line="280" w:lineRule="atLeast"/>
        <w:contextualSpacing/>
        <w:jc w:val="both"/>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Zamawiający udostępnia dane osobowe, o których mowa w </w:t>
      </w:r>
      <w:hyperlink r:id="rId10" w:anchor="/document/68636690?unitId=art(10)&amp;cm=DOCUMENT" w:history="1">
        <w:r w:rsidRPr="002778E3">
          <w:rPr>
            <w:rFonts w:asciiTheme="minorHAnsi" w:eastAsia="Calibri" w:hAnsiTheme="minorHAnsi" w:cstheme="minorHAnsi"/>
            <w:sz w:val="22"/>
            <w:szCs w:val="22"/>
            <w:u w:val="single"/>
          </w:rPr>
          <w:t>art. 10</w:t>
        </w:r>
      </w:hyperlink>
      <w:r w:rsidRPr="002778E3">
        <w:rPr>
          <w:rFonts w:asciiTheme="minorHAnsi" w:eastAsia="Calibri" w:hAnsiTheme="minorHAnsi" w:cstheme="minorHAnsi"/>
          <w:sz w:val="22"/>
          <w:szCs w:val="22"/>
        </w:rPr>
        <w:t xml:space="preserve"> RODO, w celu umożliwienia korzystania ze środków ochrony prawnej, o których mowa w dziale IX</w:t>
      </w:r>
      <w:r w:rsidR="00397A0A" w:rsidRPr="002778E3">
        <w:rPr>
          <w:rFonts w:asciiTheme="minorHAnsi" w:eastAsia="Calibri" w:hAnsiTheme="minorHAnsi" w:cstheme="minorHAnsi"/>
          <w:sz w:val="22"/>
          <w:szCs w:val="22"/>
        </w:rPr>
        <w:t xml:space="preserve"> </w:t>
      </w:r>
      <w:r w:rsidR="00397A0A" w:rsidRPr="002778E3">
        <w:rPr>
          <w:rFonts w:asciiTheme="minorHAnsi" w:eastAsia="Calibri" w:hAnsiTheme="minorHAnsi" w:cstheme="minorHAnsi"/>
          <w:i/>
          <w:sz w:val="22"/>
          <w:szCs w:val="22"/>
        </w:rPr>
        <w:t>ustawy</w:t>
      </w:r>
      <w:r w:rsidRPr="002778E3">
        <w:rPr>
          <w:rFonts w:asciiTheme="minorHAnsi" w:eastAsia="Calibri" w:hAnsiTheme="minorHAnsi" w:cstheme="minorHAnsi"/>
          <w:i/>
          <w:sz w:val="22"/>
          <w:szCs w:val="22"/>
        </w:rPr>
        <w:t>,</w:t>
      </w:r>
      <w:r w:rsidRPr="002778E3">
        <w:rPr>
          <w:rFonts w:asciiTheme="minorHAnsi" w:eastAsia="Calibri" w:hAnsiTheme="minorHAnsi" w:cstheme="minorHAnsi"/>
          <w:sz w:val="22"/>
          <w:szCs w:val="22"/>
        </w:rPr>
        <w:t xml:space="preserve"> wyłącznie </w:t>
      </w:r>
      <w:r w:rsidR="00A439B9">
        <w:rPr>
          <w:rFonts w:asciiTheme="minorHAnsi" w:eastAsia="Calibri" w:hAnsiTheme="minorHAnsi" w:cstheme="minorHAnsi"/>
          <w:sz w:val="22"/>
          <w:szCs w:val="22"/>
        </w:rPr>
        <w:br/>
      </w:r>
      <w:r w:rsidRPr="002778E3">
        <w:rPr>
          <w:rFonts w:asciiTheme="minorHAnsi" w:eastAsia="Calibri" w:hAnsiTheme="minorHAnsi" w:cstheme="minorHAnsi"/>
          <w:sz w:val="22"/>
          <w:szCs w:val="22"/>
        </w:rPr>
        <w:t>do upływu terminu na ich wniesienie.</w:t>
      </w:r>
    </w:p>
    <w:p w:rsidR="009D0FE7" w:rsidRPr="002778E3" w:rsidRDefault="009D0FE7" w:rsidP="00D3141C">
      <w:pPr>
        <w:tabs>
          <w:tab w:val="left" w:pos="-360"/>
        </w:tabs>
        <w:jc w:val="both"/>
        <w:rPr>
          <w:rFonts w:asciiTheme="minorHAnsi" w:eastAsia="Calibri" w:hAnsiTheme="minorHAnsi" w:cstheme="minorHAnsi"/>
          <w:b/>
          <w:color w:val="FF0000"/>
          <w:sz w:val="22"/>
          <w:szCs w:val="22"/>
        </w:rPr>
      </w:pPr>
    </w:p>
    <w:p w:rsidR="00477BFB" w:rsidRPr="002778E3" w:rsidRDefault="00477BFB" w:rsidP="00C66D62">
      <w:pPr>
        <w:pStyle w:val="Akapitzlist"/>
        <w:numPr>
          <w:ilvl w:val="0"/>
          <w:numId w:val="24"/>
        </w:numPr>
        <w:shd w:val="clear" w:color="auto" w:fill="FFFFFF"/>
        <w:tabs>
          <w:tab w:val="num" w:pos="426"/>
        </w:tabs>
        <w:spacing w:after="0" w:line="240" w:lineRule="auto"/>
        <w:ind w:left="567" w:hanging="567"/>
        <w:contextualSpacing w:val="0"/>
        <w:jc w:val="both"/>
        <w:rPr>
          <w:rFonts w:asciiTheme="minorHAnsi" w:eastAsia="Calibri" w:hAnsiTheme="minorHAnsi" w:cstheme="minorHAnsi"/>
          <w:b/>
          <w:u w:val="single"/>
        </w:rPr>
      </w:pPr>
      <w:r w:rsidRPr="002778E3">
        <w:rPr>
          <w:rFonts w:asciiTheme="minorHAnsi" w:eastAsia="Calibri" w:hAnsiTheme="minorHAnsi" w:cstheme="minorHAnsi"/>
          <w:b/>
          <w:u w:val="single"/>
        </w:rPr>
        <w:t xml:space="preserve">POUCZENIE O ŚRODKACH OCHRONY PRAWNEJ PRZYSŁUGUJĄCYCH WYKONAWCY </w:t>
      </w:r>
    </w:p>
    <w:p w:rsidR="006635EB" w:rsidRPr="002778E3" w:rsidRDefault="006635EB" w:rsidP="00D3141C">
      <w:pPr>
        <w:tabs>
          <w:tab w:val="left" w:pos="-360"/>
        </w:tabs>
        <w:ind w:left="720" w:hanging="720"/>
        <w:jc w:val="both"/>
        <w:rPr>
          <w:rFonts w:asciiTheme="minorHAnsi" w:eastAsia="Calibri" w:hAnsiTheme="minorHAnsi" w:cstheme="minorHAnsi"/>
          <w:b/>
          <w:sz w:val="22"/>
          <w:szCs w:val="22"/>
          <w:u w:val="single"/>
        </w:rPr>
      </w:pPr>
    </w:p>
    <w:p w:rsidR="006635EB" w:rsidRPr="002778E3" w:rsidRDefault="006635EB" w:rsidP="00D3141C">
      <w:pPr>
        <w:pStyle w:val="Tekstpodstawowy"/>
        <w:ind w:left="567"/>
        <w:rPr>
          <w:rFonts w:asciiTheme="minorHAnsi" w:hAnsiTheme="minorHAnsi" w:cstheme="minorHAnsi"/>
          <w:sz w:val="22"/>
          <w:szCs w:val="22"/>
        </w:rPr>
      </w:pPr>
      <w:r w:rsidRPr="002778E3">
        <w:rPr>
          <w:rFonts w:asciiTheme="minorHAnsi" w:hAnsiTheme="minorHAnsi" w:cstheme="minorHAnsi"/>
          <w:sz w:val="22"/>
          <w:szCs w:val="22"/>
        </w:rPr>
        <w:t xml:space="preserve">Wykonawcom przysługują środki ochrony prawnej przewidziane w </w:t>
      </w:r>
      <w:r w:rsidRPr="002778E3">
        <w:rPr>
          <w:rFonts w:asciiTheme="minorHAnsi" w:hAnsiTheme="minorHAnsi" w:cstheme="minorHAnsi"/>
          <w:i/>
          <w:sz w:val="22"/>
          <w:szCs w:val="22"/>
        </w:rPr>
        <w:t>ustawie</w:t>
      </w:r>
      <w:r w:rsidR="00C66D62">
        <w:rPr>
          <w:rFonts w:asciiTheme="minorHAnsi" w:hAnsiTheme="minorHAnsi" w:cstheme="minorHAnsi"/>
          <w:i/>
          <w:sz w:val="22"/>
          <w:szCs w:val="22"/>
        </w:rPr>
        <w:t xml:space="preserve"> pzp</w:t>
      </w:r>
      <w:r w:rsidR="00507371" w:rsidRPr="002778E3">
        <w:rPr>
          <w:rFonts w:asciiTheme="minorHAnsi" w:hAnsiTheme="minorHAnsi" w:cstheme="minorHAnsi"/>
          <w:sz w:val="22"/>
          <w:szCs w:val="22"/>
        </w:rPr>
        <w:t>, w dziale IX</w:t>
      </w:r>
      <w:r w:rsidRPr="002778E3">
        <w:rPr>
          <w:rFonts w:asciiTheme="minorHAnsi" w:hAnsiTheme="minorHAnsi" w:cstheme="minorHAnsi"/>
          <w:sz w:val="22"/>
          <w:szCs w:val="22"/>
        </w:rPr>
        <w:t xml:space="preserve"> Środki ochrony prawnej, tj.:</w:t>
      </w:r>
    </w:p>
    <w:p w:rsidR="00CF115B" w:rsidRPr="002778E3" w:rsidRDefault="006635EB" w:rsidP="00D3141C">
      <w:pPr>
        <w:pStyle w:val="Tekstpodstawowy"/>
        <w:ind w:left="851" w:hanging="284"/>
        <w:rPr>
          <w:rFonts w:asciiTheme="minorHAnsi" w:hAnsiTheme="minorHAnsi" w:cstheme="minorHAnsi"/>
          <w:sz w:val="22"/>
          <w:szCs w:val="22"/>
        </w:rPr>
      </w:pPr>
      <w:r w:rsidRPr="002778E3">
        <w:rPr>
          <w:rFonts w:asciiTheme="minorHAnsi" w:hAnsiTheme="minorHAnsi" w:cstheme="minorHAnsi"/>
          <w:sz w:val="22"/>
          <w:szCs w:val="22"/>
        </w:rPr>
        <w:t>1)</w:t>
      </w:r>
      <w:r w:rsidRPr="002778E3">
        <w:rPr>
          <w:rFonts w:asciiTheme="minorHAnsi" w:hAnsiTheme="minorHAnsi" w:cstheme="minorHAnsi"/>
          <w:sz w:val="22"/>
          <w:szCs w:val="22"/>
        </w:rPr>
        <w:tab/>
      </w:r>
      <w:r w:rsidR="00507371" w:rsidRPr="002778E3">
        <w:rPr>
          <w:rFonts w:asciiTheme="minorHAnsi" w:hAnsiTheme="minorHAnsi" w:cstheme="minorHAnsi"/>
          <w:sz w:val="22"/>
          <w:szCs w:val="22"/>
        </w:rPr>
        <w:t xml:space="preserve">art. 506 - 512 </w:t>
      </w:r>
      <w:r w:rsidR="00507371" w:rsidRPr="002778E3">
        <w:rPr>
          <w:rFonts w:asciiTheme="minorHAnsi" w:hAnsiTheme="minorHAnsi" w:cstheme="minorHAnsi"/>
          <w:i/>
          <w:sz w:val="22"/>
          <w:szCs w:val="22"/>
        </w:rPr>
        <w:t>ustawy</w:t>
      </w:r>
      <w:r w:rsidR="00C66D62">
        <w:rPr>
          <w:rFonts w:asciiTheme="minorHAnsi" w:hAnsiTheme="minorHAnsi" w:cstheme="minorHAnsi"/>
          <w:i/>
          <w:sz w:val="22"/>
          <w:szCs w:val="22"/>
        </w:rPr>
        <w:t xml:space="preserve"> pzp</w:t>
      </w:r>
      <w:r w:rsidR="00507371" w:rsidRPr="002778E3">
        <w:rPr>
          <w:rFonts w:asciiTheme="minorHAnsi" w:hAnsiTheme="minorHAnsi" w:cstheme="minorHAnsi"/>
          <w:i/>
          <w:sz w:val="22"/>
          <w:szCs w:val="22"/>
        </w:rPr>
        <w:t xml:space="preserve"> </w:t>
      </w:r>
      <w:r w:rsidR="00507371" w:rsidRPr="002778E3">
        <w:rPr>
          <w:rFonts w:asciiTheme="minorHAnsi" w:hAnsiTheme="minorHAnsi" w:cstheme="minorHAnsi"/>
          <w:sz w:val="22"/>
          <w:szCs w:val="22"/>
        </w:rPr>
        <w:t>– przepisy ogólne</w:t>
      </w:r>
      <w:r w:rsidRPr="002778E3">
        <w:rPr>
          <w:rFonts w:asciiTheme="minorHAnsi" w:hAnsiTheme="minorHAnsi" w:cstheme="minorHAnsi"/>
          <w:sz w:val="22"/>
          <w:szCs w:val="22"/>
        </w:rPr>
        <w:t>,</w:t>
      </w:r>
    </w:p>
    <w:p w:rsidR="006635EB" w:rsidRPr="002778E3" w:rsidRDefault="00507371" w:rsidP="00D3141C">
      <w:pPr>
        <w:pStyle w:val="Tekstpodstawowy"/>
        <w:ind w:left="851" w:hanging="284"/>
        <w:rPr>
          <w:rFonts w:asciiTheme="minorHAnsi" w:hAnsiTheme="minorHAnsi" w:cstheme="minorHAnsi"/>
          <w:sz w:val="22"/>
          <w:szCs w:val="22"/>
        </w:rPr>
      </w:pPr>
      <w:r w:rsidRPr="002778E3">
        <w:rPr>
          <w:rFonts w:asciiTheme="minorHAnsi" w:hAnsiTheme="minorHAnsi" w:cstheme="minorHAnsi"/>
          <w:sz w:val="22"/>
          <w:szCs w:val="22"/>
        </w:rPr>
        <w:t>2)</w:t>
      </w:r>
      <w:r w:rsidRPr="002778E3">
        <w:rPr>
          <w:rFonts w:asciiTheme="minorHAnsi" w:hAnsiTheme="minorHAnsi" w:cstheme="minorHAnsi"/>
          <w:sz w:val="22"/>
          <w:szCs w:val="22"/>
        </w:rPr>
        <w:tab/>
        <w:t>art. 513 - 578</w:t>
      </w:r>
      <w:r w:rsidR="006635EB" w:rsidRPr="002778E3">
        <w:rPr>
          <w:rFonts w:asciiTheme="minorHAnsi" w:hAnsiTheme="minorHAnsi" w:cstheme="minorHAnsi"/>
          <w:sz w:val="22"/>
          <w:szCs w:val="22"/>
        </w:rPr>
        <w:t xml:space="preserve"> </w:t>
      </w:r>
      <w:r w:rsidR="006635EB" w:rsidRPr="002778E3">
        <w:rPr>
          <w:rFonts w:asciiTheme="minorHAnsi" w:hAnsiTheme="minorHAnsi" w:cstheme="minorHAnsi"/>
          <w:i/>
          <w:sz w:val="22"/>
          <w:szCs w:val="22"/>
        </w:rPr>
        <w:t>ustawy</w:t>
      </w:r>
      <w:r w:rsidR="00C66D62">
        <w:rPr>
          <w:rFonts w:asciiTheme="minorHAnsi" w:hAnsiTheme="minorHAnsi" w:cstheme="minorHAnsi"/>
          <w:i/>
          <w:sz w:val="22"/>
          <w:szCs w:val="22"/>
        </w:rPr>
        <w:t xml:space="preserve"> pzp</w:t>
      </w:r>
      <w:r w:rsidR="006635EB" w:rsidRPr="002778E3">
        <w:rPr>
          <w:rFonts w:asciiTheme="minorHAnsi" w:hAnsiTheme="minorHAnsi" w:cstheme="minorHAnsi"/>
          <w:i/>
          <w:sz w:val="22"/>
          <w:szCs w:val="22"/>
        </w:rPr>
        <w:t xml:space="preserve"> </w:t>
      </w:r>
      <w:r w:rsidRPr="002778E3">
        <w:rPr>
          <w:rFonts w:asciiTheme="minorHAnsi" w:hAnsiTheme="minorHAnsi" w:cstheme="minorHAnsi"/>
          <w:sz w:val="22"/>
          <w:szCs w:val="22"/>
        </w:rPr>
        <w:t>– odwołanie</w:t>
      </w:r>
      <w:r w:rsidR="00CC6849" w:rsidRPr="002778E3">
        <w:rPr>
          <w:rFonts w:asciiTheme="minorHAnsi" w:hAnsiTheme="minorHAnsi" w:cstheme="minorHAnsi"/>
          <w:sz w:val="22"/>
          <w:szCs w:val="22"/>
        </w:rPr>
        <w:t>,</w:t>
      </w:r>
    </w:p>
    <w:p w:rsidR="00F23A01" w:rsidRPr="002778E3" w:rsidRDefault="006635EB" w:rsidP="00D3141C">
      <w:pPr>
        <w:pStyle w:val="Tekstpodstawowy"/>
        <w:ind w:left="851" w:hanging="284"/>
        <w:rPr>
          <w:rFonts w:asciiTheme="minorHAnsi" w:hAnsiTheme="minorHAnsi" w:cstheme="minorHAnsi"/>
          <w:sz w:val="22"/>
          <w:szCs w:val="22"/>
        </w:rPr>
      </w:pPr>
      <w:r w:rsidRPr="002778E3">
        <w:rPr>
          <w:rFonts w:asciiTheme="minorHAnsi" w:hAnsiTheme="minorHAnsi" w:cstheme="minorHAnsi"/>
          <w:sz w:val="22"/>
          <w:szCs w:val="22"/>
        </w:rPr>
        <w:t>3)</w:t>
      </w:r>
      <w:r w:rsidRPr="002778E3">
        <w:rPr>
          <w:rFonts w:asciiTheme="minorHAnsi" w:hAnsiTheme="minorHAnsi" w:cstheme="minorHAnsi"/>
          <w:sz w:val="22"/>
          <w:szCs w:val="22"/>
        </w:rPr>
        <w:tab/>
        <w:t xml:space="preserve">art. </w:t>
      </w:r>
      <w:r w:rsidR="00507371" w:rsidRPr="002778E3">
        <w:rPr>
          <w:rFonts w:asciiTheme="minorHAnsi" w:hAnsiTheme="minorHAnsi" w:cstheme="minorHAnsi"/>
          <w:sz w:val="22"/>
          <w:szCs w:val="22"/>
        </w:rPr>
        <w:t xml:space="preserve">579 </w:t>
      </w:r>
      <w:r w:rsidR="00516CA4" w:rsidRPr="002778E3">
        <w:rPr>
          <w:rFonts w:asciiTheme="minorHAnsi" w:hAnsiTheme="minorHAnsi" w:cstheme="minorHAnsi"/>
          <w:sz w:val="22"/>
          <w:szCs w:val="22"/>
        </w:rPr>
        <w:t>-</w:t>
      </w:r>
      <w:r w:rsidR="00507371" w:rsidRPr="002778E3">
        <w:rPr>
          <w:rFonts w:asciiTheme="minorHAnsi" w:hAnsiTheme="minorHAnsi" w:cstheme="minorHAnsi"/>
          <w:sz w:val="22"/>
          <w:szCs w:val="22"/>
        </w:rPr>
        <w:t xml:space="preserve"> 590</w:t>
      </w:r>
      <w:r w:rsidRPr="002778E3">
        <w:rPr>
          <w:rFonts w:asciiTheme="minorHAnsi" w:hAnsiTheme="minorHAnsi" w:cstheme="minorHAnsi"/>
          <w:sz w:val="22"/>
          <w:szCs w:val="22"/>
        </w:rPr>
        <w:t xml:space="preserve"> </w:t>
      </w:r>
      <w:r w:rsidRPr="002778E3">
        <w:rPr>
          <w:rFonts w:asciiTheme="minorHAnsi" w:hAnsiTheme="minorHAnsi" w:cstheme="minorHAnsi"/>
          <w:i/>
          <w:sz w:val="22"/>
          <w:szCs w:val="22"/>
        </w:rPr>
        <w:t>ustawy</w:t>
      </w:r>
      <w:r w:rsidR="00C66D62">
        <w:rPr>
          <w:rFonts w:asciiTheme="minorHAnsi" w:hAnsiTheme="minorHAnsi" w:cstheme="minorHAnsi"/>
          <w:i/>
          <w:sz w:val="22"/>
          <w:szCs w:val="22"/>
        </w:rPr>
        <w:t xml:space="preserve"> pzp</w:t>
      </w:r>
      <w:r w:rsidR="009755F4" w:rsidRPr="002778E3">
        <w:rPr>
          <w:rFonts w:asciiTheme="minorHAnsi" w:hAnsiTheme="minorHAnsi" w:cstheme="minorHAnsi"/>
          <w:i/>
          <w:sz w:val="22"/>
          <w:szCs w:val="22"/>
        </w:rPr>
        <w:t xml:space="preserve"> </w:t>
      </w:r>
      <w:r w:rsidRPr="002778E3">
        <w:rPr>
          <w:rFonts w:asciiTheme="minorHAnsi" w:hAnsiTheme="minorHAnsi" w:cstheme="minorHAnsi"/>
          <w:sz w:val="22"/>
          <w:szCs w:val="22"/>
        </w:rPr>
        <w:t xml:space="preserve">– skarga do sądu. </w:t>
      </w:r>
    </w:p>
    <w:p w:rsidR="00914551" w:rsidRPr="002778E3" w:rsidRDefault="00914551" w:rsidP="00D3141C">
      <w:pPr>
        <w:tabs>
          <w:tab w:val="left" w:pos="0"/>
        </w:tabs>
        <w:jc w:val="both"/>
        <w:rPr>
          <w:rFonts w:asciiTheme="minorHAnsi" w:eastAsia="Calibri" w:hAnsiTheme="minorHAnsi" w:cstheme="minorHAnsi"/>
          <w:b/>
          <w:color w:val="FF0000"/>
          <w:sz w:val="22"/>
          <w:szCs w:val="22"/>
          <w:u w:val="single"/>
        </w:rPr>
      </w:pPr>
    </w:p>
    <w:p w:rsidR="00C97DB8" w:rsidRDefault="00C97DB8" w:rsidP="002A0B79">
      <w:pPr>
        <w:tabs>
          <w:tab w:val="left" w:pos="0"/>
        </w:tabs>
        <w:spacing w:after="120"/>
        <w:jc w:val="both"/>
        <w:rPr>
          <w:rFonts w:asciiTheme="minorHAnsi" w:eastAsia="Calibri" w:hAnsiTheme="minorHAnsi" w:cstheme="minorHAnsi"/>
          <w:b/>
          <w:color w:val="FF0000"/>
          <w:sz w:val="22"/>
          <w:szCs w:val="22"/>
          <w:u w:val="single"/>
        </w:rPr>
      </w:pPr>
    </w:p>
    <w:p w:rsidR="00C66D62" w:rsidRDefault="00C66D62" w:rsidP="002A0B79">
      <w:pPr>
        <w:tabs>
          <w:tab w:val="left" w:pos="0"/>
        </w:tabs>
        <w:spacing w:after="120"/>
        <w:jc w:val="both"/>
        <w:rPr>
          <w:rFonts w:asciiTheme="minorHAnsi" w:eastAsia="Calibri" w:hAnsiTheme="minorHAnsi" w:cstheme="minorHAnsi"/>
          <w:b/>
          <w:color w:val="FF0000"/>
          <w:sz w:val="22"/>
          <w:szCs w:val="22"/>
          <w:u w:val="single"/>
        </w:rPr>
      </w:pPr>
    </w:p>
    <w:p w:rsidR="001227C2" w:rsidRDefault="001227C2" w:rsidP="002A0B79">
      <w:pPr>
        <w:tabs>
          <w:tab w:val="left" w:pos="0"/>
        </w:tabs>
        <w:spacing w:after="120"/>
        <w:jc w:val="both"/>
        <w:rPr>
          <w:rFonts w:asciiTheme="minorHAnsi" w:eastAsia="Calibri" w:hAnsiTheme="minorHAnsi" w:cstheme="minorHAnsi"/>
          <w:b/>
          <w:color w:val="FF0000"/>
          <w:sz w:val="22"/>
          <w:szCs w:val="22"/>
          <w:u w:val="single"/>
        </w:rPr>
      </w:pPr>
    </w:p>
    <w:p w:rsidR="001227C2" w:rsidRDefault="001227C2" w:rsidP="002A0B79">
      <w:pPr>
        <w:tabs>
          <w:tab w:val="left" w:pos="0"/>
        </w:tabs>
        <w:spacing w:after="120"/>
        <w:jc w:val="both"/>
        <w:rPr>
          <w:rFonts w:asciiTheme="minorHAnsi" w:eastAsia="Calibri" w:hAnsiTheme="minorHAnsi" w:cstheme="minorHAnsi"/>
          <w:b/>
          <w:color w:val="FF0000"/>
          <w:sz w:val="22"/>
          <w:szCs w:val="22"/>
          <w:u w:val="single"/>
        </w:rPr>
      </w:pPr>
    </w:p>
    <w:p w:rsidR="00C66D62" w:rsidRDefault="00C66D62" w:rsidP="002A0B79">
      <w:pPr>
        <w:tabs>
          <w:tab w:val="left" w:pos="0"/>
        </w:tabs>
        <w:spacing w:after="120"/>
        <w:jc w:val="both"/>
        <w:rPr>
          <w:rFonts w:asciiTheme="minorHAnsi" w:eastAsia="Calibri" w:hAnsiTheme="minorHAnsi" w:cstheme="minorHAnsi"/>
          <w:b/>
          <w:color w:val="FF0000"/>
          <w:sz w:val="22"/>
          <w:szCs w:val="22"/>
          <w:u w:val="single"/>
        </w:rPr>
      </w:pPr>
    </w:p>
    <w:p w:rsidR="00C66D62" w:rsidRDefault="00C66D62" w:rsidP="002A0B79">
      <w:pPr>
        <w:tabs>
          <w:tab w:val="left" w:pos="0"/>
        </w:tabs>
        <w:spacing w:after="120"/>
        <w:jc w:val="both"/>
        <w:rPr>
          <w:rFonts w:asciiTheme="minorHAnsi" w:eastAsia="Calibri" w:hAnsiTheme="minorHAnsi" w:cstheme="minorHAnsi"/>
          <w:b/>
          <w:color w:val="FF0000"/>
          <w:sz w:val="22"/>
          <w:szCs w:val="22"/>
          <w:u w:val="single"/>
        </w:rPr>
      </w:pPr>
    </w:p>
    <w:p w:rsidR="00C66D62" w:rsidRDefault="00C66D62" w:rsidP="002A0B79">
      <w:pPr>
        <w:tabs>
          <w:tab w:val="left" w:pos="0"/>
        </w:tabs>
        <w:spacing w:after="120"/>
        <w:jc w:val="both"/>
        <w:rPr>
          <w:rFonts w:asciiTheme="minorHAnsi" w:eastAsia="Calibri" w:hAnsiTheme="minorHAnsi" w:cstheme="minorHAnsi"/>
          <w:b/>
          <w:color w:val="FF0000"/>
          <w:sz w:val="22"/>
          <w:szCs w:val="22"/>
          <w:u w:val="single"/>
        </w:rPr>
      </w:pPr>
    </w:p>
    <w:p w:rsidR="00C66D62" w:rsidRDefault="00C66D62" w:rsidP="002A0B79">
      <w:pPr>
        <w:tabs>
          <w:tab w:val="left" w:pos="0"/>
        </w:tabs>
        <w:spacing w:after="120"/>
        <w:jc w:val="both"/>
        <w:rPr>
          <w:rFonts w:asciiTheme="minorHAnsi" w:eastAsia="Calibri" w:hAnsiTheme="minorHAnsi" w:cstheme="minorHAnsi"/>
          <w:b/>
          <w:color w:val="FF0000"/>
          <w:sz w:val="22"/>
          <w:szCs w:val="22"/>
          <w:u w:val="single"/>
        </w:rPr>
      </w:pPr>
    </w:p>
    <w:p w:rsidR="00C66D62" w:rsidRDefault="00C66D62" w:rsidP="002A0B79">
      <w:pPr>
        <w:tabs>
          <w:tab w:val="left" w:pos="0"/>
        </w:tabs>
        <w:spacing w:after="120"/>
        <w:jc w:val="both"/>
        <w:rPr>
          <w:rFonts w:asciiTheme="minorHAnsi" w:eastAsia="Calibri" w:hAnsiTheme="minorHAnsi" w:cstheme="minorHAnsi"/>
          <w:b/>
          <w:color w:val="FF0000"/>
          <w:sz w:val="22"/>
          <w:szCs w:val="22"/>
          <w:u w:val="single"/>
        </w:rPr>
      </w:pPr>
    </w:p>
    <w:p w:rsidR="001227C2" w:rsidRDefault="001227C2" w:rsidP="002A0B79">
      <w:pPr>
        <w:tabs>
          <w:tab w:val="left" w:pos="0"/>
        </w:tabs>
        <w:spacing w:after="120"/>
        <w:jc w:val="both"/>
        <w:rPr>
          <w:rFonts w:asciiTheme="minorHAnsi" w:eastAsia="Calibri" w:hAnsiTheme="minorHAnsi" w:cstheme="minorHAnsi"/>
          <w:b/>
          <w:color w:val="FF0000"/>
          <w:sz w:val="22"/>
          <w:szCs w:val="22"/>
          <w:u w:val="single"/>
        </w:rPr>
      </w:pPr>
    </w:p>
    <w:p w:rsidR="00E96807" w:rsidRPr="002778E3" w:rsidRDefault="00E96807" w:rsidP="002A0B79">
      <w:pPr>
        <w:tabs>
          <w:tab w:val="left" w:pos="0"/>
        </w:tabs>
        <w:spacing w:after="120"/>
        <w:jc w:val="both"/>
        <w:rPr>
          <w:rFonts w:asciiTheme="minorHAnsi" w:eastAsia="Calibri" w:hAnsiTheme="minorHAnsi" w:cstheme="minorHAnsi"/>
          <w:b/>
          <w:sz w:val="22"/>
          <w:szCs w:val="22"/>
          <w:u w:val="single"/>
        </w:rPr>
      </w:pPr>
      <w:bookmarkStart w:id="13" w:name="_GoBack"/>
      <w:bookmarkEnd w:id="13"/>
    </w:p>
    <w:p w:rsidR="00477BFB" w:rsidRPr="002778E3" w:rsidRDefault="00477BFB" w:rsidP="002A0B79">
      <w:pPr>
        <w:tabs>
          <w:tab w:val="left" w:pos="0"/>
        </w:tabs>
        <w:spacing w:after="120"/>
        <w:jc w:val="both"/>
        <w:rPr>
          <w:rFonts w:asciiTheme="minorHAnsi" w:eastAsia="Calibri" w:hAnsiTheme="minorHAnsi" w:cstheme="minorHAnsi"/>
          <w:b/>
          <w:sz w:val="22"/>
          <w:szCs w:val="22"/>
          <w:u w:val="single"/>
        </w:rPr>
      </w:pPr>
      <w:r w:rsidRPr="00854F55">
        <w:rPr>
          <w:rFonts w:asciiTheme="minorHAnsi" w:eastAsia="Calibri" w:hAnsiTheme="minorHAnsi" w:cstheme="minorHAnsi"/>
          <w:b/>
          <w:sz w:val="22"/>
          <w:szCs w:val="22"/>
          <w:u w:val="single"/>
        </w:rPr>
        <w:lastRenderedPageBreak/>
        <w:t>Załączniki do</w:t>
      </w:r>
      <w:r w:rsidR="001E50E5" w:rsidRPr="00854F55">
        <w:rPr>
          <w:rFonts w:asciiTheme="minorHAnsi" w:eastAsia="Calibri" w:hAnsiTheme="minorHAnsi" w:cstheme="minorHAnsi"/>
          <w:b/>
          <w:sz w:val="22"/>
          <w:szCs w:val="22"/>
          <w:u w:val="single"/>
        </w:rPr>
        <w:t xml:space="preserve"> s</w:t>
      </w:r>
      <w:r w:rsidRPr="00854F55">
        <w:rPr>
          <w:rFonts w:asciiTheme="minorHAnsi" w:eastAsia="Calibri" w:hAnsiTheme="minorHAnsi" w:cstheme="minorHAnsi"/>
          <w:b/>
          <w:sz w:val="22"/>
          <w:szCs w:val="22"/>
          <w:u w:val="single"/>
        </w:rPr>
        <w:t>pecyfikacji:</w:t>
      </w:r>
    </w:p>
    <w:p w:rsidR="0035410E" w:rsidRPr="002778E3" w:rsidRDefault="00386CBC" w:rsidP="002F294B">
      <w:pPr>
        <w:numPr>
          <w:ilvl w:val="0"/>
          <w:numId w:val="26"/>
        </w:numPr>
        <w:ind w:left="284" w:right="-172" w:hanging="284"/>
        <w:jc w:val="both"/>
        <w:rPr>
          <w:rFonts w:asciiTheme="minorHAnsi" w:eastAsia="Calibri" w:hAnsiTheme="minorHAnsi" w:cstheme="minorHAnsi"/>
          <w:sz w:val="22"/>
          <w:szCs w:val="22"/>
        </w:rPr>
      </w:pPr>
      <w:r>
        <w:rPr>
          <w:rFonts w:asciiTheme="minorHAnsi" w:eastAsia="Calibri" w:hAnsiTheme="minorHAnsi" w:cstheme="minorHAnsi"/>
          <w:sz w:val="22"/>
          <w:szCs w:val="22"/>
        </w:rPr>
        <w:t>O</w:t>
      </w:r>
      <w:r w:rsidR="0035410E" w:rsidRPr="002778E3">
        <w:rPr>
          <w:rFonts w:asciiTheme="minorHAnsi" w:eastAsia="Calibri" w:hAnsiTheme="minorHAnsi" w:cstheme="minorHAnsi"/>
          <w:sz w:val="22"/>
          <w:szCs w:val="22"/>
        </w:rPr>
        <w:t>pis przedmi</w:t>
      </w:r>
      <w:r w:rsidR="003E3897">
        <w:rPr>
          <w:rFonts w:asciiTheme="minorHAnsi" w:eastAsia="Calibri" w:hAnsiTheme="minorHAnsi" w:cstheme="minorHAnsi"/>
          <w:sz w:val="22"/>
          <w:szCs w:val="22"/>
        </w:rPr>
        <w:t>otu zamówienia (załącznik nr 1)</w:t>
      </w:r>
    </w:p>
    <w:p w:rsidR="00783FBB" w:rsidRPr="002778E3" w:rsidRDefault="00230C4C" w:rsidP="002F294B">
      <w:pPr>
        <w:numPr>
          <w:ilvl w:val="0"/>
          <w:numId w:val="26"/>
        </w:numPr>
        <w:ind w:left="284" w:right="-172" w:hanging="284"/>
        <w:jc w:val="both"/>
        <w:rPr>
          <w:rFonts w:asciiTheme="minorHAnsi" w:eastAsia="Calibri" w:hAnsiTheme="minorHAnsi" w:cstheme="minorHAnsi"/>
          <w:sz w:val="22"/>
          <w:szCs w:val="22"/>
        </w:rPr>
      </w:pPr>
      <w:r w:rsidRPr="002778E3">
        <w:rPr>
          <w:rFonts w:asciiTheme="minorHAnsi" w:hAnsiTheme="minorHAnsi" w:cstheme="minorHAnsi"/>
          <w:iCs/>
          <w:sz w:val="22"/>
          <w:szCs w:val="22"/>
        </w:rPr>
        <w:t>Formularz</w:t>
      </w:r>
      <w:r w:rsidR="00757307" w:rsidRPr="002778E3">
        <w:rPr>
          <w:rFonts w:asciiTheme="minorHAnsi" w:hAnsiTheme="minorHAnsi" w:cstheme="minorHAnsi"/>
          <w:iCs/>
          <w:sz w:val="22"/>
          <w:szCs w:val="22"/>
        </w:rPr>
        <w:t xml:space="preserve"> oferty</w:t>
      </w:r>
      <w:r w:rsidR="004C13DB" w:rsidRPr="002778E3">
        <w:rPr>
          <w:rFonts w:asciiTheme="minorHAnsi" w:hAnsiTheme="minorHAnsi" w:cstheme="minorHAnsi"/>
          <w:iCs/>
          <w:sz w:val="22"/>
          <w:szCs w:val="22"/>
        </w:rPr>
        <w:t xml:space="preserve"> (</w:t>
      </w:r>
      <w:r w:rsidR="004C13DB" w:rsidRPr="002778E3">
        <w:rPr>
          <w:rFonts w:asciiTheme="minorHAnsi" w:hAnsiTheme="minorHAnsi" w:cstheme="minorHAnsi"/>
          <w:i/>
          <w:iCs/>
          <w:sz w:val="22"/>
          <w:szCs w:val="22"/>
        </w:rPr>
        <w:t xml:space="preserve">załącznik nr </w:t>
      </w:r>
      <w:r w:rsidR="0035410E" w:rsidRPr="002778E3">
        <w:rPr>
          <w:rFonts w:asciiTheme="minorHAnsi" w:hAnsiTheme="minorHAnsi" w:cstheme="minorHAnsi"/>
          <w:i/>
          <w:iCs/>
          <w:sz w:val="22"/>
          <w:szCs w:val="22"/>
        </w:rPr>
        <w:t>2</w:t>
      </w:r>
      <w:r w:rsidR="004C13DB" w:rsidRPr="002778E3">
        <w:rPr>
          <w:rFonts w:asciiTheme="minorHAnsi" w:hAnsiTheme="minorHAnsi" w:cstheme="minorHAnsi"/>
          <w:iCs/>
          <w:sz w:val="22"/>
          <w:szCs w:val="22"/>
        </w:rPr>
        <w:t>)</w:t>
      </w:r>
    </w:p>
    <w:p w:rsidR="00783FBB" w:rsidRPr="002778E3" w:rsidRDefault="0035410E" w:rsidP="001227C2">
      <w:pPr>
        <w:numPr>
          <w:ilvl w:val="0"/>
          <w:numId w:val="26"/>
        </w:numPr>
        <w:ind w:left="284" w:right="-172" w:hanging="284"/>
        <w:rPr>
          <w:rFonts w:asciiTheme="minorHAnsi" w:eastAsia="Calibri" w:hAnsiTheme="minorHAnsi" w:cstheme="minorHAnsi"/>
          <w:sz w:val="22"/>
          <w:szCs w:val="22"/>
        </w:rPr>
      </w:pPr>
      <w:r w:rsidRPr="002778E3">
        <w:rPr>
          <w:rFonts w:asciiTheme="minorHAnsi" w:hAnsiTheme="minorHAnsi" w:cstheme="minorHAnsi"/>
          <w:iCs/>
          <w:sz w:val="22"/>
          <w:szCs w:val="22"/>
        </w:rPr>
        <w:t xml:space="preserve">Oświadczenia wykonawcy/wykonawcy wspólnie ubiegającego się o udzielenie zamówienia </w:t>
      </w:r>
      <w:r w:rsidR="00386CBC">
        <w:rPr>
          <w:rFonts w:asciiTheme="minorHAnsi" w:hAnsiTheme="minorHAnsi" w:cstheme="minorHAnsi"/>
          <w:iCs/>
          <w:sz w:val="22"/>
          <w:szCs w:val="22"/>
        </w:rPr>
        <w:br/>
      </w:r>
      <w:r w:rsidR="00EB0CB9" w:rsidRPr="002778E3">
        <w:rPr>
          <w:rFonts w:asciiTheme="minorHAnsi" w:hAnsiTheme="minorHAnsi" w:cstheme="minorHAnsi"/>
          <w:iCs/>
          <w:sz w:val="22"/>
          <w:szCs w:val="22"/>
        </w:rPr>
        <w:t>(</w:t>
      </w:r>
      <w:r w:rsidR="00EB0CB9" w:rsidRPr="002778E3">
        <w:rPr>
          <w:rFonts w:asciiTheme="minorHAnsi" w:hAnsiTheme="minorHAnsi" w:cstheme="minorHAnsi"/>
          <w:i/>
          <w:iCs/>
          <w:sz w:val="22"/>
          <w:szCs w:val="22"/>
        </w:rPr>
        <w:t xml:space="preserve">załącznik </w:t>
      </w:r>
      <w:r w:rsidR="000D5FA0" w:rsidRPr="002778E3">
        <w:rPr>
          <w:rFonts w:asciiTheme="minorHAnsi" w:hAnsiTheme="minorHAnsi" w:cstheme="minorHAnsi"/>
          <w:i/>
          <w:iCs/>
          <w:sz w:val="22"/>
          <w:szCs w:val="22"/>
        </w:rPr>
        <w:t xml:space="preserve">nr </w:t>
      </w:r>
      <w:r w:rsidR="00C97DB8" w:rsidRPr="002778E3">
        <w:rPr>
          <w:rFonts w:asciiTheme="minorHAnsi" w:hAnsiTheme="minorHAnsi" w:cstheme="minorHAnsi"/>
          <w:i/>
          <w:iCs/>
          <w:sz w:val="22"/>
          <w:szCs w:val="22"/>
        </w:rPr>
        <w:t>3</w:t>
      </w:r>
      <w:r w:rsidR="00EB0CB9" w:rsidRPr="002778E3">
        <w:rPr>
          <w:rFonts w:asciiTheme="minorHAnsi" w:hAnsiTheme="minorHAnsi" w:cstheme="minorHAnsi"/>
          <w:iCs/>
          <w:sz w:val="22"/>
          <w:szCs w:val="22"/>
        </w:rPr>
        <w:t>)</w:t>
      </w:r>
    </w:p>
    <w:p w:rsidR="00BC2BB2" w:rsidRPr="006A01D9" w:rsidRDefault="006A01D9" w:rsidP="002F294B">
      <w:pPr>
        <w:numPr>
          <w:ilvl w:val="0"/>
          <w:numId w:val="26"/>
        </w:numPr>
        <w:ind w:left="284" w:right="-172" w:hanging="284"/>
        <w:jc w:val="both"/>
        <w:rPr>
          <w:rFonts w:asciiTheme="minorHAnsi" w:eastAsia="Calibri" w:hAnsiTheme="minorHAnsi" w:cstheme="minorHAnsi"/>
          <w:sz w:val="22"/>
          <w:szCs w:val="22"/>
        </w:rPr>
      </w:pPr>
      <w:r>
        <w:rPr>
          <w:rFonts w:asciiTheme="minorHAnsi" w:hAnsiTheme="minorHAnsi" w:cstheme="minorHAnsi"/>
          <w:iCs/>
          <w:sz w:val="22"/>
          <w:szCs w:val="22"/>
        </w:rPr>
        <w:t>Projektowane postanowienia umowy</w:t>
      </w:r>
      <w:r w:rsidR="004C13DB" w:rsidRPr="002778E3">
        <w:rPr>
          <w:rFonts w:asciiTheme="minorHAnsi" w:hAnsiTheme="minorHAnsi" w:cstheme="minorHAnsi"/>
          <w:iCs/>
          <w:sz w:val="22"/>
          <w:szCs w:val="22"/>
        </w:rPr>
        <w:t xml:space="preserve"> (</w:t>
      </w:r>
      <w:r w:rsidR="004C13DB" w:rsidRPr="002778E3">
        <w:rPr>
          <w:rFonts w:asciiTheme="minorHAnsi" w:hAnsiTheme="minorHAnsi" w:cstheme="minorHAnsi"/>
          <w:i/>
          <w:iCs/>
          <w:sz w:val="22"/>
          <w:szCs w:val="22"/>
        </w:rPr>
        <w:t xml:space="preserve">załącznik nr </w:t>
      </w:r>
      <w:r>
        <w:rPr>
          <w:rFonts w:asciiTheme="minorHAnsi" w:hAnsiTheme="minorHAnsi" w:cstheme="minorHAnsi"/>
          <w:i/>
          <w:iCs/>
          <w:sz w:val="22"/>
          <w:szCs w:val="22"/>
        </w:rPr>
        <w:t>4</w:t>
      </w:r>
      <w:r w:rsidR="004C13DB" w:rsidRPr="002778E3">
        <w:rPr>
          <w:rFonts w:asciiTheme="minorHAnsi" w:hAnsiTheme="minorHAnsi" w:cstheme="minorHAnsi"/>
          <w:iCs/>
          <w:sz w:val="22"/>
          <w:szCs w:val="22"/>
        </w:rPr>
        <w:t>)</w:t>
      </w:r>
    </w:p>
    <w:p w:rsidR="006A01D9" w:rsidRDefault="006A01D9" w:rsidP="006A01D9">
      <w:pPr>
        <w:numPr>
          <w:ilvl w:val="0"/>
          <w:numId w:val="26"/>
        </w:numPr>
        <w:ind w:left="284" w:right="-172" w:hanging="284"/>
        <w:jc w:val="both"/>
        <w:rPr>
          <w:rFonts w:asciiTheme="minorHAnsi" w:eastAsia="Calibri" w:hAnsiTheme="minorHAnsi" w:cstheme="minorHAnsi"/>
          <w:i/>
          <w:sz w:val="22"/>
          <w:szCs w:val="22"/>
        </w:rPr>
      </w:pPr>
      <w:r>
        <w:rPr>
          <w:rFonts w:asciiTheme="minorHAnsi" w:eastAsia="Calibri" w:hAnsiTheme="minorHAnsi" w:cstheme="minorHAnsi"/>
          <w:sz w:val="22"/>
          <w:szCs w:val="22"/>
        </w:rPr>
        <w:t xml:space="preserve">Oświadczenie wykonawców wspólnie ubiegających się o udzielenie </w:t>
      </w:r>
      <w:r w:rsidRPr="006A01D9">
        <w:rPr>
          <w:rFonts w:asciiTheme="minorHAnsi" w:eastAsia="Calibri" w:hAnsiTheme="minorHAnsi" w:cstheme="minorHAnsi"/>
          <w:sz w:val="22"/>
          <w:szCs w:val="22"/>
        </w:rPr>
        <w:t>zamówienia</w:t>
      </w:r>
      <w:r>
        <w:rPr>
          <w:rFonts w:asciiTheme="minorHAnsi" w:eastAsia="Calibri" w:hAnsiTheme="minorHAnsi" w:cstheme="minorHAnsi"/>
          <w:sz w:val="22"/>
          <w:szCs w:val="22"/>
        </w:rPr>
        <w:t xml:space="preserve"> </w:t>
      </w:r>
      <w:r w:rsidRPr="006A01D9">
        <w:rPr>
          <w:rFonts w:asciiTheme="minorHAnsi" w:eastAsia="Calibri" w:hAnsiTheme="minorHAnsi" w:cstheme="minorHAnsi"/>
          <w:i/>
          <w:sz w:val="22"/>
          <w:szCs w:val="22"/>
        </w:rPr>
        <w:t>(załącznik nr 5)</w:t>
      </w:r>
    </w:p>
    <w:p w:rsidR="006A01D9" w:rsidRDefault="006A01D9" w:rsidP="006A01D9">
      <w:pPr>
        <w:numPr>
          <w:ilvl w:val="0"/>
          <w:numId w:val="26"/>
        </w:numPr>
        <w:ind w:left="284" w:right="-172" w:hanging="284"/>
        <w:jc w:val="both"/>
        <w:rPr>
          <w:rFonts w:asciiTheme="minorHAnsi" w:eastAsia="Calibri" w:hAnsiTheme="minorHAnsi" w:cstheme="minorHAnsi"/>
          <w:i/>
          <w:sz w:val="22"/>
          <w:szCs w:val="22"/>
        </w:rPr>
      </w:pPr>
      <w:r>
        <w:rPr>
          <w:rFonts w:asciiTheme="minorHAnsi" w:eastAsia="Calibri" w:hAnsiTheme="minorHAnsi" w:cstheme="minorHAnsi"/>
          <w:sz w:val="22"/>
          <w:szCs w:val="22"/>
        </w:rPr>
        <w:t xml:space="preserve">Oświadczenie podmiotu </w:t>
      </w:r>
      <w:r w:rsidR="003E3897">
        <w:rPr>
          <w:rFonts w:asciiTheme="minorHAnsi" w:eastAsia="Calibri" w:hAnsiTheme="minorHAnsi" w:cstheme="minorHAnsi"/>
          <w:sz w:val="22"/>
          <w:szCs w:val="22"/>
        </w:rPr>
        <w:t xml:space="preserve">udostępniającego zasoby </w:t>
      </w:r>
      <w:r w:rsidR="003E3897" w:rsidRPr="003E3897">
        <w:rPr>
          <w:rFonts w:asciiTheme="minorHAnsi" w:eastAsia="Calibri" w:hAnsiTheme="minorHAnsi" w:cstheme="minorHAnsi"/>
          <w:i/>
          <w:sz w:val="22"/>
          <w:szCs w:val="22"/>
        </w:rPr>
        <w:t>(załącznik nr 6)</w:t>
      </w:r>
    </w:p>
    <w:p w:rsidR="00EA37E7" w:rsidRPr="00EA37E7" w:rsidRDefault="00EA37E7" w:rsidP="00EA37E7">
      <w:pPr>
        <w:numPr>
          <w:ilvl w:val="0"/>
          <w:numId w:val="26"/>
        </w:numPr>
        <w:ind w:left="284" w:right="-172" w:hanging="284"/>
        <w:jc w:val="both"/>
        <w:rPr>
          <w:rFonts w:asciiTheme="minorHAnsi" w:eastAsia="Calibri" w:hAnsiTheme="minorHAnsi" w:cstheme="minorHAnsi"/>
          <w:sz w:val="22"/>
          <w:szCs w:val="22"/>
        </w:rPr>
      </w:pPr>
      <w:r w:rsidRPr="00EA37E7">
        <w:rPr>
          <w:rFonts w:asciiTheme="minorHAnsi" w:eastAsia="Calibri" w:hAnsiTheme="minorHAnsi" w:cstheme="minorHAnsi"/>
          <w:sz w:val="22"/>
          <w:szCs w:val="22"/>
        </w:rPr>
        <w:t>Wykaz dostaw</w:t>
      </w:r>
      <w:r>
        <w:rPr>
          <w:rFonts w:asciiTheme="minorHAnsi" w:eastAsia="Calibri" w:hAnsiTheme="minorHAnsi" w:cstheme="minorHAnsi"/>
          <w:sz w:val="22"/>
          <w:szCs w:val="22"/>
        </w:rPr>
        <w:t xml:space="preserve"> (</w:t>
      </w:r>
      <w:r>
        <w:rPr>
          <w:rFonts w:asciiTheme="minorHAnsi" w:eastAsia="Calibri" w:hAnsiTheme="minorHAnsi" w:cstheme="minorHAnsi"/>
          <w:i/>
          <w:sz w:val="22"/>
          <w:szCs w:val="22"/>
        </w:rPr>
        <w:t>załącznik nr 7 do</w:t>
      </w:r>
      <w:r>
        <w:rPr>
          <w:rFonts w:asciiTheme="minorHAnsi" w:eastAsia="Calibri" w:hAnsiTheme="minorHAnsi" w:cstheme="minorHAnsi"/>
          <w:sz w:val="22"/>
          <w:szCs w:val="22"/>
        </w:rPr>
        <w:t>)</w:t>
      </w:r>
      <w:r w:rsidRPr="00EA37E7">
        <w:rPr>
          <w:rFonts w:asciiTheme="minorHAnsi" w:eastAsia="Calibri" w:hAnsiTheme="minorHAnsi" w:cstheme="minorHAnsi"/>
          <w:sz w:val="22"/>
          <w:szCs w:val="22"/>
        </w:rPr>
        <w:t xml:space="preserve"> </w:t>
      </w:r>
    </w:p>
    <w:p w:rsidR="00C47066" w:rsidRPr="002778E3" w:rsidRDefault="00C47066" w:rsidP="00783FBB">
      <w:pPr>
        <w:pStyle w:val="Tekstpodstawowy3"/>
        <w:spacing w:after="0"/>
        <w:jc w:val="both"/>
        <w:rPr>
          <w:rFonts w:asciiTheme="minorHAnsi" w:hAnsiTheme="minorHAnsi" w:cstheme="minorHAnsi"/>
          <w:sz w:val="22"/>
          <w:szCs w:val="22"/>
        </w:rPr>
      </w:pPr>
    </w:p>
    <w:p w:rsidR="00CB7D40" w:rsidRPr="002778E3" w:rsidRDefault="00CB7D40" w:rsidP="00783FBB">
      <w:pPr>
        <w:pStyle w:val="Tekstpodstawowy3"/>
        <w:spacing w:after="0"/>
        <w:jc w:val="both"/>
        <w:rPr>
          <w:rFonts w:asciiTheme="minorHAnsi" w:hAnsiTheme="minorHAnsi" w:cstheme="minorHAnsi"/>
          <w:sz w:val="22"/>
          <w:szCs w:val="22"/>
        </w:rPr>
      </w:pPr>
    </w:p>
    <w:p w:rsidR="004A0D2F" w:rsidRDefault="004A0D2F" w:rsidP="004A0D2F">
      <w:pPr>
        <w:pStyle w:val="Tekstpodstawowy3"/>
        <w:spacing w:after="0"/>
        <w:ind w:left="5670"/>
        <w:rPr>
          <w:rFonts w:asciiTheme="minorHAnsi" w:hAnsiTheme="minorHAnsi" w:cstheme="minorHAnsi"/>
          <w:sz w:val="22"/>
          <w:szCs w:val="22"/>
        </w:rPr>
      </w:pPr>
    </w:p>
    <w:p w:rsidR="004A0D2F" w:rsidRPr="000B0B0C" w:rsidRDefault="000B0B0C" w:rsidP="000B0B0C">
      <w:pPr>
        <w:pStyle w:val="Tekstpodstawowy3"/>
        <w:spacing w:after="0"/>
        <w:ind w:left="284"/>
        <w:rPr>
          <w:rFonts w:asciiTheme="minorHAnsi" w:hAnsiTheme="minorHAnsi" w:cstheme="minorHAnsi"/>
          <w:sz w:val="22"/>
          <w:szCs w:val="22"/>
        </w:rPr>
      </w:pPr>
      <w:r w:rsidRPr="000B0B0C">
        <w:rPr>
          <w:rFonts w:asciiTheme="minorHAnsi" w:hAnsiTheme="minorHAnsi" w:cstheme="minorHAnsi"/>
          <w:sz w:val="22"/>
          <w:szCs w:val="22"/>
        </w:rPr>
        <w:t>Sporządził</w:t>
      </w:r>
    </w:p>
    <w:p w:rsidR="000B0B0C" w:rsidRPr="000B0B0C" w:rsidRDefault="000B0B0C" w:rsidP="000B0B0C">
      <w:pPr>
        <w:pStyle w:val="Tekstpodstawowy3"/>
        <w:spacing w:after="0"/>
        <w:ind w:left="284"/>
        <w:rPr>
          <w:rFonts w:asciiTheme="minorHAnsi" w:hAnsiTheme="minorHAnsi" w:cstheme="minorHAnsi"/>
          <w:sz w:val="22"/>
          <w:szCs w:val="22"/>
        </w:rPr>
      </w:pPr>
      <w:r w:rsidRPr="000B0B0C">
        <w:rPr>
          <w:rFonts w:asciiTheme="minorHAnsi" w:hAnsiTheme="minorHAnsi" w:cstheme="minorHAnsi"/>
          <w:sz w:val="22"/>
          <w:szCs w:val="22"/>
        </w:rPr>
        <w:t>Dariusz Wojciechowski</w:t>
      </w:r>
    </w:p>
    <w:p w:rsidR="004A0D2F" w:rsidRDefault="004A0D2F" w:rsidP="004A0D2F">
      <w:pPr>
        <w:pStyle w:val="Tekstpodstawowy3"/>
        <w:spacing w:after="0"/>
        <w:ind w:left="5670"/>
        <w:rPr>
          <w:rFonts w:asciiTheme="minorHAnsi" w:hAnsiTheme="minorHAnsi" w:cstheme="minorHAnsi"/>
          <w:sz w:val="22"/>
          <w:szCs w:val="22"/>
        </w:rPr>
      </w:pPr>
    </w:p>
    <w:p w:rsidR="004A0D2F" w:rsidRDefault="004A0D2F" w:rsidP="004A0D2F">
      <w:pPr>
        <w:pStyle w:val="Tekstpodstawowy3"/>
        <w:spacing w:after="0"/>
        <w:ind w:left="5670"/>
        <w:rPr>
          <w:rFonts w:asciiTheme="minorHAnsi" w:hAnsiTheme="minorHAnsi" w:cstheme="minorHAnsi"/>
          <w:sz w:val="22"/>
          <w:szCs w:val="22"/>
        </w:rPr>
      </w:pPr>
    </w:p>
    <w:p w:rsidR="00CB7D40" w:rsidRPr="002778E3" w:rsidRDefault="004A0D2F" w:rsidP="000B0B0C">
      <w:pPr>
        <w:pStyle w:val="Tekstpodstawowy3"/>
        <w:spacing w:after="0"/>
        <w:ind w:left="5103"/>
        <w:jc w:val="center"/>
        <w:rPr>
          <w:rFonts w:asciiTheme="minorHAnsi" w:hAnsiTheme="minorHAnsi" w:cstheme="minorHAnsi"/>
          <w:sz w:val="22"/>
          <w:szCs w:val="22"/>
        </w:rPr>
      </w:pPr>
      <w:r>
        <w:rPr>
          <w:rFonts w:asciiTheme="minorHAnsi" w:hAnsiTheme="minorHAnsi" w:cstheme="minorHAnsi"/>
          <w:sz w:val="22"/>
          <w:szCs w:val="22"/>
        </w:rPr>
        <w:t>Zatwierdzam</w:t>
      </w:r>
    </w:p>
    <w:p w:rsidR="000B0B0C" w:rsidRDefault="000B0B0C" w:rsidP="000B0B0C">
      <w:pPr>
        <w:pStyle w:val="Tekstpodstawowy3"/>
        <w:tabs>
          <w:tab w:val="left" w:pos="5730"/>
        </w:tabs>
        <w:spacing w:after="0"/>
        <w:jc w:val="right"/>
        <w:rPr>
          <w:rFonts w:asciiTheme="minorHAnsi" w:hAnsiTheme="minorHAnsi" w:cstheme="minorHAnsi"/>
          <w:sz w:val="22"/>
          <w:szCs w:val="22"/>
        </w:rPr>
      </w:pPr>
      <w:r>
        <w:rPr>
          <w:rFonts w:asciiTheme="minorHAnsi" w:hAnsiTheme="minorHAnsi" w:cstheme="minorHAnsi"/>
          <w:sz w:val="22"/>
          <w:szCs w:val="22"/>
        </w:rPr>
        <w:t>Dyrektor Ogólnokształcącej Szkoły Muzycznej</w:t>
      </w:r>
    </w:p>
    <w:p w:rsidR="00CB7D40" w:rsidRDefault="000B0B0C" w:rsidP="000B0B0C">
      <w:pPr>
        <w:pStyle w:val="Tekstpodstawowy3"/>
        <w:tabs>
          <w:tab w:val="left" w:pos="5730"/>
        </w:tabs>
        <w:spacing w:after="0"/>
        <w:jc w:val="right"/>
        <w:rPr>
          <w:rFonts w:asciiTheme="minorHAnsi" w:hAnsiTheme="minorHAnsi" w:cstheme="minorHAnsi"/>
          <w:sz w:val="22"/>
          <w:szCs w:val="22"/>
        </w:rPr>
      </w:pPr>
      <w:r>
        <w:rPr>
          <w:rFonts w:asciiTheme="minorHAnsi" w:hAnsiTheme="minorHAnsi" w:cstheme="minorHAnsi"/>
          <w:sz w:val="22"/>
          <w:szCs w:val="22"/>
        </w:rPr>
        <w:t>I i II st. im. K. Lipińskiego w Lublinie</w:t>
      </w:r>
    </w:p>
    <w:p w:rsidR="000B0B0C" w:rsidRPr="002778E3" w:rsidRDefault="000B0B0C" w:rsidP="000B0B0C">
      <w:pPr>
        <w:pStyle w:val="Tekstpodstawowy3"/>
        <w:tabs>
          <w:tab w:val="left" w:pos="5730"/>
        </w:tabs>
        <w:spacing w:after="0"/>
        <w:ind w:firstLine="6663"/>
        <w:rPr>
          <w:rFonts w:asciiTheme="minorHAnsi" w:hAnsiTheme="minorHAnsi" w:cstheme="minorHAnsi"/>
          <w:sz w:val="22"/>
          <w:szCs w:val="22"/>
        </w:rPr>
      </w:pPr>
      <w:r>
        <w:rPr>
          <w:rFonts w:asciiTheme="minorHAnsi" w:hAnsiTheme="minorHAnsi" w:cstheme="minorHAnsi"/>
          <w:sz w:val="22"/>
          <w:szCs w:val="22"/>
        </w:rPr>
        <w:t>Beata Syczuk</w:t>
      </w:r>
    </w:p>
    <w:p w:rsidR="00783FBB" w:rsidRPr="002778E3" w:rsidRDefault="00783FBB" w:rsidP="00783FBB">
      <w:pPr>
        <w:pStyle w:val="Tekstpodstawowy3"/>
        <w:spacing w:after="0"/>
        <w:jc w:val="both"/>
        <w:rPr>
          <w:rFonts w:asciiTheme="minorHAnsi" w:hAnsiTheme="minorHAnsi" w:cstheme="minorHAnsi"/>
          <w:sz w:val="22"/>
          <w:szCs w:val="22"/>
        </w:rPr>
      </w:pPr>
    </w:p>
    <w:p w:rsidR="00783FBB" w:rsidRPr="002778E3" w:rsidRDefault="00783FBB" w:rsidP="00783FBB">
      <w:pPr>
        <w:pStyle w:val="Tekstpodstawowy3"/>
        <w:spacing w:after="0"/>
        <w:jc w:val="both"/>
        <w:rPr>
          <w:rFonts w:asciiTheme="minorHAnsi" w:hAnsiTheme="minorHAnsi" w:cstheme="minorHAnsi"/>
          <w:sz w:val="22"/>
          <w:szCs w:val="22"/>
        </w:rPr>
      </w:pPr>
    </w:p>
    <w:p w:rsidR="00F552AA" w:rsidRPr="002778E3" w:rsidRDefault="00F552AA" w:rsidP="00D3141C">
      <w:pPr>
        <w:rPr>
          <w:rFonts w:asciiTheme="minorHAnsi" w:eastAsia="Calibri" w:hAnsiTheme="minorHAnsi" w:cstheme="minorHAnsi"/>
          <w:sz w:val="22"/>
          <w:szCs w:val="22"/>
        </w:rPr>
      </w:pPr>
    </w:p>
    <w:p w:rsidR="00477BFB" w:rsidRPr="002778E3" w:rsidRDefault="00EB0CB9" w:rsidP="00EB0CB9">
      <w:pPr>
        <w:jc w:val="center"/>
        <w:rPr>
          <w:rFonts w:asciiTheme="minorHAnsi" w:eastAsia="Calibri" w:hAnsiTheme="minorHAnsi" w:cstheme="minorHAnsi"/>
          <w:sz w:val="22"/>
          <w:szCs w:val="22"/>
        </w:rPr>
      </w:pPr>
      <w:r w:rsidRPr="002778E3">
        <w:rPr>
          <w:rFonts w:asciiTheme="minorHAnsi" w:eastAsia="Calibri" w:hAnsiTheme="minorHAnsi" w:cstheme="minorHAnsi"/>
          <w:sz w:val="22"/>
          <w:szCs w:val="22"/>
        </w:rPr>
        <w:t xml:space="preserve">                                                                        </w:t>
      </w:r>
    </w:p>
    <w:p w:rsidR="00A92D93" w:rsidRPr="004A0D2F" w:rsidRDefault="00A92D93" w:rsidP="004A0D2F">
      <w:pPr>
        <w:tabs>
          <w:tab w:val="left" w:pos="6015"/>
          <w:tab w:val="right" w:pos="9070"/>
        </w:tabs>
        <w:ind w:left="5670"/>
        <w:rPr>
          <w:rFonts w:asciiTheme="minorHAnsi" w:eastAsia="Calibri" w:hAnsiTheme="minorHAnsi" w:cstheme="minorHAnsi"/>
          <w:color w:val="FF0000"/>
          <w:sz w:val="22"/>
          <w:szCs w:val="22"/>
        </w:rPr>
      </w:pPr>
    </w:p>
    <w:sectPr w:rsidR="00A92D93" w:rsidRPr="004A0D2F" w:rsidSect="009058BD">
      <w:pgSz w:w="11906" w:h="16838"/>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CF" w:rsidRDefault="00373DCF">
      <w:r>
        <w:separator/>
      </w:r>
    </w:p>
  </w:endnote>
  <w:endnote w:type="continuationSeparator" w:id="0">
    <w:p w:rsidR="00373DCF" w:rsidRDefault="0037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Trebuchet MS">
    <w:panose1 w:val="020B0603020202020204"/>
    <w:charset w:val="EE"/>
    <w:family w:val="swiss"/>
    <w:pitch w:val="variable"/>
    <w:sig w:usb0="000006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CF" w:rsidRDefault="00373DCF">
      <w:r>
        <w:separator/>
      </w:r>
    </w:p>
  </w:footnote>
  <w:footnote w:type="continuationSeparator" w:id="0">
    <w:p w:rsidR="00373DCF" w:rsidRDefault="00373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D40AF0"/>
    <w:lvl w:ilvl="0">
      <w:start w:val="1"/>
      <w:numFmt w:val="lowerLetter"/>
      <w:pStyle w:val="Listapunktowana"/>
      <w:lvlText w:val="%1)"/>
      <w:lvlJc w:val="left"/>
      <w:pPr>
        <w:tabs>
          <w:tab w:val="num" w:pos="360"/>
        </w:tabs>
        <w:ind w:left="360" w:hanging="360"/>
      </w:pPr>
      <w:rPr>
        <w:rFonts w:ascii="Times New Roman" w:eastAsia="Times New Roman" w:hAnsi="Times New Roman" w:cs="Times New Roman" w:hint="default"/>
      </w:rPr>
    </w:lvl>
  </w:abstractNum>
  <w:abstractNum w:abstractNumId="1" w15:restartNumberingAfterBreak="0">
    <w:nsid w:val="00000003"/>
    <w:multiLevelType w:val="singleLevel"/>
    <w:tmpl w:val="00000003"/>
    <w:name w:val="WW8Num9"/>
    <w:lvl w:ilvl="0">
      <w:start w:val="1"/>
      <w:numFmt w:val="decimal"/>
      <w:lvlText w:val="%1."/>
      <w:lvlJc w:val="left"/>
      <w:pPr>
        <w:tabs>
          <w:tab w:val="num" w:pos="397"/>
        </w:tabs>
        <w:ind w:left="397" w:hanging="397"/>
      </w:pPr>
    </w:lvl>
  </w:abstractNum>
  <w:abstractNum w:abstractNumId="2" w15:restartNumberingAfterBreak="0">
    <w:nsid w:val="00000006"/>
    <w:multiLevelType w:val="multilevel"/>
    <w:tmpl w:val="07246FE0"/>
    <w:name w:val="WW8Num15"/>
    <w:lvl w:ilvl="0">
      <w:start w:val="1"/>
      <w:numFmt w:val="decimal"/>
      <w:lvlText w:val="%1)"/>
      <w:lvlJc w:val="left"/>
      <w:pPr>
        <w:tabs>
          <w:tab w:val="num" w:pos="0"/>
        </w:tabs>
        <w:ind w:left="720" w:hanging="360"/>
      </w:pPr>
    </w:lvl>
    <w:lvl w:ilvl="1" w:tentative="1">
      <w:start w:val="1"/>
      <w:numFmt w:val="lowerLetter"/>
      <w:lvlText w:val="%2."/>
      <w:lvlJc w:val="left"/>
      <w:pPr>
        <w:tabs>
          <w:tab w:val="num" w:pos="1854"/>
        </w:tabs>
        <w:ind w:left="1854" w:hanging="360"/>
      </w:pPr>
    </w:lvl>
    <w:lvl w:ilvl="2" w:tentative="1">
      <w:start w:val="1"/>
      <w:numFmt w:val="lowerRoman"/>
      <w:lvlText w:val="%3."/>
      <w:lvlJc w:val="right"/>
      <w:pPr>
        <w:tabs>
          <w:tab w:val="num" w:pos="2574"/>
        </w:tabs>
        <w:ind w:left="2574" w:hanging="180"/>
      </w:pPr>
    </w:lvl>
    <w:lvl w:ilvl="3" w:tentative="1">
      <w:start w:val="1"/>
      <w:numFmt w:val="decimal"/>
      <w:lvlText w:val="%4."/>
      <w:lvlJc w:val="left"/>
      <w:pPr>
        <w:tabs>
          <w:tab w:val="num" w:pos="3294"/>
        </w:tabs>
        <w:ind w:left="3294" w:hanging="360"/>
      </w:pPr>
    </w:lvl>
    <w:lvl w:ilvl="4" w:tentative="1">
      <w:start w:val="1"/>
      <w:numFmt w:val="lowerLetter"/>
      <w:lvlText w:val="%5."/>
      <w:lvlJc w:val="left"/>
      <w:pPr>
        <w:tabs>
          <w:tab w:val="num" w:pos="4014"/>
        </w:tabs>
        <w:ind w:left="4014" w:hanging="360"/>
      </w:pPr>
    </w:lvl>
    <w:lvl w:ilvl="5" w:tentative="1">
      <w:start w:val="1"/>
      <w:numFmt w:val="lowerRoman"/>
      <w:lvlText w:val="%6."/>
      <w:lvlJc w:val="right"/>
      <w:pPr>
        <w:tabs>
          <w:tab w:val="num" w:pos="4734"/>
        </w:tabs>
        <w:ind w:left="4734" w:hanging="180"/>
      </w:pPr>
    </w:lvl>
    <w:lvl w:ilvl="6" w:tentative="1">
      <w:start w:val="1"/>
      <w:numFmt w:val="decimal"/>
      <w:lvlText w:val="%7."/>
      <w:lvlJc w:val="left"/>
      <w:pPr>
        <w:tabs>
          <w:tab w:val="num" w:pos="5454"/>
        </w:tabs>
        <w:ind w:left="5454" w:hanging="360"/>
      </w:pPr>
    </w:lvl>
    <w:lvl w:ilvl="7" w:tentative="1">
      <w:start w:val="1"/>
      <w:numFmt w:val="lowerLetter"/>
      <w:lvlText w:val="%8."/>
      <w:lvlJc w:val="left"/>
      <w:pPr>
        <w:tabs>
          <w:tab w:val="num" w:pos="6174"/>
        </w:tabs>
        <w:ind w:left="6174" w:hanging="360"/>
      </w:pPr>
    </w:lvl>
    <w:lvl w:ilvl="8" w:tentative="1">
      <w:start w:val="1"/>
      <w:numFmt w:val="lowerRoman"/>
      <w:lvlText w:val="%9."/>
      <w:lvlJc w:val="right"/>
      <w:pPr>
        <w:tabs>
          <w:tab w:val="num" w:pos="6894"/>
        </w:tabs>
        <w:ind w:left="6894" w:hanging="180"/>
      </w:pPr>
    </w:lvl>
  </w:abstractNum>
  <w:abstractNum w:abstractNumId="3" w15:restartNumberingAfterBreak="0">
    <w:nsid w:val="00000008"/>
    <w:multiLevelType w:val="multilevel"/>
    <w:tmpl w:val="00000008"/>
    <w:name w:val="WW8Num8"/>
    <w:lvl w:ilvl="0">
      <w:start w:val="1"/>
      <w:numFmt w:val="decimal"/>
      <w:lvlText w:val="%1."/>
      <w:lvlJc w:val="left"/>
      <w:pPr>
        <w:tabs>
          <w:tab w:val="num" w:pos="355"/>
        </w:tabs>
        <w:ind w:left="355" w:hanging="35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1"/>
      <w:numFmt w:val="decimal"/>
      <w:lvlText w:val="%1."/>
      <w:lvlJc w:val="left"/>
      <w:pPr>
        <w:tabs>
          <w:tab w:val="num" w:pos="350"/>
        </w:tabs>
        <w:ind w:left="350" w:hanging="35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6C4293"/>
    <w:multiLevelType w:val="hybridMultilevel"/>
    <w:tmpl w:val="4BCC2558"/>
    <w:lvl w:ilvl="0" w:tplc="F23C8E1C">
      <w:start w:val="1"/>
      <w:numFmt w:val="decimal"/>
      <w:lvlText w:val="%1)"/>
      <w:lvlJc w:val="left"/>
      <w:pPr>
        <w:ind w:left="927" w:hanging="360"/>
      </w:pPr>
      <w:rPr>
        <w:rFonts w:hint="default"/>
        <w:i w:val="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31147A0"/>
    <w:multiLevelType w:val="multilevel"/>
    <w:tmpl w:val="FE5A4D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4509D7"/>
    <w:multiLevelType w:val="hybridMultilevel"/>
    <w:tmpl w:val="443AEAAE"/>
    <w:lvl w:ilvl="0" w:tplc="B7BAD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9673B0"/>
    <w:multiLevelType w:val="hybridMultilevel"/>
    <w:tmpl w:val="0C02EE70"/>
    <w:name w:val="WW8Num92222"/>
    <w:lvl w:ilvl="0" w:tplc="A7225CF8">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5E971F6"/>
    <w:multiLevelType w:val="multilevel"/>
    <w:tmpl w:val="518E46AC"/>
    <w:lvl w:ilvl="0">
      <w:start w:val="7"/>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i w:val="0"/>
        <w:iCs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A173F39"/>
    <w:multiLevelType w:val="hybridMultilevel"/>
    <w:tmpl w:val="55B67BC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3F0A36"/>
    <w:multiLevelType w:val="hybridMultilevel"/>
    <w:tmpl w:val="FA04FDA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7">
      <w:start w:val="1"/>
      <w:numFmt w:val="lowerLetter"/>
      <w:lvlText w:val="%3)"/>
      <w:lvlJc w:val="lef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2B97D79"/>
    <w:multiLevelType w:val="hybridMultilevel"/>
    <w:tmpl w:val="8EE2E2D0"/>
    <w:lvl w:ilvl="0" w:tplc="0415000F">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14" w15:restartNumberingAfterBreak="0">
    <w:nsid w:val="12D473D1"/>
    <w:multiLevelType w:val="hybridMultilevel"/>
    <w:tmpl w:val="AAB46AE6"/>
    <w:name w:val="WW8Num25222"/>
    <w:lvl w:ilvl="0" w:tplc="00000013">
      <w:start w:val="1"/>
      <w:numFmt w:val="decimal"/>
      <w:lvlText w:val="%1)"/>
      <w:lvlJc w:val="left"/>
      <w:pPr>
        <w:ind w:left="360" w:hanging="360"/>
      </w:pPr>
      <w:rPr>
        <w:b w:val="0"/>
        <w:i w:val="0"/>
        <w:strike w:val="0"/>
        <w:dstrike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E33741"/>
    <w:multiLevelType w:val="hybridMultilevel"/>
    <w:tmpl w:val="DBC6BB3C"/>
    <w:lvl w:ilvl="0" w:tplc="B86A67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9264AF3"/>
    <w:multiLevelType w:val="hybridMultilevel"/>
    <w:tmpl w:val="8232599E"/>
    <w:lvl w:ilvl="0" w:tplc="9984C534">
      <w:start w:val="10"/>
      <w:numFmt w:val="upperRoman"/>
      <w:lvlText w:val="%1."/>
      <w:lvlJc w:val="left"/>
      <w:pPr>
        <w:tabs>
          <w:tab w:val="num" w:pos="1430"/>
        </w:tabs>
        <w:ind w:left="143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91DE1"/>
    <w:multiLevelType w:val="hybridMultilevel"/>
    <w:tmpl w:val="1AE8893E"/>
    <w:lvl w:ilvl="0" w:tplc="F2C64BC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08D4141"/>
    <w:multiLevelType w:val="hybridMultilevel"/>
    <w:tmpl w:val="14AEB88C"/>
    <w:lvl w:ilvl="0" w:tplc="FC002CA2">
      <w:start w:val="1"/>
      <w:numFmt w:val="decimal"/>
      <w:lvlText w:val="%1."/>
      <w:lvlJc w:val="left"/>
      <w:pPr>
        <w:tabs>
          <w:tab w:val="num" w:pos="927"/>
        </w:tabs>
        <w:ind w:left="927" w:hanging="360"/>
      </w:pPr>
      <w:rPr>
        <w:rFonts w:hint="default"/>
        <w:b w:val="0"/>
      </w:rPr>
    </w:lvl>
    <w:lvl w:ilvl="1" w:tplc="4A8AEB04">
      <w:start w:val="1"/>
      <w:numFmt w:val="decimal"/>
      <w:lvlText w:val="%2)"/>
      <w:lvlJc w:val="left"/>
      <w:pPr>
        <w:tabs>
          <w:tab w:val="num" w:pos="900"/>
        </w:tabs>
        <w:ind w:left="900" w:hanging="360"/>
      </w:pPr>
      <w:rPr>
        <w:rFonts w:hint="default"/>
        <w:color w:val="auto"/>
        <w:sz w:val="24"/>
        <w:szCs w:val="24"/>
      </w:r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9" w15:restartNumberingAfterBreak="0">
    <w:nsid w:val="31315370"/>
    <w:multiLevelType w:val="hybridMultilevel"/>
    <w:tmpl w:val="6A7C7A9A"/>
    <w:lvl w:ilvl="0" w:tplc="81806DC0">
      <w:start w:val="1"/>
      <w:numFmt w:val="upperRoman"/>
      <w:lvlText w:val="%1."/>
      <w:lvlJc w:val="left"/>
      <w:pPr>
        <w:ind w:left="1080" w:hanging="720"/>
      </w:pPr>
      <w:rPr>
        <w:rFonts w:hint="default"/>
      </w:rPr>
    </w:lvl>
    <w:lvl w:ilvl="1" w:tplc="033460F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0D57C5"/>
    <w:multiLevelType w:val="hybridMultilevel"/>
    <w:tmpl w:val="81A4D3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6EE14FD"/>
    <w:multiLevelType w:val="multilevel"/>
    <w:tmpl w:val="3E386AB8"/>
    <w:lvl w:ilvl="0">
      <w:start w:val="3"/>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rPr>
        <w:rFonts w:hint="default"/>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3EB15BDE"/>
    <w:multiLevelType w:val="multilevel"/>
    <w:tmpl w:val="904400E2"/>
    <w:lvl w:ilvl="0">
      <w:start w:val="5"/>
      <w:numFmt w:val="decimal"/>
      <w:lvlText w:val="%1."/>
      <w:lvlJc w:val="left"/>
      <w:pPr>
        <w:tabs>
          <w:tab w:val="num" w:pos="1260"/>
        </w:tabs>
        <w:ind w:left="1260" w:hanging="360"/>
      </w:pPr>
      <w:rPr>
        <w:rFonts w:hint="default"/>
        <w:sz w:val="24"/>
        <w:szCs w:val="24"/>
      </w:rPr>
    </w:lvl>
    <w:lvl w:ilvl="1">
      <w:start w:val="1"/>
      <w:numFmt w:val="lowerLetter"/>
      <w:lvlText w:val="%2)"/>
      <w:lvlJc w:val="left"/>
      <w:pPr>
        <w:tabs>
          <w:tab w:val="num" w:pos="1637"/>
        </w:tabs>
        <w:ind w:left="1637" w:hanging="360"/>
      </w:pPr>
      <w:rPr>
        <w:rFonts w:hint="default"/>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0735058"/>
    <w:multiLevelType w:val="multilevel"/>
    <w:tmpl w:val="CA4AEEA2"/>
    <w:lvl w:ilvl="0">
      <w:start w:val="1"/>
      <w:numFmt w:val="lowerLetter"/>
      <w:lvlText w:val="%1)"/>
      <w:lvlJc w:val="left"/>
      <w:pPr>
        <w:ind w:left="720" w:hanging="360"/>
      </w:pPr>
      <w:rPr>
        <w:rFonts w:asciiTheme="minorHAnsi" w:eastAsia="Calibri" w:hAnsiTheme="minorHAnsi" w:cstheme="minorHAnsi"/>
        <w:b w:val="0"/>
        <w:color w:val="auto"/>
        <w:sz w:val="22"/>
        <w:szCs w:val="22"/>
      </w:rPr>
    </w:lvl>
    <w:lvl w:ilvl="1">
      <w:start w:val="1"/>
      <w:numFmt w:val="decimal"/>
      <w:lvlText w:val="%1.%2."/>
      <w:lvlJc w:val="left"/>
      <w:pPr>
        <w:ind w:left="2629" w:hanging="360"/>
      </w:pPr>
      <w:rPr>
        <w:b w:val="0"/>
        <w:i w:val="0"/>
        <w:strike w:val="0"/>
        <w:dstrike w:val="0"/>
        <w:color w:val="00000A"/>
        <w:u w:val="none"/>
      </w:rPr>
    </w:lvl>
    <w:lvl w:ilvl="2">
      <w:start w:val="1"/>
      <w:numFmt w:val="decimal"/>
      <w:lvlText w:val="%1.%2.%3."/>
      <w:lvlJc w:val="left"/>
      <w:pPr>
        <w:ind w:left="1800" w:hanging="720"/>
      </w:pPr>
      <w:rPr>
        <w:b w:val="0"/>
        <w:strike w:val="0"/>
        <w:color w:val="00000A"/>
        <w:u w:val="none"/>
      </w:rPr>
    </w:lvl>
    <w:lvl w:ilvl="3">
      <w:start w:val="1"/>
      <w:numFmt w:val="decimal"/>
      <w:lvlText w:val="%1.%2.%3.%4."/>
      <w:lvlJc w:val="left"/>
      <w:pPr>
        <w:ind w:left="2160" w:hanging="720"/>
      </w:pPr>
      <w:rPr>
        <w:b/>
        <w:color w:val="339966"/>
        <w:u w:val="single"/>
      </w:rPr>
    </w:lvl>
    <w:lvl w:ilvl="4">
      <w:start w:val="1"/>
      <w:numFmt w:val="decimal"/>
      <w:lvlText w:val="%1.%2.%3.%4.%5."/>
      <w:lvlJc w:val="left"/>
      <w:pPr>
        <w:ind w:left="2880" w:hanging="1080"/>
      </w:pPr>
      <w:rPr>
        <w:b/>
        <w:color w:val="339966"/>
        <w:u w:val="single"/>
      </w:rPr>
    </w:lvl>
    <w:lvl w:ilvl="5">
      <w:start w:val="1"/>
      <w:numFmt w:val="decimal"/>
      <w:lvlText w:val="%1.%2.%3.%4.%5.%6."/>
      <w:lvlJc w:val="left"/>
      <w:pPr>
        <w:ind w:left="3240" w:hanging="1080"/>
      </w:pPr>
      <w:rPr>
        <w:b/>
        <w:color w:val="339966"/>
        <w:u w:val="single"/>
      </w:rPr>
    </w:lvl>
    <w:lvl w:ilvl="6">
      <w:start w:val="1"/>
      <w:numFmt w:val="decimal"/>
      <w:lvlText w:val="%1.%2.%3.%4.%5.%6.%7."/>
      <w:lvlJc w:val="left"/>
      <w:pPr>
        <w:ind w:left="3960" w:hanging="1440"/>
      </w:pPr>
      <w:rPr>
        <w:b/>
        <w:color w:val="339966"/>
        <w:u w:val="single"/>
      </w:rPr>
    </w:lvl>
    <w:lvl w:ilvl="7">
      <w:start w:val="1"/>
      <w:numFmt w:val="decimal"/>
      <w:lvlText w:val="%1.%2.%3.%4.%5.%6.%7.%8."/>
      <w:lvlJc w:val="left"/>
      <w:pPr>
        <w:ind w:left="4320" w:hanging="1440"/>
      </w:pPr>
      <w:rPr>
        <w:b/>
        <w:color w:val="339966"/>
        <w:u w:val="single"/>
      </w:rPr>
    </w:lvl>
    <w:lvl w:ilvl="8">
      <w:start w:val="1"/>
      <w:numFmt w:val="decimal"/>
      <w:lvlText w:val="%1.%2.%3.%4.%5.%6.%7.%8.%9."/>
      <w:lvlJc w:val="left"/>
      <w:pPr>
        <w:ind w:left="5040" w:hanging="1800"/>
      </w:pPr>
      <w:rPr>
        <w:b/>
        <w:color w:val="339966"/>
        <w:u w:val="single"/>
      </w:rPr>
    </w:lvl>
  </w:abstractNum>
  <w:abstractNum w:abstractNumId="25" w15:restartNumberingAfterBreak="0">
    <w:nsid w:val="44860C1E"/>
    <w:multiLevelType w:val="hybridMultilevel"/>
    <w:tmpl w:val="934A2394"/>
    <w:lvl w:ilvl="0" w:tplc="2A1E2912">
      <w:start w:val="1"/>
      <w:numFmt w:val="decimal"/>
      <w:lvlText w:val="%1."/>
      <w:lvlJc w:val="left"/>
      <w:pPr>
        <w:ind w:left="360" w:hanging="360"/>
      </w:pPr>
      <w:rPr>
        <w:color w:val="auto"/>
      </w:rPr>
    </w:lvl>
    <w:lvl w:ilvl="1" w:tplc="36B88BDE">
      <w:start w:val="1"/>
      <w:numFmt w:val="decimal"/>
      <w:lvlText w:val="%2)"/>
      <w:lvlJc w:val="left"/>
      <w:pPr>
        <w:ind w:left="1425" w:hanging="705"/>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02B486A"/>
    <w:multiLevelType w:val="hybridMultilevel"/>
    <w:tmpl w:val="C56EA082"/>
    <w:lvl w:ilvl="0" w:tplc="E124E01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508702D2"/>
    <w:multiLevelType w:val="hybridMultilevel"/>
    <w:tmpl w:val="EB6C32B6"/>
    <w:lvl w:ilvl="0" w:tplc="D35E653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144E63"/>
    <w:multiLevelType w:val="multilevel"/>
    <w:tmpl w:val="877E9416"/>
    <w:lvl w:ilvl="0">
      <w:start w:val="1"/>
      <w:numFmt w:val="decimal"/>
      <w:lvlText w:val="%1."/>
      <w:lvlJc w:val="left"/>
      <w:pPr>
        <w:tabs>
          <w:tab w:val="num" w:pos="720"/>
        </w:tabs>
        <w:ind w:left="720" w:hanging="360"/>
      </w:pPr>
      <w:rPr>
        <w:rFonts w:ascii="Calibri" w:eastAsia="Times New Roman" w:hAnsi="Calibri"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70A6230"/>
    <w:multiLevelType w:val="multilevel"/>
    <w:tmpl w:val="E286EBC6"/>
    <w:lvl w:ilvl="0">
      <w:start w:val="1"/>
      <w:numFmt w:val="decimal"/>
      <w:pStyle w:val="TableParagraph"/>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F21839"/>
    <w:multiLevelType w:val="multilevel"/>
    <w:tmpl w:val="4BB49422"/>
    <w:lvl w:ilvl="0">
      <w:start w:val="1"/>
      <w:numFmt w:val="decimal"/>
      <w:lvlText w:val="Rozdział %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21385C"/>
    <w:multiLevelType w:val="multilevel"/>
    <w:tmpl w:val="4BB49422"/>
    <w:lvl w:ilvl="0">
      <w:start w:val="1"/>
      <w:numFmt w:val="decimal"/>
      <w:lvlText w:val="Rozdział %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F272CA"/>
    <w:multiLevelType w:val="multilevel"/>
    <w:tmpl w:val="0B6C8F02"/>
    <w:lvl w:ilvl="0">
      <w:start w:val="1"/>
      <w:numFmt w:val="decimal"/>
      <w:lvlText w:val="%1."/>
      <w:lvlJc w:val="left"/>
      <w:pPr>
        <w:tabs>
          <w:tab w:val="num" w:pos="1260"/>
        </w:tabs>
        <w:ind w:left="12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99D33BD"/>
    <w:multiLevelType w:val="hybridMultilevel"/>
    <w:tmpl w:val="0F5695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D91592"/>
    <w:multiLevelType w:val="hybridMultilevel"/>
    <w:tmpl w:val="6F6E70B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1A011EA"/>
    <w:multiLevelType w:val="hybridMultilevel"/>
    <w:tmpl w:val="E8A6D6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412BAE"/>
    <w:multiLevelType w:val="hybridMultilevel"/>
    <w:tmpl w:val="D62870B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2982CC0"/>
    <w:multiLevelType w:val="hybridMultilevel"/>
    <w:tmpl w:val="E1283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1533F1"/>
    <w:multiLevelType w:val="multilevel"/>
    <w:tmpl w:val="A358F24A"/>
    <w:lvl w:ilvl="0">
      <w:start w:val="3"/>
      <w:numFmt w:val="decimal"/>
      <w:lvlText w:val="%1."/>
      <w:lvlJc w:val="left"/>
      <w:pPr>
        <w:tabs>
          <w:tab w:val="num" w:pos="720"/>
        </w:tabs>
        <w:ind w:left="720" w:hanging="360"/>
      </w:pPr>
      <w:rPr>
        <w:b w:val="0"/>
        <w:color w:val="auto"/>
      </w:rPr>
    </w:lvl>
    <w:lvl w:ilvl="1">
      <w:start w:val="1"/>
      <w:numFmt w:val="decimal"/>
      <w:lvlText w:val="%2."/>
      <w:lvlJc w:val="left"/>
      <w:pPr>
        <w:tabs>
          <w:tab w:val="num" w:pos="1800"/>
        </w:tabs>
        <w:ind w:left="1800" w:hanging="360"/>
      </w:pPr>
      <w:rPr>
        <w:b w:val="0"/>
        <w:i w:val="0"/>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9" w15:restartNumberingAfterBreak="0">
    <w:nsid w:val="668428DC"/>
    <w:multiLevelType w:val="hybridMultilevel"/>
    <w:tmpl w:val="66B0ECEC"/>
    <w:lvl w:ilvl="0" w:tplc="B440A6B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0" w15:restartNumberingAfterBreak="0">
    <w:nsid w:val="6CAE2634"/>
    <w:multiLevelType w:val="hybridMultilevel"/>
    <w:tmpl w:val="AF0E3996"/>
    <w:name w:val="WW8Num2"/>
    <w:lvl w:ilvl="0" w:tplc="964455E0">
      <w:start w:val="1"/>
      <w:numFmt w:val="lowerLetter"/>
      <w:lvlText w:val="%1)"/>
      <w:lvlJc w:val="left"/>
      <w:pPr>
        <w:tabs>
          <w:tab w:val="num" w:pos="792"/>
        </w:tabs>
        <w:ind w:left="792" w:hanging="360"/>
      </w:pPr>
      <w:rPr>
        <w:rFonts w:hint="default"/>
      </w:rPr>
    </w:lvl>
    <w:lvl w:ilvl="1" w:tplc="04150019" w:tentative="1">
      <w:start w:val="1"/>
      <w:numFmt w:val="lowerLetter"/>
      <w:lvlText w:val="%2."/>
      <w:lvlJc w:val="left"/>
      <w:pPr>
        <w:tabs>
          <w:tab w:val="num" w:pos="1512"/>
        </w:tabs>
        <w:ind w:left="1512" w:hanging="360"/>
      </w:pPr>
    </w:lvl>
    <w:lvl w:ilvl="2" w:tplc="0415001B" w:tentative="1">
      <w:start w:val="1"/>
      <w:numFmt w:val="lowerRoman"/>
      <w:lvlText w:val="%3."/>
      <w:lvlJc w:val="right"/>
      <w:pPr>
        <w:tabs>
          <w:tab w:val="num" w:pos="2232"/>
        </w:tabs>
        <w:ind w:left="2232" w:hanging="180"/>
      </w:pPr>
    </w:lvl>
    <w:lvl w:ilvl="3" w:tplc="0415000F" w:tentative="1">
      <w:start w:val="1"/>
      <w:numFmt w:val="decimal"/>
      <w:lvlText w:val="%4."/>
      <w:lvlJc w:val="left"/>
      <w:pPr>
        <w:tabs>
          <w:tab w:val="num" w:pos="2952"/>
        </w:tabs>
        <w:ind w:left="2952" w:hanging="360"/>
      </w:pPr>
    </w:lvl>
    <w:lvl w:ilvl="4" w:tplc="04150019" w:tentative="1">
      <w:start w:val="1"/>
      <w:numFmt w:val="lowerLetter"/>
      <w:lvlText w:val="%5."/>
      <w:lvlJc w:val="left"/>
      <w:pPr>
        <w:tabs>
          <w:tab w:val="num" w:pos="3672"/>
        </w:tabs>
        <w:ind w:left="3672" w:hanging="360"/>
      </w:pPr>
    </w:lvl>
    <w:lvl w:ilvl="5" w:tplc="0415001B" w:tentative="1">
      <w:start w:val="1"/>
      <w:numFmt w:val="lowerRoman"/>
      <w:lvlText w:val="%6."/>
      <w:lvlJc w:val="right"/>
      <w:pPr>
        <w:tabs>
          <w:tab w:val="num" w:pos="4392"/>
        </w:tabs>
        <w:ind w:left="4392" w:hanging="180"/>
      </w:pPr>
    </w:lvl>
    <w:lvl w:ilvl="6" w:tplc="0415000F" w:tentative="1">
      <w:start w:val="1"/>
      <w:numFmt w:val="decimal"/>
      <w:lvlText w:val="%7."/>
      <w:lvlJc w:val="left"/>
      <w:pPr>
        <w:tabs>
          <w:tab w:val="num" w:pos="5112"/>
        </w:tabs>
        <w:ind w:left="5112" w:hanging="360"/>
      </w:pPr>
    </w:lvl>
    <w:lvl w:ilvl="7" w:tplc="04150019" w:tentative="1">
      <w:start w:val="1"/>
      <w:numFmt w:val="lowerLetter"/>
      <w:lvlText w:val="%8."/>
      <w:lvlJc w:val="left"/>
      <w:pPr>
        <w:tabs>
          <w:tab w:val="num" w:pos="5832"/>
        </w:tabs>
        <w:ind w:left="5832" w:hanging="360"/>
      </w:pPr>
    </w:lvl>
    <w:lvl w:ilvl="8" w:tplc="0415001B" w:tentative="1">
      <w:start w:val="1"/>
      <w:numFmt w:val="lowerRoman"/>
      <w:lvlText w:val="%9."/>
      <w:lvlJc w:val="right"/>
      <w:pPr>
        <w:tabs>
          <w:tab w:val="num" w:pos="6552"/>
        </w:tabs>
        <w:ind w:left="6552" w:hanging="180"/>
      </w:pPr>
    </w:lvl>
  </w:abstractNum>
  <w:abstractNum w:abstractNumId="41" w15:restartNumberingAfterBreak="0">
    <w:nsid w:val="6D400E49"/>
    <w:multiLevelType w:val="multilevel"/>
    <w:tmpl w:val="832496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B02639"/>
    <w:multiLevelType w:val="hybridMultilevel"/>
    <w:tmpl w:val="297A70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E25018"/>
    <w:multiLevelType w:val="hybridMultilevel"/>
    <w:tmpl w:val="18B8CECA"/>
    <w:lvl w:ilvl="0" w:tplc="08BA469A">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D24D30"/>
    <w:multiLevelType w:val="hybridMultilevel"/>
    <w:tmpl w:val="D7FEABD8"/>
    <w:lvl w:ilvl="0" w:tplc="5E2672AE">
      <w:start w:val="8"/>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F34309"/>
    <w:multiLevelType w:val="hybridMultilevel"/>
    <w:tmpl w:val="C92C4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6660539"/>
    <w:multiLevelType w:val="multilevel"/>
    <w:tmpl w:val="6DEA12B6"/>
    <w:lvl w:ilvl="0">
      <w:start w:val="4"/>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rPr>
        <w:rFonts w:hint="default"/>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8F23DEB"/>
    <w:multiLevelType w:val="hybridMultilevel"/>
    <w:tmpl w:val="39BEB47C"/>
    <w:lvl w:ilvl="0" w:tplc="7070D97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596707"/>
    <w:multiLevelType w:val="hybridMultilevel"/>
    <w:tmpl w:val="8BDC11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7C7DEE7E"/>
    <w:multiLevelType w:val="hybridMultilevel"/>
    <w:tmpl w:val="095F5F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7DD40EBE"/>
    <w:multiLevelType w:val="multilevel"/>
    <w:tmpl w:val="10806896"/>
    <w:lvl w:ilvl="0">
      <w:start w:val="6"/>
      <w:numFmt w:val="decimal"/>
      <w:lvlText w:val="%1."/>
      <w:lvlJc w:val="left"/>
      <w:pPr>
        <w:ind w:left="928" w:hanging="360"/>
      </w:pPr>
      <w:rPr>
        <w:rFonts w:hint="default"/>
        <w:b w:val="0"/>
        <w:bCs/>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E5C696F"/>
    <w:multiLevelType w:val="hybridMultilevel"/>
    <w:tmpl w:val="723A9B38"/>
    <w:lvl w:ilvl="0" w:tplc="0415000F">
      <w:start w:val="1"/>
      <w:numFmt w:val="decimal"/>
      <w:lvlText w:val="%1."/>
      <w:lvlJc w:val="left"/>
      <w:pPr>
        <w:ind w:left="360" w:hanging="360"/>
      </w:pPr>
    </w:lvl>
    <w:lvl w:ilvl="1" w:tplc="DAF8D728">
      <w:start w:val="1"/>
      <w:numFmt w:val="decimal"/>
      <w:lvlText w:val="%2)"/>
      <w:lvlJc w:val="left"/>
      <w:pPr>
        <w:ind w:left="1440" w:hanging="360"/>
      </w:pPr>
      <w:rPr>
        <w:b w:val="0"/>
        <w:i w:val="0"/>
      </w:rPr>
    </w:lvl>
    <w:lvl w:ilvl="2" w:tplc="79948F9E">
      <w:start w:val="1"/>
      <w:numFmt w:val="lowerLetter"/>
      <w:lvlText w:val="%3)"/>
      <w:lvlJc w:val="left"/>
      <w:pPr>
        <w:ind w:left="2340" w:hanging="360"/>
      </w:pPr>
    </w:lvl>
    <w:lvl w:ilvl="3" w:tplc="7B1208FA">
      <w:start w:val="1"/>
      <w:numFmt w:val="decimal"/>
      <w:lvlText w:val="%4."/>
      <w:lvlJc w:val="left"/>
      <w:pPr>
        <w:ind w:left="3090" w:hanging="57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EB94DB1"/>
    <w:multiLevelType w:val="hybridMultilevel"/>
    <w:tmpl w:val="3856CCA0"/>
    <w:lvl w:ilvl="0" w:tplc="A73ADFF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4" w15:restartNumberingAfterBreak="0">
    <w:nsid w:val="7FD322F4"/>
    <w:multiLevelType w:val="hybridMultilevel"/>
    <w:tmpl w:val="0074D83A"/>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start w:val="1"/>
      <w:numFmt w:val="lowerRoman"/>
      <w:lvlText w:val="%3."/>
      <w:lvlJc w:val="right"/>
      <w:pPr>
        <w:ind w:left="2509" w:hanging="180"/>
      </w:pPr>
    </w:lvl>
    <w:lvl w:ilvl="3" w:tplc="B0902DE4">
      <w:start w:val="60"/>
      <w:numFmt w:val="decimal"/>
      <w:lvlText w:val="%4"/>
      <w:lvlJc w:val="left"/>
      <w:pPr>
        <w:ind w:left="3229" w:hanging="360"/>
      </w:pPr>
      <w:rPr>
        <w:rFonts w:hint="default"/>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2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4"/>
  </w:num>
  <w:num w:numId="6">
    <w:abstractNumId w:val="42"/>
  </w:num>
  <w:num w:numId="7">
    <w:abstractNumId w:val="25"/>
  </w:num>
  <w:num w:numId="8">
    <w:abstractNumId w:val="37"/>
  </w:num>
  <w:num w:numId="9">
    <w:abstractNumId w:val="35"/>
  </w:num>
  <w:num w:numId="10">
    <w:abstractNumId w:val="20"/>
  </w:num>
  <w:num w:numId="11">
    <w:abstractNumId w:val="10"/>
  </w:num>
  <w:num w:numId="12">
    <w:abstractNumId w:val="54"/>
  </w:num>
  <w:num w:numId="13">
    <w:abstractNumId w:val="11"/>
  </w:num>
  <w:num w:numId="14">
    <w:abstractNumId w:val="51"/>
  </w:num>
  <w:num w:numId="15">
    <w:abstractNumId w:val="45"/>
  </w:num>
  <w:num w:numId="16">
    <w:abstractNumId w:val="33"/>
  </w:num>
  <w:num w:numId="17">
    <w:abstractNumId w:val="15"/>
  </w:num>
  <w:num w:numId="18">
    <w:abstractNumId w:val="12"/>
  </w:num>
  <w:num w:numId="19">
    <w:abstractNumId w:val="36"/>
  </w:num>
  <w:num w:numId="20">
    <w:abstractNumId w:val="50"/>
  </w:num>
  <w:num w:numId="21">
    <w:abstractNumId w:val="27"/>
  </w:num>
  <w:num w:numId="22">
    <w:abstractNumId w:val="19"/>
  </w:num>
  <w:num w:numId="23">
    <w:abstractNumId w:val="43"/>
  </w:num>
  <w:num w:numId="24">
    <w:abstractNumId w:val="16"/>
  </w:num>
  <w:num w:numId="25">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6"/>
  </w:num>
  <w:num w:numId="31">
    <w:abstractNumId w:val="21"/>
  </w:num>
  <w:num w:numId="32">
    <w:abstractNumId w:val="23"/>
  </w:num>
  <w:num w:numId="33">
    <w:abstractNumId w:val="46"/>
  </w:num>
  <w:num w:numId="34">
    <w:abstractNumId w:val="31"/>
  </w:num>
  <w:num w:numId="35">
    <w:abstractNumId w:val="48"/>
  </w:num>
  <w:num w:numId="36">
    <w:abstractNumId w:val="30"/>
  </w:num>
  <w:num w:numId="37">
    <w:abstractNumId w:val="47"/>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3"/>
  </w:num>
  <w:num w:numId="44">
    <w:abstractNumId w:val="49"/>
  </w:num>
  <w:num w:numId="45">
    <w:abstractNumId w:val="52"/>
  </w:num>
  <w:num w:numId="46">
    <w:abstractNumId w:val="34"/>
  </w:num>
  <w:num w:numId="47">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6058"/>
    <w:rsid w:val="00000050"/>
    <w:rsid w:val="000001CB"/>
    <w:rsid w:val="000004AB"/>
    <w:rsid w:val="00000656"/>
    <w:rsid w:val="00000B41"/>
    <w:rsid w:val="00001198"/>
    <w:rsid w:val="00001468"/>
    <w:rsid w:val="0000159B"/>
    <w:rsid w:val="00001B16"/>
    <w:rsid w:val="00001EDF"/>
    <w:rsid w:val="00002077"/>
    <w:rsid w:val="0000210C"/>
    <w:rsid w:val="000028AD"/>
    <w:rsid w:val="00002F5B"/>
    <w:rsid w:val="000030BB"/>
    <w:rsid w:val="000040A2"/>
    <w:rsid w:val="000044C3"/>
    <w:rsid w:val="00005227"/>
    <w:rsid w:val="000052C1"/>
    <w:rsid w:val="000054CF"/>
    <w:rsid w:val="00005B77"/>
    <w:rsid w:val="00005F14"/>
    <w:rsid w:val="00006403"/>
    <w:rsid w:val="000069C9"/>
    <w:rsid w:val="00006B12"/>
    <w:rsid w:val="00006E66"/>
    <w:rsid w:val="00006E74"/>
    <w:rsid w:val="0000724A"/>
    <w:rsid w:val="00007673"/>
    <w:rsid w:val="00007C28"/>
    <w:rsid w:val="00007F1F"/>
    <w:rsid w:val="00007F3A"/>
    <w:rsid w:val="000103C0"/>
    <w:rsid w:val="00010591"/>
    <w:rsid w:val="00010670"/>
    <w:rsid w:val="000107D8"/>
    <w:rsid w:val="000109CE"/>
    <w:rsid w:val="00010B6E"/>
    <w:rsid w:val="00010F3E"/>
    <w:rsid w:val="0001190F"/>
    <w:rsid w:val="00012567"/>
    <w:rsid w:val="000126EC"/>
    <w:rsid w:val="00012CCE"/>
    <w:rsid w:val="00012E9A"/>
    <w:rsid w:val="00012EF1"/>
    <w:rsid w:val="00013543"/>
    <w:rsid w:val="00013A86"/>
    <w:rsid w:val="00014930"/>
    <w:rsid w:val="00016148"/>
    <w:rsid w:val="000161AD"/>
    <w:rsid w:val="000163A0"/>
    <w:rsid w:val="000171E6"/>
    <w:rsid w:val="000176A6"/>
    <w:rsid w:val="00017D8E"/>
    <w:rsid w:val="000201D0"/>
    <w:rsid w:val="000202BB"/>
    <w:rsid w:val="00020577"/>
    <w:rsid w:val="000207C7"/>
    <w:rsid w:val="0002176E"/>
    <w:rsid w:val="00021D2A"/>
    <w:rsid w:val="000233E5"/>
    <w:rsid w:val="00023ED9"/>
    <w:rsid w:val="000246B2"/>
    <w:rsid w:val="00024851"/>
    <w:rsid w:val="00024899"/>
    <w:rsid w:val="00025414"/>
    <w:rsid w:val="000260E5"/>
    <w:rsid w:val="0002646D"/>
    <w:rsid w:val="00026AD8"/>
    <w:rsid w:val="00026C8C"/>
    <w:rsid w:val="00026E55"/>
    <w:rsid w:val="0002708D"/>
    <w:rsid w:val="000274C1"/>
    <w:rsid w:val="000275A7"/>
    <w:rsid w:val="000278E4"/>
    <w:rsid w:val="00027A2E"/>
    <w:rsid w:val="00027A62"/>
    <w:rsid w:val="00027CAA"/>
    <w:rsid w:val="00027CB1"/>
    <w:rsid w:val="00030A9E"/>
    <w:rsid w:val="00030E24"/>
    <w:rsid w:val="000314DB"/>
    <w:rsid w:val="000315AA"/>
    <w:rsid w:val="000319CF"/>
    <w:rsid w:val="00031AAC"/>
    <w:rsid w:val="00031ADF"/>
    <w:rsid w:val="00032140"/>
    <w:rsid w:val="00032334"/>
    <w:rsid w:val="000323B5"/>
    <w:rsid w:val="0003265B"/>
    <w:rsid w:val="00032A40"/>
    <w:rsid w:val="000334F6"/>
    <w:rsid w:val="000338B6"/>
    <w:rsid w:val="00033B4D"/>
    <w:rsid w:val="00034C3F"/>
    <w:rsid w:val="000352BD"/>
    <w:rsid w:val="000357E9"/>
    <w:rsid w:val="00035924"/>
    <w:rsid w:val="00035FF4"/>
    <w:rsid w:val="0003600C"/>
    <w:rsid w:val="000361DA"/>
    <w:rsid w:val="000378D6"/>
    <w:rsid w:val="00037B3F"/>
    <w:rsid w:val="0004040A"/>
    <w:rsid w:val="00040D8E"/>
    <w:rsid w:val="00040DAE"/>
    <w:rsid w:val="00040ED8"/>
    <w:rsid w:val="000411C5"/>
    <w:rsid w:val="0004168C"/>
    <w:rsid w:val="000419E4"/>
    <w:rsid w:val="00041CA2"/>
    <w:rsid w:val="000422DC"/>
    <w:rsid w:val="00042A19"/>
    <w:rsid w:val="00042AD0"/>
    <w:rsid w:val="00042F87"/>
    <w:rsid w:val="000431FE"/>
    <w:rsid w:val="0004335B"/>
    <w:rsid w:val="0004338F"/>
    <w:rsid w:val="00043AC3"/>
    <w:rsid w:val="00043CE5"/>
    <w:rsid w:val="00043E2F"/>
    <w:rsid w:val="00043E5E"/>
    <w:rsid w:val="0004417E"/>
    <w:rsid w:val="0004452C"/>
    <w:rsid w:val="000452F2"/>
    <w:rsid w:val="00045558"/>
    <w:rsid w:val="00045566"/>
    <w:rsid w:val="00045A19"/>
    <w:rsid w:val="00046198"/>
    <w:rsid w:val="000463AB"/>
    <w:rsid w:val="000463CF"/>
    <w:rsid w:val="00046460"/>
    <w:rsid w:val="0004667A"/>
    <w:rsid w:val="00047371"/>
    <w:rsid w:val="000477D4"/>
    <w:rsid w:val="00047CA3"/>
    <w:rsid w:val="000509F4"/>
    <w:rsid w:val="00050A0C"/>
    <w:rsid w:val="00051CAF"/>
    <w:rsid w:val="00051D7F"/>
    <w:rsid w:val="00051E01"/>
    <w:rsid w:val="00052A76"/>
    <w:rsid w:val="00052AEC"/>
    <w:rsid w:val="00052C5F"/>
    <w:rsid w:val="00052F5A"/>
    <w:rsid w:val="0005317B"/>
    <w:rsid w:val="0005343B"/>
    <w:rsid w:val="000536FD"/>
    <w:rsid w:val="00053E93"/>
    <w:rsid w:val="000544D3"/>
    <w:rsid w:val="000545BA"/>
    <w:rsid w:val="000552DD"/>
    <w:rsid w:val="00055463"/>
    <w:rsid w:val="0005557C"/>
    <w:rsid w:val="00055AB9"/>
    <w:rsid w:val="00055B60"/>
    <w:rsid w:val="00056BFD"/>
    <w:rsid w:val="000573B8"/>
    <w:rsid w:val="00057FBB"/>
    <w:rsid w:val="00060583"/>
    <w:rsid w:val="000605A0"/>
    <w:rsid w:val="000606F3"/>
    <w:rsid w:val="00060A16"/>
    <w:rsid w:val="00060F7A"/>
    <w:rsid w:val="00061799"/>
    <w:rsid w:val="000621E6"/>
    <w:rsid w:val="00062679"/>
    <w:rsid w:val="000627CE"/>
    <w:rsid w:val="00062C85"/>
    <w:rsid w:val="00062E96"/>
    <w:rsid w:val="0006329F"/>
    <w:rsid w:val="00063741"/>
    <w:rsid w:val="00063C4D"/>
    <w:rsid w:val="00063D79"/>
    <w:rsid w:val="00063F14"/>
    <w:rsid w:val="00064078"/>
    <w:rsid w:val="000641F3"/>
    <w:rsid w:val="000646F7"/>
    <w:rsid w:val="00064A0F"/>
    <w:rsid w:val="00064CBA"/>
    <w:rsid w:val="00064D28"/>
    <w:rsid w:val="00065168"/>
    <w:rsid w:val="00065687"/>
    <w:rsid w:val="00065997"/>
    <w:rsid w:val="00065A49"/>
    <w:rsid w:val="00065AB0"/>
    <w:rsid w:val="00065D93"/>
    <w:rsid w:val="00066381"/>
    <w:rsid w:val="00066441"/>
    <w:rsid w:val="00066923"/>
    <w:rsid w:val="00066BB6"/>
    <w:rsid w:val="00066D58"/>
    <w:rsid w:val="00066E58"/>
    <w:rsid w:val="00066F41"/>
    <w:rsid w:val="000670A6"/>
    <w:rsid w:val="000671CD"/>
    <w:rsid w:val="00067346"/>
    <w:rsid w:val="00067507"/>
    <w:rsid w:val="00067953"/>
    <w:rsid w:val="00070149"/>
    <w:rsid w:val="00070533"/>
    <w:rsid w:val="000705F5"/>
    <w:rsid w:val="000709EA"/>
    <w:rsid w:val="000713CF"/>
    <w:rsid w:val="00071A28"/>
    <w:rsid w:val="00072587"/>
    <w:rsid w:val="000726CC"/>
    <w:rsid w:val="00072CF2"/>
    <w:rsid w:val="00073D2D"/>
    <w:rsid w:val="0007485F"/>
    <w:rsid w:val="000748FA"/>
    <w:rsid w:val="00074A80"/>
    <w:rsid w:val="00076077"/>
    <w:rsid w:val="0007666E"/>
    <w:rsid w:val="000767ED"/>
    <w:rsid w:val="00076A5F"/>
    <w:rsid w:val="00076F47"/>
    <w:rsid w:val="000776E0"/>
    <w:rsid w:val="0008068A"/>
    <w:rsid w:val="00080724"/>
    <w:rsid w:val="00080E85"/>
    <w:rsid w:val="00081087"/>
    <w:rsid w:val="000814C7"/>
    <w:rsid w:val="00081E8B"/>
    <w:rsid w:val="000829C0"/>
    <w:rsid w:val="000830B4"/>
    <w:rsid w:val="00083938"/>
    <w:rsid w:val="000842E3"/>
    <w:rsid w:val="00084696"/>
    <w:rsid w:val="00084BAF"/>
    <w:rsid w:val="00084BD6"/>
    <w:rsid w:val="00084EC2"/>
    <w:rsid w:val="000851B8"/>
    <w:rsid w:val="000855E7"/>
    <w:rsid w:val="000859DA"/>
    <w:rsid w:val="00085DFB"/>
    <w:rsid w:val="0008631B"/>
    <w:rsid w:val="00086656"/>
    <w:rsid w:val="00086B7E"/>
    <w:rsid w:val="000876FB"/>
    <w:rsid w:val="00087F00"/>
    <w:rsid w:val="00090004"/>
    <w:rsid w:val="00090619"/>
    <w:rsid w:val="00090851"/>
    <w:rsid w:val="0009088D"/>
    <w:rsid w:val="00090A43"/>
    <w:rsid w:val="00090B0C"/>
    <w:rsid w:val="00091259"/>
    <w:rsid w:val="000918B1"/>
    <w:rsid w:val="0009238E"/>
    <w:rsid w:val="00092E41"/>
    <w:rsid w:val="00093629"/>
    <w:rsid w:val="000939A9"/>
    <w:rsid w:val="000946C7"/>
    <w:rsid w:val="00094CA6"/>
    <w:rsid w:val="00094D21"/>
    <w:rsid w:val="00095115"/>
    <w:rsid w:val="000960F7"/>
    <w:rsid w:val="00096868"/>
    <w:rsid w:val="00096A04"/>
    <w:rsid w:val="00096F80"/>
    <w:rsid w:val="00096FC2"/>
    <w:rsid w:val="00097684"/>
    <w:rsid w:val="000977CA"/>
    <w:rsid w:val="00097D34"/>
    <w:rsid w:val="00097DB7"/>
    <w:rsid w:val="000A0033"/>
    <w:rsid w:val="000A0336"/>
    <w:rsid w:val="000A057B"/>
    <w:rsid w:val="000A0729"/>
    <w:rsid w:val="000A0AAF"/>
    <w:rsid w:val="000A0B95"/>
    <w:rsid w:val="000A0EF3"/>
    <w:rsid w:val="000A0EF7"/>
    <w:rsid w:val="000A163B"/>
    <w:rsid w:val="000A1E50"/>
    <w:rsid w:val="000A1E54"/>
    <w:rsid w:val="000A1EA4"/>
    <w:rsid w:val="000A1FA0"/>
    <w:rsid w:val="000A22A5"/>
    <w:rsid w:val="000A22CA"/>
    <w:rsid w:val="000A271B"/>
    <w:rsid w:val="000A2A51"/>
    <w:rsid w:val="000A300D"/>
    <w:rsid w:val="000A32A5"/>
    <w:rsid w:val="000A36D6"/>
    <w:rsid w:val="000A3AEA"/>
    <w:rsid w:val="000A3CC0"/>
    <w:rsid w:val="000A408A"/>
    <w:rsid w:val="000A4218"/>
    <w:rsid w:val="000A42AF"/>
    <w:rsid w:val="000A6232"/>
    <w:rsid w:val="000A62D6"/>
    <w:rsid w:val="000A669A"/>
    <w:rsid w:val="000A7B64"/>
    <w:rsid w:val="000A7F46"/>
    <w:rsid w:val="000B01B2"/>
    <w:rsid w:val="000B04F7"/>
    <w:rsid w:val="000B050D"/>
    <w:rsid w:val="000B0B0C"/>
    <w:rsid w:val="000B0D2C"/>
    <w:rsid w:val="000B0FD9"/>
    <w:rsid w:val="000B1718"/>
    <w:rsid w:val="000B19A6"/>
    <w:rsid w:val="000B24E4"/>
    <w:rsid w:val="000B266D"/>
    <w:rsid w:val="000B30B2"/>
    <w:rsid w:val="000B3582"/>
    <w:rsid w:val="000B3A03"/>
    <w:rsid w:val="000B3C06"/>
    <w:rsid w:val="000B3D4E"/>
    <w:rsid w:val="000B4B9D"/>
    <w:rsid w:val="000B55B2"/>
    <w:rsid w:val="000B5B3D"/>
    <w:rsid w:val="000B5C58"/>
    <w:rsid w:val="000B6B89"/>
    <w:rsid w:val="000B712D"/>
    <w:rsid w:val="000B7766"/>
    <w:rsid w:val="000B7B29"/>
    <w:rsid w:val="000C079D"/>
    <w:rsid w:val="000C088B"/>
    <w:rsid w:val="000C0A33"/>
    <w:rsid w:val="000C10D0"/>
    <w:rsid w:val="000C1283"/>
    <w:rsid w:val="000C13FD"/>
    <w:rsid w:val="000C15EC"/>
    <w:rsid w:val="000C30FF"/>
    <w:rsid w:val="000C344E"/>
    <w:rsid w:val="000C37FE"/>
    <w:rsid w:val="000C4089"/>
    <w:rsid w:val="000C4144"/>
    <w:rsid w:val="000C43F2"/>
    <w:rsid w:val="000C4679"/>
    <w:rsid w:val="000C4885"/>
    <w:rsid w:val="000C4B5E"/>
    <w:rsid w:val="000C4D7C"/>
    <w:rsid w:val="000C4FE6"/>
    <w:rsid w:val="000C5141"/>
    <w:rsid w:val="000C5345"/>
    <w:rsid w:val="000C5E41"/>
    <w:rsid w:val="000C5EED"/>
    <w:rsid w:val="000C60E3"/>
    <w:rsid w:val="000C6730"/>
    <w:rsid w:val="000C6C90"/>
    <w:rsid w:val="000C7171"/>
    <w:rsid w:val="000C77AB"/>
    <w:rsid w:val="000C7DE2"/>
    <w:rsid w:val="000D0059"/>
    <w:rsid w:val="000D030E"/>
    <w:rsid w:val="000D0540"/>
    <w:rsid w:val="000D0548"/>
    <w:rsid w:val="000D10E6"/>
    <w:rsid w:val="000D1C61"/>
    <w:rsid w:val="000D2016"/>
    <w:rsid w:val="000D37DE"/>
    <w:rsid w:val="000D3C6C"/>
    <w:rsid w:val="000D4160"/>
    <w:rsid w:val="000D4614"/>
    <w:rsid w:val="000D4C0C"/>
    <w:rsid w:val="000D501A"/>
    <w:rsid w:val="000D502B"/>
    <w:rsid w:val="000D5D2C"/>
    <w:rsid w:val="000D5FA0"/>
    <w:rsid w:val="000D60EC"/>
    <w:rsid w:val="000D6B63"/>
    <w:rsid w:val="000D7368"/>
    <w:rsid w:val="000D77CE"/>
    <w:rsid w:val="000E01B9"/>
    <w:rsid w:val="000E026F"/>
    <w:rsid w:val="000E130D"/>
    <w:rsid w:val="000E2A0B"/>
    <w:rsid w:val="000E2B17"/>
    <w:rsid w:val="000E3524"/>
    <w:rsid w:val="000E3DBD"/>
    <w:rsid w:val="000E457D"/>
    <w:rsid w:val="000E489E"/>
    <w:rsid w:val="000E51F4"/>
    <w:rsid w:val="000E580D"/>
    <w:rsid w:val="000E582D"/>
    <w:rsid w:val="000E5BCA"/>
    <w:rsid w:val="000E5F78"/>
    <w:rsid w:val="000E5FC2"/>
    <w:rsid w:val="000E6145"/>
    <w:rsid w:val="000E67B8"/>
    <w:rsid w:val="000E70F7"/>
    <w:rsid w:val="000E78CC"/>
    <w:rsid w:val="000E791E"/>
    <w:rsid w:val="000F06EB"/>
    <w:rsid w:val="000F0A21"/>
    <w:rsid w:val="000F0D36"/>
    <w:rsid w:val="000F0D43"/>
    <w:rsid w:val="000F0DFA"/>
    <w:rsid w:val="000F14AF"/>
    <w:rsid w:val="000F1F2F"/>
    <w:rsid w:val="000F2109"/>
    <w:rsid w:val="000F214D"/>
    <w:rsid w:val="000F22C9"/>
    <w:rsid w:val="000F236C"/>
    <w:rsid w:val="000F277B"/>
    <w:rsid w:val="000F3E75"/>
    <w:rsid w:val="000F446F"/>
    <w:rsid w:val="000F479E"/>
    <w:rsid w:val="000F4D84"/>
    <w:rsid w:val="000F4E14"/>
    <w:rsid w:val="000F54A2"/>
    <w:rsid w:val="000F55E4"/>
    <w:rsid w:val="000F5670"/>
    <w:rsid w:val="000F567A"/>
    <w:rsid w:val="000F57AC"/>
    <w:rsid w:val="000F6470"/>
    <w:rsid w:val="000F6C6E"/>
    <w:rsid w:val="000F7056"/>
    <w:rsid w:val="000F71E2"/>
    <w:rsid w:val="000F7C8C"/>
    <w:rsid w:val="00100019"/>
    <w:rsid w:val="0010004E"/>
    <w:rsid w:val="0010022F"/>
    <w:rsid w:val="00100921"/>
    <w:rsid w:val="00101C09"/>
    <w:rsid w:val="00101D53"/>
    <w:rsid w:val="00101EE7"/>
    <w:rsid w:val="0010224E"/>
    <w:rsid w:val="001022E4"/>
    <w:rsid w:val="00102462"/>
    <w:rsid w:val="001025FC"/>
    <w:rsid w:val="0010289C"/>
    <w:rsid w:val="00103096"/>
    <w:rsid w:val="0010342B"/>
    <w:rsid w:val="00104460"/>
    <w:rsid w:val="0010449A"/>
    <w:rsid w:val="00104B66"/>
    <w:rsid w:val="00105C22"/>
    <w:rsid w:val="001066F8"/>
    <w:rsid w:val="00106771"/>
    <w:rsid w:val="00106A39"/>
    <w:rsid w:val="001076BF"/>
    <w:rsid w:val="00107742"/>
    <w:rsid w:val="00107863"/>
    <w:rsid w:val="00107B3D"/>
    <w:rsid w:val="0011001E"/>
    <w:rsid w:val="001102BD"/>
    <w:rsid w:val="0011051D"/>
    <w:rsid w:val="001107B2"/>
    <w:rsid w:val="00110A65"/>
    <w:rsid w:val="00110F19"/>
    <w:rsid w:val="00111329"/>
    <w:rsid w:val="00111EEC"/>
    <w:rsid w:val="0011253A"/>
    <w:rsid w:val="00113076"/>
    <w:rsid w:val="00113633"/>
    <w:rsid w:val="00113980"/>
    <w:rsid w:val="001139DC"/>
    <w:rsid w:val="00113DF6"/>
    <w:rsid w:val="00113FA9"/>
    <w:rsid w:val="00114182"/>
    <w:rsid w:val="001155AD"/>
    <w:rsid w:val="00116FA8"/>
    <w:rsid w:val="001174C4"/>
    <w:rsid w:val="001175BB"/>
    <w:rsid w:val="00117D8E"/>
    <w:rsid w:val="001205A2"/>
    <w:rsid w:val="00120682"/>
    <w:rsid w:val="0012079F"/>
    <w:rsid w:val="0012086B"/>
    <w:rsid w:val="001208E6"/>
    <w:rsid w:val="00121067"/>
    <w:rsid w:val="00121139"/>
    <w:rsid w:val="00121B05"/>
    <w:rsid w:val="001227C2"/>
    <w:rsid w:val="00122E3F"/>
    <w:rsid w:val="00124027"/>
    <w:rsid w:val="00124736"/>
    <w:rsid w:val="001248CE"/>
    <w:rsid w:val="00125B37"/>
    <w:rsid w:val="00125D5E"/>
    <w:rsid w:val="001260B0"/>
    <w:rsid w:val="001264F9"/>
    <w:rsid w:val="0012670A"/>
    <w:rsid w:val="00126971"/>
    <w:rsid w:val="00127018"/>
    <w:rsid w:val="0012739F"/>
    <w:rsid w:val="0012749C"/>
    <w:rsid w:val="001277F4"/>
    <w:rsid w:val="00127816"/>
    <w:rsid w:val="00127DAB"/>
    <w:rsid w:val="00130227"/>
    <w:rsid w:val="001304BF"/>
    <w:rsid w:val="00130682"/>
    <w:rsid w:val="00130A9B"/>
    <w:rsid w:val="00130F8D"/>
    <w:rsid w:val="0013119F"/>
    <w:rsid w:val="00131465"/>
    <w:rsid w:val="00131752"/>
    <w:rsid w:val="001328CE"/>
    <w:rsid w:val="00133819"/>
    <w:rsid w:val="0013384E"/>
    <w:rsid w:val="00133A0B"/>
    <w:rsid w:val="00133E8B"/>
    <w:rsid w:val="00133ED1"/>
    <w:rsid w:val="0013426F"/>
    <w:rsid w:val="0013442A"/>
    <w:rsid w:val="00134D32"/>
    <w:rsid w:val="00134E59"/>
    <w:rsid w:val="001350E4"/>
    <w:rsid w:val="001352F1"/>
    <w:rsid w:val="001357CE"/>
    <w:rsid w:val="00135B8F"/>
    <w:rsid w:val="00135F94"/>
    <w:rsid w:val="001362B5"/>
    <w:rsid w:val="001363CB"/>
    <w:rsid w:val="00136493"/>
    <w:rsid w:val="00136652"/>
    <w:rsid w:val="00136EE7"/>
    <w:rsid w:val="00137044"/>
    <w:rsid w:val="001371B4"/>
    <w:rsid w:val="001377DF"/>
    <w:rsid w:val="00137C2C"/>
    <w:rsid w:val="00137E0D"/>
    <w:rsid w:val="00140034"/>
    <w:rsid w:val="001403B8"/>
    <w:rsid w:val="001403EF"/>
    <w:rsid w:val="001405CB"/>
    <w:rsid w:val="00141886"/>
    <w:rsid w:val="001419F0"/>
    <w:rsid w:val="00141AC9"/>
    <w:rsid w:val="00142ED5"/>
    <w:rsid w:val="0014345F"/>
    <w:rsid w:val="0014353D"/>
    <w:rsid w:val="00143F86"/>
    <w:rsid w:val="00144109"/>
    <w:rsid w:val="0014483B"/>
    <w:rsid w:val="0014483D"/>
    <w:rsid w:val="0014489A"/>
    <w:rsid w:val="00144C2B"/>
    <w:rsid w:val="00144D80"/>
    <w:rsid w:val="00144FC4"/>
    <w:rsid w:val="001450C2"/>
    <w:rsid w:val="00145845"/>
    <w:rsid w:val="00145BAC"/>
    <w:rsid w:val="00146075"/>
    <w:rsid w:val="00146123"/>
    <w:rsid w:val="00146403"/>
    <w:rsid w:val="001464F4"/>
    <w:rsid w:val="00147769"/>
    <w:rsid w:val="00147F06"/>
    <w:rsid w:val="00150306"/>
    <w:rsid w:val="001506FB"/>
    <w:rsid w:val="00150AAA"/>
    <w:rsid w:val="00150CA5"/>
    <w:rsid w:val="0015156E"/>
    <w:rsid w:val="00151707"/>
    <w:rsid w:val="00151E33"/>
    <w:rsid w:val="00152803"/>
    <w:rsid w:val="001536A3"/>
    <w:rsid w:val="00153ABC"/>
    <w:rsid w:val="00153C91"/>
    <w:rsid w:val="00154ECF"/>
    <w:rsid w:val="00156343"/>
    <w:rsid w:val="0015641D"/>
    <w:rsid w:val="00156624"/>
    <w:rsid w:val="00156B2D"/>
    <w:rsid w:val="001574D1"/>
    <w:rsid w:val="00157DC1"/>
    <w:rsid w:val="00160091"/>
    <w:rsid w:val="0016073A"/>
    <w:rsid w:val="001608A9"/>
    <w:rsid w:val="001609D1"/>
    <w:rsid w:val="00160B0C"/>
    <w:rsid w:val="00161543"/>
    <w:rsid w:val="00161B17"/>
    <w:rsid w:val="00161F9E"/>
    <w:rsid w:val="0016247F"/>
    <w:rsid w:val="00162F63"/>
    <w:rsid w:val="00163008"/>
    <w:rsid w:val="00163DD3"/>
    <w:rsid w:val="00163FC6"/>
    <w:rsid w:val="00163FF0"/>
    <w:rsid w:val="00164621"/>
    <w:rsid w:val="00164F1C"/>
    <w:rsid w:val="00165CDE"/>
    <w:rsid w:val="00165D62"/>
    <w:rsid w:val="001666CF"/>
    <w:rsid w:val="00166D63"/>
    <w:rsid w:val="00166FDD"/>
    <w:rsid w:val="00167783"/>
    <w:rsid w:val="00167892"/>
    <w:rsid w:val="00167D3B"/>
    <w:rsid w:val="00170134"/>
    <w:rsid w:val="001701FB"/>
    <w:rsid w:val="00170A41"/>
    <w:rsid w:val="00170AF9"/>
    <w:rsid w:val="00170C93"/>
    <w:rsid w:val="001716D1"/>
    <w:rsid w:val="00171C50"/>
    <w:rsid w:val="00171FBE"/>
    <w:rsid w:val="00173265"/>
    <w:rsid w:val="001734AD"/>
    <w:rsid w:val="001735A0"/>
    <w:rsid w:val="00174AE1"/>
    <w:rsid w:val="00174DDC"/>
    <w:rsid w:val="00176AEF"/>
    <w:rsid w:val="001771B6"/>
    <w:rsid w:val="0017792C"/>
    <w:rsid w:val="0018052E"/>
    <w:rsid w:val="00180C3F"/>
    <w:rsid w:val="00181600"/>
    <w:rsid w:val="00181B83"/>
    <w:rsid w:val="00182AD6"/>
    <w:rsid w:val="00182C25"/>
    <w:rsid w:val="00182E4A"/>
    <w:rsid w:val="001833C4"/>
    <w:rsid w:val="00183481"/>
    <w:rsid w:val="00183971"/>
    <w:rsid w:val="00183A72"/>
    <w:rsid w:val="00183AD3"/>
    <w:rsid w:val="00183B2B"/>
    <w:rsid w:val="00184809"/>
    <w:rsid w:val="00184C55"/>
    <w:rsid w:val="00184FCE"/>
    <w:rsid w:val="00185297"/>
    <w:rsid w:val="0018531E"/>
    <w:rsid w:val="0018533F"/>
    <w:rsid w:val="00185379"/>
    <w:rsid w:val="00185759"/>
    <w:rsid w:val="00185B02"/>
    <w:rsid w:val="00186B02"/>
    <w:rsid w:val="001872AD"/>
    <w:rsid w:val="001872B7"/>
    <w:rsid w:val="0018766A"/>
    <w:rsid w:val="00187758"/>
    <w:rsid w:val="00187E6D"/>
    <w:rsid w:val="00190421"/>
    <w:rsid w:val="00190BD3"/>
    <w:rsid w:val="00191EA3"/>
    <w:rsid w:val="00192B36"/>
    <w:rsid w:val="00192CD5"/>
    <w:rsid w:val="00193F64"/>
    <w:rsid w:val="001940FE"/>
    <w:rsid w:val="001941B5"/>
    <w:rsid w:val="0019459C"/>
    <w:rsid w:val="00194873"/>
    <w:rsid w:val="001950F7"/>
    <w:rsid w:val="00195D4B"/>
    <w:rsid w:val="00196876"/>
    <w:rsid w:val="0019690E"/>
    <w:rsid w:val="00196A17"/>
    <w:rsid w:val="00196DF8"/>
    <w:rsid w:val="001971A6"/>
    <w:rsid w:val="0019741F"/>
    <w:rsid w:val="00197675"/>
    <w:rsid w:val="001979E4"/>
    <w:rsid w:val="001A0054"/>
    <w:rsid w:val="001A179C"/>
    <w:rsid w:val="001A1DB0"/>
    <w:rsid w:val="001A239F"/>
    <w:rsid w:val="001A2965"/>
    <w:rsid w:val="001A325F"/>
    <w:rsid w:val="001A36AD"/>
    <w:rsid w:val="001A4228"/>
    <w:rsid w:val="001A4B05"/>
    <w:rsid w:val="001A504D"/>
    <w:rsid w:val="001A5650"/>
    <w:rsid w:val="001A745F"/>
    <w:rsid w:val="001A7839"/>
    <w:rsid w:val="001B01CA"/>
    <w:rsid w:val="001B060B"/>
    <w:rsid w:val="001B11AE"/>
    <w:rsid w:val="001B11F4"/>
    <w:rsid w:val="001B134E"/>
    <w:rsid w:val="001B145F"/>
    <w:rsid w:val="001B18D9"/>
    <w:rsid w:val="001B1CF1"/>
    <w:rsid w:val="001B26F9"/>
    <w:rsid w:val="001B2C55"/>
    <w:rsid w:val="001B2E61"/>
    <w:rsid w:val="001B3498"/>
    <w:rsid w:val="001B3A29"/>
    <w:rsid w:val="001B46FF"/>
    <w:rsid w:val="001B4C10"/>
    <w:rsid w:val="001B4C30"/>
    <w:rsid w:val="001B6245"/>
    <w:rsid w:val="001B6636"/>
    <w:rsid w:val="001B7024"/>
    <w:rsid w:val="001B708A"/>
    <w:rsid w:val="001C0053"/>
    <w:rsid w:val="001C063F"/>
    <w:rsid w:val="001C0A6E"/>
    <w:rsid w:val="001C0BAE"/>
    <w:rsid w:val="001C0C66"/>
    <w:rsid w:val="001C1037"/>
    <w:rsid w:val="001C13E8"/>
    <w:rsid w:val="001C199B"/>
    <w:rsid w:val="001C2DC3"/>
    <w:rsid w:val="001C2E1F"/>
    <w:rsid w:val="001C36B4"/>
    <w:rsid w:val="001C425F"/>
    <w:rsid w:val="001C43D5"/>
    <w:rsid w:val="001C4438"/>
    <w:rsid w:val="001C490D"/>
    <w:rsid w:val="001C4B02"/>
    <w:rsid w:val="001C50CE"/>
    <w:rsid w:val="001C5209"/>
    <w:rsid w:val="001C52DC"/>
    <w:rsid w:val="001C547B"/>
    <w:rsid w:val="001C59AA"/>
    <w:rsid w:val="001C6520"/>
    <w:rsid w:val="001C653A"/>
    <w:rsid w:val="001C68FA"/>
    <w:rsid w:val="001C6B68"/>
    <w:rsid w:val="001C6C38"/>
    <w:rsid w:val="001C7525"/>
    <w:rsid w:val="001D006C"/>
    <w:rsid w:val="001D0A2C"/>
    <w:rsid w:val="001D0A84"/>
    <w:rsid w:val="001D13E5"/>
    <w:rsid w:val="001D1414"/>
    <w:rsid w:val="001D1D07"/>
    <w:rsid w:val="001D1E2F"/>
    <w:rsid w:val="001D2177"/>
    <w:rsid w:val="001D22EF"/>
    <w:rsid w:val="001D23C3"/>
    <w:rsid w:val="001D2701"/>
    <w:rsid w:val="001D270D"/>
    <w:rsid w:val="001D36BA"/>
    <w:rsid w:val="001D392F"/>
    <w:rsid w:val="001D3BA1"/>
    <w:rsid w:val="001D45BC"/>
    <w:rsid w:val="001D4782"/>
    <w:rsid w:val="001D49B7"/>
    <w:rsid w:val="001D4A5B"/>
    <w:rsid w:val="001D51FD"/>
    <w:rsid w:val="001D54AA"/>
    <w:rsid w:val="001D552A"/>
    <w:rsid w:val="001D61F8"/>
    <w:rsid w:val="001D66E4"/>
    <w:rsid w:val="001D6A68"/>
    <w:rsid w:val="001D6AB1"/>
    <w:rsid w:val="001D6B9E"/>
    <w:rsid w:val="001D6D15"/>
    <w:rsid w:val="001D7306"/>
    <w:rsid w:val="001D739B"/>
    <w:rsid w:val="001E02A3"/>
    <w:rsid w:val="001E0A7C"/>
    <w:rsid w:val="001E0B83"/>
    <w:rsid w:val="001E0E15"/>
    <w:rsid w:val="001E1C0E"/>
    <w:rsid w:val="001E2231"/>
    <w:rsid w:val="001E23E0"/>
    <w:rsid w:val="001E2403"/>
    <w:rsid w:val="001E277E"/>
    <w:rsid w:val="001E2B08"/>
    <w:rsid w:val="001E345D"/>
    <w:rsid w:val="001E3DFF"/>
    <w:rsid w:val="001E42FF"/>
    <w:rsid w:val="001E438F"/>
    <w:rsid w:val="001E44A0"/>
    <w:rsid w:val="001E460A"/>
    <w:rsid w:val="001E4A6C"/>
    <w:rsid w:val="001E4F84"/>
    <w:rsid w:val="001E50E5"/>
    <w:rsid w:val="001E5151"/>
    <w:rsid w:val="001E520C"/>
    <w:rsid w:val="001E706F"/>
    <w:rsid w:val="001E73A2"/>
    <w:rsid w:val="001E742E"/>
    <w:rsid w:val="001E7452"/>
    <w:rsid w:val="001E7514"/>
    <w:rsid w:val="001E7580"/>
    <w:rsid w:val="001F0448"/>
    <w:rsid w:val="001F070F"/>
    <w:rsid w:val="001F0DC2"/>
    <w:rsid w:val="001F0E13"/>
    <w:rsid w:val="001F0FC4"/>
    <w:rsid w:val="001F162C"/>
    <w:rsid w:val="001F1857"/>
    <w:rsid w:val="001F1AC5"/>
    <w:rsid w:val="001F23C9"/>
    <w:rsid w:val="001F2842"/>
    <w:rsid w:val="001F46DD"/>
    <w:rsid w:val="001F4D6B"/>
    <w:rsid w:val="001F5296"/>
    <w:rsid w:val="001F57D0"/>
    <w:rsid w:val="001F582E"/>
    <w:rsid w:val="001F5840"/>
    <w:rsid w:val="001F5AA9"/>
    <w:rsid w:val="001F5D97"/>
    <w:rsid w:val="001F6360"/>
    <w:rsid w:val="001F6426"/>
    <w:rsid w:val="001F6BBE"/>
    <w:rsid w:val="001F6D0D"/>
    <w:rsid w:val="001F75F6"/>
    <w:rsid w:val="002003F1"/>
    <w:rsid w:val="00200BBA"/>
    <w:rsid w:val="00200C05"/>
    <w:rsid w:val="00200E1A"/>
    <w:rsid w:val="00200FEE"/>
    <w:rsid w:val="002018B1"/>
    <w:rsid w:val="00202186"/>
    <w:rsid w:val="00202773"/>
    <w:rsid w:val="002031E5"/>
    <w:rsid w:val="002036AE"/>
    <w:rsid w:val="002039F8"/>
    <w:rsid w:val="002040E0"/>
    <w:rsid w:val="002049F4"/>
    <w:rsid w:val="00204DAA"/>
    <w:rsid w:val="0020516D"/>
    <w:rsid w:val="00205407"/>
    <w:rsid w:val="00205C5B"/>
    <w:rsid w:val="00205CCD"/>
    <w:rsid w:val="002065AA"/>
    <w:rsid w:val="002065CE"/>
    <w:rsid w:val="002066B8"/>
    <w:rsid w:val="002066D1"/>
    <w:rsid w:val="0020674A"/>
    <w:rsid w:val="002067C7"/>
    <w:rsid w:val="0020773E"/>
    <w:rsid w:val="002078C4"/>
    <w:rsid w:val="0020790F"/>
    <w:rsid w:val="00207953"/>
    <w:rsid w:val="00210C04"/>
    <w:rsid w:val="00210C88"/>
    <w:rsid w:val="00210F99"/>
    <w:rsid w:val="002115E2"/>
    <w:rsid w:val="00211C7C"/>
    <w:rsid w:val="00211CFE"/>
    <w:rsid w:val="00211E49"/>
    <w:rsid w:val="002122C2"/>
    <w:rsid w:val="00212386"/>
    <w:rsid w:val="00212595"/>
    <w:rsid w:val="00213095"/>
    <w:rsid w:val="002136BB"/>
    <w:rsid w:val="002136EA"/>
    <w:rsid w:val="0021384B"/>
    <w:rsid w:val="00213F54"/>
    <w:rsid w:val="00213F67"/>
    <w:rsid w:val="00214593"/>
    <w:rsid w:val="00214A2F"/>
    <w:rsid w:val="00215503"/>
    <w:rsid w:val="00215D53"/>
    <w:rsid w:val="00215F4B"/>
    <w:rsid w:val="0021631C"/>
    <w:rsid w:val="00216953"/>
    <w:rsid w:val="00216F14"/>
    <w:rsid w:val="0021763D"/>
    <w:rsid w:val="002201AC"/>
    <w:rsid w:val="002210C1"/>
    <w:rsid w:val="00221305"/>
    <w:rsid w:val="00221C6E"/>
    <w:rsid w:val="00221E33"/>
    <w:rsid w:val="002221AD"/>
    <w:rsid w:val="00222F06"/>
    <w:rsid w:val="00222F47"/>
    <w:rsid w:val="00223463"/>
    <w:rsid w:val="002235D7"/>
    <w:rsid w:val="002237B3"/>
    <w:rsid w:val="00223D79"/>
    <w:rsid w:val="00224952"/>
    <w:rsid w:val="0022525B"/>
    <w:rsid w:val="00225728"/>
    <w:rsid w:val="00226515"/>
    <w:rsid w:val="00226705"/>
    <w:rsid w:val="002268D5"/>
    <w:rsid w:val="00226A87"/>
    <w:rsid w:val="00227026"/>
    <w:rsid w:val="0022702E"/>
    <w:rsid w:val="00227169"/>
    <w:rsid w:val="00227745"/>
    <w:rsid w:val="0022775D"/>
    <w:rsid w:val="002277DF"/>
    <w:rsid w:val="00227AD0"/>
    <w:rsid w:val="00227AFC"/>
    <w:rsid w:val="0023078E"/>
    <w:rsid w:val="00230958"/>
    <w:rsid w:val="00230963"/>
    <w:rsid w:val="00230C4C"/>
    <w:rsid w:val="00230CC8"/>
    <w:rsid w:val="00231883"/>
    <w:rsid w:val="00231966"/>
    <w:rsid w:val="00231AD9"/>
    <w:rsid w:val="00231F17"/>
    <w:rsid w:val="0023224E"/>
    <w:rsid w:val="00232EE5"/>
    <w:rsid w:val="00232F81"/>
    <w:rsid w:val="00234B76"/>
    <w:rsid w:val="00234EE8"/>
    <w:rsid w:val="00235547"/>
    <w:rsid w:val="00235B0E"/>
    <w:rsid w:val="00235CAF"/>
    <w:rsid w:val="0023696B"/>
    <w:rsid w:val="00236AA9"/>
    <w:rsid w:val="0023700E"/>
    <w:rsid w:val="002371C8"/>
    <w:rsid w:val="00237463"/>
    <w:rsid w:val="00237974"/>
    <w:rsid w:val="002379E4"/>
    <w:rsid w:val="002401FF"/>
    <w:rsid w:val="00240ADD"/>
    <w:rsid w:val="0024113D"/>
    <w:rsid w:val="002417D2"/>
    <w:rsid w:val="00242480"/>
    <w:rsid w:val="0024255D"/>
    <w:rsid w:val="0024258C"/>
    <w:rsid w:val="00242F7D"/>
    <w:rsid w:val="00243149"/>
    <w:rsid w:val="00243B53"/>
    <w:rsid w:val="00243CB1"/>
    <w:rsid w:val="00243EBD"/>
    <w:rsid w:val="0024481C"/>
    <w:rsid w:val="00244D5B"/>
    <w:rsid w:val="0024538F"/>
    <w:rsid w:val="002453B6"/>
    <w:rsid w:val="00246089"/>
    <w:rsid w:val="0024617E"/>
    <w:rsid w:val="00246212"/>
    <w:rsid w:val="002463C7"/>
    <w:rsid w:val="00246D9C"/>
    <w:rsid w:val="00246FD6"/>
    <w:rsid w:val="0024715E"/>
    <w:rsid w:val="00247A6B"/>
    <w:rsid w:val="00247ADE"/>
    <w:rsid w:val="00247BCC"/>
    <w:rsid w:val="00250E99"/>
    <w:rsid w:val="00250F42"/>
    <w:rsid w:val="00251285"/>
    <w:rsid w:val="00251964"/>
    <w:rsid w:val="00251FA7"/>
    <w:rsid w:val="00252744"/>
    <w:rsid w:val="00252992"/>
    <w:rsid w:val="00252B43"/>
    <w:rsid w:val="0025332B"/>
    <w:rsid w:val="002549A1"/>
    <w:rsid w:val="00254E78"/>
    <w:rsid w:val="00255335"/>
    <w:rsid w:val="00255828"/>
    <w:rsid w:val="0025624B"/>
    <w:rsid w:val="00256306"/>
    <w:rsid w:val="0025665B"/>
    <w:rsid w:val="00257256"/>
    <w:rsid w:val="00257354"/>
    <w:rsid w:val="0025757B"/>
    <w:rsid w:val="00260B4B"/>
    <w:rsid w:val="002615D8"/>
    <w:rsid w:val="002617C1"/>
    <w:rsid w:val="00262631"/>
    <w:rsid w:val="00262912"/>
    <w:rsid w:val="002629B9"/>
    <w:rsid w:val="00262A59"/>
    <w:rsid w:val="00262E96"/>
    <w:rsid w:val="00263399"/>
    <w:rsid w:val="00264139"/>
    <w:rsid w:val="00264150"/>
    <w:rsid w:val="002649D0"/>
    <w:rsid w:val="00264CA8"/>
    <w:rsid w:val="00265FEB"/>
    <w:rsid w:val="0026606A"/>
    <w:rsid w:val="00266FFE"/>
    <w:rsid w:val="002677C6"/>
    <w:rsid w:val="00267D78"/>
    <w:rsid w:val="00267DEA"/>
    <w:rsid w:val="00270560"/>
    <w:rsid w:val="00270922"/>
    <w:rsid w:val="00270ECB"/>
    <w:rsid w:val="00271081"/>
    <w:rsid w:val="0027151B"/>
    <w:rsid w:val="00271569"/>
    <w:rsid w:val="00271692"/>
    <w:rsid w:val="00271E88"/>
    <w:rsid w:val="00271F1F"/>
    <w:rsid w:val="0027204F"/>
    <w:rsid w:val="002732B0"/>
    <w:rsid w:val="0027346E"/>
    <w:rsid w:val="002737DF"/>
    <w:rsid w:val="002739F3"/>
    <w:rsid w:val="00273ACA"/>
    <w:rsid w:val="00273C39"/>
    <w:rsid w:val="00273D85"/>
    <w:rsid w:val="002741B2"/>
    <w:rsid w:val="00274B1D"/>
    <w:rsid w:val="00275936"/>
    <w:rsid w:val="00276104"/>
    <w:rsid w:val="00276172"/>
    <w:rsid w:val="00276230"/>
    <w:rsid w:val="00276647"/>
    <w:rsid w:val="002778E3"/>
    <w:rsid w:val="0027790D"/>
    <w:rsid w:val="00277EF8"/>
    <w:rsid w:val="00280262"/>
    <w:rsid w:val="002803B4"/>
    <w:rsid w:val="00280560"/>
    <w:rsid w:val="0028077F"/>
    <w:rsid w:val="0028083D"/>
    <w:rsid w:val="00280EC9"/>
    <w:rsid w:val="00281116"/>
    <w:rsid w:val="002818A1"/>
    <w:rsid w:val="00281B53"/>
    <w:rsid w:val="0028211E"/>
    <w:rsid w:val="002827ED"/>
    <w:rsid w:val="00282AA5"/>
    <w:rsid w:val="00282C5D"/>
    <w:rsid w:val="00283146"/>
    <w:rsid w:val="002846BD"/>
    <w:rsid w:val="002849FA"/>
    <w:rsid w:val="00285446"/>
    <w:rsid w:val="00285707"/>
    <w:rsid w:val="0028591B"/>
    <w:rsid w:val="0028594A"/>
    <w:rsid w:val="00285FDA"/>
    <w:rsid w:val="002866E2"/>
    <w:rsid w:val="002872DF"/>
    <w:rsid w:val="0029045B"/>
    <w:rsid w:val="00290570"/>
    <w:rsid w:val="00290CBE"/>
    <w:rsid w:val="00290E32"/>
    <w:rsid w:val="00290EE1"/>
    <w:rsid w:val="00291164"/>
    <w:rsid w:val="00291506"/>
    <w:rsid w:val="002925B1"/>
    <w:rsid w:val="00292C1A"/>
    <w:rsid w:val="00293029"/>
    <w:rsid w:val="0029317B"/>
    <w:rsid w:val="002940FE"/>
    <w:rsid w:val="0029424D"/>
    <w:rsid w:val="0029459C"/>
    <w:rsid w:val="0029460D"/>
    <w:rsid w:val="00294DEE"/>
    <w:rsid w:val="00295007"/>
    <w:rsid w:val="00295029"/>
    <w:rsid w:val="0029506C"/>
    <w:rsid w:val="002952DD"/>
    <w:rsid w:val="002956F7"/>
    <w:rsid w:val="002957F1"/>
    <w:rsid w:val="00295A5C"/>
    <w:rsid w:val="00295C4E"/>
    <w:rsid w:val="00295E7C"/>
    <w:rsid w:val="00295E9A"/>
    <w:rsid w:val="0029684A"/>
    <w:rsid w:val="00296A77"/>
    <w:rsid w:val="00296AAD"/>
    <w:rsid w:val="00296DF7"/>
    <w:rsid w:val="00296FA7"/>
    <w:rsid w:val="00297144"/>
    <w:rsid w:val="002974E7"/>
    <w:rsid w:val="0029754F"/>
    <w:rsid w:val="002976F4"/>
    <w:rsid w:val="002979B9"/>
    <w:rsid w:val="00297A1B"/>
    <w:rsid w:val="00297B58"/>
    <w:rsid w:val="002A0B79"/>
    <w:rsid w:val="002A152C"/>
    <w:rsid w:val="002A17B4"/>
    <w:rsid w:val="002A1F6C"/>
    <w:rsid w:val="002A2487"/>
    <w:rsid w:val="002A259B"/>
    <w:rsid w:val="002A2617"/>
    <w:rsid w:val="002A2E1B"/>
    <w:rsid w:val="002A30CC"/>
    <w:rsid w:val="002A3B5A"/>
    <w:rsid w:val="002A3CD0"/>
    <w:rsid w:val="002A3F43"/>
    <w:rsid w:val="002A5329"/>
    <w:rsid w:val="002A5361"/>
    <w:rsid w:val="002A62AE"/>
    <w:rsid w:val="002A641F"/>
    <w:rsid w:val="002A6513"/>
    <w:rsid w:val="002A66DE"/>
    <w:rsid w:val="002A7876"/>
    <w:rsid w:val="002A7AE1"/>
    <w:rsid w:val="002B00BF"/>
    <w:rsid w:val="002B2155"/>
    <w:rsid w:val="002B2589"/>
    <w:rsid w:val="002B2664"/>
    <w:rsid w:val="002B26F6"/>
    <w:rsid w:val="002B2733"/>
    <w:rsid w:val="002B3E78"/>
    <w:rsid w:val="002B3EB3"/>
    <w:rsid w:val="002B5449"/>
    <w:rsid w:val="002B5BE9"/>
    <w:rsid w:val="002B5E65"/>
    <w:rsid w:val="002B683C"/>
    <w:rsid w:val="002B6C53"/>
    <w:rsid w:val="002B71A4"/>
    <w:rsid w:val="002B7785"/>
    <w:rsid w:val="002B7977"/>
    <w:rsid w:val="002C01C4"/>
    <w:rsid w:val="002C01D6"/>
    <w:rsid w:val="002C05E9"/>
    <w:rsid w:val="002C0733"/>
    <w:rsid w:val="002C0DA5"/>
    <w:rsid w:val="002C17F4"/>
    <w:rsid w:val="002C1B1E"/>
    <w:rsid w:val="002C1C3E"/>
    <w:rsid w:val="002C1CD3"/>
    <w:rsid w:val="002C1D36"/>
    <w:rsid w:val="002C2055"/>
    <w:rsid w:val="002C21F2"/>
    <w:rsid w:val="002C2493"/>
    <w:rsid w:val="002C2860"/>
    <w:rsid w:val="002C28BC"/>
    <w:rsid w:val="002C28D1"/>
    <w:rsid w:val="002C2B44"/>
    <w:rsid w:val="002C30C8"/>
    <w:rsid w:val="002C34B7"/>
    <w:rsid w:val="002C38E0"/>
    <w:rsid w:val="002C3990"/>
    <w:rsid w:val="002C415F"/>
    <w:rsid w:val="002C41A9"/>
    <w:rsid w:val="002C41FD"/>
    <w:rsid w:val="002C42EB"/>
    <w:rsid w:val="002C4ABF"/>
    <w:rsid w:val="002C4C08"/>
    <w:rsid w:val="002C52E4"/>
    <w:rsid w:val="002C5AC7"/>
    <w:rsid w:val="002C6937"/>
    <w:rsid w:val="002C69EF"/>
    <w:rsid w:val="002C6C23"/>
    <w:rsid w:val="002C7024"/>
    <w:rsid w:val="002C7091"/>
    <w:rsid w:val="002C7490"/>
    <w:rsid w:val="002C7F64"/>
    <w:rsid w:val="002D0184"/>
    <w:rsid w:val="002D025E"/>
    <w:rsid w:val="002D0B46"/>
    <w:rsid w:val="002D0B75"/>
    <w:rsid w:val="002D22BD"/>
    <w:rsid w:val="002D295D"/>
    <w:rsid w:val="002D2AB1"/>
    <w:rsid w:val="002D3550"/>
    <w:rsid w:val="002D3A02"/>
    <w:rsid w:val="002D4797"/>
    <w:rsid w:val="002D57D1"/>
    <w:rsid w:val="002D5D94"/>
    <w:rsid w:val="002D6487"/>
    <w:rsid w:val="002D678F"/>
    <w:rsid w:val="002D6FC1"/>
    <w:rsid w:val="002D738E"/>
    <w:rsid w:val="002D7FA7"/>
    <w:rsid w:val="002E082A"/>
    <w:rsid w:val="002E10E5"/>
    <w:rsid w:val="002E2971"/>
    <w:rsid w:val="002E4157"/>
    <w:rsid w:val="002E434F"/>
    <w:rsid w:val="002E445C"/>
    <w:rsid w:val="002E4851"/>
    <w:rsid w:val="002E4975"/>
    <w:rsid w:val="002E5050"/>
    <w:rsid w:val="002E55E0"/>
    <w:rsid w:val="002E67D9"/>
    <w:rsid w:val="002E6FFA"/>
    <w:rsid w:val="002E7153"/>
    <w:rsid w:val="002E7442"/>
    <w:rsid w:val="002F078C"/>
    <w:rsid w:val="002F09BD"/>
    <w:rsid w:val="002F0E34"/>
    <w:rsid w:val="002F0F2F"/>
    <w:rsid w:val="002F1353"/>
    <w:rsid w:val="002F1FBB"/>
    <w:rsid w:val="002F2912"/>
    <w:rsid w:val="002F294B"/>
    <w:rsid w:val="002F2AF2"/>
    <w:rsid w:val="002F2D3C"/>
    <w:rsid w:val="002F2ED4"/>
    <w:rsid w:val="002F2F11"/>
    <w:rsid w:val="002F3257"/>
    <w:rsid w:val="002F39C2"/>
    <w:rsid w:val="002F3C0D"/>
    <w:rsid w:val="002F3E83"/>
    <w:rsid w:val="002F3F01"/>
    <w:rsid w:val="002F3FD3"/>
    <w:rsid w:val="002F4410"/>
    <w:rsid w:val="002F5114"/>
    <w:rsid w:val="002F52F4"/>
    <w:rsid w:val="002F571D"/>
    <w:rsid w:val="002F59B5"/>
    <w:rsid w:val="002F5A25"/>
    <w:rsid w:val="002F5F82"/>
    <w:rsid w:val="002F6016"/>
    <w:rsid w:val="002F6754"/>
    <w:rsid w:val="002F6CD1"/>
    <w:rsid w:val="002F7127"/>
    <w:rsid w:val="002F7A9C"/>
    <w:rsid w:val="00300456"/>
    <w:rsid w:val="00300BDB"/>
    <w:rsid w:val="00300D6C"/>
    <w:rsid w:val="0030106C"/>
    <w:rsid w:val="00301970"/>
    <w:rsid w:val="00301FD7"/>
    <w:rsid w:val="00302EDE"/>
    <w:rsid w:val="003033A5"/>
    <w:rsid w:val="003033FA"/>
    <w:rsid w:val="003035A7"/>
    <w:rsid w:val="00303629"/>
    <w:rsid w:val="0030391F"/>
    <w:rsid w:val="00304261"/>
    <w:rsid w:val="00304D59"/>
    <w:rsid w:val="00305BAC"/>
    <w:rsid w:val="00306BC2"/>
    <w:rsid w:val="00306CC0"/>
    <w:rsid w:val="0030735D"/>
    <w:rsid w:val="00307685"/>
    <w:rsid w:val="00307C72"/>
    <w:rsid w:val="00307CA9"/>
    <w:rsid w:val="0031061B"/>
    <w:rsid w:val="003109DF"/>
    <w:rsid w:val="00311969"/>
    <w:rsid w:val="00311CE3"/>
    <w:rsid w:val="00312F96"/>
    <w:rsid w:val="003137B0"/>
    <w:rsid w:val="00314AC3"/>
    <w:rsid w:val="00314D94"/>
    <w:rsid w:val="0031533C"/>
    <w:rsid w:val="003155A5"/>
    <w:rsid w:val="00316617"/>
    <w:rsid w:val="00317255"/>
    <w:rsid w:val="003176EF"/>
    <w:rsid w:val="003177F7"/>
    <w:rsid w:val="00317DBB"/>
    <w:rsid w:val="00317F1B"/>
    <w:rsid w:val="00317F2F"/>
    <w:rsid w:val="00320159"/>
    <w:rsid w:val="003208AA"/>
    <w:rsid w:val="00320B92"/>
    <w:rsid w:val="00320DC9"/>
    <w:rsid w:val="00320E7F"/>
    <w:rsid w:val="00320FEC"/>
    <w:rsid w:val="00321095"/>
    <w:rsid w:val="0032286E"/>
    <w:rsid w:val="00322AAF"/>
    <w:rsid w:val="00322E45"/>
    <w:rsid w:val="00323919"/>
    <w:rsid w:val="003244F5"/>
    <w:rsid w:val="003245E8"/>
    <w:rsid w:val="00324AB3"/>
    <w:rsid w:val="00324BD5"/>
    <w:rsid w:val="0032551B"/>
    <w:rsid w:val="003256CF"/>
    <w:rsid w:val="0032583B"/>
    <w:rsid w:val="00325AA0"/>
    <w:rsid w:val="00325E5C"/>
    <w:rsid w:val="00325F38"/>
    <w:rsid w:val="00326442"/>
    <w:rsid w:val="003264AD"/>
    <w:rsid w:val="0032692A"/>
    <w:rsid w:val="0032716C"/>
    <w:rsid w:val="00327A67"/>
    <w:rsid w:val="00327D2C"/>
    <w:rsid w:val="0033068D"/>
    <w:rsid w:val="00330BA7"/>
    <w:rsid w:val="003319BE"/>
    <w:rsid w:val="003321EE"/>
    <w:rsid w:val="00332244"/>
    <w:rsid w:val="00332617"/>
    <w:rsid w:val="00332CB5"/>
    <w:rsid w:val="00332DF8"/>
    <w:rsid w:val="00332EC8"/>
    <w:rsid w:val="00332F73"/>
    <w:rsid w:val="003335DB"/>
    <w:rsid w:val="00333A08"/>
    <w:rsid w:val="00333BB2"/>
    <w:rsid w:val="00334ECB"/>
    <w:rsid w:val="00335289"/>
    <w:rsid w:val="00335343"/>
    <w:rsid w:val="0033534B"/>
    <w:rsid w:val="00335574"/>
    <w:rsid w:val="0033580B"/>
    <w:rsid w:val="003364DF"/>
    <w:rsid w:val="0033656E"/>
    <w:rsid w:val="00336BD2"/>
    <w:rsid w:val="003374B8"/>
    <w:rsid w:val="003376E8"/>
    <w:rsid w:val="00337B7A"/>
    <w:rsid w:val="00337D82"/>
    <w:rsid w:val="00340FA5"/>
    <w:rsid w:val="003411B8"/>
    <w:rsid w:val="003426EE"/>
    <w:rsid w:val="0034306C"/>
    <w:rsid w:val="003437A1"/>
    <w:rsid w:val="00343C03"/>
    <w:rsid w:val="003442D8"/>
    <w:rsid w:val="00344639"/>
    <w:rsid w:val="00344676"/>
    <w:rsid w:val="00344A86"/>
    <w:rsid w:val="00344D36"/>
    <w:rsid w:val="003451A0"/>
    <w:rsid w:val="003452E4"/>
    <w:rsid w:val="00345580"/>
    <w:rsid w:val="00345EDE"/>
    <w:rsid w:val="00345F93"/>
    <w:rsid w:val="00346059"/>
    <w:rsid w:val="0034620A"/>
    <w:rsid w:val="003466E0"/>
    <w:rsid w:val="0034688F"/>
    <w:rsid w:val="00346AA0"/>
    <w:rsid w:val="00347407"/>
    <w:rsid w:val="00350E79"/>
    <w:rsid w:val="00351158"/>
    <w:rsid w:val="00351304"/>
    <w:rsid w:val="003517BA"/>
    <w:rsid w:val="00351A7C"/>
    <w:rsid w:val="00351F2B"/>
    <w:rsid w:val="00351FD3"/>
    <w:rsid w:val="00352C45"/>
    <w:rsid w:val="0035367F"/>
    <w:rsid w:val="003536F9"/>
    <w:rsid w:val="003538F7"/>
    <w:rsid w:val="00353C25"/>
    <w:rsid w:val="00353E3F"/>
    <w:rsid w:val="0035410E"/>
    <w:rsid w:val="003544A6"/>
    <w:rsid w:val="00354A98"/>
    <w:rsid w:val="00354EDF"/>
    <w:rsid w:val="0035591F"/>
    <w:rsid w:val="00355B4F"/>
    <w:rsid w:val="00355B96"/>
    <w:rsid w:val="003563A1"/>
    <w:rsid w:val="0035647C"/>
    <w:rsid w:val="00356D9A"/>
    <w:rsid w:val="0035725A"/>
    <w:rsid w:val="0035737A"/>
    <w:rsid w:val="0035742C"/>
    <w:rsid w:val="003574EA"/>
    <w:rsid w:val="00357987"/>
    <w:rsid w:val="00357DA7"/>
    <w:rsid w:val="003603AD"/>
    <w:rsid w:val="00360824"/>
    <w:rsid w:val="00360AA9"/>
    <w:rsid w:val="00360C74"/>
    <w:rsid w:val="0036121F"/>
    <w:rsid w:val="0036166C"/>
    <w:rsid w:val="003617D7"/>
    <w:rsid w:val="0036195D"/>
    <w:rsid w:val="00361AB1"/>
    <w:rsid w:val="00361C83"/>
    <w:rsid w:val="003620E8"/>
    <w:rsid w:val="003629DD"/>
    <w:rsid w:val="00362E0F"/>
    <w:rsid w:val="00363330"/>
    <w:rsid w:val="003636BB"/>
    <w:rsid w:val="00363893"/>
    <w:rsid w:val="003639A9"/>
    <w:rsid w:val="00363EF7"/>
    <w:rsid w:val="00364858"/>
    <w:rsid w:val="0036523F"/>
    <w:rsid w:val="0036562C"/>
    <w:rsid w:val="00365F21"/>
    <w:rsid w:val="0036604E"/>
    <w:rsid w:val="00366270"/>
    <w:rsid w:val="0036665B"/>
    <w:rsid w:val="00367528"/>
    <w:rsid w:val="00367888"/>
    <w:rsid w:val="00370669"/>
    <w:rsid w:val="003707F4"/>
    <w:rsid w:val="00370DFB"/>
    <w:rsid w:val="00371109"/>
    <w:rsid w:val="003713BB"/>
    <w:rsid w:val="00372502"/>
    <w:rsid w:val="0037259D"/>
    <w:rsid w:val="00372AC5"/>
    <w:rsid w:val="00372B84"/>
    <w:rsid w:val="00372FD5"/>
    <w:rsid w:val="003736D9"/>
    <w:rsid w:val="00373723"/>
    <w:rsid w:val="003739F8"/>
    <w:rsid w:val="00373DCF"/>
    <w:rsid w:val="00374AD5"/>
    <w:rsid w:val="00374BDD"/>
    <w:rsid w:val="00374C42"/>
    <w:rsid w:val="00374C8B"/>
    <w:rsid w:val="00374E70"/>
    <w:rsid w:val="0037520F"/>
    <w:rsid w:val="00375280"/>
    <w:rsid w:val="00375394"/>
    <w:rsid w:val="00375642"/>
    <w:rsid w:val="00375D7A"/>
    <w:rsid w:val="00376129"/>
    <w:rsid w:val="00376B44"/>
    <w:rsid w:val="00376B62"/>
    <w:rsid w:val="00377781"/>
    <w:rsid w:val="00380051"/>
    <w:rsid w:val="003804CD"/>
    <w:rsid w:val="003806BF"/>
    <w:rsid w:val="00380963"/>
    <w:rsid w:val="00381085"/>
    <w:rsid w:val="00381097"/>
    <w:rsid w:val="003814AB"/>
    <w:rsid w:val="0038188E"/>
    <w:rsid w:val="00381964"/>
    <w:rsid w:val="00381A8C"/>
    <w:rsid w:val="00381B2E"/>
    <w:rsid w:val="00381F90"/>
    <w:rsid w:val="0038295F"/>
    <w:rsid w:val="003831F0"/>
    <w:rsid w:val="003831FA"/>
    <w:rsid w:val="00383572"/>
    <w:rsid w:val="00383624"/>
    <w:rsid w:val="00383B9A"/>
    <w:rsid w:val="003846C6"/>
    <w:rsid w:val="00384CE6"/>
    <w:rsid w:val="00385A1E"/>
    <w:rsid w:val="003864A3"/>
    <w:rsid w:val="00386526"/>
    <w:rsid w:val="003867C3"/>
    <w:rsid w:val="00386CBC"/>
    <w:rsid w:val="0038755E"/>
    <w:rsid w:val="003875E2"/>
    <w:rsid w:val="003877DD"/>
    <w:rsid w:val="00387CC3"/>
    <w:rsid w:val="00390122"/>
    <w:rsid w:val="00391263"/>
    <w:rsid w:val="0039135A"/>
    <w:rsid w:val="00391B09"/>
    <w:rsid w:val="003923C4"/>
    <w:rsid w:val="0039241F"/>
    <w:rsid w:val="00392662"/>
    <w:rsid w:val="003932AD"/>
    <w:rsid w:val="00393825"/>
    <w:rsid w:val="00393ECC"/>
    <w:rsid w:val="00393F48"/>
    <w:rsid w:val="00394186"/>
    <w:rsid w:val="00394629"/>
    <w:rsid w:val="00394F09"/>
    <w:rsid w:val="00394F5F"/>
    <w:rsid w:val="00394FF0"/>
    <w:rsid w:val="003952BE"/>
    <w:rsid w:val="003954D6"/>
    <w:rsid w:val="00395BCD"/>
    <w:rsid w:val="00395D95"/>
    <w:rsid w:val="003969E8"/>
    <w:rsid w:val="00396A6E"/>
    <w:rsid w:val="00396B93"/>
    <w:rsid w:val="00396DBC"/>
    <w:rsid w:val="00397083"/>
    <w:rsid w:val="003975F3"/>
    <w:rsid w:val="00397A0A"/>
    <w:rsid w:val="003A0226"/>
    <w:rsid w:val="003A0827"/>
    <w:rsid w:val="003A0F21"/>
    <w:rsid w:val="003A0F35"/>
    <w:rsid w:val="003A2673"/>
    <w:rsid w:val="003A36C6"/>
    <w:rsid w:val="003A3B9A"/>
    <w:rsid w:val="003A4052"/>
    <w:rsid w:val="003A4D33"/>
    <w:rsid w:val="003A532B"/>
    <w:rsid w:val="003A5C37"/>
    <w:rsid w:val="003A61CB"/>
    <w:rsid w:val="003A625E"/>
    <w:rsid w:val="003A6707"/>
    <w:rsid w:val="003A75C5"/>
    <w:rsid w:val="003A7EBC"/>
    <w:rsid w:val="003B01F7"/>
    <w:rsid w:val="003B13F3"/>
    <w:rsid w:val="003B1519"/>
    <w:rsid w:val="003B1590"/>
    <w:rsid w:val="003B15BF"/>
    <w:rsid w:val="003B1846"/>
    <w:rsid w:val="003B1A69"/>
    <w:rsid w:val="003B1A86"/>
    <w:rsid w:val="003B1AC0"/>
    <w:rsid w:val="003B1AF9"/>
    <w:rsid w:val="003B3262"/>
    <w:rsid w:val="003B3CB3"/>
    <w:rsid w:val="003B448A"/>
    <w:rsid w:val="003B4C24"/>
    <w:rsid w:val="003B5911"/>
    <w:rsid w:val="003B5B7E"/>
    <w:rsid w:val="003B5CA3"/>
    <w:rsid w:val="003B5F44"/>
    <w:rsid w:val="003B6177"/>
    <w:rsid w:val="003B61F4"/>
    <w:rsid w:val="003B7D4C"/>
    <w:rsid w:val="003C00D5"/>
    <w:rsid w:val="003C02F1"/>
    <w:rsid w:val="003C0337"/>
    <w:rsid w:val="003C0842"/>
    <w:rsid w:val="003C0C8D"/>
    <w:rsid w:val="003C10FD"/>
    <w:rsid w:val="003C2E7C"/>
    <w:rsid w:val="003C3587"/>
    <w:rsid w:val="003C3EBE"/>
    <w:rsid w:val="003C4183"/>
    <w:rsid w:val="003C41B5"/>
    <w:rsid w:val="003C4B12"/>
    <w:rsid w:val="003C5197"/>
    <w:rsid w:val="003C533B"/>
    <w:rsid w:val="003C56A1"/>
    <w:rsid w:val="003C5793"/>
    <w:rsid w:val="003C5C42"/>
    <w:rsid w:val="003C6D9E"/>
    <w:rsid w:val="003D03B9"/>
    <w:rsid w:val="003D0E4A"/>
    <w:rsid w:val="003D0E88"/>
    <w:rsid w:val="003D0F91"/>
    <w:rsid w:val="003D1011"/>
    <w:rsid w:val="003D1AF9"/>
    <w:rsid w:val="003D1CAD"/>
    <w:rsid w:val="003D1E22"/>
    <w:rsid w:val="003D22BD"/>
    <w:rsid w:val="003D22DC"/>
    <w:rsid w:val="003D24F8"/>
    <w:rsid w:val="003D27F5"/>
    <w:rsid w:val="003D2DC9"/>
    <w:rsid w:val="003D2DDD"/>
    <w:rsid w:val="003D33C5"/>
    <w:rsid w:val="003D34A0"/>
    <w:rsid w:val="003D39BE"/>
    <w:rsid w:val="003D3E4E"/>
    <w:rsid w:val="003D424E"/>
    <w:rsid w:val="003D4759"/>
    <w:rsid w:val="003D48C7"/>
    <w:rsid w:val="003D613A"/>
    <w:rsid w:val="003D6209"/>
    <w:rsid w:val="003D620A"/>
    <w:rsid w:val="003D70B2"/>
    <w:rsid w:val="003D7572"/>
    <w:rsid w:val="003D773D"/>
    <w:rsid w:val="003D77F6"/>
    <w:rsid w:val="003D78A0"/>
    <w:rsid w:val="003E07C4"/>
    <w:rsid w:val="003E0B7A"/>
    <w:rsid w:val="003E1173"/>
    <w:rsid w:val="003E1467"/>
    <w:rsid w:val="003E1526"/>
    <w:rsid w:val="003E29C6"/>
    <w:rsid w:val="003E2EB8"/>
    <w:rsid w:val="003E3897"/>
    <w:rsid w:val="003E39BE"/>
    <w:rsid w:val="003E3AB2"/>
    <w:rsid w:val="003E441C"/>
    <w:rsid w:val="003E4428"/>
    <w:rsid w:val="003E46D6"/>
    <w:rsid w:val="003E4DF6"/>
    <w:rsid w:val="003E4E42"/>
    <w:rsid w:val="003E539B"/>
    <w:rsid w:val="003E53D4"/>
    <w:rsid w:val="003E5C78"/>
    <w:rsid w:val="003E5CF6"/>
    <w:rsid w:val="003E62DC"/>
    <w:rsid w:val="003E641A"/>
    <w:rsid w:val="003E69E0"/>
    <w:rsid w:val="003E6AA0"/>
    <w:rsid w:val="003E7F32"/>
    <w:rsid w:val="003E7F65"/>
    <w:rsid w:val="003F0187"/>
    <w:rsid w:val="003F0813"/>
    <w:rsid w:val="003F0E44"/>
    <w:rsid w:val="003F1B71"/>
    <w:rsid w:val="003F241A"/>
    <w:rsid w:val="003F2484"/>
    <w:rsid w:val="003F249E"/>
    <w:rsid w:val="003F27C8"/>
    <w:rsid w:val="003F2DDC"/>
    <w:rsid w:val="003F371A"/>
    <w:rsid w:val="003F4074"/>
    <w:rsid w:val="003F455C"/>
    <w:rsid w:val="003F56A6"/>
    <w:rsid w:val="003F59CF"/>
    <w:rsid w:val="003F6689"/>
    <w:rsid w:val="003F6B0A"/>
    <w:rsid w:val="003F7091"/>
    <w:rsid w:val="003F711C"/>
    <w:rsid w:val="003F7444"/>
    <w:rsid w:val="003F746C"/>
    <w:rsid w:val="003F7528"/>
    <w:rsid w:val="0040010F"/>
    <w:rsid w:val="004002AF"/>
    <w:rsid w:val="004005EE"/>
    <w:rsid w:val="00401178"/>
    <w:rsid w:val="0040137C"/>
    <w:rsid w:val="004015C0"/>
    <w:rsid w:val="004018C5"/>
    <w:rsid w:val="00401A42"/>
    <w:rsid w:val="00401B20"/>
    <w:rsid w:val="00401E1C"/>
    <w:rsid w:val="004020EE"/>
    <w:rsid w:val="00402962"/>
    <w:rsid w:val="00404B08"/>
    <w:rsid w:val="00404C48"/>
    <w:rsid w:val="0040562C"/>
    <w:rsid w:val="004058F9"/>
    <w:rsid w:val="00406458"/>
    <w:rsid w:val="00407518"/>
    <w:rsid w:val="00407D6E"/>
    <w:rsid w:val="00410686"/>
    <w:rsid w:val="00410A6F"/>
    <w:rsid w:val="00410C92"/>
    <w:rsid w:val="00411678"/>
    <w:rsid w:val="00412300"/>
    <w:rsid w:val="0041230D"/>
    <w:rsid w:val="004125EF"/>
    <w:rsid w:val="00412782"/>
    <w:rsid w:val="00412EC3"/>
    <w:rsid w:val="0041369F"/>
    <w:rsid w:val="00413885"/>
    <w:rsid w:val="00413EFC"/>
    <w:rsid w:val="00414AB0"/>
    <w:rsid w:val="00414DD1"/>
    <w:rsid w:val="00414F61"/>
    <w:rsid w:val="004152D2"/>
    <w:rsid w:val="00415FB7"/>
    <w:rsid w:val="0041663D"/>
    <w:rsid w:val="00416EBF"/>
    <w:rsid w:val="0041756A"/>
    <w:rsid w:val="00417744"/>
    <w:rsid w:val="00417A36"/>
    <w:rsid w:val="0042002E"/>
    <w:rsid w:val="004203AB"/>
    <w:rsid w:val="00420A8E"/>
    <w:rsid w:val="00420E76"/>
    <w:rsid w:val="00420FC0"/>
    <w:rsid w:val="0042106D"/>
    <w:rsid w:val="004210EA"/>
    <w:rsid w:val="004213FA"/>
    <w:rsid w:val="0042140F"/>
    <w:rsid w:val="00421746"/>
    <w:rsid w:val="00421E09"/>
    <w:rsid w:val="00421E97"/>
    <w:rsid w:val="00421FC1"/>
    <w:rsid w:val="0042291C"/>
    <w:rsid w:val="00422A34"/>
    <w:rsid w:val="00422C20"/>
    <w:rsid w:val="00422C76"/>
    <w:rsid w:val="004231B8"/>
    <w:rsid w:val="00423982"/>
    <w:rsid w:val="004242D7"/>
    <w:rsid w:val="004247A0"/>
    <w:rsid w:val="00424BC9"/>
    <w:rsid w:val="004257BF"/>
    <w:rsid w:val="00425FC7"/>
    <w:rsid w:val="00426047"/>
    <w:rsid w:val="004261A1"/>
    <w:rsid w:val="00426391"/>
    <w:rsid w:val="00427329"/>
    <w:rsid w:val="00427347"/>
    <w:rsid w:val="004278E7"/>
    <w:rsid w:val="00427CE6"/>
    <w:rsid w:val="00427D27"/>
    <w:rsid w:val="00427D8F"/>
    <w:rsid w:val="00430122"/>
    <w:rsid w:val="00430B96"/>
    <w:rsid w:val="00430ECD"/>
    <w:rsid w:val="00430F8E"/>
    <w:rsid w:val="00431249"/>
    <w:rsid w:val="004318B5"/>
    <w:rsid w:val="00431B0F"/>
    <w:rsid w:val="00431F63"/>
    <w:rsid w:val="00432922"/>
    <w:rsid w:val="0043306C"/>
    <w:rsid w:val="00433228"/>
    <w:rsid w:val="00433FEB"/>
    <w:rsid w:val="00435310"/>
    <w:rsid w:val="00435EFB"/>
    <w:rsid w:val="00436214"/>
    <w:rsid w:val="00436248"/>
    <w:rsid w:val="00436909"/>
    <w:rsid w:val="00436A0F"/>
    <w:rsid w:val="00436B7E"/>
    <w:rsid w:val="00437479"/>
    <w:rsid w:val="004374A8"/>
    <w:rsid w:val="00440753"/>
    <w:rsid w:val="00440AFC"/>
    <w:rsid w:val="004410A6"/>
    <w:rsid w:val="004417E0"/>
    <w:rsid w:val="00441BD5"/>
    <w:rsid w:val="00441C91"/>
    <w:rsid w:val="00441FE5"/>
    <w:rsid w:val="0044337C"/>
    <w:rsid w:val="0044346B"/>
    <w:rsid w:val="00443C0C"/>
    <w:rsid w:val="0044425A"/>
    <w:rsid w:val="00444DF9"/>
    <w:rsid w:val="00445542"/>
    <w:rsid w:val="00445593"/>
    <w:rsid w:val="00446985"/>
    <w:rsid w:val="00446D93"/>
    <w:rsid w:val="00446F2C"/>
    <w:rsid w:val="00447458"/>
    <w:rsid w:val="00447609"/>
    <w:rsid w:val="0044768E"/>
    <w:rsid w:val="00447836"/>
    <w:rsid w:val="00447933"/>
    <w:rsid w:val="00447AD2"/>
    <w:rsid w:val="00447C18"/>
    <w:rsid w:val="0045009A"/>
    <w:rsid w:val="00450CA3"/>
    <w:rsid w:val="00451AF2"/>
    <w:rsid w:val="00451C95"/>
    <w:rsid w:val="00451CE4"/>
    <w:rsid w:val="00452055"/>
    <w:rsid w:val="00452C9B"/>
    <w:rsid w:val="00453735"/>
    <w:rsid w:val="004545FC"/>
    <w:rsid w:val="0045463C"/>
    <w:rsid w:val="00454A60"/>
    <w:rsid w:val="00454A62"/>
    <w:rsid w:val="004552FD"/>
    <w:rsid w:val="00455349"/>
    <w:rsid w:val="004556A5"/>
    <w:rsid w:val="00455A96"/>
    <w:rsid w:val="00455AFF"/>
    <w:rsid w:val="00455D83"/>
    <w:rsid w:val="00456572"/>
    <w:rsid w:val="00456581"/>
    <w:rsid w:val="004569A1"/>
    <w:rsid w:val="00456E0D"/>
    <w:rsid w:val="00457080"/>
    <w:rsid w:val="00457B74"/>
    <w:rsid w:val="00457C6D"/>
    <w:rsid w:val="0046036C"/>
    <w:rsid w:val="004613C4"/>
    <w:rsid w:val="004620E8"/>
    <w:rsid w:val="00462495"/>
    <w:rsid w:val="00462649"/>
    <w:rsid w:val="00462A6D"/>
    <w:rsid w:val="00462E6E"/>
    <w:rsid w:val="0046325D"/>
    <w:rsid w:val="0046333C"/>
    <w:rsid w:val="004639CF"/>
    <w:rsid w:val="00463AB5"/>
    <w:rsid w:val="00463D55"/>
    <w:rsid w:val="0046417F"/>
    <w:rsid w:val="00464697"/>
    <w:rsid w:val="00464854"/>
    <w:rsid w:val="00464971"/>
    <w:rsid w:val="00465694"/>
    <w:rsid w:val="0046583F"/>
    <w:rsid w:val="00465C32"/>
    <w:rsid w:val="00465F32"/>
    <w:rsid w:val="00466AE2"/>
    <w:rsid w:val="00466BB3"/>
    <w:rsid w:val="00466CC4"/>
    <w:rsid w:val="00466D9B"/>
    <w:rsid w:val="00467900"/>
    <w:rsid w:val="004679E1"/>
    <w:rsid w:val="004711F7"/>
    <w:rsid w:val="00471270"/>
    <w:rsid w:val="00471573"/>
    <w:rsid w:val="00471962"/>
    <w:rsid w:val="00471F4F"/>
    <w:rsid w:val="004723D1"/>
    <w:rsid w:val="00473528"/>
    <w:rsid w:val="00473880"/>
    <w:rsid w:val="004739F5"/>
    <w:rsid w:val="00473D50"/>
    <w:rsid w:val="004740ED"/>
    <w:rsid w:val="00474221"/>
    <w:rsid w:val="00474600"/>
    <w:rsid w:val="004751B2"/>
    <w:rsid w:val="00475CEF"/>
    <w:rsid w:val="004765AD"/>
    <w:rsid w:val="00476F78"/>
    <w:rsid w:val="00476FE0"/>
    <w:rsid w:val="00477109"/>
    <w:rsid w:val="0047789C"/>
    <w:rsid w:val="00477BFB"/>
    <w:rsid w:val="00477CC4"/>
    <w:rsid w:val="00480770"/>
    <w:rsid w:val="00480993"/>
    <w:rsid w:val="004810DB"/>
    <w:rsid w:val="0048138D"/>
    <w:rsid w:val="004813D7"/>
    <w:rsid w:val="004818E3"/>
    <w:rsid w:val="00481ED7"/>
    <w:rsid w:val="00481F01"/>
    <w:rsid w:val="00481F1D"/>
    <w:rsid w:val="0048201D"/>
    <w:rsid w:val="004821AF"/>
    <w:rsid w:val="0048277A"/>
    <w:rsid w:val="004828F0"/>
    <w:rsid w:val="00482B88"/>
    <w:rsid w:val="00482EAE"/>
    <w:rsid w:val="004833B9"/>
    <w:rsid w:val="004837B7"/>
    <w:rsid w:val="0048386F"/>
    <w:rsid w:val="004838F4"/>
    <w:rsid w:val="00483BDB"/>
    <w:rsid w:val="00484027"/>
    <w:rsid w:val="004845D7"/>
    <w:rsid w:val="00484CF3"/>
    <w:rsid w:val="00485DF3"/>
    <w:rsid w:val="00485F73"/>
    <w:rsid w:val="00485FCE"/>
    <w:rsid w:val="0048630B"/>
    <w:rsid w:val="00486BAA"/>
    <w:rsid w:val="00486CF6"/>
    <w:rsid w:val="00487097"/>
    <w:rsid w:val="00487148"/>
    <w:rsid w:val="00487E6D"/>
    <w:rsid w:val="00490097"/>
    <w:rsid w:val="00490820"/>
    <w:rsid w:val="004909DC"/>
    <w:rsid w:val="00491444"/>
    <w:rsid w:val="004914FC"/>
    <w:rsid w:val="00491A5C"/>
    <w:rsid w:val="00492646"/>
    <w:rsid w:val="00492CD6"/>
    <w:rsid w:val="00492F26"/>
    <w:rsid w:val="00493176"/>
    <w:rsid w:val="00493C29"/>
    <w:rsid w:val="004940EF"/>
    <w:rsid w:val="00494318"/>
    <w:rsid w:val="00494A29"/>
    <w:rsid w:val="00494D96"/>
    <w:rsid w:val="00495272"/>
    <w:rsid w:val="0049539A"/>
    <w:rsid w:val="00495971"/>
    <w:rsid w:val="004959E4"/>
    <w:rsid w:val="00495A3E"/>
    <w:rsid w:val="004961B4"/>
    <w:rsid w:val="0049623A"/>
    <w:rsid w:val="00496252"/>
    <w:rsid w:val="00496263"/>
    <w:rsid w:val="00496513"/>
    <w:rsid w:val="004966DC"/>
    <w:rsid w:val="004969EA"/>
    <w:rsid w:val="004973E7"/>
    <w:rsid w:val="004979B5"/>
    <w:rsid w:val="004979EF"/>
    <w:rsid w:val="00497C35"/>
    <w:rsid w:val="00497C8F"/>
    <w:rsid w:val="004A0245"/>
    <w:rsid w:val="004A02D8"/>
    <w:rsid w:val="004A0789"/>
    <w:rsid w:val="004A0831"/>
    <w:rsid w:val="004A0D2F"/>
    <w:rsid w:val="004A0EFB"/>
    <w:rsid w:val="004A1887"/>
    <w:rsid w:val="004A1F31"/>
    <w:rsid w:val="004A2D35"/>
    <w:rsid w:val="004A31E6"/>
    <w:rsid w:val="004A32F7"/>
    <w:rsid w:val="004A33C9"/>
    <w:rsid w:val="004A3F90"/>
    <w:rsid w:val="004A4486"/>
    <w:rsid w:val="004A4747"/>
    <w:rsid w:val="004A554C"/>
    <w:rsid w:val="004A5823"/>
    <w:rsid w:val="004A5C71"/>
    <w:rsid w:val="004A5DB7"/>
    <w:rsid w:val="004A625A"/>
    <w:rsid w:val="004A69C9"/>
    <w:rsid w:val="004A6A96"/>
    <w:rsid w:val="004A7C94"/>
    <w:rsid w:val="004B009A"/>
    <w:rsid w:val="004B013D"/>
    <w:rsid w:val="004B039B"/>
    <w:rsid w:val="004B1576"/>
    <w:rsid w:val="004B15B1"/>
    <w:rsid w:val="004B170C"/>
    <w:rsid w:val="004B1887"/>
    <w:rsid w:val="004B1ACA"/>
    <w:rsid w:val="004B1C21"/>
    <w:rsid w:val="004B1E8C"/>
    <w:rsid w:val="004B2716"/>
    <w:rsid w:val="004B2938"/>
    <w:rsid w:val="004B2A0D"/>
    <w:rsid w:val="004B2CD2"/>
    <w:rsid w:val="004B2DCA"/>
    <w:rsid w:val="004B321F"/>
    <w:rsid w:val="004B3835"/>
    <w:rsid w:val="004B40EE"/>
    <w:rsid w:val="004B46F3"/>
    <w:rsid w:val="004B4A08"/>
    <w:rsid w:val="004B4AA1"/>
    <w:rsid w:val="004B4E6A"/>
    <w:rsid w:val="004B576F"/>
    <w:rsid w:val="004B591F"/>
    <w:rsid w:val="004B5F03"/>
    <w:rsid w:val="004B6312"/>
    <w:rsid w:val="004B68AE"/>
    <w:rsid w:val="004B7063"/>
    <w:rsid w:val="004B743D"/>
    <w:rsid w:val="004B7949"/>
    <w:rsid w:val="004B7BF3"/>
    <w:rsid w:val="004B7F18"/>
    <w:rsid w:val="004C042F"/>
    <w:rsid w:val="004C0681"/>
    <w:rsid w:val="004C0714"/>
    <w:rsid w:val="004C1183"/>
    <w:rsid w:val="004C13DB"/>
    <w:rsid w:val="004C183F"/>
    <w:rsid w:val="004C1926"/>
    <w:rsid w:val="004C1EB8"/>
    <w:rsid w:val="004C25A3"/>
    <w:rsid w:val="004C25F3"/>
    <w:rsid w:val="004C2908"/>
    <w:rsid w:val="004C29E1"/>
    <w:rsid w:val="004C3121"/>
    <w:rsid w:val="004C34C7"/>
    <w:rsid w:val="004C39E6"/>
    <w:rsid w:val="004C3F6D"/>
    <w:rsid w:val="004C4074"/>
    <w:rsid w:val="004C462E"/>
    <w:rsid w:val="004C4C7D"/>
    <w:rsid w:val="004C4C95"/>
    <w:rsid w:val="004C59BD"/>
    <w:rsid w:val="004C6416"/>
    <w:rsid w:val="004C73CA"/>
    <w:rsid w:val="004C78AB"/>
    <w:rsid w:val="004D02D6"/>
    <w:rsid w:val="004D04AE"/>
    <w:rsid w:val="004D0A10"/>
    <w:rsid w:val="004D1120"/>
    <w:rsid w:val="004D12CA"/>
    <w:rsid w:val="004D1751"/>
    <w:rsid w:val="004D1D18"/>
    <w:rsid w:val="004D1D2B"/>
    <w:rsid w:val="004D1E10"/>
    <w:rsid w:val="004D1F75"/>
    <w:rsid w:val="004D2536"/>
    <w:rsid w:val="004D2556"/>
    <w:rsid w:val="004D2855"/>
    <w:rsid w:val="004D2E8C"/>
    <w:rsid w:val="004D2EEE"/>
    <w:rsid w:val="004D2F64"/>
    <w:rsid w:val="004D3318"/>
    <w:rsid w:val="004D3E44"/>
    <w:rsid w:val="004D4483"/>
    <w:rsid w:val="004D46CF"/>
    <w:rsid w:val="004D4977"/>
    <w:rsid w:val="004D60EC"/>
    <w:rsid w:val="004D633D"/>
    <w:rsid w:val="004D640E"/>
    <w:rsid w:val="004D66DC"/>
    <w:rsid w:val="004D6D2F"/>
    <w:rsid w:val="004D6E9C"/>
    <w:rsid w:val="004E03B1"/>
    <w:rsid w:val="004E0958"/>
    <w:rsid w:val="004E1552"/>
    <w:rsid w:val="004E16F1"/>
    <w:rsid w:val="004E1893"/>
    <w:rsid w:val="004E1B9B"/>
    <w:rsid w:val="004E2180"/>
    <w:rsid w:val="004E220C"/>
    <w:rsid w:val="004E3003"/>
    <w:rsid w:val="004E313B"/>
    <w:rsid w:val="004E31EB"/>
    <w:rsid w:val="004E3654"/>
    <w:rsid w:val="004E39AE"/>
    <w:rsid w:val="004E500C"/>
    <w:rsid w:val="004E51CE"/>
    <w:rsid w:val="004E51E0"/>
    <w:rsid w:val="004E5A39"/>
    <w:rsid w:val="004E5E12"/>
    <w:rsid w:val="004E6FED"/>
    <w:rsid w:val="004E72D9"/>
    <w:rsid w:val="004E7E82"/>
    <w:rsid w:val="004F01D1"/>
    <w:rsid w:val="004F01F9"/>
    <w:rsid w:val="004F035B"/>
    <w:rsid w:val="004F0504"/>
    <w:rsid w:val="004F0BEE"/>
    <w:rsid w:val="004F0FF9"/>
    <w:rsid w:val="004F11C5"/>
    <w:rsid w:val="004F1B8F"/>
    <w:rsid w:val="004F2348"/>
    <w:rsid w:val="004F2CD8"/>
    <w:rsid w:val="004F2E45"/>
    <w:rsid w:val="004F2F02"/>
    <w:rsid w:val="004F31C2"/>
    <w:rsid w:val="004F3799"/>
    <w:rsid w:val="004F3CB1"/>
    <w:rsid w:val="004F3FF2"/>
    <w:rsid w:val="004F4763"/>
    <w:rsid w:val="004F4B89"/>
    <w:rsid w:val="004F57C6"/>
    <w:rsid w:val="004F5E43"/>
    <w:rsid w:val="004F5E8F"/>
    <w:rsid w:val="004F61AF"/>
    <w:rsid w:val="004F66B9"/>
    <w:rsid w:val="004F6A26"/>
    <w:rsid w:val="004F6B71"/>
    <w:rsid w:val="004F6D60"/>
    <w:rsid w:val="004F6FB2"/>
    <w:rsid w:val="004F7287"/>
    <w:rsid w:val="004F7413"/>
    <w:rsid w:val="004F7BA1"/>
    <w:rsid w:val="004F7FA1"/>
    <w:rsid w:val="00500540"/>
    <w:rsid w:val="00500E01"/>
    <w:rsid w:val="00500EBB"/>
    <w:rsid w:val="00501425"/>
    <w:rsid w:val="00501543"/>
    <w:rsid w:val="00501659"/>
    <w:rsid w:val="00501699"/>
    <w:rsid w:val="0050199D"/>
    <w:rsid w:val="005023EE"/>
    <w:rsid w:val="00502D96"/>
    <w:rsid w:val="00503222"/>
    <w:rsid w:val="005032EF"/>
    <w:rsid w:val="00503356"/>
    <w:rsid w:val="00503D61"/>
    <w:rsid w:val="0050413B"/>
    <w:rsid w:val="005041A6"/>
    <w:rsid w:val="0050421F"/>
    <w:rsid w:val="005048AF"/>
    <w:rsid w:val="00504911"/>
    <w:rsid w:val="00504C5B"/>
    <w:rsid w:val="0050501A"/>
    <w:rsid w:val="00505211"/>
    <w:rsid w:val="005053DD"/>
    <w:rsid w:val="00505524"/>
    <w:rsid w:val="00505544"/>
    <w:rsid w:val="00505A17"/>
    <w:rsid w:val="005060EB"/>
    <w:rsid w:val="00507371"/>
    <w:rsid w:val="00507C4B"/>
    <w:rsid w:val="00510B62"/>
    <w:rsid w:val="00511A2F"/>
    <w:rsid w:val="00511C76"/>
    <w:rsid w:val="00511DEB"/>
    <w:rsid w:val="00511F46"/>
    <w:rsid w:val="005128F9"/>
    <w:rsid w:val="00512A74"/>
    <w:rsid w:val="00512FA0"/>
    <w:rsid w:val="005139C2"/>
    <w:rsid w:val="00514218"/>
    <w:rsid w:val="0051433C"/>
    <w:rsid w:val="00514495"/>
    <w:rsid w:val="00514635"/>
    <w:rsid w:val="0051487C"/>
    <w:rsid w:val="00514EEC"/>
    <w:rsid w:val="0051502E"/>
    <w:rsid w:val="00515081"/>
    <w:rsid w:val="005154D4"/>
    <w:rsid w:val="005158D3"/>
    <w:rsid w:val="005164B2"/>
    <w:rsid w:val="0051699D"/>
    <w:rsid w:val="00516CA4"/>
    <w:rsid w:val="00517122"/>
    <w:rsid w:val="005173DB"/>
    <w:rsid w:val="00517C8A"/>
    <w:rsid w:val="00520324"/>
    <w:rsid w:val="00520412"/>
    <w:rsid w:val="00520755"/>
    <w:rsid w:val="005207C0"/>
    <w:rsid w:val="00520829"/>
    <w:rsid w:val="00520C25"/>
    <w:rsid w:val="0052114A"/>
    <w:rsid w:val="0052147F"/>
    <w:rsid w:val="00521BA9"/>
    <w:rsid w:val="00521D23"/>
    <w:rsid w:val="00521F46"/>
    <w:rsid w:val="00522020"/>
    <w:rsid w:val="0052298F"/>
    <w:rsid w:val="00522FDC"/>
    <w:rsid w:val="005242B8"/>
    <w:rsid w:val="00525B8A"/>
    <w:rsid w:val="0052622F"/>
    <w:rsid w:val="00526472"/>
    <w:rsid w:val="00526878"/>
    <w:rsid w:val="00527300"/>
    <w:rsid w:val="005273AB"/>
    <w:rsid w:val="0052767D"/>
    <w:rsid w:val="00527C7E"/>
    <w:rsid w:val="005300F7"/>
    <w:rsid w:val="00530343"/>
    <w:rsid w:val="00530602"/>
    <w:rsid w:val="00531248"/>
    <w:rsid w:val="00531402"/>
    <w:rsid w:val="00531533"/>
    <w:rsid w:val="00531A71"/>
    <w:rsid w:val="00531A90"/>
    <w:rsid w:val="00532558"/>
    <w:rsid w:val="00532D99"/>
    <w:rsid w:val="00532F71"/>
    <w:rsid w:val="00533A1C"/>
    <w:rsid w:val="00533C0D"/>
    <w:rsid w:val="00533FEC"/>
    <w:rsid w:val="0053411A"/>
    <w:rsid w:val="0053420D"/>
    <w:rsid w:val="00534721"/>
    <w:rsid w:val="00534CF2"/>
    <w:rsid w:val="00535BE5"/>
    <w:rsid w:val="00535C85"/>
    <w:rsid w:val="00535D0C"/>
    <w:rsid w:val="00535EAF"/>
    <w:rsid w:val="005365D5"/>
    <w:rsid w:val="005372A0"/>
    <w:rsid w:val="00537548"/>
    <w:rsid w:val="00537B99"/>
    <w:rsid w:val="0054059F"/>
    <w:rsid w:val="005407E6"/>
    <w:rsid w:val="00542611"/>
    <w:rsid w:val="00542993"/>
    <w:rsid w:val="005429EC"/>
    <w:rsid w:val="00542FE1"/>
    <w:rsid w:val="005433B2"/>
    <w:rsid w:val="00543CAC"/>
    <w:rsid w:val="005445D9"/>
    <w:rsid w:val="00544683"/>
    <w:rsid w:val="00544781"/>
    <w:rsid w:val="00544B2C"/>
    <w:rsid w:val="00544D5E"/>
    <w:rsid w:val="00544DB5"/>
    <w:rsid w:val="00545076"/>
    <w:rsid w:val="0054753E"/>
    <w:rsid w:val="00547BC9"/>
    <w:rsid w:val="00547CCC"/>
    <w:rsid w:val="005502B0"/>
    <w:rsid w:val="00550A4A"/>
    <w:rsid w:val="005516A1"/>
    <w:rsid w:val="00551D94"/>
    <w:rsid w:val="00551E2A"/>
    <w:rsid w:val="0055213F"/>
    <w:rsid w:val="005522CA"/>
    <w:rsid w:val="005529F6"/>
    <w:rsid w:val="00552DB5"/>
    <w:rsid w:val="00553116"/>
    <w:rsid w:val="00554275"/>
    <w:rsid w:val="00554720"/>
    <w:rsid w:val="00555CE2"/>
    <w:rsid w:val="00556062"/>
    <w:rsid w:val="0055692F"/>
    <w:rsid w:val="00556FC8"/>
    <w:rsid w:val="005574F7"/>
    <w:rsid w:val="0055766F"/>
    <w:rsid w:val="005602AE"/>
    <w:rsid w:val="00560E09"/>
    <w:rsid w:val="005612EA"/>
    <w:rsid w:val="005613D6"/>
    <w:rsid w:val="0056143C"/>
    <w:rsid w:val="005617E0"/>
    <w:rsid w:val="005618B0"/>
    <w:rsid w:val="00561B79"/>
    <w:rsid w:val="00561D71"/>
    <w:rsid w:val="00562014"/>
    <w:rsid w:val="00562033"/>
    <w:rsid w:val="00562396"/>
    <w:rsid w:val="00562437"/>
    <w:rsid w:val="00562675"/>
    <w:rsid w:val="00562926"/>
    <w:rsid w:val="00563012"/>
    <w:rsid w:val="00563029"/>
    <w:rsid w:val="0056349F"/>
    <w:rsid w:val="005636C1"/>
    <w:rsid w:val="00563A0D"/>
    <w:rsid w:val="00563ECC"/>
    <w:rsid w:val="005640F9"/>
    <w:rsid w:val="00564733"/>
    <w:rsid w:val="00564B4B"/>
    <w:rsid w:val="00564E4E"/>
    <w:rsid w:val="005650E4"/>
    <w:rsid w:val="00565A50"/>
    <w:rsid w:val="0056684B"/>
    <w:rsid w:val="005669A7"/>
    <w:rsid w:val="00566EC3"/>
    <w:rsid w:val="00566F20"/>
    <w:rsid w:val="00566F6A"/>
    <w:rsid w:val="00567583"/>
    <w:rsid w:val="005678B9"/>
    <w:rsid w:val="00570135"/>
    <w:rsid w:val="0057028A"/>
    <w:rsid w:val="005704CC"/>
    <w:rsid w:val="0057063F"/>
    <w:rsid w:val="00570F0A"/>
    <w:rsid w:val="00571027"/>
    <w:rsid w:val="00571A15"/>
    <w:rsid w:val="00571A16"/>
    <w:rsid w:val="00571B4D"/>
    <w:rsid w:val="00571D79"/>
    <w:rsid w:val="005723AF"/>
    <w:rsid w:val="0057241A"/>
    <w:rsid w:val="00572A9D"/>
    <w:rsid w:val="005732BD"/>
    <w:rsid w:val="00573CE7"/>
    <w:rsid w:val="0057418D"/>
    <w:rsid w:val="00574240"/>
    <w:rsid w:val="0057431B"/>
    <w:rsid w:val="00574A78"/>
    <w:rsid w:val="00574BD4"/>
    <w:rsid w:val="00574DA1"/>
    <w:rsid w:val="0057560C"/>
    <w:rsid w:val="00575C79"/>
    <w:rsid w:val="00576280"/>
    <w:rsid w:val="00576B25"/>
    <w:rsid w:val="005774FD"/>
    <w:rsid w:val="005777F0"/>
    <w:rsid w:val="00577A80"/>
    <w:rsid w:val="00577DFD"/>
    <w:rsid w:val="005807B9"/>
    <w:rsid w:val="00580C28"/>
    <w:rsid w:val="005815E0"/>
    <w:rsid w:val="00581A0C"/>
    <w:rsid w:val="00581F95"/>
    <w:rsid w:val="00582C29"/>
    <w:rsid w:val="00582C5B"/>
    <w:rsid w:val="0058301C"/>
    <w:rsid w:val="005837B3"/>
    <w:rsid w:val="00583EA6"/>
    <w:rsid w:val="00585897"/>
    <w:rsid w:val="00585C48"/>
    <w:rsid w:val="00585E9D"/>
    <w:rsid w:val="0058628B"/>
    <w:rsid w:val="0058744A"/>
    <w:rsid w:val="00587FB1"/>
    <w:rsid w:val="005914CA"/>
    <w:rsid w:val="00591F5A"/>
    <w:rsid w:val="00592093"/>
    <w:rsid w:val="00592769"/>
    <w:rsid w:val="00592FF1"/>
    <w:rsid w:val="00593603"/>
    <w:rsid w:val="00593853"/>
    <w:rsid w:val="00593A04"/>
    <w:rsid w:val="00593BF9"/>
    <w:rsid w:val="00593CE7"/>
    <w:rsid w:val="0059417B"/>
    <w:rsid w:val="00594EC6"/>
    <w:rsid w:val="00595332"/>
    <w:rsid w:val="00595B60"/>
    <w:rsid w:val="00596940"/>
    <w:rsid w:val="00596F62"/>
    <w:rsid w:val="00597368"/>
    <w:rsid w:val="005973A3"/>
    <w:rsid w:val="00597AAC"/>
    <w:rsid w:val="00597C0C"/>
    <w:rsid w:val="005A0929"/>
    <w:rsid w:val="005A1371"/>
    <w:rsid w:val="005A1EF5"/>
    <w:rsid w:val="005A21E1"/>
    <w:rsid w:val="005A2815"/>
    <w:rsid w:val="005A286D"/>
    <w:rsid w:val="005A3A9D"/>
    <w:rsid w:val="005A3D3A"/>
    <w:rsid w:val="005A3DC0"/>
    <w:rsid w:val="005A3E88"/>
    <w:rsid w:val="005A41CA"/>
    <w:rsid w:val="005A41D9"/>
    <w:rsid w:val="005A480E"/>
    <w:rsid w:val="005A4F89"/>
    <w:rsid w:val="005A5142"/>
    <w:rsid w:val="005A53E8"/>
    <w:rsid w:val="005A5D52"/>
    <w:rsid w:val="005A6529"/>
    <w:rsid w:val="005A67C0"/>
    <w:rsid w:val="005A6EBF"/>
    <w:rsid w:val="005A7004"/>
    <w:rsid w:val="005A7036"/>
    <w:rsid w:val="005A74DF"/>
    <w:rsid w:val="005A793A"/>
    <w:rsid w:val="005A79D1"/>
    <w:rsid w:val="005A7A30"/>
    <w:rsid w:val="005A7CFE"/>
    <w:rsid w:val="005B0315"/>
    <w:rsid w:val="005B044A"/>
    <w:rsid w:val="005B08E0"/>
    <w:rsid w:val="005B0A2C"/>
    <w:rsid w:val="005B0B6A"/>
    <w:rsid w:val="005B0C05"/>
    <w:rsid w:val="005B15C3"/>
    <w:rsid w:val="005B1D13"/>
    <w:rsid w:val="005B1D5E"/>
    <w:rsid w:val="005B1F78"/>
    <w:rsid w:val="005B23F9"/>
    <w:rsid w:val="005B2DCB"/>
    <w:rsid w:val="005B35FD"/>
    <w:rsid w:val="005B3C26"/>
    <w:rsid w:val="005B3C92"/>
    <w:rsid w:val="005B3E84"/>
    <w:rsid w:val="005B3FFF"/>
    <w:rsid w:val="005B40B4"/>
    <w:rsid w:val="005B428A"/>
    <w:rsid w:val="005B4355"/>
    <w:rsid w:val="005B4883"/>
    <w:rsid w:val="005B4987"/>
    <w:rsid w:val="005B4A69"/>
    <w:rsid w:val="005B4DBD"/>
    <w:rsid w:val="005B573E"/>
    <w:rsid w:val="005B5A1E"/>
    <w:rsid w:val="005B7059"/>
    <w:rsid w:val="005B71B1"/>
    <w:rsid w:val="005B7269"/>
    <w:rsid w:val="005B7279"/>
    <w:rsid w:val="005B787A"/>
    <w:rsid w:val="005B7997"/>
    <w:rsid w:val="005B7CB2"/>
    <w:rsid w:val="005C0285"/>
    <w:rsid w:val="005C0534"/>
    <w:rsid w:val="005C0610"/>
    <w:rsid w:val="005C0633"/>
    <w:rsid w:val="005C07D0"/>
    <w:rsid w:val="005C0AA2"/>
    <w:rsid w:val="005C12D8"/>
    <w:rsid w:val="005C1BFE"/>
    <w:rsid w:val="005C1CD9"/>
    <w:rsid w:val="005C1DB6"/>
    <w:rsid w:val="005C291C"/>
    <w:rsid w:val="005C2B48"/>
    <w:rsid w:val="005C3657"/>
    <w:rsid w:val="005C3673"/>
    <w:rsid w:val="005C3B8F"/>
    <w:rsid w:val="005C3BCA"/>
    <w:rsid w:val="005C3EC0"/>
    <w:rsid w:val="005C3ECF"/>
    <w:rsid w:val="005C4688"/>
    <w:rsid w:val="005C4DA5"/>
    <w:rsid w:val="005C52B1"/>
    <w:rsid w:val="005C5DEC"/>
    <w:rsid w:val="005C6109"/>
    <w:rsid w:val="005C6573"/>
    <w:rsid w:val="005C669B"/>
    <w:rsid w:val="005C66A6"/>
    <w:rsid w:val="005C6B06"/>
    <w:rsid w:val="005C7212"/>
    <w:rsid w:val="005C72BC"/>
    <w:rsid w:val="005C787D"/>
    <w:rsid w:val="005C7963"/>
    <w:rsid w:val="005C7C42"/>
    <w:rsid w:val="005D0062"/>
    <w:rsid w:val="005D03E3"/>
    <w:rsid w:val="005D079F"/>
    <w:rsid w:val="005D134A"/>
    <w:rsid w:val="005D14E2"/>
    <w:rsid w:val="005D16F5"/>
    <w:rsid w:val="005D1814"/>
    <w:rsid w:val="005D24E1"/>
    <w:rsid w:val="005D2529"/>
    <w:rsid w:val="005D283B"/>
    <w:rsid w:val="005D2907"/>
    <w:rsid w:val="005D2C86"/>
    <w:rsid w:val="005D2D36"/>
    <w:rsid w:val="005D2D53"/>
    <w:rsid w:val="005D2F77"/>
    <w:rsid w:val="005D345D"/>
    <w:rsid w:val="005D3642"/>
    <w:rsid w:val="005D37CF"/>
    <w:rsid w:val="005D4172"/>
    <w:rsid w:val="005D44AD"/>
    <w:rsid w:val="005D4ED5"/>
    <w:rsid w:val="005D4F36"/>
    <w:rsid w:val="005D58BE"/>
    <w:rsid w:val="005D5A94"/>
    <w:rsid w:val="005D5FE0"/>
    <w:rsid w:val="005D6121"/>
    <w:rsid w:val="005D6C7A"/>
    <w:rsid w:val="005D76ED"/>
    <w:rsid w:val="005D7984"/>
    <w:rsid w:val="005E1091"/>
    <w:rsid w:val="005E1537"/>
    <w:rsid w:val="005E188A"/>
    <w:rsid w:val="005E227B"/>
    <w:rsid w:val="005E24CA"/>
    <w:rsid w:val="005E2542"/>
    <w:rsid w:val="005E2673"/>
    <w:rsid w:val="005E2AF5"/>
    <w:rsid w:val="005E3B4F"/>
    <w:rsid w:val="005E4593"/>
    <w:rsid w:val="005E4D53"/>
    <w:rsid w:val="005E6549"/>
    <w:rsid w:val="005E6B96"/>
    <w:rsid w:val="005E7336"/>
    <w:rsid w:val="005E7B01"/>
    <w:rsid w:val="005E7B5C"/>
    <w:rsid w:val="005E7E4B"/>
    <w:rsid w:val="005F01AF"/>
    <w:rsid w:val="005F088C"/>
    <w:rsid w:val="005F0ACE"/>
    <w:rsid w:val="005F0C34"/>
    <w:rsid w:val="005F10CA"/>
    <w:rsid w:val="005F13C4"/>
    <w:rsid w:val="005F3051"/>
    <w:rsid w:val="005F3063"/>
    <w:rsid w:val="005F3078"/>
    <w:rsid w:val="005F3250"/>
    <w:rsid w:val="005F38B2"/>
    <w:rsid w:val="005F4220"/>
    <w:rsid w:val="005F45FB"/>
    <w:rsid w:val="005F4698"/>
    <w:rsid w:val="005F470D"/>
    <w:rsid w:val="005F4DC0"/>
    <w:rsid w:val="005F4F5A"/>
    <w:rsid w:val="005F6026"/>
    <w:rsid w:val="005F60CD"/>
    <w:rsid w:val="005F7316"/>
    <w:rsid w:val="0060001F"/>
    <w:rsid w:val="0060012A"/>
    <w:rsid w:val="0060014F"/>
    <w:rsid w:val="00600738"/>
    <w:rsid w:val="006008A8"/>
    <w:rsid w:val="00601697"/>
    <w:rsid w:val="006016A9"/>
    <w:rsid w:val="00601888"/>
    <w:rsid w:val="006021CE"/>
    <w:rsid w:val="00602344"/>
    <w:rsid w:val="00603134"/>
    <w:rsid w:val="006033B1"/>
    <w:rsid w:val="00603511"/>
    <w:rsid w:val="006035B5"/>
    <w:rsid w:val="00603B43"/>
    <w:rsid w:val="0060484A"/>
    <w:rsid w:val="0060526D"/>
    <w:rsid w:val="006056A6"/>
    <w:rsid w:val="006057CD"/>
    <w:rsid w:val="0060652A"/>
    <w:rsid w:val="006065A3"/>
    <w:rsid w:val="006069D2"/>
    <w:rsid w:val="0060700C"/>
    <w:rsid w:val="006073DA"/>
    <w:rsid w:val="00607654"/>
    <w:rsid w:val="00607790"/>
    <w:rsid w:val="00607ABB"/>
    <w:rsid w:val="006103DA"/>
    <w:rsid w:val="00610424"/>
    <w:rsid w:val="006107EB"/>
    <w:rsid w:val="00610830"/>
    <w:rsid w:val="00611697"/>
    <w:rsid w:val="006116D6"/>
    <w:rsid w:val="006119F7"/>
    <w:rsid w:val="00611A45"/>
    <w:rsid w:val="00611F92"/>
    <w:rsid w:val="00612F3D"/>
    <w:rsid w:val="00613F5B"/>
    <w:rsid w:val="00614294"/>
    <w:rsid w:val="006144C2"/>
    <w:rsid w:val="00614735"/>
    <w:rsid w:val="00614904"/>
    <w:rsid w:val="00614A47"/>
    <w:rsid w:val="00615374"/>
    <w:rsid w:val="00615F1F"/>
    <w:rsid w:val="0061716C"/>
    <w:rsid w:val="0061755F"/>
    <w:rsid w:val="00617718"/>
    <w:rsid w:val="00617E82"/>
    <w:rsid w:val="00620A7C"/>
    <w:rsid w:val="006211BE"/>
    <w:rsid w:val="0062198F"/>
    <w:rsid w:val="00621A7A"/>
    <w:rsid w:val="0062283D"/>
    <w:rsid w:val="006228BB"/>
    <w:rsid w:val="00622AB3"/>
    <w:rsid w:val="00622F39"/>
    <w:rsid w:val="00622FA4"/>
    <w:rsid w:val="00622FC1"/>
    <w:rsid w:val="006251E4"/>
    <w:rsid w:val="00625920"/>
    <w:rsid w:val="006259A7"/>
    <w:rsid w:val="00626868"/>
    <w:rsid w:val="00626A5C"/>
    <w:rsid w:val="00626CE5"/>
    <w:rsid w:val="00626D8B"/>
    <w:rsid w:val="00626FDD"/>
    <w:rsid w:val="006276DB"/>
    <w:rsid w:val="0063007D"/>
    <w:rsid w:val="006305C0"/>
    <w:rsid w:val="00630A39"/>
    <w:rsid w:val="006313CE"/>
    <w:rsid w:val="0063141E"/>
    <w:rsid w:val="00631470"/>
    <w:rsid w:val="00631F45"/>
    <w:rsid w:val="0063259F"/>
    <w:rsid w:val="006329DE"/>
    <w:rsid w:val="00632A07"/>
    <w:rsid w:val="00632EE5"/>
    <w:rsid w:val="0063301D"/>
    <w:rsid w:val="00633339"/>
    <w:rsid w:val="00633817"/>
    <w:rsid w:val="00633C57"/>
    <w:rsid w:val="00634560"/>
    <w:rsid w:val="00634689"/>
    <w:rsid w:val="006346EF"/>
    <w:rsid w:val="00634B76"/>
    <w:rsid w:val="00634BB1"/>
    <w:rsid w:val="0063559D"/>
    <w:rsid w:val="00635C73"/>
    <w:rsid w:val="006363CA"/>
    <w:rsid w:val="00636502"/>
    <w:rsid w:val="0063688C"/>
    <w:rsid w:val="006368A5"/>
    <w:rsid w:val="006372AE"/>
    <w:rsid w:val="006372B3"/>
    <w:rsid w:val="00637396"/>
    <w:rsid w:val="006374E8"/>
    <w:rsid w:val="0063765C"/>
    <w:rsid w:val="00637EA1"/>
    <w:rsid w:val="00640045"/>
    <w:rsid w:val="00640081"/>
    <w:rsid w:val="00640184"/>
    <w:rsid w:val="0064062E"/>
    <w:rsid w:val="006408C2"/>
    <w:rsid w:val="00640C7C"/>
    <w:rsid w:val="0064105B"/>
    <w:rsid w:val="006413B1"/>
    <w:rsid w:val="006414C4"/>
    <w:rsid w:val="0064166B"/>
    <w:rsid w:val="00641897"/>
    <w:rsid w:val="00641973"/>
    <w:rsid w:val="00641D15"/>
    <w:rsid w:val="00641D26"/>
    <w:rsid w:val="006420E1"/>
    <w:rsid w:val="006423C7"/>
    <w:rsid w:val="00642BFA"/>
    <w:rsid w:val="00643172"/>
    <w:rsid w:val="00643262"/>
    <w:rsid w:val="00643A55"/>
    <w:rsid w:val="0064419D"/>
    <w:rsid w:val="00644298"/>
    <w:rsid w:val="006442BC"/>
    <w:rsid w:val="00644933"/>
    <w:rsid w:val="006457B6"/>
    <w:rsid w:val="00645FE5"/>
    <w:rsid w:val="006474BF"/>
    <w:rsid w:val="00647992"/>
    <w:rsid w:val="00647E6B"/>
    <w:rsid w:val="0065006C"/>
    <w:rsid w:val="0065006F"/>
    <w:rsid w:val="00650218"/>
    <w:rsid w:val="006502CC"/>
    <w:rsid w:val="006503AC"/>
    <w:rsid w:val="00650794"/>
    <w:rsid w:val="0065098F"/>
    <w:rsid w:val="00650B5A"/>
    <w:rsid w:val="00650FF5"/>
    <w:rsid w:val="0065169C"/>
    <w:rsid w:val="00651709"/>
    <w:rsid w:val="006517A6"/>
    <w:rsid w:val="00651F28"/>
    <w:rsid w:val="00651FD4"/>
    <w:rsid w:val="00652A45"/>
    <w:rsid w:val="00652C8F"/>
    <w:rsid w:val="006536C6"/>
    <w:rsid w:val="0065398D"/>
    <w:rsid w:val="00653CBC"/>
    <w:rsid w:val="00654F22"/>
    <w:rsid w:val="00655507"/>
    <w:rsid w:val="006559AD"/>
    <w:rsid w:val="00655C17"/>
    <w:rsid w:val="00656B9E"/>
    <w:rsid w:val="00656CA8"/>
    <w:rsid w:val="00656EE6"/>
    <w:rsid w:val="0065701E"/>
    <w:rsid w:val="00657630"/>
    <w:rsid w:val="00657743"/>
    <w:rsid w:val="006578A2"/>
    <w:rsid w:val="006611F6"/>
    <w:rsid w:val="0066179D"/>
    <w:rsid w:val="00661946"/>
    <w:rsid w:val="00662323"/>
    <w:rsid w:val="00663029"/>
    <w:rsid w:val="006635EB"/>
    <w:rsid w:val="0066379C"/>
    <w:rsid w:val="0066409D"/>
    <w:rsid w:val="00664267"/>
    <w:rsid w:val="006646EF"/>
    <w:rsid w:val="006657D7"/>
    <w:rsid w:val="00665AFA"/>
    <w:rsid w:val="00665BC3"/>
    <w:rsid w:val="00665D39"/>
    <w:rsid w:val="00666185"/>
    <w:rsid w:val="00667434"/>
    <w:rsid w:val="0067001F"/>
    <w:rsid w:val="006700F4"/>
    <w:rsid w:val="006702B6"/>
    <w:rsid w:val="00670689"/>
    <w:rsid w:val="00670797"/>
    <w:rsid w:val="00670BED"/>
    <w:rsid w:val="00670D7C"/>
    <w:rsid w:val="00670DA7"/>
    <w:rsid w:val="006716C0"/>
    <w:rsid w:val="006723EB"/>
    <w:rsid w:val="00672C3F"/>
    <w:rsid w:val="00672C61"/>
    <w:rsid w:val="00673EE3"/>
    <w:rsid w:val="00673FB0"/>
    <w:rsid w:val="00674394"/>
    <w:rsid w:val="00674B73"/>
    <w:rsid w:val="00674D6B"/>
    <w:rsid w:val="00675361"/>
    <w:rsid w:val="00675470"/>
    <w:rsid w:val="0067569A"/>
    <w:rsid w:val="0067764C"/>
    <w:rsid w:val="00681643"/>
    <w:rsid w:val="00681C45"/>
    <w:rsid w:val="00681DB9"/>
    <w:rsid w:val="006821A5"/>
    <w:rsid w:val="00682572"/>
    <w:rsid w:val="006825A1"/>
    <w:rsid w:val="0068270E"/>
    <w:rsid w:val="00682F26"/>
    <w:rsid w:val="0068380D"/>
    <w:rsid w:val="006838C0"/>
    <w:rsid w:val="0068394A"/>
    <w:rsid w:val="00683F5E"/>
    <w:rsid w:val="00683FA1"/>
    <w:rsid w:val="006845E4"/>
    <w:rsid w:val="00684D25"/>
    <w:rsid w:val="00684F6A"/>
    <w:rsid w:val="00685EA5"/>
    <w:rsid w:val="0068652A"/>
    <w:rsid w:val="00687003"/>
    <w:rsid w:val="00687599"/>
    <w:rsid w:val="0069058F"/>
    <w:rsid w:val="00690B8D"/>
    <w:rsid w:val="00690F86"/>
    <w:rsid w:val="00691311"/>
    <w:rsid w:val="00691DA6"/>
    <w:rsid w:val="00691F59"/>
    <w:rsid w:val="00692C8C"/>
    <w:rsid w:val="006934D5"/>
    <w:rsid w:val="006935FD"/>
    <w:rsid w:val="0069383B"/>
    <w:rsid w:val="00693ACB"/>
    <w:rsid w:val="006940D0"/>
    <w:rsid w:val="006949B1"/>
    <w:rsid w:val="00695120"/>
    <w:rsid w:val="006952BC"/>
    <w:rsid w:val="00695356"/>
    <w:rsid w:val="00695505"/>
    <w:rsid w:val="006955E9"/>
    <w:rsid w:val="00695B99"/>
    <w:rsid w:val="006966B5"/>
    <w:rsid w:val="00697C26"/>
    <w:rsid w:val="00697D07"/>
    <w:rsid w:val="006A01D9"/>
    <w:rsid w:val="006A0E7A"/>
    <w:rsid w:val="006A1088"/>
    <w:rsid w:val="006A1B05"/>
    <w:rsid w:val="006A1F3D"/>
    <w:rsid w:val="006A2D4E"/>
    <w:rsid w:val="006A38AD"/>
    <w:rsid w:val="006A3C9F"/>
    <w:rsid w:val="006A451F"/>
    <w:rsid w:val="006A4734"/>
    <w:rsid w:val="006A4A9E"/>
    <w:rsid w:val="006A568B"/>
    <w:rsid w:val="006A6DA0"/>
    <w:rsid w:val="006A76DE"/>
    <w:rsid w:val="006A77EB"/>
    <w:rsid w:val="006A7DEB"/>
    <w:rsid w:val="006B0048"/>
    <w:rsid w:val="006B09D4"/>
    <w:rsid w:val="006B0AA2"/>
    <w:rsid w:val="006B1415"/>
    <w:rsid w:val="006B15CA"/>
    <w:rsid w:val="006B229D"/>
    <w:rsid w:val="006B2BF9"/>
    <w:rsid w:val="006B2D62"/>
    <w:rsid w:val="006B31C9"/>
    <w:rsid w:val="006B31FF"/>
    <w:rsid w:val="006B353D"/>
    <w:rsid w:val="006B3BF4"/>
    <w:rsid w:val="006B451B"/>
    <w:rsid w:val="006B47CC"/>
    <w:rsid w:val="006B4EB3"/>
    <w:rsid w:val="006B57E2"/>
    <w:rsid w:val="006B684C"/>
    <w:rsid w:val="006B6BC9"/>
    <w:rsid w:val="006B70B5"/>
    <w:rsid w:val="006B7338"/>
    <w:rsid w:val="006C003F"/>
    <w:rsid w:val="006C015D"/>
    <w:rsid w:val="006C01F9"/>
    <w:rsid w:val="006C089A"/>
    <w:rsid w:val="006C0DD3"/>
    <w:rsid w:val="006C1FB1"/>
    <w:rsid w:val="006C24B9"/>
    <w:rsid w:val="006C2FEE"/>
    <w:rsid w:val="006C3573"/>
    <w:rsid w:val="006C389E"/>
    <w:rsid w:val="006C390E"/>
    <w:rsid w:val="006C3FFF"/>
    <w:rsid w:val="006C4012"/>
    <w:rsid w:val="006C4E5C"/>
    <w:rsid w:val="006C4F15"/>
    <w:rsid w:val="006C562B"/>
    <w:rsid w:val="006C581D"/>
    <w:rsid w:val="006C5A36"/>
    <w:rsid w:val="006C5C1F"/>
    <w:rsid w:val="006C5CE0"/>
    <w:rsid w:val="006C6104"/>
    <w:rsid w:val="006C6BCD"/>
    <w:rsid w:val="006C6D4D"/>
    <w:rsid w:val="006C7141"/>
    <w:rsid w:val="006C77DB"/>
    <w:rsid w:val="006C7A83"/>
    <w:rsid w:val="006C7D03"/>
    <w:rsid w:val="006D029C"/>
    <w:rsid w:val="006D05AA"/>
    <w:rsid w:val="006D0A6A"/>
    <w:rsid w:val="006D11AF"/>
    <w:rsid w:val="006D14D3"/>
    <w:rsid w:val="006D1515"/>
    <w:rsid w:val="006D2200"/>
    <w:rsid w:val="006D227F"/>
    <w:rsid w:val="006D26A9"/>
    <w:rsid w:val="006D28E5"/>
    <w:rsid w:val="006D2A2E"/>
    <w:rsid w:val="006D2A4D"/>
    <w:rsid w:val="006D2C6C"/>
    <w:rsid w:val="006D2E92"/>
    <w:rsid w:val="006D42B9"/>
    <w:rsid w:val="006D5444"/>
    <w:rsid w:val="006D5BA1"/>
    <w:rsid w:val="006D5C29"/>
    <w:rsid w:val="006D5ED6"/>
    <w:rsid w:val="006D738C"/>
    <w:rsid w:val="006D7F80"/>
    <w:rsid w:val="006E04EF"/>
    <w:rsid w:val="006E17E0"/>
    <w:rsid w:val="006E1B6C"/>
    <w:rsid w:val="006E2B51"/>
    <w:rsid w:val="006E2BB3"/>
    <w:rsid w:val="006E3563"/>
    <w:rsid w:val="006E37EA"/>
    <w:rsid w:val="006E38DD"/>
    <w:rsid w:val="006E487C"/>
    <w:rsid w:val="006E4D59"/>
    <w:rsid w:val="006E4DDF"/>
    <w:rsid w:val="006E4F87"/>
    <w:rsid w:val="006E504D"/>
    <w:rsid w:val="006E51E4"/>
    <w:rsid w:val="006E5340"/>
    <w:rsid w:val="006E5430"/>
    <w:rsid w:val="006E574A"/>
    <w:rsid w:val="006E69CF"/>
    <w:rsid w:val="006E752F"/>
    <w:rsid w:val="006E755B"/>
    <w:rsid w:val="006E7A5C"/>
    <w:rsid w:val="006E7AF5"/>
    <w:rsid w:val="006F0067"/>
    <w:rsid w:val="006F1A37"/>
    <w:rsid w:val="006F1AC3"/>
    <w:rsid w:val="006F1B2B"/>
    <w:rsid w:val="006F24E1"/>
    <w:rsid w:val="006F254B"/>
    <w:rsid w:val="006F3742"/>
    <w:rsid w:val="006F3761"/>
    <w:rsid w:val="006F3E42"/>
    <w:rsid w:val="006F4214"/>
    <w:rsid w:val="006F4C05"/>
    <w:rsid w:val="006F4FE8"/>
    <w:rsid w:val="006F51B7"/>
    <w:rsid w:val="006F5279"/>
    <w:rsid w:val="006F53EA"/>
    <w:rsid w:val="006F54D7"/>
    <w:rsid w:val="006F5E22"/>
    <w:rsid w:val="006F6117"/>
    <w:rsid w:val="006F66A4"/>
    <w:rsid w:val="006F6712"/>
    <w:rsid w:val="006F70EE"/>
    <w:rsid w:val="00700022"/>
    <w:rsid w:val="00700062"/>
    <w:rsid w:val="00700367"/>
    <w:rsid w:val="00700DF1"/>
    <w:rsid w:val="00701011"/>
    <w:rsid w:val="007019A2"/>
    <w:rsid w:val="00702713"/>
    <w:rsid w:val="00702986"/>
    <w:rsid w:val="00703078"/>
    <w:rsid w:val="0070347E"/>
    <w:rsid w:val="00703B20"/>
    <w:rsid w:val="00703EAB"/>
    <w:rsid w:val="007040C2"/>
    <w:rsid w:val="00704465"/>
    <w:rsid w:val="007049C2"/>
    <w:rsid w:val="007050C0"/>
    <w:rsid w:val="00705103"/>
    <w:rsid w:val="007054D4"/>
    <w:rsid w:val="007056F0"/>
    <w:rsid w:val="00705B28"/>
    <w:rsid w:val="00705D28"/>
    <w:rsid w:val="00706150"/>
    <w:rsid w:val="00706161"/>
    <w:rsid w:val="0070794F"/>
    <w:rsid w:val="00707966"/>
    <w:rsid w:val="00707A89"/>
    <w:rsid w:val="00707C82"/>
    <w:rsid w:val="00707CB9"/>
    <w:rsid w:val="007108ED"/>
    <w:rsid w:val="007115DE"/>
    <w:rsid w:val="00711AA0"/>
    <w:rsid w:val="0071263B"/>
    <w:rsid w:val="007129EC"/>
    <w:rsid w:val="00712D38"/>
    <w:rsid w:val="007131F4"/>
    <w:rsid w:val="00713ABD"/>
    <w:rsid w:val="00713B2C"/>
    <w:rsid w:val="00713BC7"/>
    <w:rsid w:val="0071423B"/>
    <w:rsid w:val="0071444D"/>
    <w:rsid w:val="00714876"/>
    <w:rsid w:val="00714BB8"/>
    <w:rsid w:val="0071513E"/>
    <w:rsid w:val="007152F7"/>
    <w:rsid w:val="007155AD"/>
    <w:rsid w:val="00715AB9"/>
    <w:rsid w:val="00715AFC"/>
    <w:rsid w:val="00715B3F"/>
    <w:rsid w:val="00715E24"/>
    <w:rsid w:val="00715F58"/>
    <w:rsid w:val="007164F0"/>
    <w:rsid w:val="007166B8"/>
    <w:rsid w:val="00716BC7"/>
    <w:rsid w:val="00716ECC"/>
    <w:rsid w:val="00716EFA"/>
    <w:rsid w:val="007172CD"/>
    <w:rsid w:val="007174F8"/>
    <w:rsid w:val="00717A13"/>
    <w:rsid w:val="00717C24"/>
    <w:rsid w:val="00720327"/>
    <w:rsid w:val="00720404"/>
    <w:rsid w:val="007209BA"/>
    <w:rsid w:val="00721085"/>
    <w:rsid w:val="0072177B"/>
    <w:rsid w:val="00721A45"/>
    <w:rsid w:val="00722028"/>
    <w:rsid w:val="007225E0"/>
    <w:rsid w:val="00723404"/>
    <w:rsid w:val="00723E24"/>
    <w:rsid w:val="00723F80"/>
    <w:rsid w:val="00724775"/>
    <w:rsid w:val="00724DDC"/>
    <w:rsid w:val="00725B34"/>
    <w:rsid w:val="00725E95"/>
    <w:rsid w:val="00726AC1"/>
    <w:rsid w:val="00726BD2"/>
    <w:rsid w:val="00726F0E"/>
    <w:rsid w:val="00727353"/>
    <w:rsid w:val="007276AC"/>
    <w:rsid w:val="007276AF"/>
    <w:rsid w:val="0072799B"/>
    <w:rsid w:val="0073031F"/>
    <w:rsid w:val="00730D87"/>
    <w:rsid w:val="00731232"/>
    <w:rsid w:val="007312A2"/>
    <w:rsid w:val="007316BD"/>
    <w:rsid w:val="00732648"/>
    <w:rsid w:val="00732E7C"/>
    <w:rsid w:val="0073344A"/>
    <w:rsid w:val="0073372D"/>
    <w:rsid w:val="0073376A"/>
    <w:rsid w:val="00733A89"/>
    <w:rsid w:val="00733E5B"/>
    <w:rsid w:val="007343D0"/>
    <w:rsid w:val="00734830"/>
    <w:rsid w:val="00734B74"/>
    <w:rsid w:val="00735280"/>
    <w:rsid w:val="0073529D"/>
    <w:rsid w:val="0073595F"/>
    <w:rsid w:val="007360DB"/>
    <w:rsid w:val="00736A25"/>
    <w:rsid w:val="00736DCE"/>
    <w:rsid w:val="00736F5C"/>
    <w:rsid w:val="007409C2"/>
    <w:rsid w:val="00740FEB"/>
    <w:rsid w:val="00741D15"/>
    <w:rsid w:val="00741DA9"/>
    <w:rsid w:val="00741DD0"/>
    <w:rsid w:val="007422EA"/>
    <w:rsid w:val="00742867"/>
    <w:rsid w:val="00742AB4"/>
    <w:rsid w:val="00742C6B"/>
    <w:rsid w:val="00743A83"/>
    <w:rsid w:val="00743D0C"/>
    <w:rsid w:val="007440FB"/>
    <w:rsid w:val="00744332"/>
    <w:rsid w:val="00744C3F"/>
    <w:rsid w:val="00744D79"/>
    <w:rsid w:val="007458EB"/>
    <w:rsid w:val="007460A4"/>
    <w:rsid w:val="00746376"/>
    <w:rsid w:val="00746391"/>
    <w:rsid w:val="00746593"/>
    <w:rsid w:val="007465EE"/>
    <w:rsid w:val="00746B85"/>
    <w:rsid w:val="00747058"/>
    <w:rsid w:val="007477AC"/>
    <w:rsid w:val="00747A29"/>
    <w:rsid w:val="00750E2E"/>
    <w:rsid w:val="00751900"/>
    <w:rsid w:val="00751EA9"/>
    <w:rsid w:val="00752014"/>
    <w:rsid w:val="00752910"/>
    <w:rsid w:val="00752944"/>
    <w:rsid w:val="0075295E"/>
    <w:rsid w:val="00752B63"/>
    <w:rsid w:val="00752D14"/>
    <w:rsid w:val="007531A8"/>
    <w:rsid w:val="00753F9A"/>
    <w:rsid w:val="00753FD0"/>
    <w:rsid w:val="007540E1"/>
    <w:rsid w:val="00754C16"/>
    <w:rsid w:val="00754D8F"/>
    <w:rsid w:val="00754EE8"/>
    <w:rsid w:val="007555DD"/>
    <w:rsid w:val="00755A24"/>
    <w:rsid w:val="00756D6A"/>
    <w:rsid w:val="00756E80"/>
    <w:rsid w:val="00757307"/>
    <w:rsid w:val="007573AE"/>
    <w:rsid w:val="00757DB4"/>
    <w:rsid w:val="00757FC0"/>
    <w:rsid w:val="00760629"/>
    <w:rsid w:val="007606C5"/>
    <w:rsid w:val="00760932"/>
    <w:rsid w:val="00760EE6"/>
    <w:rsid w:val="007617A9"/>
    <w:rsid w:val="007617CB"/>
    <w:rsid w:val="00761885"/>
    <w:rsid w:val="007622AF"/>
    <w:rsid w:val="0076250E"/>
    <w:rsid w:val="007629E8"/>
    <w:rsid w:val="00762A79"/>
    <w:rsid w:val="007631E0"/>
    <w:rsid w:val="0076358E"/>
    <w:rsid w:val="0076389C"/>
    <w:rsid w:val="00763A61"/>
    <w:rsid w:val="00763C44"/>
    <w:rsid w:val="00763CDF"/>
    <w:rsid w:val="00763D18"/>
    <w:rsid w:val="00763DC2"/>
    <w:rsid w:val="00764959"/>
    <w:rsid w:val="00765D48"/>
    <w:rsid w:val="0076619C"/>
    <w:rsid w:val="007668EB"/>
    <w:rsid w:val="007675AB"/>
    <w:rsid w:val="0076760C"/>
    <w:rsid w:val="00767768"/>
    <w:rsid w:val="00767F2E"/>
    <w:rsid w:val="007711D4"/>
    <w:rsid w:val="00771921"/>
    <w:rsid w:val="00771D33"/>
    <w:rsid w:val="00771EC6"/>
    <w:rsid w:val="00772645"/>
    <w:rsid w:val="00772984"/>
    <w:rsid w:val="00772AC6"/>
    <w:rsid w:val="00772B3D"/>
    <w:rsid w:val="00772ECD"/>
    <w:rsid w:val="0077399B"/>
    <w:rsid w:val="00774304"/>
    <w:rsid w:val="00775132"/>
    <w:rsid w:val="0077559B"/>
    <w:rsid w:val="0077585D"/>
    <w:rsid w:val="0077591F"/>
    <w:rsid w:val="00775A04"/>
    <w:rsid w:val="00775D8D"/>
    <w:rsid w:val="00776513"/>
    <w:rsid w:val="00776719"/>
    <w:rsid w:val="0077678E"/>
    <w:rsid w:val="00776A29"/>
    <w:rsid w:val="00776D09"/>
    <w:rsid w:val="00777829"/>
    <w:rsid w:val="0077782E"/>
    <w:rsid w:val="00777923"/>
    <w:rsid w:val="007809D6"/>
    <w:rsid w:val="00780C89"/>
    <w:rsid w:val="00781204"/>
    <w:rsid w:val="007818C3"/>
    <w:rsid w:val="00781BB1"/>
    <w:rsid w:val="007826CD"/>
    <w:rsid w:val="007831FA"/>
    <w:rsid w:val="00783848"/>
    <w:rsid w:val="00783FBB"/>
    <w:rsid w:val="0078502E"/>
    <w:rsid w:val="00785199"/>
    <w:rsid w:val="007857C6"/>
    <w:rsid w:val="007865CA"/>
    <w:rsid w:val="00786A2F"/>
    <w:rsid w:val="00787944"/>
    <w:rsid w:val="007879BA"/>
    <w:rsid w:val="00787AB4"/>
    <w:rsid w:val="00790D7E"/>
    <w:rsid w:val="007917C4"/>
    <w:rsid w:val="00791DC1"/>
    <w:rsid w:val="0079482A"/>
    <w:rsid w:val="00794863"/>
    <w:rsid w:val="00795D0F"/>
    <w:rsid w:val="00795FA0"/>
    <w:rsid w:val="00796472"/>
    <w:rsid w:val="00796D66"/>
    <w:rsid w:val="007970D9"/>
    <w:rsid w:val="00797F25"/>
    <w:rsid w:val="00797FB4"/>
    <w:rsid w:val="007A0542"/>
    <w:rsid w:val="007A07E0"/>
    <w:rsid w:val="007A0CE6"/>
    <w:rsid w:val="007A0D32"/>
    <w:rsid w:val="007A0E61"/>
    <w:rsid w:val="007A15B2"/>
    <w:rsid w:val="007A1E27"/>
    <w:rsid w:val="007A219B"/>
    <w:rsid w:val="007A22F1"/>
    <w:rsid w:val="007A2580"/>
    <w:rsid w:val="007A2A68"/>
    <w:rsid w:val="007A3204"/>
    <w:rsid w:val="007A35C8"/>
    <w:rsid w:val="007A36EB"/>
    <w:rsid w:val="007A3736"/>
    <w:rsid w:val="007A4C33"/>
    <w:rsid w:val="007A5446"/>
    <w:rsid w:val="007A54F4"/>
    <w:rsid w:val="007A58E9"/>
    <w:rsid w:val="007A6045"/>
    <w:rsid w:val="007A648C"/>
    <w:rsid w:val="007A678C"/>
    <w:rsid w:val="007A6899"/>
    <w:rsid w:val="007A769B"/>
    <w:rsid w:val="007A778A"/>
    <w:rsid w:val="007A7BE3"/>
    <w:rsid w:val="007A7CCA"/>
    <w:rsid w:val="007B007C"/>
    <w:rsid w:val="007B0246"/>
    <w:rsid w:val="007B0811"/>
    <w:rsid w:val="007B1389"/>
    <w:rsid w:val="007B247F"/>
    <w:rsid w:val="007B2563"/>
    <w:rsid w:val="007B27F0"/>
    <w:rsid w:val="007B330B"/>
    <w:rsid w:val="007B37BF"/>
    <w:rsid w:val="007B390E"/>
    <w:rsid w:val="007B3D47"/>
    <w:rsid w:val="007B408C"/>
    <w:rsid w:val="007B468A"/>
    <w:rsid w:val="007B5BAD"/>
    <w:rsid w:val="007B5EB7"/>
    <w:rsid w:val="007B63FE"/>
    <w:rsid w:val="007B64B2"/>
    <w:rsid w:val="007B66EE"/>
    <w:rsid w:val="007B7459"/>
    <w:rsid w:val="007B7943"/>
    <w:rsid w:val="007B7999"/>
    <w:rsid w:val="007C015F"/>
    <w:rsid w:val="007C0283"/>
    <w:rsid w:val="007C03D0"/>
    <w:rsid w:val="007C1339"/>
    <w:rsid w:val="007C30FE"/>
    <w:rsid w:val="007C32CA"/>
    <w:rsid w:val="007C36D7"/>
    <w:rsid w:val="007C397D"/>
    <w:rsid w:val="007C3B92"/>
    <w:rsid w:val="007C3DFB"/>
    <w:rsid w:val="007C4301"/>
    <w:rsid w:val="007C44A7"/>
    <w:rsid w:val="007C4641"/>
    <w:rsid w:val="007C4DF3"/>
    <w:rsid w:val="007C5AA2"/>
    <w:rsid w:val="007C5B06"/>
    <w:rsid w:val="007C60F1"/>
    <w:rsid w:val="007C62C5"/>
    <w:rsid w:val="007C6495"/>
    <w:rsid w:val="007C64C2"/>
    <w:rsid w:val="007C75C4"/>
    <w:rsid w:val="007C77DD"/>
    <w:rsid w:val="007C7C37"/>
    <w:rsid w:val="007D0373"/>
    <w:rsid w:val="007D0E70"/>
    <w:rsid w:val="007D1662"/>
    <w:rsid w:val="007D168B"/>
    <w:rsid w:val="007D17BA"/>
    <w:rsid w:val="007D18FF"/>
    <w:rsid w:val="007D2A5A"/>
    <w:rsid w:val="007D2E6E"/>
    <w:rsid w:val="007D2FD6"/>
    <w:rsid w:val="007D34B6"/>
    <w:rsid w:val="007D38E6"/>
    <w:rsid w:val="007D421D"/>
    <w:rsid w:val="007D49DF"/>
    <w:rsid w:val="007D49F2"/>
    <w:rsid w:val="007D4DA0"/>
    <w:rsid w:val="007D4E6C"/>
    <w:rsid w:val="007D4FE4"/>
    <w:rsid w:val="007D51E2"/>
    <w:rsid w:val="007D5220"/>
    <w:rsid w:val="007D5816"/>
    <w:rsid w:val="007D62C1"/>
    <w:rsid w:val="007D69BF"/>
    <w:rsid w:val="007D73D2"/>
    <w:rsid w:val="007D7FEF"/>
    <w:rsid w:val="007E03C7"/>
    <w:rsid w:val="007E051B"/>
    <w:rsid w:val="007E0C3B"/>
    <w:rsid w:val="007E0DA8"/>
    <w:rsid w:val="007E1281"/>
    <w:rsid w:val="007E1DCB"/>
    <w:rsid w:val="007E1FEA"/>
    <w:rsid w:val="007E2392"/>
    <w:rsid w:val="007E2AEF"/>
    <w:rsid w:val="007E2B46"/>
    <w:rsid w:val="007E3D7A"/>
    <w:rsid w:val="007E4189"/>
    <w:rsid w:val="007E447B"/>
    <w:rsid w:val="007E4656"/>
    <w:rsid w:val="007E4908"/>
    <w:rsid w:val="007E4C94"/>
    <w:rsid w:val="007E4EB1"/>
    <w:rsid w:val="007E51C0"/>
    <w:rsid w:val="007E56C0"/>
    <w:rsid w:val="007E5A6D"/>
    <w:rsid w:val="007E5EC9"/>
    <w:rsid w:val="007E5FC6"/>
    <w:rsid w:val="007E65B2"/>
    <w:rsid w:val="007E697A"/>
    <w:rsid w:val="007E6D11"/>
    <w:rsid w:val="007E6D3F"/>
    <w:rsid w:val="007E6D6B"/>
    <w:rsid w:val="007E6E90"/>
    <w:rsid w:val="007E6EFF"/>
    <w:rsid w:val="007E7081"/>
    <w:rsid w:val="007E73DE"/>
    <w:rsid w:val="007E73F5"/>
    <w:rsid w:val="007E76BA"/>
    <w:rsid w:val="007E78E1"/>
    <w:rsid w:val="007E7943"/>
    <w:rsid w:val="007E79B0"/>
    <w:rsid w:val="007E79F0"/>
    <w:rsid w:val="007F04DE"/>
    <w:rsid w:val="007F0F7C"/>
    <w:rsid w:val="007F1442"/>
    <w:rsid w:val="007F183A"/>
    <w:rsid w:val="007F1B57"/>
    <w:rsid w:val="007F1B9C"/>
    <w:rsid w:val="007F1D38"/>
    <w:rsid w:val="007F2771"/>
    <w:rsid w:val="007F3036"/>
    <w:rsid w:val="007F324D"/>
    <w:rsid w:val="007F3CDA"/>
    <w:rsid w:val="007F3DB0"/>
    <w:rsid w:val="007F3FF5"/>
    <w:rsid w:val="007F452A"/>
    <w:rsid w:val="007F49C9"/>
    <w:rsid w:val="007F4CDB"/>
    <w:rsid w:val="007F4E97"/>
    <w:rsid w:val="007F5D02"/>
    <w:rsid w:val="007F5F45"/>
    <w:rsid w:val="007F6CCF"/>
    <w:rsid w:val="007F6EA2"/>
    <w:rsid w:val="007F72B6"/>
    <w:rsid w:val="007F732E"/>
    <w:rsid w:val="007F77DE"/>
    <w:rsid w:val="007F7819"/>
    <w:rsid w:val="007F7B58"/>
    <w:rsid w:val="007F7CB2"/>
    <w:rsid w:val="007F7F0A"/>
    <w:rsid w:val="008007C0"/>
    <w:rsid w:val="00800BAC"/>
    <w:rsid w:val="00800C88"/>
    <w:rsid w:val="00800DDA"/>
    <w:rsid w:val="00800EA9"/>
    <w:rsid w:val="00800EB6"/>
    <w:rsid w:val="008019BA"/>
    <w:rsid w:val="00802072"/>
    <w:rsid w:val="0080273C"/>
    <w:rsid w:val="00802AEA"/>
    <w:rsid w:val="008030D1"/>
    <w:rsid w:val="008034D8"/>
    <w:rsid w:val="00804156"/>
    <w:rsid w:val="00805740"/>
    <w:rsid w:val="008057C8"/>
    <w:rsid w:val="00805B06"/>
    <w:rsid w:val="00806195"/>
    <w:rsid w:val="00806399"/>
    <w:rsid w:val="008072EC"/>
    <w:rsid w:val="00807365"/>
    <w:rsid w:val="00807B35"/>
    <w:rsid w:val="00810203"/>
    <w:rsid w:val="00810413"/>
    <w:rsid w:val="00810880"/>
    <w:rsid w:val="00812248"/>
    <w:rsid w:val="00812286"/>
    <w:rsid w:val="008129A0"/>
    <w:rsid w:val="00812E2F"/>
    <w:rsid w:val="008131DE"/>
    <w:rsid w:val="00813409"/>
    <w:rsid w:val="00813442"/>
    <w:rsid w:val="0081366B"/>
    <w:rsid w:val="00813FE5"/>
    <w:rsid w:val="008148BB"/>
    <w:rsid w:val="008150CB"/>
    <w:rsid w:val="00815AB3"/>
    <w:rsid w:val="00815D62"/>
    <w:rsid w:val="00816045"/>
    <w:rsid w:val="00816682"/>
    <w:rsid w:val="0081689F"/>
    <w:rsid w:val="008175B4"/>
    <w:rsid w:val="00817B36"/>
    <w:rsid w:val="00820033"/>
    <w:rsid w:val="00820246"/>
    <w:rsid w:val="008203FE"/>
    <w:rsid w:val="00820621"/>
    <w:rsid w:val="008208E5"/>
    <w:rsid w:val="00820EE2"/>
    <w:rsid w:val="008214CF"/>
    <w:rsid w:val="008215C7"/>
    <w:rsid w:val="00822186"/>
    <w:rsid w:val="008225D8"/>
    <w:rsid w:val="00822BF7"/>
    <w:rsid w:val="00822D5A"/>
    <w:rsid w:val="008238A2"/>
    <w:rsid w:val="00823A9C"/>
    <w:rsid w:val="00824402"/>
    <w:rsid w:val="00825792"/>
    <w:rsid w:val="00825839"/>
    <w:rsid w:val="00825AE4"/>
    <w:rsid w:val="0082611E"/>
    <w:rsid w:val="00826604"/>
    <w:rsid w:val="008267CE"/>
    <w:rsid w:val="00826E3F"/>
    <w:rsid w:val="0082712B"/>
    <w:rsid w:val="0082758D"/>
    <w:rsid w:val="008276C0"/>
    <w:rsid w:val="00830B93"/>
    <w:rsid w:val="0083182F"/>
    <w:rsid w:val="008319C7"/>
    <w:rsid w:val="00831A1B"/>
    <w:rsid w:val="00832483"/>
    <w:rsid w:val="0083274A"/>
    <w:rsid w:val="008327E2"/>
    <w:rsid w:val="00832F23"/>
    <w:rsid w:val="0083302A"/>
    <w:rsid w:val="008335C8"/>
    <w:rsid w:val="008342BF"/>
    <w:rsid w:val="008344DC"/>
    <w:rsid w:val="00834555"/>
    <w:rsid w:val="00834866"/>
    <w:rsid w:val="00834B4A"/>
    <w:rsid w:val="0083523C"/>
    <w:rsid w:val="008356D5"/>
    <w:rsid w:val="00835728"/>
    <w:rsid w:val="0083582E"/>
    <w:rsid w:val="008364CB"/>
    <w:rsid w:val="00836BF9"/>
    <w:rsid w:val="00836D35"/>
    <w:rsid w:val="008377FA"/>
    <w:rsid w:val="00841083"/>
    <w:rsid w:val="00841555"/>
    <w:rsid w:val="00841E31"/>
    <w:rsid w:val="008423E7"/>
    <w:rsid w:val="00842933"/>
    <w:rsid w:val="0084294A"/>
    <w:rsid w:val="00842CE4"/>
    <w:rsid w:val="00843E25"/>
    <w:rsid w:val="00844284"/>
    <w:rsid w:val="008447B4"/>
    <w:rsid w:val="00844896"/>
    <w:rsid w:val="008448A4"/>
    <w:rsid w:val="0084548B"/>
    <w:rsid w:val="00845B70"/>
    <w:rsid w:val="008460DF"/>
    <w:rsid w:val="00846C44"/>
    <w:rsid w:val="00847EAB"/>
    <w:rsid w:val="008510F1"/>
    <w:rsid w:val="008517B6"/>
    <w:rsid w:val="00851B27"/>
    <w:rsid w:val="00851C25"/>
    <w:rsid w:val="008520A8"/>
    <w:rsid w:val="008521D7"/>
    <w:rsid w:val="00852895"/>
    <w:rsid w:val="008528DD"/>
    <w:rsid w:val="0085290E"/>
    <w:rsid w:val="00853903"/>
    <w:rsid w:val="00853DAB"/>
    <w:rsid w:val="00854663"/>
    <w:rsid w:val="00854814"/>
    <w:rsid w:val="00854AE5"/>
    <w:rsid w:val="00854B9E"/>
    <w:rsid w:val="00854C11"/>
    <w:rsid w:val="00854F55"/>
    <w:rsid w:val="00855CFC"/>
    <w:rsid w:val="00855E35"/>
    <w:rsid w:val="00856038"/>
    <w:rsid w:val="008561E4"/>
    <w:rsid w:val="00856F8F"/>
    <w:rsid w:val="008573CD"/>
    <w:rsid w:val="008579D4"/>
    <w:rsid w:val="00857E2F"/>
    <w:rsid w:val="0086090E"/>
    <w:rsid w:val="00860B70"/>
    <w:rsid w:val="00862227"/>
    <w:rsid w:val="00862D3F"/>
    <w:rsid w:val="00862FF7"/>
    <w:rsid w:val="00863F8B"/>
    <w:rsid w:val="0086402F"/>
    <w:rsid w:val="00864192"/>
    <w:rsid w:val="008646C3"/>
    <w:rsid w:val="0086491C"/>
    <w:rsid w:val="00864CB3"/>
    <w:rsid w:val="00864CE6"/>
    <w:rsid w:val="00865108"/>
    <w:rsid w:val="008654EE"/>
    <w:rsid w:val="00865654"/>
    <w:rsid w:val="00865A62"/>
    <w:rsid w:val="008664BF"/>
    <w:rsid w:val="00866CBE"/>
    <w:rsid w:val="00866D40"/>
    <w:rsid w:val="0086702B"/>
    <w:rsid w:val="00867109"/>
    <w:rsid w:val="00867718"/>
    <w:rsid w:val="00870438"/>
    <w:rsid w:val="0087092D"/>
    <w:rsid w:val="00870B0F"/>
    <w:rsid w:val="00871842"/>
    <w:rsid w:val="00871C76"/>
    <w:rsid w:val="00871E95"/>
    <w:rsid w:val="00872100"/>
    <w:rsid w:val="008736B3"/>
    <w:rsid w:val="00873DF9"/>
    <w:rsid w:val="00873FAE"/>
    <w:rsid w:val="00874152"/>
    <w:rsid w:val="00874231"/>
    <w:rsid w:val="0087451A"/>
    <w:rsid w:val="00874B0E"/>
    <w:rsid w:val="00874B35"/>
    <w:rsid w:val="0087505E"/>
    <w:rsid w:val="008754FD"/>
    <w:rsid w:val="00875703"/>
    <w:rsid w:val="00875C21"/>
    <w:rsid w:val="00876D5C"/>
    <w:rsid w:val="00876EA0"/>
    <w:rsid w:val="008776C3"/>
    <w:rsid w:val="008777E0"/>
    <w:rsid w:val="00877B43"/>
    <w:rsid w:val="008801AF"/>
    <w:rsid w:val="008808F0"/>
    <w:rsid w:val="00880CD0"/>
    <w:rsid w:val="0088104E"/>
    <w:rsid w:val="008813BB"/>
    <w:rsid w:val="00881474"/>
    <w:rsid w:val="008820AE"/>
    <w:rsid w:val="008824D4"/>
    <w:rsid w:val="00882C33"/>
    <w:rsid w:val="00883A37"/>
    <w:rsid w:val="0088429B"/>
    <w:rsid w:val="00884731"/>
    <w:rsid w:val="00884A13"/>
    <w:rsid w:val="00884E44"/>
    <w:rsid w:val="008854B6"/>
    <w:rsid w:val="00885864"/>
    <w:rsid w:val="008858BB"/>
    <w:rsid w:val="00886570"/>
    <w:rsid w:val="00886ED2"/>
    <w:rsid w:val="00887441"/>
    <w:rsid w:val="008875EF"/>
    <w:rsid w:val="008878A5"/>
    <w:rsid w:val="008901EE"/>
    <w:rsid w:val="008907A5"/>
    <w:rsid w:val="00890ADE"/>
    <w:rsid w:val="00890EB9"/>
    <w:rsid w:val="008913D9"/>
    <w:rsid w:val="008918C6"/>
    <w:rsid w:val="00891F9B"/>
    <w:rsid w:val="00892D38"/>
    <w:rsid w:val="00892DFF"/>
    <w:rsid w:val="00893099"/>
    <w:rsid w:val="00893158"/>
    <w:rsid w:val="008937FB"/>
    <w:rsid w:val="008938EF"/>
    <w:rsid w:val="00893C38"/>
    <w:rsid w:val="00893EF9"/>
    <w:rsid w:val="008944B7"/>
    <w:rsid w:val="00894DF6"/>
    <w:rsid w:val="00894E7D"/>
    <w:rsid w:val="008954BB"/>
    <w:rsid w:val="008956D9"/>
    <w:rsid w:val="00896353"/>
    <w:rsid w:val="00896669"/>
    <w:rsid w:val="00896A95"/>
    <w:rsid w:val="00896AFE"/>
    <w:rsid w:val="00897E68"/>
    <w:rsid w:val="008A0004"/>
    <w:rsid w:val="008A0223"/>
    <w:rsid w:val="008A02B9"/>
    <w:rsid w:val="008A0378"/>
    <w:rsid w:val="008A068E"/>
    <w:rsid w:val="008A0BFD"/>
    <w:rsid w:val="008A1726"/>
    <w:rsid w:val="008A1EF6"/>
    <w:rsid w:val="008A2120"/>
    <w:rsid w:val="008A233E"/>
    <w:rsid w:val="008A293A"/>
    <w:rsid w:val="008A2981"/>
    <w:rsid w:val="008A355A"/>
    <w:rsid w:val="008A368F"/>
    <w:rsid w:val="008A38FB"/>
    <w:rsid w:val="008A3EDA"/>
    <w:rsid w:val="008A43E6"/>
    <w:rsid w:val="008A5078"/>
    <w:rsid w:val="008A5650"/>
    <w:rsid w:val="008A58AF"/>
    <w:rsid w:val="008A5A2A"/>
    <w:rsid w:val="008A5F44"/>
    <w:rsid w:val="008A69F8"/>
    <w:rsid w:val="008A6BFE"/>
    <w:rsid w:val="008A6D84"/>
    <w:rsid w:val="008A727B"/>
    <w:rsid w:val="008A74CB"/>
    <w:rsid w:val="008A78F0"/>
    <w:rsid w:val="008A7948"/>
    <w:rsid w:val="008A7BD3"/>
    <w:rsid w:val="008B018F"/>
    <w:rsid w:val="008B0320"/>
    <w:rsid w:val="008B0C68"/>
    <w:rsid w:val="008B0FDF"/>
    <w:rsid w:val="008B1065"/>
    <w:rsid w:val="008B139E"/>
    <w:rsid w:val="008B17A3"/>
    <w:rsid w:val="008B19D8"/>
    <w:rsid w:val="008B2F89"/>
    <w:rsid w:val="008B3092"/>
    <w:rsid w:val="008B31D8"/>
    <w:rsid w:val="008B40CC"/>
    <w:rsid w:val="008B412C"/>
    <w:rsid w:val="008B4657"/>
    <w:rsid w:val="008B4B2E"/>
    <w:rsid w:val="008B4B9A"/>
    <w:rsid w:val="008B4B9B"/>
    <w:rsid w:val="008B563F"/>
    <w:rsid w:val="008B6627"/>
    <w:rsid w:val="008B6D02"/>
    <w:rsid w:val="008B6F9D"/>
    <w:rsid w:val="008B7669"/>
    <w:rsid w:val="008B7951"/>
    <w:rsid w:val="008B7975"/>
    <w:rsid w:val="008B7D53"/>
    <w:rsid w:val="008B7E5A"/>
    <w:rsid w:val="008C0288"/>
    <w:rsid w:val="008C08BF"/>
    <w:rsid w:val="008C0BBC"/>
    <w:rsid w:val="008C0E86"/>
    <w:rsid w:val="008C13D6"/>
    <w:rsid w:val="008C19D9"/>
    <w:rsid w:val="008C298F"/>
    <w:rsid w:val="008C2CBA"/>
    <w:rsid w:val="008C30FB"/>
    <w:rsid w:val="008C3FAE"/>
    <w:rsid w:val="008C4022"/>
    <w:rsid w:val="008C4687"/>
    <w:rsid w:val="008C4913"/>
    <w:rsid w:val="008C522F"/>
    <w:rsid w:val="008C5B71"/>
    <w:rsid w:val="008C7765"/>
    <w:rsid w:val="008D0928"/>
    <w:rsid w:val="008D0E80"/>
    <w:rsid w:val="008D1FB1"/>
    <w:rsid w:val="008D2711"/>
    <w:rsid w:val="008D2F03"/>
    <w:rsid w:val="008D3BB8"/>
    <w:rsid w:val="008D41DA"/>
    <w:rsid w:val="008D4602"/>
    <w:rsid w:val="008D4C14"/>
    <w:rsid w:val="008D4E92"/>
    <w:rsid w:val="008D4FFE"/>
    <w:rsid w:val="008D5236"/>
    <w:rsid w:val="008D5375"/>
    <w:rsid w:val="008D579E"/>
    <w:rsid w:val="008D58D3"/>
    <w:rsid w:val="008D60E1"/>
    <w:rsid w:val="008D630A"/>
    <w:rsid w:val="008D686C"/>
    <w:rsid w:val="008D6D1C"/>
    <w:rsid w:val="008D6FC1"/>
    <w:rsid w:val="008D6FD9"/>
    <w:rsid w:val="008D77FC"/>
    <w:rsid w:val="008D7C4E"/>
    <w:rsid w:val="008D7DC1"/>
    <w:rsid w:val="008D7FA5"/>
    <w:rsid w:val="008E0051"/>
    <w:rsid w:val="008E06EE"/>
    <w:rsid w:val="008E0FA7"/>
    <w:rsid w:val="008E1181"/>
    <w:rsid w:val="008E1391"/>
    <w:rsid w:val="008E1A40"/>
    <w:rsid w:val="008E1D16"/>
    <w:rsid w:val="008E2263"/>
    <w:rsid w:val="008E24A1"/>
    <w:rsid w:val="008E26BB"/>
    <w:rsid w:val="008E2B65"/>
    <w:rsid w:val="008E2E3A"/>
    <w:rsid w:val="008E366B"/>
    <w:rsid w:val="008E3969"/>
    <w:rsid w:val="008E3AB0"/>
    <w:rsid w:val="008E3D63"/>
    <w:rsid w:val="008E4D0E"/>
    <w:rsid w:val="008E5123"/>
    <w:rsid w:val="008E54BD"/>
    <w:rsid w:val="008E58C2"/>
    <w:rsid w:val="008E5CC3"/>
    <w:rsid w:val="008E5FB5"/>
    <w:rsid w:val="008E651A"/>
    <w:rsid w:val="008E6924"/>
    <w:rsid w:val="008E6E05"/>
    <w:rsid w:val="008E6E0A"/>
    <w:rsid w:val="008E70E4"/>
    <w:rsid w:val="008E73B3"/>
    <w:rsid w:val="008E74C1"/>
    <w:rsid w:val="008E76C4"/>
    <w:rsid w:val="008E7B47"/>
    <w:rsid w:val="008E7E54"/>
    <w:rsid w:val="008F1130"/>
    <w:rsid w:val="008F1217"/>
    <w:rsid w:val="008F2098"/>
    <w:rsid w:val="008F298C"/>
    <w:rsid w:val="008F2C16"/>
    <w:rsid w:val="008F2C32"/>
    <w:rsid w:val="008F2D30"/>
    <w:rsid w:val="008F2D7F"/>
    <w:rsid w:val="008F3C10"/>
    <w:rsid w:val="008F3C72"/>
    <w:rsid w:val="008F3C8B"/>
    <w:rsid w:val="008F3D71"/>
    <w:rsid w:val="008F5514"/>
    <w:rsid w:val="008F5BBE"/>
    <w:rsid w:val="008F6583"/>
    <w:rsid w:val="008F6609"/>
    <w:rsid w:val="008F6695"/>
    <w:rsid w:val="008F68C9"/>
    <w:rsid w:val="008F696A"/>
    <w:rsid w:val="008F6CFD"/>
    <w:rsid w:val="008F70FA"/>
    <w:rsid w:val="008F76A2"/>
    <w:rsid w:val="008F78C0"/>
    <w:rsid w:val="008F7BA4"/>
    <w:rsid w:val="008F7C16"/>
    <w:rsid w:val="009001F7"/>
    <w:rsid w:val="00900810"/>
    <w:rsid w:val="00900A24"/>
    <w:rsid w:val="00900F35"/>
    <w:rsid w:val="0090126F"/>
    <w:rsid w:val="009014D7"/>
    <w:rsid w:val="009015A6"/>
    <w:rsid w:val="00901AAA"/>
    <w:rsid w:val="0090232D"/>
    <w:rsid w:val="009029E4"/>
    <w:rsid w:val="00902AA1"/>
    <w:rsid w:val="0090330F"/>
    <w:rsid w:val="00903A8B"/>
    <w:rsid w:val="00903D1E"/>
    <w:rsid w:val="0090462A"/>
    <w:rsid w:val="00905200"/>
    <w:rsid w:val="009052D6"/>
    <w:rsid w:val="00905823"/>
    <w:rsid w:val="009058BD"/>
    <w:rsid w:val="00905A08"/>
    <w:rsid w:val="009065CC"/>
    <w:rsid w:val="00906624"/>
    <w:rsid w:val="00906843"/>
    <w:rsid w:val="00906D41"/>
    <w:rsid w:val="00906E8E"/>
    <w:rsid w:val="00906EF4"/>
    <w:rsid w:val="009073E4"/>
    <w:rsid w:val="00907584"/>
    <w:rsid w:val="009079C8"/>
    <w:rsid w:val="00907BE0"/>
    <w:rsid w:val="00910455"/>
    <w:rsid w:val="00910764"/>
    <w:rsid w:val="00910B51"/>
    <w:rsid w:val="0091121F"/>
    <w:rsid w:val="00911750"/>
    <w:rsid w:val="0091249C"/>
    <w:rsid w:val="009129FE"/>
    <w:rsid w:val="009137DB"/>
    <w:rsid w:val="00913D6D"/>
    <w:rsid w:val="00914551"/>
    <w:rsid w:val="009146FB"/>
    <w:rsid w:val="00914DDB"/>
    <w:rsid w:val="00915AAA"/>
    <w:rsid w:val="00915C68"/>
    <w:rsid w:val="00915CC0"/>
    <w:rsid w:val="0091630F"/>
    <w:rsid w:val="00916450"/>
    <w:rsid w:val="00917EE3"/>
    <w:rsid w:val="00920F2F"/>
    <w:rsid w:val="00920FAB"/>
    <w:rsid w:val="00921BFC"/>
    <w:rsid w:val="009220B8"/>
    <w:rsid w:val="00922189"/>
    <w:rsid w:val="00922BE4"/>
    <w:rsid w:val="00924D4D"/>
    <w:rsid w:val="009255E5"/>
    <w:rsid w:val="0092597E"/>
    <w:rsid w:val="00925A85"/>
    <w:rsid w:val="00925AB7"/>
    <w:rsid w:val="009262BC"/>
    <w:rsid w:val="00926367"/>
    <w:rsid w:val="00926AD4"/>
    <w:rsid w:val="00926EA0"/>
    <w:rsid w:val="00927DD0"/>
    <w:rsid w:val="009302F7"/>
    <w:rsid w:val="0093097E"/>
    <w:rsid w:val="00930AAC"/>
    <w:rsid w:val="00931122"/>
    <w:rsid w:val="009311DD"/>
    <w:rsid w:val="009311ED"/>
    <w:rsid w:val="009314AC"/>
    <w:rsid w:val="009317E5"/>
    <w:rsid w:val="00931846"/>
    <w:rsid w:val="00931C0C"/>
    <w:rsid w:val="00931E6C"/>
    <w:rsid w:val="009336B4"/>
    <w:rsid w:val="00933A16"/>
    <w:rsid w:val="00933FC7"/>
    <w:rsid w:val="0093410E"/>
    <w:rsid w:val="00934A04"/>
    <w:rsid w:val="00934FA6"/>
    <w:rsid w:val="00934FDF"/>
    <w:rsid w:val="009353AD"/>
    <w:rsid w:val="009354D2"/>
    <w:rsid w:val="0093576E"/>
    <w:rsid w:val="009360B1"/>
    <w:rsid w:val="00936670"/>
    <w:rsid w:val="0093676B"/>
    <w:rsid w:val="00936BC8"/>
    <w:rsid w:val="00936D38"/>
    <w:rsid w:val="0093741F"/>
    <w:rsid w:val="009374C1"/>
    <w:rsid w:val="00937B16"/>
    <w:rsid w:val="00937D3D"/>
    <w:rsid w:val="00940094"/>
    <w:rsid w:val="00940111"/>
    <w:rsid w:val="00940DB9"/>
    <w:rsid w:val="0094155B"/>
    <w:rsid w:val="00941617"/>
    <w:rsid w:val="0094181B"/>
    <w:rsid w:val="00941B6A"/>
    <w:rsid w:val="0094209A"/>
    <w:rsid w:val="0094224C"/>
    <w:rsid w:val="00942724"/>
    <w:rsid w:val="009432C1"/>
    <w:rsid w:val="009434FC"/>
    <w:rsid w:val="009435EA"/>
    <w:rsid w:val="00944623"/>
    <w:rsid w:val="009446CE"/>
    <w:rsid w:val="009448CE"/>
    <w:rsid w:val="00945086"/>
    <w:rsid w:val="00945256"/>
    <w:rsid w:val="00945751"/>
    <w:rsid w:val="009457B0"/>
    <w:rsid w:val="00945B59"/>
    <w:rsid w:val="00945B90"/>
    <w:rsid w:val="0094632C"/>
    <w:rsid w:val="00946610"/>
    <w:rsid w:val="0094713D"/>
    <w:rsid w:val="009471CA"/>
    <w:rsid w:val="0094727F"/>
    <w:rsid w:val="00947A7A"/>
    <w:rsid w:val="00947E7B"/>
    <w:rsid w:val="00947FDC"/>
    <w:rsid w:val="009505A8"/>
    <w:rsid w:val="00950D84"/>
    <w:rsid w:val="00951190"/>
    <w:rsid w:val="00951932"/>
    <w:rsid w:val="009519A0"/>
    <w:rsid w:val="00951F30"/>
    <w:rsid w:val="0095206F"/>
    <w:rsid w:val="00952883"/>
    <w:rsid w:val="00953209"/>
    <w:rsid w:val="00953683"/>
    <w:rsid w:val="00953F03"/>
    <w:rsid w:val="00954391"/>
    <w:rsid w:val="00955DE4"/>
    <w:rsid w:val="00955F6A"/>
    <w:rsid w:val="00956058"/>
    <w:rsid w:val="00956596"/>
    <w:rsid w:val="00956618"/>
    <w:rsid w:val="00956862"/>
    <w:rsid w:val="00956B9B"/>
    <w:rsid w:val="00957C42"/>
    <w:rsid w:val="00957E33"/>
    <w:rsid w:val="00957EB1"/>
    <w:rsid w:val="00957F77"/>
    <w:rsid w:val="00957F9A"/>
    <w:rsid w:val="00960272"/>
    <w:rsid w:val="009609C1"/>
    <w:rsid w:val="00960C4A"/>
    <w:rsid w:val="00961071"/>
    <w:rsid w:val="009611B0"/>
    <w:rsid w:val="009612C0"/>
    <w:rsid w:val="0096188F"/>
    <w:rsid w:val="0096281F"/>
    <w:rsid w:val="009637C6"/>
    <w:rsid w:val="009638FD"/>
    <w:rsid w:val="009638FE"/>
    <w:rsid w:val="00963E3E"/>
    <w:rsid w:val="00963E66"/>
    <w:rsid w:val="009643EF"/>
    <w:rsid w:val="00965599"/>
    <w:rsid w:val="009656D8"/>
    <w:rsid w:val="00965A82"/>
    <w:rsid w:val="009662A4"/>
    <w:rsid w:val="00966371"/>
    <w:rsid w:val="009669E9"/>
    <w:rsid w:val="00966D7D"/>
    <w:rsid w:val="00967862"/>
    <w:rsid w:val="00967C32"/>
    <w:rsid w:val="00967D75"/>
    <w:rsid w:val="00970A92"/>
    <w:rsid w:val="00971326"/>
    <w:rsid w:val="00972DEF"/>
    <w:rsid w:val="00972FC7"/>
    <w:rsid w:val="00973729"/>
    <w:rsid w:val="0097372E"/>
    <w:rsid w:val="00973C13"/>
    <w:rsid w:val="009741F6"/>
    <w:rsid w:val="009755F4"/>
    <w:rsid w:val="0097575C"/>
    <w:rsid w:val="00975E69"/>
    <w:rsid w:val="00975EC3"/>
    <w:rsid w:val="0097604A"/>
    <w:rsid w:val="009762FA"/>
    <w:rsid w:val="0097674E"/>
    <w:rsid w:val="00976A10"/>
    <w:rsid w:val="00976DBD"/>
    <w:rsid w:val="00977174"/>
    <w:rsid w:val="00977C04"/>
    <w:rsid w:val="00977EE2"/>
    <w:rsid w:val="00977F70"/>
    <w:rsid w:val="0098025E"/>
    <w:rsid w:val="00980287"/>
    <w:rsid w:val="0098059D"/>
    <w:rsid w:val="0098076A"/>
    <w:rsid w:val="00981A42"/>
    <w:rsid w:val="00981B78"/>
    <w:rsid w:val="009821CF"/>
    <w:rsid w:val="009823F2"/>
    <w:rsid w:val="009825E6"/>
    <w:rsid w:val="00982924"/>
    <w:rsid w:val="00982A86"/>
    <w:rsid w:val="00982AF8"/>
    <w:rsid w:val="00982BED"/>
    <w:rsid w:val="00982E69"/>
    <w:rsid w:val="00983989"/>
    <w:rsid w:val="00983C18"/>
    <w:rsid w:val="00983D17"/>
    <w:rsid w:val="009841C2"/>
    <w:rsid w:val="0098420B"/>
    <w:rsid w:val="009846E7"/>
    <w:rsid w:val="00984AF6"/>
    <w:rsid w:val="00984F73"/>
    <w:rsid w:val="00985507"/>
    <w:rsid w:val="00985710"/>
    <w:rsid w:val="00985717"/>
    <w:rsid w:val="009859E2"/>
    <w:rsid w:val="00985C8E"/>
    <w:rsid w:val="00985F3F"/>
    <w:rsid w:val="00986F7C"/>
    <w:rsid w:val="009870FF"/>
    <w:rsid w:val="009879D3"/>
    <w:rsid w:val="009879F1"/>
    <w:rsid w:val="00987B64"/>
    <w:rsid w:val="00987D2B"/>
    <w:rsid w:val="00990E60"/>
    <w:rsid w:val="009913CF"/>
    <w:rsid w:val="0099159D"/>
    <w:rsid w:val="00991A01"/>
    <w:rsid w:val="00991C79"/>
    <w:rsid w:val="0099229D"/>
    <w:rsid w:val="0099313B"/>
    <w:rsid w:val="00993511"/>
    <w:rsid w:val="00993605"/>
    <w:rsid w:val="00993A8E"/>
    <w:rsid w:val="00994ECE"/>
    <w:rsid w:val="009951D2"/>
    <w:rsid w:val="00995514"/>
    <w:rsid w:val="00995555"/>
    <w:rsid w:val="009958A5"/>
    <w:rsid w:val="009959A5"/>
    <w:rsid w:val="00996273"/>
    <w:rsid w:val="009968A5"/>
    <w:rsid w:val="009977D5"/>
    <w:rsid w:val="00997858"/>
    <w:rsid w:val="00997BBD"/>
    <w:rsid w:val="009A0F0E"/>
    <w:rsid w:val="009A17C8"/>
    <w:rsid w:val="009A1B1C"/>
    <w:rsid w:val="009A2175"/>
    <w:rsid w:val="009A252F"/>
    <w:rsid w:val="009A262C"/>
    <w:rsid w:val="009A2BC9"/>
    <w:rsid w:val="009A3913"/>
    <w:rsid w:val="009A404F"/>
    <w:rsid w:val="009A4259"/>
    <w:rsid w:val="009A4271"/>
    <w:rsid w:val="009A4859"/>
    <w:rsid w:val="009A4ACC"/>
    <w:rsid w:val="009A4EE3"/>
    <w:rsid w:val="009A53AA"/>
    <w:rsid w:val="009A5779"/>
    <w:rsid w:val="009A58F3"/>
    <w:rsid w:val="009A6A4D"/>
    <w:rsid w:val="009A6C0E"/>
    <w:rsid w:val="009A6DC8"/>
    <w:rsid w:val="009B0E14"/>
    <w:rsid w:val="009B104C"/>
    <w:rsid w:val="009B1F39"/>
    <w:rsid w:val="009B2045"/>
    <w:rsid w:val="009B2065"/>
    <w:rsid w:val="009B24B8"/>
    <w:rsid w:val="009B2A43"/>
    <w:rsid w:val="009B2B99"/>
    <w:rsid w:val="009B3169"/>
    <w:rsid w:val="009B3527"/>
    <w:rsid w:val="009B399D"/>
    <w:rsid w:val="009B4457"/>
    <w:rsid w:val="009B4E00"/>
    <w:rsid w:val="009B5323"/>
    <w:rsid w:val="009B5502"/>
    <w:rsid w:val="009B7236"/>
    <w:rsid w:val="009B72BF"/>
    <w:rsid w:val="009B7A6B"/>
    <w:rsid w:val="009C0716"/>
    <w:rsid w:val="009C0906"/>
    <w:rsid w:val="009C0B2E"/>
    <w:rsid w:val="009C0BDE"/>
    <w:rsid w:val="009C0C02"/>
    <w:rsid w:val="009C1024"/>
    <w:rsid w:val="009C154D"/>
    <w:rsid w:val="009C1B03"/>
    <w:rsid w:val="009C2AD9"/>
    <w:rsid w:val="009C2CD3"/>
    <w:rsid w:val="009C2D9B"/>
    <w:rsid w:val="009C309F"/>
    <w:rsid w:val="009C355F"/>
    <w:rsid w:val="009C39AC"/>
    <w:rsid w:val="009C3CE6"/>
    <w:rsid w:val="009C4010"/>
    <w:rsid w:val="009C4023"/>
    <w:rsid w:val="009C44C9"/>
    <w:rsid w:val="009C45AD"/>
    <w:rsid w:val="009C4683"/>
    <w:rsid w:val="009C4FD3"/>
    <w:rsid w:val="009C5425"/>
    <w:rsid w:val="009C56D8"/>
    <w:rsid w:val="009C5BE6"/>
    <w:rsid w:val="009C6B8A"/>
    <w:rsid w:val="009C6C45"/>
    <w:rsid w:val="009C709C"/>
    <w:rsid w:val="009C76DC"/>
    <w:rsid w:val="009D0717"/>
    <w:rsid w:val="009D0FE7"/>
    <w:rsid w:val="009D13CE"/>
    <w:rsid w:val="009D173F"/>
    <w:rsid w:val="009D24D9"/>
    <w:rsid w:val="009D2F93"/>
    <w:rsid w:val="009D2FC0"/>
    <w:rsid w:val="009D300E"/>
    <w:rsid w:val="009D3446"/>
    <w:rsid w:val="009D3CAB"/>
    <w:rsid w:val="009D4D15"/>
    <w:rsid w:val="009D5160"/>
    <w:rsid w:val="009D52C7"/>
    <w:rsid w:val="009D6574"/>
    <w:rsid w:val="009D6C9A"/>
    <w:rsid w:val="009D6EB1"/>
    <w:rsid w:val="009D6EF1"/>
    <w:rsid w:val="009D7A73"/>
    <w:rsid w:val="009D7D90"/>
    <w:rsid w:val="009D7EC9"/>
    <w:rsid w:val="009E0839"/>
    <w:rsid w:val="009E0987"/>
    <w:rsid w:val="009E0D92"/>
    <w:rsid w:val="009E0E5A"/>
    <w:rsid w:val="009E0E77"/>
    <w:rsid w:val="009E17D9"/>
    <w:rsid w:val="009E1DA5"/>
    <w:rsid w:val="009E2156"/>
    <w:rsid w:val="009E22F9"/>
    <w:rsid w:val="009E2746"/>
    <w:rsid w:val="009E2F2D"/>
    <w:rsid w:val="009E3580"/>
    <w:rsid w:val="009E3A6F"/>
    <w:rsid w:val="009E3CDE"/>
    <w:rsid w:val="009E3DD6"/>
    <w:rsid w:val="009E4257"/>
    <w:rsid w:val="009E425D"/>
    <w:rsid w:val="009E45D2"/>
    <w:rsid w:val="009E4789"/>
    <w:rsid w:val="009E4989"/>
    <w:rsid w:val="009E4C8E"/>
    <w:rsid w:val="009E54A0"/>
    <w:rsid w:val="009E54CA"/>
    <w:rsid w:val="009E579A"/>
    <w:rsid w:val="009E6312"/>
    <w:rsid w:val="009E6433"/>
    <w:rsid w:val="009E652D"/>
    <w:rsid w:val="009E68A5"/>
    <w:rsid w:val="009E70FB"/>
    <w:rsid w:val="009E7B3F"/>
    <w:rsid w:val="009F027F"/>
    <w:rsid w:val="009F0341"/>
    <w:rsid w:val="009F076B"/>
    <w:rsid w:val="009F0D96"/>
    <w:rsid w:val="009F12DD"/>
    <w:rsid w:val="009F12EC"/>
    <w:rsid w:val="009F159A"/>
    <w:rsid w:val="009F197A"/>
    <w:rsid w:val="009F1C4C"/>
    <w:rsid w:val="009F2F2D"/>
    <w:rsid w:val="009F3384"/>
    <w:rsid w:val="009F39FB"/>
    <w:rsid w:val="009F3CDF"/>
    <w:rsid w:val="009F3D38"/>
    <w:rsid w:val="009F3E47"/>
    <w:rsid w:val="009F4124"/>
    <w:rsid w:val="009F427E"/>
    <w:rsid w:val="009F45E3"/>
    <w:rsid w:val="009F4738"/>
    <w:rsid w:val="009F4981"/>
    <w:rsid w:val="009F4B84"/>
    <w:rsid w:val="009F5575"/>
    <w:rsid w:val="009F6592"/>
    <w:rsid w:val="009F6722"/>
    <w:rsid w:val="009F6A86"/>
    <w:rsid w:val="009F6C30"/>
    <w:rsid w:val="009F6D80"/>
    <w:rsid w:val="009F745E"/>
    <w:rsid w:val="009F7770"/>
    <w:rsid w:val="009F78E8"/>
    <w:rsid w:val="009F7A76"/>
    <w:rsid w:val="009F7EDD"/>
    <w:rsid w:val="00A00201"/>
    <w:rsid w:val="00A002A3"/>
    <w:rsid w:val="00A0043A"/>
    <w:rsid w:val="00A00D44"/>
    <w:rsid w:val="00A00D56"/>
    <w:rsid w:val="00A02214"/>
    <w:rsid w:val="00A0234E"/>
    <w:rsid w:val="00A02D26"/>
    <w:rsid w:val="00A046E8"/>
    <w:rsid w:val="00A049E1"/>
    <w:rsid w:val="00A04E28"/>
    <w:rsid w:val="00A0513B"/>
    <w:rsid w:val="00A05354"/>
    <w:rsid w:val="00A053D9"/>
    <w:rsid w:val="00A056E4"/>
    <w:rsid w:val="00A0578D"/>
    <w:rsid w:val="00A05FA9"/>
    <w:rsid w:val="00A06E8E"/>
    <w:rsid w:val="00A06F68"/>
    <w:rsid w:val="00A0701A"/>
    <w:rsid w:val="00A0732F"/>
    <w:rsid w:val="00A0772C"/>
    <w:rsid w:val="00A077FC"/>
    <w:rsid w:val="00A07BED"/>
    <w:rsid w:val="00A07DDA"/>
    <w:rsid w:val="00A10084"/>
    <w:rsid w:val="00A10439"/>
    <w:rsid w:val="00A10F88"/>
    <w:rsid w:val="00A11BB0"/>
    <w:rsid w:val="00A11C2A"/>
    <w:rsid w:val="00A1201B"/>
    <w:rsid w:val="00A123DE"/>
    <w:rsid w:val="00A14B1A"/>
    <w:rsid w:val="00A14FD7"/>
    <w:rsid w:val="00A1518C"/>
    <w:rsid w:val="00A1528B"/>
    <w:rsid w:val="00A15461"/>
    <w:rsid w:val="00A1593C"/>
    <w:rsid w:val="00A1594A"/>
    <w:rsid w:val="00A1653B"/>
    <w:rsid w:val="00A1656B"/>
    <w:rsid w:val="00A16750"/>
    <w:rsid w:val="00A16F7A"/>
    <w:rsid w:val="00A176EE"/>
    <w:rsid w:val="00A17D28"/>
    <w:rsid w:val="00A17DEF"/>
    <w:rsid w:val="00A2005E"/>
    <w:rsid w:val="00A207BF"/>
    <w:rsid w:val="00A20E44"/>
    <w:rsid w:val="00A20F76"/>
    <w:rsid w:val="00A21397"/>
    <w:rsid w:val="00A21570"/>
    <w:rsid w:val="00A21A07"/>
    <w:rsid w:val="00A21C9F"/>
    <w:rsid w:val="00A225FE"/>
    <w:rsid w:val="00A2280E"/>
    <w:rsid w:val="00A22C2D"/>
    <w:rsid w:val="00A22E6D"/>
    <w:rsid w:val="00A2308D"/>
    <w:rsid w:val="00A23630"/>
    <w:rsid w:val="00A23B55"/>
    <w:rsid w:val="00A240A7"/>
    <w:rsid w:val="00A2460A"/>
    <w:rsid w:val="00A24627"/>
    <w:rsid w:val="00A24656"/>
    <w:rsid w:val="00A246A5"/>
    <w:rsid w:val="00A253F0"/>
    <w:rsid w:val="00A25901"/>
    <w:rsid w:val="00A25936"/>
    <w:rsid w:val="00A25960"/>
    <w:rsid w:val="00A259BB"/>
    <w:rsid w:val="00A25AEB"/>
    <w:rsid w:val="00A25B74"/>
    <w:rsid w:val="00A25C59"/>
    <w:rsid w:val="00A25F33"/>
    <w:rsid w:val="00A26051"/>
    <w:rsid w:val="00A262D2"/>
    <w:rsid w:val="00A26804"/>
    <w:rsid w:val="00A26C55"/>
    <w:rsid w:val="00A26D21"/>
    <w:rsid w:val="00A26E22"/>
    <w:rsid w:val="00A270E3"/>
    <w:rsid w:val="00A2763A"/>
    <w:rsid w:val="00A278A8"/>
    <w:rsid w:val="00A3026B"/>
    <w:rsid w:val="00A308C3"/>
    <w:rsid w:val="00A308F4"/>
    <w:rsid w:val="00A30E99"/>
    <w:rsid w:val="00A31A67"/>
    <w:rsid w:val="00A31B6A"/>
    <w:rsid w:val="00A32C79"/>
    <w:rsid w:val="00A32EA7"/>
    <w:rsid w:val="00A33808"/>
    <w:rsid w:val="00A342DD"/>
    <w:rsid w:val="00A34837"/>
    <w:rsid w:val="00A34A78"/>
    <w:rsid w:val="00A34C6E"/>
    <w:rsid w:val="00A34DB1"/>
    <w:rsid w:val="00A357D4"/>
    <w:rsid w:val="00A357F3"/>
    <w:rsid w:val="00A3609D"/>
    <w:rsid w:val="00A36138"/>
    <w:rsid w:val="00A361EA"/>
    <w:rsid w:val="00A36282"/>
    <w:rsid w:val="00A362B1"/>
    <w:rsid w:val="00A3689A"/>
    <w:rsid w:val="00A3690C"/>
    <w:rsid w:val="00A371BE"/>
    <w:rsid w:val="00A3765C"/>
    <w:rsid w:val="00A37788"/>
    <w:rsid w:val="00A379CA"/>
    <w:rsid w:val="00A37B39"/>
    <w:rsid w:val="00A410EF"/>
    <w:rsid w:val="00A41742"/>
    <w:rsid w:val="00A41825"/>
    <w:rsid w:val="00A4195D"/>
    <w:rsid w:val="00A41A8A"/>
    <w:rsid w:val="00A4274E"/>
    <w:rsid w:val="00A431A3"/>
    <w:rsid w:val="00A433F2"/>
    <w:rsid w:val="00A43834"/>
    <w:rsid w:val="00A439B9"/>
    <w:rsid w:val="00A43C96"/>
    <w:rsid w:val="00A446D9"/>
    <w:rsid w:val="00A4481E"/>
    <w:rsid w:val="00A451D2"/>
    <w:rsid w:val="00A45472"/>
    <w:rsid w:val="00A459E8"/>
    <w:rsid w:val="00A45D00"/>
    <w:rsid w:val="00A45E69"/>
    <w:rsid w:val="00A46079"/>
    <w:rsid w:val="00A4662C"/>
    <w:rsid w:val="00A468A3"/>
    <w:rsid w:val="00A4690A"/>
    <w:rsid w:val="00A47464"/>
    <w:rsid w:val="00A47926"/>
    <w:rsid w:val="00A479B2"/>
    <w:rsid w:val="00A500C2"/>
    <w:rsid w:val="00A50283"/>
    <w:rsid w:val="00A5057C"/>
    <w:rsid w:val="00A512C4"/>
    <w:rsid w:val="00A51841"/>
    <w:rsid w:val="00A51963"/>
    <w:rsid w:val="00A51D8F"/>
    <w:rsid w:val="00A52217"/>
    <w:rsid w:val="00A52387"/>
    <w:rsid w:val="00A52769"/>
    <w:rsid w:val="00A52771"/>
    <w:rsid w:val="00A527C7"/>
    <w:rsid w:val="00A5283C"/>
    <w:rsid w:val="00A5299D"/>
    <w:rsid w:val="00A53FF5"/>
    <w:rsid w:val="00A54048"/>
    <w:rsid w:val="00A542C3"/>
    <w:rsid w:val="00A55146"/>
    <w:rsid w:val="00A553E2"/>
    <w:rsid w:val="00A55931"/>
    <w:rsid w:val="00A55BA0"/>
    <w:rsid w:val="00A5604A"/>
    <w:rsid w:val="00A561A2"/>
    <w:rsid w:val="00A568E1"/>
    <w:rsid w:val="00A56B41"/>
    <w:rsid w:val="00A56C27"/>
    <w:rsid w:val="00A56F60"/>
    <w:rsid w:val="00A571B6"/>
    <w:rsid w:val="00A5727A"/>
    <w:rsid w:val="00A57542"/>
    <w:rsid w:val="00A60D24"/>
    <w:rsid w:val="00A613C8"/>
    <w:rsid w:val="00A61675"/>
    <w:rsid w:val="00A61FB8"/>
    <w:rsid w:val="00A6202E"/>
    <w:rsid w:val="00A62034"/>
    <w:rsid w:val="00A62094"/>
    <w:rsid w:val="00A63766"/>
    <w:rsid w:val="00A63C33"/>
    <w:rsid w:val="00A64BE8"/>
    <w:rsid w:val="00A64DF1"/>
    <w:rsid w:val="00A65EDF"/>
    <w:rsid w:val="00A66425"/>
    <w:rsid w:val="00A66C91"/>
    <w:rsid w:val="00A67D24"/>
    <w:rsid w:val="00A67DE5"/>
    <w:rsid w:val="00A70C73"/>
    <w:rsid w:val="00A70DB9"/>
    <w:rsid w:val="00A70E24"/>
    <w:rsid w:val="00A70FB0"/>
    <w:rsid w:val="00A71E53"/>
    <w:rsid w:val="00A71E63"/>
    <w:rsid w:val="00A72B9E"/>
    <w:rsid w:val="00A72E05"/>
    <w:rsid w:val="00A7384E"/>
    <w:rsid w:val="00A73C02"/>
    <w:rsid w:val="00A744C1"/>
    <w:rsid w:val="00A745C9"/>
    <w:rsid w:val="00A747E9"/>
    <w:rsid w:val="00A74BE3"/>
    <w:rsid w:val="00A74C29"/>
    <w:rsid w:val="00A74D93"/>
    <w:rsid w:val="00A75A08"/>
    <w:rsid w:val="00A76E59"/>
    <w:rsid w:val="00A77285"/>
    <w:rsid w:val="00A77A3E"/>
    <w:rsid w:val="00A77E86"/>
    <w:rsid w:val="00A77F58"/>
    <w:rsid w:val="00A82088"/>
    <w:rsid w:val="00A82E1B"/>
    <w:rsid w:val="00A834D8"/>
    <w:rsid w:val="00A83A08"/>
    <w:rsid w:val="00A83E1F"/>
    <w:rsid w:val="00A83F9A"/>
    <w:rsid w:val="00A841A7"/>
    <w:rsid w:val="00A8428B"/>
    <w:rsid w:val="00A844ED"/>
    <w:rsid w:val="00A8480D"/>
    <w:rsid w:val="00A84900"/>
    <w:rsid w:val="00A850DC"/>
    <w:rsid w:val="00A850FB"/>
    <w:rsid w:val="00A851DF"/>
    <w:rsid w:val="00A85DBC"/>
    <w:rsid w:val="00A866F8"/>
    <w:rsid w:val="00A86CAB"/>
    <w:rsid w:val="00A90396"/>
    <w:rsid w:val="00A904B8"/>
    <w:rsid w:val="00A90989"/>
    <w:rsid w:val="00A90C4C"/>
    <w:rsid w:val="00A90DC4"/>
    <w:rsid w:val="00A91A7A"/>
    <w:rsid w:val="00A91C13"/>
    <w:rsid w:val="00A91CDC"/>
    <w:rsid w:val="00A92D93"/>
    <w:rsid w:val="00A93529"/>
    <w:rsid w:val="00A937B6"/>
    <w:rsid w:val="00A93A77"/>
    <w:rsid w:val="00A93B07"/>
    <w:rsid w:val="00A94055"/>
    <w:rsid w:val="00A9405F"/>
    <w:rsid w:val="00A94126"/>
    <w:rsid w:val="00A948C4"/>
    <w:rsid w:val="00A94B06"/>
    <w:rsid w:val="00A94F05"/>
    <w:rsid w:val="00A959A7"/>
    <w:rsid w:val="00A967A6"/>
    <w:rsid w:val="00A96C7B"/>
    <w:rsid w:val="00AA001E"/>
    <w:rsid w:val="00AA0766"/>
    <w:rsid w:val="00AA1B59"/>
    <w:rsid w:val="00AA292C"/>
    <w:rsid w:val="00AA3039"/>
    <w:rsid w:val="00AA35F2"/>
    <w:rsid w:val="00AA36D0"/>
    <w:rsid w:val="00AA41DA"/>
    <w:rsid w:val="00AA4BE6"/>
    <w:rsid w:val="00AA4BF8"/>
    <w:rsid w:val="00AA572B"/>
    <w:rsid w:val="00AA575C"/>
    <w:rsid w:val="00AA7203"/>
    <w:rsid w:val="00AA721D"/>
    <w:rsid w:val="00AA7BBE"/>
    <w:rsid w:val="00AB00A9"/>
    <w:rsid w:val="00AB0231"/>
    <w:rsid w:val="00AB12DF"/>
    <w:rsid w:val="00AB15CE"/>
    <w:rsid w:val="00AB2301"/>
    <w:rsid w:val="00AB2742"/>
    <w:rsid w:val="00AB281F"/>
    <w:rsid w:val="00AB29F6"/>
    <w:rsid w:val="00AB2E58"/>
    <w:rsid w:val="00AB3635"/>
    <w:rsid w:val="00AB419C"/>
    <w:rsid w:val="00AB4D88"/>
    <w:rsid w:val="00AB4E65"/>
    <w:rsid w:val="00AB53D9"/>
    <w:rsid w:val="00AB5442"/>
    <w:rsid w:val="00AB5B18"/>
    <w:rsid w:val="00AB5D45"/>
    <w:rsid w:val="00AB5FA3"/>
    <w:rsid w:val="00AB6959"/>
    <w:rsid w:val="00AB6C96"/>
    <w:rsid w:val="00AC05AC"/>
    <w:rsid w:val="00AC0C86"/>
    <w:rsid w:val="00AC1001"/>
    <w:rsid w:val="00AC12AD"/>
    <w:rsid w:val="00AC12FF"/>
    <w:rsid w:val="00AC2214"/>
    <w:rsid w:val="00AC225E"/>
    <w:rsid w:val="00AC2F8A"/>
    <w:rsid w:val="00AC304E"/>
    <w:rsid w:val="00AC33C0"/>
    <w:rsid w:val="00AC39FF"/>
    <w:rsid w:val="00AC3CBC"/>
    <w:rsid w:val="00AC4692"/>
    <w:rsid w:val="00AC48C7"/>
    <w:rsid w:val="00AC492C"/>
    <w:rsid w:val="00AC4A48"/>
    <w:rsid w:val="00AC51C5"/>
    <w:rsid w:val="00AC540F"/>
    <w:rsid w:val="00AC5587"/>
    <w:rsid w:val="00AC585B"/>
    <w:rsid w:val="00AC5A16"/>
    <w:rsid w:val="00AC5C4E"/>
    <w:rsid w:val="00AC5E0F"/>
    <w:rsid w:val="00AC5EC7"/>
    <w:rsid w:val="00AC6622"/>
    <w:rsid w:val="00AC6F98"/>
    <w:rsid w:val="00AC7289"/>
    <w:rsid w:val="00AC7B40"/>
    <w:rsid w:val="00AC7BF5"/>
    <w:rsid w:val="00AC7F67"/>
    <w:rsid w:val="00AD0120"/>
    <w:rsid w:val="00AD0871"/>
    <w:rsid w:val="00AD0BC1"/>
    <w:rsid w:val="00AD1226"/>
    <w:rsid w:val="00AD24C7"/>
    <w:rsid w:val="00AD29DD"/>
    <w:rsid w:val="00AD2B18"/>
    <w:rsid w:val="00AD34FA"/>
    <w:rsid w:val="00AD3DAA"/>
    <w:rsid w:val="00AD42CA"/>
    <w:rsid w:val="00AD45D3"/>
    <w:rsid w:val="00AD4863"/>
    <w:rsid w:val="00AD52D5"/>
    <w:rsid w:val="00AD55E8"/>
    <w:rsid w:val="00AD5BE4"/>
    <w:rsid w:val="00AD5FF5"/>
    <w:rsid w:val="00AD6114"/>
    <w:rsid w:val="00AD653F"/>
    <w:rsid w:val="00AD673E"/>
    <w:rsid w:val="00AD6B5D"/>
    <w:rsid w:val="00AD7183"/>
    <w:rsid w:val="00AD7B93"/>
    <w:rsid w:val="00AE0747"/>
    <w:rsid w:val="00AE0A4E"/>
    <w:rsid w:val="00AE0F0F"/>
    <w:rsid w:val="00AE0FE1"/>
    <w:rsid w:val="00AE1B68"/>
    <w:rsid w:val="00AE2499"/>
    <w:rsid w:val="00AE2595"/>
    <w:rsid w:val="00AE27F4"/>
    <w:rsid w:val="00AE326E"/>
    <w:rsid w:val="00AE4020"/>
    <w:rsid w:val="00AE453E"/>
    <w:rsid w:val="00AE45DC"/>
    <w:rsid w:val="00AE4C4B"/>
    <w:rsid w:val="00AE5629"/>
    <w:rsid w:val="00AE62C5"/>
    <w:rsid w:val="00AE63FA"/>
    <w:rsid w:val="00AE64B6"/>
    <w:rsid w:val="00AE6676"/>
    <w:rsid w:val="00AE6A0C"/>
    <w:rsid w:val="00AE6DD0"/>
    <w:rsid w:val="00AE7376"/>
    <w:rsid w:val="00AE74FD"/>
    <w:rsid w:val="00AF0236"/>
    <w:rsid w:val="00AF032F"/>
    <w:rsid w:val="00AF04C5"/>
    <w:rsid w:val="00AF0664"/>
    <w:rsid w:val="00AF06A9"/>
    <w:rsid w:val="00AF0B41"/>
    <w:rsid w:val="00AF0C34"/>
    <w:rsid w:val="00AF1E6B"/>
    <w:rsid w:val="00AF227B"/>
    <w:rsid w:val="00AF22D4"/>
    <w:rsid w:val="00AF2484"/>
    <w:rsid w:val="00AF2619"/>
    <w:rsid w:val="00AF26EB"/>
    <w:rsid w:val="00AF2A30"/>
    <w:rsid w:val="00AF3376"/>
    <w:rsid w:val="00AF3BED"/>
    <w:rsid w:val="00AF3CF4"/>
    <w:rsid w:val="00AF4112"/>
    <w:rsid w:val="00AF4415"/>
    <w:rsid w:val="00AF4703"/>
    <w:rsid w:val="00AF47F3"/>
    <w:rsid w:val="00AF4965"/>
    <w:rsid w:val="00AF52F4"/>
    <w:rsid w:val="00AF615C"/>
    <w:rsid w:val="00AF644B"/>
    <w:rsid w:val="00AF6A4A"/>
    <w:rsid w:val="00AF6F8D"/>
    <w:rsid w:val="00AF72A4"/>
    <w:rsid w:val="00AF7751"/>
    <w:rsid w:val="00AF790D"/>
    <w:rsid w:val="00AF7A2F"/>
    <w:rsid w:val="00AF7A5C"/>
    <w:rsid w:val="00B00113"/>
    <w:rsid w:val="00B00137"/>
    <w:rsid w:val="00B008AA"/>
    <w:rsid w:val="00B00F13"/>
    <w:rsid w:val="00B00F20"/>
    <w:rsid w:val="00B017F3"/>
    <w:rsid w:val="00B01893"/>
    <w:rsid w:val="00B01975"/>
    <w:rsid w:val="00B01B2F"/>
    <w:rsid w:val="00B0271E"/>
    <w:rsid w:val="00B027DD"/>
    <w:rsid w:val="00B03220"/>
    <w:rsid w:val="00B039CC"/>
    <w:rsid w:val="00B03D3F"/>
    <w:rsid w:val="00B0440B"/>
    <w:rsid w:val="00B04871"/>
    <w:rsid w:val="00B04993"/>
    <w:rsid w:val="00B04C81"/>
    <w:rsid w:val="00B04F8F"/>
    <w:rsid w:val="00B05312"/>
    <w:rsid w:val="00B05C0A"/>
    <w:rsid w:val="00B05F8E"/>
    <w:rsid w:val="00B063F5"/>
    <w:rsid w:val="00B06698"/>
    <w:rsid w:val="00B06D43"/>
    <w:rsid w:val="00B06FB6"/>
    <w:rsid w:val="00B07304"/>
    <w:rsid w:val="00B07BEC"/>
    <w:rsid w:val="00B07BFB"/>
    <w:rsid w:val="00B10920"/>
    <w:rsid w:val="00B10CBA"/>
    <w:rsid w:val="00B10E79"/>
    <w:rsid w:val="00B10E8A"/>
    <w:rsid w:val="00B11A30"/>
    <w:rsid w:val="00B11C84"/>
    <w:rsid w:val="00B11EF6"/>
    <w:rsid w:val="00B1224C"/>
    <w:rsid w:val="00B12445"/>
    <w:rsid w:val="00B13200"/>
    <w:rsid w:val="00B13A62"/>
    <w:rsid w:val="00B13D7F"/>
    <w:rsid w:val="00B14559"/>
    <w:rsid w:val="00B14803"/>
    <w:rsid w:val="00B14A20"/>
    <w:rsid w:val="00B14E54"/>
    <w:rsid w:val="00B15455"/>
    <w:rsid w:val="00B15AF7"/>
    <w:rsid w:val="00B16163"/>
    <w:rsid w:val="00B16572"/>
    <w:rsid w:val="00B165DA"/>
    <w:rsid w:val="00B16ECF"/>
    <w:rsid w:val="00B17404"/>
    <w:rsid w:val="00B176C9"/>
    <w:rsid w:val="00B17E3D"/>
    <w:rsid w:val="00B204BE"/>
    <w:rsid w:val="00B20E04"/>
    <w:rsid w:val="00B21A21"/>
    <w:rsid w:val="00B21B33"/>
    <w:rsid w:val="00B2223B"/>
    <w:rsid w:val="00B2352F"/>
    <w:rsid w:val="00B23811"/>
    <w:rsid w:val="00B23D84"/>
    <w:rsid w:val="00B24024"/>
    <w:rsid w:val="00B24625"/>
    <w:rsid w:val="00B2521E"/>
    <w:rsid w:val="00B259C2"/>
    <w:rsid w:val="00B259D8"/>
    <w:rsid w:val="00B26024"/>
    <w:rsid w:val="00B2622C"/>
    <w:rsid w:val="00B2624E"/>
    <w:rsid w:val="00B26318"/>
    <w:rsid w:val="00B26C74"/>
    <w:rsid w:val="00B26E3A"/>
    <w:rsid w:val="00B3017E"/>
    <w:rsid w:val="00B31607"/>
    <w:rsid w:val="00B31A9B"/>
    <w:rsid w:val="00B320CC"/>
    <w:rsid w:val="00B323F6"/>
    <w:rsid w:val="00B32499"/>
    <w:rsid w:val="00B331C6"/>
    <w:rsid w:val="00B344D5"/>
    <w:rsid w:val="00B346D2"/>
    <w:rsid w:val="00B34859"/>
    <w:rsid w:val="00B34EE1"/>
    <w:rsid w:val="00B34F8A"/>
    <w:rsid w:val="00B3558B"/>
    <w:rsid w:val="00B355AB"/>
    <w:rsid w:val="00B35AA4"/>
    <w:rsid w:val="00B36932"/>
    <w:rsid w:val="00B36D82"/>
    <w:rsid w:val="00B36EBF"/>
    <w:rsid w:val="00B37010"/>
    <w:rsid w:val="00B37232"/>
    <w:rsid w:val="00B37677"/>
    <w:rsid w:val="00B376F7"/>
    <w:rsid w:val="00B37754"/>
    <w:rsid w:val="00B40351"/>
    <w:rsid w:val="00B40385"/>
    <w:rsid w:val="00B40393"/>
    <w:rsid w:val="00B40892"/>
    <w:rsid w:val="00B409D7"/>
    <w:rsid w:val="00B40B32"/>
    <w:rsid w:val="00B41436"/>
    <w:rsid w:val="00B4165F"/>
    <w:rsid w:val="00B41BEA"/>
    <w:rsid w:val="00B42973"/>
    <w:rsid w:val="00B42A97"/>
    <w:rsid w:val="00B42B9F"/>
    <w:rsid w:val="00B42CFC"/>
    <w:rsid w:val="00B4346F"/>
    <w:rsid w:val="00B43496"/>
    <w:rsid w:val="00B437B1"/>
    <w:rsid w:val="00B439E8"/>
    <w:rsid w:val="00B43B35"/>
    <w:rsid w:val="00B43F65"/>
    <w:rsid w:val="00B4644E"/>
    <w:rsid w:val="00B464F4"/>
    <w:rsid w:val="00B4769F"/>
    <w:rsid w:val="00B5034E"/>
    <w:rsid w:val="00B505C5"/>
    <w:rsid w:val="00B50651"/>
    <w:rsid w:val="00B50D73"/>
    <w:rsid w:val="00B510DC"/>
    <w:rsid w:val="00B52379"/>
    <w:rsid w:val="00B52FE3"/>
    <w:rsid w:val="00B5326F"/>
    <w:rsid w:val="00B53B6A"/>
    <w:rsid w:val="00B53CE0"/>
    <w:rsid w:val="00B540B8"/>
    <w:rsid w:val="00B54993"/>
    <w:rsid w:val="00B54C4A"/>
    <w:rsid w:val="00B54DA5"/>
    <w:rsid w:val="00B551EF"/>
    <w:rsid w:val="00B55680"/>
    <w:rsid w:val="00B5581C"/>
    <w:rsid w:val="00B55C96"/>
    <w:rsid w:val="00B5660A"/>
    <w:rsid w:val="00B5684A"/>
    <w:rsid w:val="00B573C4"/>
    <w:rsid w:val="00B60497"/>
    <w:rsid w:val="00B6098B"/>
    <w:rsid w:val="00B60B1E"/>
    <w:rsid w:val="00B6116E"/>
    <w:rsid w:val="00B62B33"/>
    <w:rsid w:val="00B62FFC"/>
    <w:rsid w:val="00B6332A"/>
    <w:rsid w:val="00B63AB6"/>
    <w:rsid w:val="00B63B5D"/>
    <w:rsid w:val="00B6437B"/>
    <w:rsid w:val="00B64826"/>
    <w:rsid w:val="00B65652"/>
    <w:rsid w:val="00B65717"/>
    <w:rsid w:val="00B65941"/>
    <w:rsid w:val="00B65D1E"/>
    <w:rsid w:val="00B65E46"/>
    <w:rsid w:val="00B66510"/>
    <w:rsid w:val="00B669AD"/>
    <w:rsid w:val="00B669C6"/>
    <w:rsid w:val="00B669D9"/>
    <w:rsid w:val="00B673F0"/>
    <w:rsid w:val="00B6762B"/>
    <w:rsid w:val="00B67BA9"/>
    <w:rsid w:val="00B67CD2"/>
    <w:rsid w:val="00B70663"/>
    <w:rsid w:val="00B70A1E"/>
    <w:rsid w:val="00B70EDB"/>
    <w:rsid w:val="00B70F34"/>
    <w:rsid w:val="00B71433"/>
    <w:rsid w:val="00B7187F"/>
    <w:rsid w:val="00B71B08"/>
    <w:rsid w:val="00B7223E"/>
    <w:rsid w:val="00B7231E"/>
    <w:rsid w:val="00B7264A"/>
    <w:rsid w:val="00B72779"/>
    <w:rsid w:val="00B7315A"/>
    <w:rsid w:val="00B7382B"/>
    <w:rsid w:val="00B7392A"/>
    <w:rsid w:val="00B73C8B"/>
    <w:rsid w:val="00B74C90"/>
    <w:rsid w:val="00B74CD7"/>
    <w:rsid w:val="00B74D18"/>
    <w:rsid w:val="00B74F65"/>
    <w:rsid w:val="00B757E1"/>
    <w:rsid w:val="00B76799"/>
    <w:rsid w:val="00B7687D"/>
    <w:rsid w:val="00B76908"/>
    <w:rsid w:val="00B7748F"/>
    <w:rsid w:val="00B77BFB"/>
    <w:rsid w:val="00B77EAA"/>
    <w:rsid w:val="00B804CA"/>
    <w:rsid w:val="00B81062"/>
    <w:rsid w:val="00B814AF"/>
    <w:rsid w:val="00B816E6"/>
    <w:rsid w:val="00B81CE8"/>
    <w:rsid w:val="00B81F53"/>
    <w:rsid w:val="00B82CE5"/>
    <w:rsid w:val="00B83F56"/>
    <w:rsid w:val="00B84872"/>
    <w:rsid w:val="00B84AA6"/>
    <w:rsid w:val="00B84DD1"/>
    <w:rsid w:val="00B858D5"/>
    <w:rsid w:val="00B85E6E"/>
    <w:rsid w:val="00B87C73"/>
    <w:rsid w:val="00B90646"/>
    <w:rsid w:val="00B90AAD"/>
    <w:rsid w:val="00B91240"/>
    <w:rsid w:val="00B91434"/>
    <w:rsid w:val="00B91E30"/>
    <w:rsid w:val="00B9226B"/>
    <w:rsid w:val="00B925D4"/>
    <w:rsid w:val="00B92E52"/>
    <w:rsid w:val="00B92F0F"/>
    <w:rsid w:val="00B930D3"/>
    <w:rsid w:val="00B93151"/>
    <w:rsid w:val="00B931BE"/>
    <w:rsid w:val="00B934FE"/>
    <w:rsid w:val="00B9369A"/>
    <w:rsid w:val="00B945A5"/>
    <w:rsid w:val="00B9465A"/>
    <w:rsid w:val="00B9477F"/>
    <w:rsid w:val="00B94CC8"/>
    <w:rsid w:val="00B94D05"/>
    <w:rsid w:val="00B956EE"/>
    <w:rsid w:val="00B9570C"/>
    <w:rsid w:val="00B95F71"/>
    <w:rsid w:val="00B96291"/>
    <w:rsid w:val="00B969D4"/>
    <w:rsid w:val="00B97003"/>
    <w:rsid w:val="00B97706"/>
    <w:rsid w:val="00B97B98"/>
    <w:rsid w:val="00B97BD3"/>
    <w:rsid w:val="00B97CE7"/>
    <w:rsid w:val="00BA026B"/>
    <w:rsid w:val="00BA03E0"/>
    <w:rsid w:val="00BA0B24"/>
    <w:rsid w:val="00BA0FBE"/>
    <w:rsid w:val="00BA1113"/>
    <w:rsid w:val="00BA126A"/>
    <w:rsid w:val="00BA12A0"/>
    <w:rsid w:val="00BA1321"/>
    <w:rsid w:val="00BA140E"/>
    <w:rsid w:val="00BA274E"/>
    <w:rsid w:val="00BA27F2"/>
    <w:rsid w:val="00BA316F"/>
    <w:rsid w:val="00BA3EC1"/>
    <w:rsid w:val="00BA4424"/>
    <w:rsid w:val="00BA48EB"/>
    <w:rsid w:val="00BA4DAA"/>
    <w:rsid w:val="00BA666D"/>
    <w:rsid w:val="00BA687E"/>
    <w:rsid w:val="00BA6AF5"/>
    <w:rsid w:val="00BA7331"/>
    <w:rsid w:val="00BA796A"/>
    <w:rsid w:val="00BB04F9"/>
    <w:rsid w:val="00BB05E1"/>
    <w:rsid w:val="00BB1784"/>
    <w:rsid w:val="00BB18B1"/>
    <w:rsid w:val="00BB1E00"/>
    <w:rsid w:val="00BB1FDD"/>
    <w:rsid w:val="00BB2282"/>
    <w:rsid w:val="00BB229C"/>
    <w:rsid w:val="00BB2ADC"/>
    <w:rsid w:val="00BB2E93"/>
    <w:rsid w:val="00BB34FA"/>
    <w:rsid w:val="00BB3771"/>
    <w:rsid w:val="00BB3B60"/>
    <w:rsid w:val="00BB3E74"/>
    <w:rsid w:val="00BB436E"/>
    <w:rsid w:val="00BB43F9"/>
    <w:rsid w:val="00BB451F"/>
    <w:rsid w:val="00BB47D6"/>
    <w:rsid w:val="00BB48BB"/>
    <w:rsid w:val="00BB4DAA"/>
    <w:rsid w:val="00BB4F07"/>
    <w:rsid w:val="00BB602E"/>
    <w:rsid w:val="00BB6401"/>
    <w:rsid w:val="00BB6797"/>
    <w:rsid w:val="00BB6D08"/>
    <w:rsid w:val="00BB7895"/>
    <w:rsid w:val="00BB79ED"/>
    <w:rsid w:val="00BB7A5F"/>
    <w:rsid w:val="00BB7DC0"/>
    <w:rsid w:val="00BC0891"/>
    <w:rsid w:val="00BC0C25"/>
    <w:rsid w:val="00BC0E8C"/>
    <w:rsid w:val="00BC12C4"/>
    <w:rsid w:val="00BC15B2"/>
    <w:rsid w:val="00BC1740"/>
    <w:rsid w:val="00BC18F6"/>
    <w:rsid w:val="00BC1AA5"/>
    <w:rsid w:val="00BC1B25"/>
    <w:rsid w:val="00BC2486"/>
    <w:rsid w:val="00BC29CA"/>
    <w:rsid w:val="00BC2B6B"/>
    <w:rsid w:val="00BC2BB2"/>
    <w:rsid w:val="00BC2FDB"/>
    <w:rsid w:val="00BC30C1"/>
    <w:rsid w:val="00BC3C3F"/>
    <w:rsid w:val="00BC3E09"/>
    <w:rsid w:val="00BC44D9"/>
    <w:rsid w:val="00BC4554"/>
    <w:rsid w:val="00BC4AEF"/>
    <w:rsid w:val="00BC4CE6"/>
    <w:rsid w:val="00BC53D3"/>
    <w:rsid w:val="00BC54DB"/>
    <w:rsid w:val="00BC7163"/>
    <w:rsid w:val="00BC76A1"/>
    <w:rsid w:val="00BC77C8"/>
    <w:rsid w:val="00BD03A6"/>
    <w:rsid w:val="00BD03BB"/>
    <w:rsid w:val="00BD055D"/>
    <w:rsid w:val="00BD10B8"/>
    <w:rsid w:val="00BD1274"/>
    <w:rsid w:val="00BD12CE"/>
    <w:rsid w:val="00BD135A"/>
    <w:rsid w:val="00BD1515"/>
    <w:rsid w:val="00BD1695"/>
    <w:rsid w:val="00BD2030"/>
    <w:rsid w:val="00BD3114"/>
    <w:rsid w:val="00BD31FB"/>
    <w:rsid w:val="00BD3EAE"/>
    <w:rsid w:val="00BD411E"/>
    <w:rsid w:val="00BD4489"/>
    <w:rsid w:val="00BD4CC0"/>
    <w:rsid w:val="00BD4FFD"/>
    <w:rsid w:val="00BD512B"/>
    <w:rsid w:val="00BD5DA6"/>
    <w:rsid w:val="00BD657B"/>
    <w:rsid w:val="00BD6BAF"/>
    <w:rsid w:val="00BD6BC2"/>
    <w:rsid w:val="00BD6D4B"/>
    <w:rsid w:val="00BD6F18"/>
    <w:rsid w:val="00BD795A"/>
    <w:rsid w:val="00BD7F44"/>
    <w:rsid w:val="00BD7F4F"/>
    <w:rsid w:val="00BE01DA"/>
    <w:rsid w:val="00BE02B4"/>
    <w:rsid w:val="00BE0B5D"/>
    <w:rsid w:val="00BE0CC3"/>
    <w:rsid w:val="00BE0D64"/>
    <w:rsid w:val="00BE101D"/>
    <w:rsid w:val="00BE1428"/>
    <w:rsid w:val="00BE1923"/>
    <w:rsid w:val="00BE20C9"/>
    <w:rsid w:val="00BE20F3"/>
    <w:rsid w:val="00BE308B"/>
    <w:rsid w:val="00BE3209"/>
    <w:rsid w:val="00BE34DE"/>
    <w:rsid w:val="00BE3D70"/>
    <w:rsid w:val="00BE42E7"/>
    <w:rsid w:val="00BE432C"/>
    <w:rsid w:val="00BE49FE"/>
    <w:rsid w:val="00BE4D11"/>
    <w:rsid w:val="00BE505F"/>
    <w:rsid w:val="00BE53D7"/>
    <w:rsid w:val="00BE5458"/>
    <w:rsid w:val="00BE5B05"/>
    <w:rsid w:val="00BE5B32"/>
    <w:rsid w:val="00BE65D7"/>
    <w:rsid w:val="00BE743B"/>
    <w:rsid w:val="00BE76B4"/>
    <w:rsid w:val="00BE7975"/>
    <w:rsid w:val="00BF0218"/>
    <w:rsid w:val="00BF0A97"/>
    <w:rsid w:val="00BF1786"/>
    <w:rsid w:val="00BF1A2E"/>
    <w:rsid w:val="00BF1BB8"/>
    <w:rsid w:val="00BF1BE4"/>
    <w:rsid w:val="00BF1EE1"/>
    <w:rsid w:val="00BF2089"/>
    <w:rsid w:val="00BF2538"/>
    <w:rsid w:val="00BF281A"/>
    <w:rsid w:val="00BF3302"/>
    <w:rsid w:val="00BF38E5"/>
    <w:rsid w:val="00BF3950"/>
    <w:rsid w:val="00BF3B9C"/>
    <w:rsid w:val="00BF3DF2"/>
    <w:rsid w:val="00BF4BE8"/>
    <w:rsid w:val="00BF549E"/>
    <w:rsid w:val="00BF5A29"/>
    <w:rsid w:val="00BF5CE1"/>
    <w:rsid w:val="00BF6816"/>
    <w:rsid w:val="00BF6AE9"/>
    <w:rsid w:val="00C0002A"/>
    <w:rsid w:val="00C005D7"/>
    <w:rsid w:val="00C0082E"/>
    <w:rsid w:val="00C00CC8"/>
    <w:rsid w:val="00C00EE3"/>
    <w:rsid w:val="00C014DD"/>
    <w:rsid w:val="00C016CD"/>
    <w:rsid w:val="00C01B2B"/>
    <w:rsid w:val="00C01F2C"/>
    <w:rsid w:val="00C023E4"/>
    <w:rsid w:val="00C02869"/>
    <w:rsid w:val="00C030E7"/>
    <w:rsid w:val="00C0391F"/>
    <w:rsid w:val="00C03D2B"/>
    <w:rsid w:val="00C0447C"/>
    <w:rsid w:val="00C04A32"/>
    <w:rsid w:val="00C04D2C"/>
    <w:rsid w:val="00C04F96"/>
    <w:rsid w:val="00C054C1"/>
    <w:rsid w:val="00C05DCC"/>
    <w:rsid w:val="00C06420"/>
    <w:rsid w:val="00C069FC"/>
    <w:rsid w:val="00C0761B"/>
    <w:rsid w:val="00C100A0"/>
    <w:rsid w:val="00C100DE"/>
    <w:rsid w:val="00C1046D"/>
    <w:rsid w:val="00C10809"/>
    <w:rsid w:val="00C10B87"/>
    <w:rsid w:val="00C10E49"/>
    <w:rsid w:val="00C116FB"/>
    <w:rsid w:val="00C13009"/>
    <w:rsid w:val="00C132AE"/>
    <w:rsid w:val="00C137D3"/>
    <w:rsid w:val="00C13969"/>
    <w:rsid w:val="00C14727"/>
    <w:rsid w:val="00C1474B"/>
    <w:rsid w:val="00C14FA8"/>
    <w:rsid w:val="00C15562"/>
    <w:rsid w:val="00C15A07"/>
    <w:rsid w:val="00C15E85"/>
    <w:rsid w:val="00C16E7C"/>
    <w:rsid w:val="00C178E9"/>
    <w:rsid w:val="00C20366"/>
    <w:rsid w:val="00C20F12"/>
    <w:rsid w:val="00C21C71"/>
    <w:rsid w:val="00C2241F"/>
    <w:rsid w:val="00C2242A"/>
    <w:rsid w:val="00C2248F"/>
    <w:rsid w:val="00C22CF3"/>
    <w:rsid w:val="00C23F2A"/>
    <w:rsid w:val="00C242DB"/>
    <w:rsid w:val="00C24882"/>
    <w:rsid w:val="00C249F1"/>
    <w:rsid w:val="00C24BE4"/>
    <w:rsid w:val="00C24DF9"/>
    <w:rsid w:val="00C2512E"/>
    <w:rsid w:val="00C2532A"/>
    <w:rsid w:val="00C256DD"/>
    <w:rsid w:val="00C26697"/>
    <w:rsid w:val="00C26B34"/>
    <w:rsid w:val="00C26C8A"/>
    <w:rsid w:val="00C26E0E"/>
    <w:rsid w:val="00C279A4"/>
    <w:rsid w:val="00C27EC2"/>
    <w:rsid w:val="00C3075F"/>
    <w:rsid w:val="00C3078D"/>
    <w:rsid w:val="00C31942"/>
    <w:rsid w:val="00C31C11"/>
    <w:rsid w:val="00C320DD"/>
    <w:rsid w:val="00C32132"/>
    <w:rsid w:val="00C32E47"/>
    <w:rsid w:val="00C33132"/>
    <w:rsid w:val="00C334EB"/>
    <w:rsid w:val="00C3357C"/>
    <w:rsid w:val="00C338EF"/>
    <w:rsid w:val="00C33988"/>
    <w:rsid w:val="00C33B70"/>
    <w:rsid w:val="00C33DD1"/>
    <w:rsid w:val="00C33E49"/>
    <w:rsid w:val="00C34159"/>
    <w:rsid w:val="00C3415D"/>
    <w:rsid w:val="00C34836"/>
    <w:rsid w:val="00C34FD3"/>
    <w:rsid w:val="00C3516A"/>
    <w:rsid w:val="00C35919"/>
    <w:rsid w:val="00C35D6B"/>
    <w:rsid w:val="00C35F0E"/>
    <w:rsid w:val="00C37174"/>
    <w:rsid w:val="00C376E4"/>
    <w:rsid w:val="00C378EE"/>
    <w:rsid w:val="00C37A18"/>
    <w:rsid w:val="00C37A1B"/>
    <w:rsid w:val="00C37AAC"/>
    <w:rsid w:val="00C40356"/>
    <w:rsid w:val="00C40859"/>
    <w:rsid w:val="00C40B2D"/>
    <w:rsid w:val="00C40CF8"/>
    <w:rsid w:val="00C41161"/>
    <w:rsid w:val="00C4159B"/>
    <w:rsid w:val="00C422CC"/>
    <w:rsid w:val="00C42800"/>
    <w:rsid w:val="00C42E33"/>
    <w:rsid w:val="00C4343C"/>
    <w:rsid w:val="00C4368A"/>
    <w:rsid w:val="00C438D0"/>
    <w:rsid w:val="00C43E63"/>
    <w:rsid w:val="00C43F55"/>
    <w:rsid w:val="00C4451F"/>
    <w:rsid w:val="00C445CE"/>
    <w:rsid w:val="00C456B8"/>
    <w:rsid w:val="00C459D0"/>
    <w:rsid w:val="00C47066"/>
    <w:rsid w:val="00C475B3"/>
    <w:rsid w:val="00C50049"/>
    <w:rsid w:val="00C50572"/>
    <w:rsid w:val="00C50959"/>
    <w:rsid w:val="00C50FF4"/>
    <w:rsid w:val="00C510AF"/>
    <w:rsid w:val="00C5173D"/>
    <w:rsid w:val="00C52179"/>
    <w:rsid w:val="00C52660"/>
    <w:rsid w:val="00C529B3"/>
    <w:rsid w:val="00C52B41"/>
    <w:rsid w:val="00C52BDC"/>
    <w:rsid w:val="00C52F74"/>
    <w:rsid w:val="00C5422B"/>
    <w:rsid w:val="00C5444B"/>
    <w:rsid w:val="00C54473"/>
    <w:rsid w:val="00C54BA8"/>
    <w:rsid w:val="00C54CCF"/>
    <w:rsid w:val="00C5517C"/>
    <w:rsid w:val="00C55361"/>
    <w:rsid w:val="00C55604"/>
    <w:rsid w:val="00C56405"/>
    <w:rsid w:val="00C56AEA"/>
    <w:rsid w:val="00C57007"/>
    <w:rsid w:val="00C57111"/>
    <w:rsid w:val="00C5740A"/>
    <w:rsid w:val="00C578A9"/>
    <w:rsid w:val="00C610F3"/>
    <w:rsid w:val="00C613BF"/>
    <w:rsid w:val="00C62409"/>
    <w:rsid w:val="00C62C4F"/>
    <w:rsid w:val="00C62C5A"/>
    <w:rsid w:val="00C62CB9"/>
    <w:rsid w:val="00C62FD5"/>
    <w:rsid w:val="00C63B36"/>
    <w:rsid w:val="00C63D33"/>
    <w:rsid w:val="00C64C77"/>
    <w:rsid w:val="00C64F52"/>
    <w:rsid w:val="00C655E4"/>
    <w:rsid w:val="00C65ACF"/>
    <w:rsid w:val="00C661C9"/>
    <w:rsid w:val="00C665CF"/>
    <w:rsid w:val="00C66B1D"/>
    <w:rsid w:val="00C66CCB"/>
    <w:rsid w:val="00C66D62"/>
    <w:rsid w:val="00C676E8"/>
    <w:rsid w:val="00C67935"/>
    <w:rsid w:val="00C67E4E"/>
    <w:rsid w:val="00C7022B"/>
    <w:rsid w:val="00C70E85"/>
    <w:rsid w:val="00C70FD0"/>
    <w:rsid w:val="00C71564"/>
    <w:rsid w:val="00C71ABC"/>
    <w:rsid w:val="00C71D38"/>
    <w:rsid w:val="00C71F31"/>
    <w:rsid w:val="00C72355"/>
    <w:rsid w:val="00C723A7"/>
    <w:rsid w:val="00C7275B"/>
    <w:rsid w:val="00C72E3D"/>
    <w:rsid w:val="00C7357D"/>
    <w:rsid w:val="00C73811"/>
    <w:rsid w:val="00C7393B"/>
    <w:rsid w:val="00C73CB4"/>
    <w:rsid w:val="00C73D52"/>
    <w:rsid w:val="00C74DA7"/>
    <w:rsid w:val="00C75E97"/>
    <w:rsid w:val="00C7643B"/>
    <w:rsid w:val="00C765FF"/>
    <w:rsid w:val="00C76750"/>
    <w:rsid w:val="00C76C81"/>
    <w:rsid w:val="00C76F16"/>
    <w:rsid w:val="00C76FBC"/>
    <w:rsid w:val="00C76FCD"/>
    <w:rsid w:val="00C771EC"/>
    <w:rsid w:val="00C7786F"/>
    <w:rsid w:val="00C77E41"/>
    <w:rsid w:val="00C80141"/>
    <w:rsid w:val="00C80261"/>
    <w:rsid w:val="00C8056E"/>
    <w:rsid w:val="00C8072D"/>
    <w:rsid w:val="00C80BAD"/>
    <w:rsid w:val="00C80EFC"/>
    <w:rsid w:val="00C815B4"/>
    <w:rsid w:val="00C817D6"/>
    <w:rsid w:val="00C81BD0"/>
    <w:rsid w:val="00C81C04"/>
    <w:rsid w:val="00C81D78"/>
    <w:rsid w:val="00C81E62"/>
    <w:rsid w:val="00C82C19"/>
    <w:rsid w:val="00C82D8C"/>
    <w:rsid w:val="00C83070"/>
    <w:rsid w:val="00C831C5"/>
    <w:rsid w:val="00C83382"/>
    <w:rsid w:val="00C837A6"/>
    <w:rsid w:val="00C84F42"/>
    <w:rsid w:val="00C85201"/>
    <w:rsid w:val="00C85CC0"/>
    <w:rsid w:val="00C85FFC"/>
    <w:rsid w:val="00C861D9"/>
    <w:rsid w:val="00C861F6"/>
    <w:rsid w:val="00C86640"/>
    <w:rsid w:val="00C868AD"/>
    <w:rsid w:val="00C86A86"/>
    <w:rsid w:val="00C86D7D"/>
    <w:rsid w:val="00C874AD"/>
    <w:rsid w:val="00C87517"/>
    <w:rsid w:val="00C879A3"/>
    <w:rsid w:val="00C901FF"/>
    <w:rsid w:val="00C9037A"/>
    <w:rsid w:val="00C9074D"/>
    <w:rsid w:val="00C90CC4"/>
    <w:rsid w:val="00C915CE"/>
    <w:rsid w:val="00C9200D"/>
    <w:rsid w:val="00C9235B"/>
    <w:rsid w:val="00C93145"/>
    <w:rsid w:val="00C950B1"/>
    <w:rsid w:val="00C9584F"/>
    <w:rsid w:val="00C959FD"/>
    <w:rsid w:val="00C95A4F"/>
    <w:rsid w:val="00C9612D"/>
    <w:rsid w:val="00C9629C"/>
    <w:rsid w:val="00C9641F"/>
    <w:rsid w:val="00C96A29"/>
    <w:rsid w:val="00C96CB0"/>
    <w:rsid w:val="00C96E28"/>
    <w:rsid w:val="00C974E9"/>
    <w:rsid w:val="00C975A8"/>
    <w:rsid w:val="00C975C9"/>
    <w:rsid w:val="00C976E2"/>
    <w:rsid w:val="00C978B8"/>
    <w:rsid w:val="00C979EB"/>
    <w:rsid w:val="00C97DB8"/>
    <w:rsid w:val="00CA0939"/>
    <w:rsid w:val="00CA0EF5"/>
    <w:rsid w:val="00CA0F21"/>
    <w:rsid w:val="00CA1141"/>
    <w:rsid w:val="00CA16FD"/>
    <w:rsid w:val="00CA1DC0"/>
    <w:rsid w:val="00CA2BEE"/>
    <w:rsid w:val="00CA304D"/>
    <w:rsid w:val="00CA44E9"/>
    <w:rsid w:val="00CA45A9"/>
    <w:rsid w:val="00CA533D"/>
    <w:rsid w:val="00CA5530"/>
    <w:rsid w:val="00CA57D2"/>
    <w:rsid w:val="00CA5C69"/>
    <w:rsid w:val="00CA5F00"/>
    <w:rsid w:val="00CA5FFB"/>
    <w:rsid w:val="00CA6194"/>
    <w:rsid w:val="00CA6A75"/>
    <w:rsid w:val="00CA6B20"/>
    <w:rsid w:val="00CA7D4F"/>
    <w:rsid w:val="00CB01C6"/>
    <w:rsid w:val="00CB0222"/>
    <w:rsid w:val="00CB0B66"/>
    <w:rsid w:val="00CB1B62"/>
    <w:rsid w:val="00CB1B7D"/>
    <w:rsid w:val="00CB1C85"/>
    <w:rsid w:val="00CB1E90"/>
    <w:rsid w:val="00CB2390"/>
    <w:rsid w:val="00CB23AA"/>
    <w:rsid w:val="00CB25C0"/>
    <w:rsid w:val="00CB2AA0"/>
    <w:rsid w:val="00CB2F1B"/>
    <w:rsid w:val="00CB3092"/>
    <w:rsid w:val="00CB36C6"/>
    <w:rsid w:val="00CB3B71"/>
    <w:rsid w:val="00CB3BCB"/>
    <w:rsid w:val="00CB3BCD"/>
    <w:rsid w:val="00CB3F48"/>
    <w:rsid w:val="00CB402F"/>
    <w:rsid w:val="00CB440A"/>
    <w:rsid w:val="00CB4552"/>
    <w:rsid w:val="00CB4872"/>
    <w:rsid w:val="00CB4D13"/>
    <w:rsid w:val="00CB5000"/>
    <w:rsid w:val="00CB50D0"/>
    <w:rsid w:val="00CB526C"/>
    <w:rsid w:val="00CB5693"/>
    <w:rsid w:val="00CB5B14"/>
    <w:rsid w:val="00CB5D80"/>
    <w:rsid w:val="00CB73F3"/>
    <w:rsid w:val="00CB7A83"/>
    <w:rsid w:val="00CB7C9B"/>
    <w:rsid w:val="00CB7D12"/>
    <w:rsid w:val="00CB7D40"/>
    <w:rsid w:val="00CC024D"/>
    <w:rsid w:val="00CC058F"/>
    <w:rsid w:val="00CC07A5"/>
    <w:rsid w:val="00CC0D96"/>
    <w:rsid w:val="00CC0F9C"/>
    <w:rsid w:val="00CC1777"/>
    <w:rsid w:val="00CC177E"/>
    <w:rsid w:val="00CC1C28"/>
    <w:rsid w:val="00CC1E4B"/>
    <w:rsid w:val="00CC253F"/>
    <w:rsid w:val="00CC27A3"/>
    <w:rsid w:val="00CC37BA"/>
    <w:rsid w:val="00CC444B"/>
    <w:rsid w:val="00CC4A97"/>
    <w:rsid w:val="00CC5675"/>
    <w:rsid w:val="00CC5828"/>
    <w:rsid w:val="00CC5B06"/>
    <w:rsid w:val="00CC5C08"/>
    <w:rsid w:val="00CC6106"/>
    <w:rsid w:val="00CC6145"/>
    <w:rsid w:val="00CC625B"/>
    <w:rsid w:val="00CC6765"/>
    <w:rsid w:val="00CC6849"/>
    <w:rsid w:val="00CC6853"/>
    <w:rsid w:val="00CC6AD2"/>
    <w:rsid w:val="00CC6D0C"/>
    <w:rsid w:val="00CC7F4F"/>
    <w:rsid w:val="00CD03EF"/>
    <w:rsid w:val="00CD0465"/>
    <w:rsid w:val="00CD0DF4"/>
    <w:rsid w:val="00CD0EA5"/>
    <w:rsid w:val="00CD1589"/>
    <w:rsid w:val="00CD1B1C"/>
    <w:rsid w:val="00CD1B4D"/>
    <w:rsid w:val="00CD1CE5"/>
    <w:rsid w:val="00CD20FF"/>
    <w:rsid w:val="00CD215E"/>
    <w:rsid w:val="00CD2876"/>
    <w:rsid w:val="00CD2A23"/>
    <w:rsid w:val="00CD3AB0"/>
    <w:rsid w:val="00CD3E0B"/>
    <w:rsid w:val="00CD3FD1"/>
    <w:rsid w:val="00CD4499"/>
    <w:rsid w:val="00CD44B0"/>
    <w:rsid w:val="00CD4BB0"/>
    <w:rsid w:val="00CD553D"/>
    <w:rsid w:val="00CD56C8"/>
    <w:rsid w:val="00CD57A2"/>
    <w:rsid w:val="00CD5DE8"/>
    <w:rsid w:val="00CD681F"/>
    <w:rsid w:val="00CD684B"/>
    <w:rsid w:val="00CD691C"/>
    <w:rsid w:val="00CD6D9B"/>
    <w:rsid w:val="00CD6E1F"/>
    <w:rsid w:val="00CD7479"/>
    <w:rsid w:val="00CD7901"/>
    <w:rsid w:val="00CD7D98"/>
    <w:rsid w:val="00CE0323"/>
    <w:rsid w:val="00CE062F"/>
    <w:rsid w:val="00CE1A23"/>
    <w:rsid w:val="00CE210C"/>
    <w:rsid w:val="00CE21F3"/>
    <w:rsid w:val="00CE2572"/>
    <w:rsid w:val="00CE2BFE"/>
    <w:rsid w:val="00CE2D1D"/>
    <w:rsid w:val="00CE32FF"/>
    <w:rsid w:val="00CE34D0"/>
    <w:rsid w:val="00CE4382"/>
    <w:rsid w:val="00CE6419"/>
    <w:rsid w:val="00CE6F5E"/>
    <w:rsid w:val="00CE6F91"/>
    <w:rsid w:val="00CE716C"/>
    <w:rsid w:val="00CE7248"/>
    <w:rsid w:val="00CE76EC"/>
    <w:rsid w:val="00CE7BD1"/>
    <w:rsid w:val="00CF015B"/>
    <w:rsid w:val="00CF0BCF"/>
    <w:rsid w:val="00CF115B"/>
    <w:rsid w:val="00CF11BA"/>
    <w:rsid w:val="00CF143E"/>
    <w:rsid w:val="00CF1683"/>
    <w:rsid w:val="00CF1CFE"/>
    <w:rsid w:val="00CF212F"/>
    <w:rsid w:val="00CF2BA5"/>
    <w:rsid w:val="00CF35D9"/>
    <w:rsid w:val="00CF3798"/>
    <w:rsid w:val="00CF384E"/>
    <w:rsid w:val="00CF3F4D"/>
    <w:rsid w:val="00CF40FE"/>
    <w:rsid w:val="00CF4870"/>
    <w:rsid w:val="00CF489C"/>
    <w:rsid w:val="00CF4923"/>
    <w:rsid w:val="00CF4BA6"/>
    <w:rsid w:val="00CF51E5"/>
    <w:rsid w:val="00CF5A08"/>
    <w:rsid w:val="00CF66FB"/>
    <w:rsid w:val="00CF6E10"/>
    <w:rsid w:val="00CF6FC3"/>
    <w:rsid w:val="00CF70A9"/>
    <w:rsid w:val="00CF73D1"/>
    <w:rsid w:val="00D00ABD"/>
    <w:rsid w:val="00D00D95"/>
    <w:rsid w:val="00D01875"/>
    <w:rsid w:val="00D01A81"/>
    <w:rsid w:val="00D01C07"/>
    <w:rsid w:val="00D01D00"/>
    <w:rsid w:val="00D01D9E"/>
    <w:rsid w:val="00D020B7"/>
    <w:rsid w:val="00D021B1"/>
    <w:rsid w:val="00D02CD4"/>
    <w:rsid w:val="00D0312E"/>
    <w:rsid w:val="00D03C57"/>
    <w:rsid w:val="00D03CC5"/>
    <w:rsid w:val="00D04007"/>
    <w:rsid w:val="00D043BA"/>
    <w:rsid w:val="00D04489"/>
    <w:rsid w:val="00D050F6"/>
    <w:rsid w:val="00D05197"/>
    <w:rsid w:val="00D055C9"/>
    <w:rsid w:val="00D062C7"/>
    <w:rsid w:val="00D0658D"/>
    <w:rsid w:val="00D06845"/>
    <w:rsid w:val="00D06CDC"/>
    <w:rsid w:val="00D06EFF"/>
    <w:rsid w:val="00D109DF"/>
    <w:rsid w:val="00D10ABB"/>
    <w:rsid w:val="00D10AEE"/>
    <w:rsid w:val="00D10EAE"/>
    <w:rsid w:val="00D1120C"/>
    <w:rsid w:val="00D11E07"/>
    <w:rsid w:val="00D11F94"/>
    <w:rsid w:val="00D12269"/>
    <w:rsid w:val="00D12667"/>
    <w:rsid w:val="00D1275E"/>
    <w:rsid w:val="00D12AE1"/>
    <w:rsid w:val="00D12EA0"/>
    <w:rsid w:val="00D12FAD"/>
    <w:rsid w:val="00D13222"/>
    <w:rsid w:val="00D1377E"/>
    <w:rsid w:val="00D13F36"/>
    <w:rsid w:val="00D13FA2"/>
    <w:rsid w:val="00D14025"/>
    <w:rsid w:val="00D14B1E"/>
    <w:rsid w:val="00D15170"/>
    <w:rsid w:val="00D15AB2"/>
    <w:rsid w:val="00D15C23"/>
    <w:rsid w:val="00D15C4F"/>
    <w:rsid w:val="00D168FF"/>
    <w:rsid w:val="00D17522"/>
    <w:rsid w:val="00D20491"/>
    <w:rsid w:val="00D20ACE"/>
    <w:rsid w:val="00D20AD3"/>
    <w:rsid w:val="00D21B0D"/>
    <w:rsid w:val="00D228F0"/>
    <w:rsid w:val="00D22EFB"/>
    <w:rsid w:val="00D23609"/>
    <w:rsid w:val="00D238B5"/>
    <w:rsid w:val="00D23D0A"/>
    <w:rsid w:val="00D23DCB"/>
    <w:rsid w:val="00D23E15"/>
    <w:rsid w:val="00D24D62"/>
    <w:rsid w:val="00D2509A"/>
    <w:rsid w:val="00D2524C"/>
    <w:rsid w:val="00D25333"/>
    <w:rsid w:val="00D25870"/>
    <w:rsid w:val="00D258BA"/>
    <w:rsid w:val="00D25A38"/>
    <w:rsid w:val="00D25BA7"/>
    <w:rsid w:val="00D2604C"/>
    <w:rsid w:val="00D263ED"/>
    <w:rsid w:val="00D30257"/>
    <w:rsid w:val="00D30971"/>
    <w:rsid w:val="00D31072"/>
    <w:rsid w:val="00D313E0"/>
    <w:rsid w:val="00D3141C"/>
    <w:rsid w:val="00D31F27"/>
    <w:rsid w:val="00D3202F"/>
    <w:rsid w:val="00D32130"/>
    <w:rsid w:val="00D32899"/>
    <w:rsid w:val="00D32CA6"/>
    <w:rsid w:val="00D33334"/>
    <w:rsid w:val="00D334E6"/>
    <w:rsid w:val="00D33E67"/>
    <w:rsid w:val="00D33FE3"/>
    <w:rsid w:val="00D34221"/>
    <w:rsid w:val="00D34410"/>
    <w:rsid w:val="00D34644"/>
    <w:rsid w:val="00D34D0F"/>
    <w:rsid w:val="00D34E88"/>
    <w:rsid w:val="00D350CF"/>
    <w:rsid w:val="00D3526F"/>
    <w:rsid w:val="00D35397"/>
    <w:rsid w:val="00D355D9"/>
    <w:rsid w:val="00D36178"/>
    <w:rsid w:val="00D368C9"/>
    <w:rsid w:val="00D36956"/>
    <w:rsid w:val="00D36BF0"/>
    <w:rsid w:val="00D36C85"/>
    <w:rsid w:val="00D37178"/>
    <w:rsid w:val="00D37328"/>
    <w:rsid w:val="00D37A74"/>
    <w:rsid w:val="00D404EE"/>
    <w:rsid w:val="00D4052E"/>
    <w:rsid w:val="00D408C1"/>
    <w:rsid w:val="00D40D73"/>
    <w:rsid w:val="00D40DBF"/>
    <w:rsid w:val="00D40FCA"/>
    <w:rsid w:val="00D41028"/>
    <w:rsid w:val="00D410A2"/>
    <w:rsid w:val="00D41506"/>
    <w:rsid w:val="00D41686"/>
    <w:rsid w:val="00D41A82"/>
    <w:rsid w:val="00D4202C"/>
    <w:rsid w:val="00D442A8"/>
    <w:rsid w:val="00D44920"/>
    <w:rsid w:val="00D45ED2"/>
    <w:rsid w:val="00D464CB"/>
    <w:rsid w:val="00D464E6"/>
    <w:rsid w:val="00D46867"/>
    <w:rsid w:val="00D46C96"/>
    <w:rsid w:val="00D47E42"/>
    <w:rsid w:val="00D50144"/>
    <w:rsid w:val="00D50500"/>
    <w:rsid w:val="00D5083D"/>
    <w:rsid w:val="00D51035"/>
    <w:rsid w:val="00D510A9"/>
    <w:rsid w:val="00D515CB"/>
    <w:rsid w:val="00D5197A"/>
    <w:rsid w:val="00D51ABA"/>
    <w:rsid w:val="00D51E1F"/>
    <w:rsid w:val="00D52529"/>
    <w:rsid w:val="00D52C9D"/>
    <w:rsid w:val="00D52D25"/>
    <w:rsid w:val="00D52DE6"/>
    <w:rsid w:val="00D53BD5"/>
    <w:rsid w:val="00D54775"/>
    <w:rsid w:val="00D549CF"/>
    <w:rsid w:val="00D54EA6"/>
    <w:rsid w:val="00D5506D"/>
    <w:rsid w:val="00D55554"/>
    <w:rsid w:val="00D55657"/>
    <w:rsid w:val="00D5625A"/>
    <w:rsid w:val="00D56E33"/>
    <w:rsid w:val="00D56F0F"/>
    <w:rsid w:val="00D57666"/>
    <w:rsid w:val="00D60F00"/>
    <w:rsid w:val="00D61D27"/>
    <w:rsid w:val="00D61FEA"/>
    <w:rsid w:val="00D6407E"/>
    <w:rsid w:val="00D6435C"/>
    <w:rsid w:val="00D64EF6"/>
    <w:rsid w:val="00D652B3"/>
    <w:rsid w:val="00D66065"/>
    <w:rsid w:val="00D666DB"/>
    <w:rsid w:val="00D667E9"/>
    <w:rsid w:val="00D66AE2"/>
    <w:rsid w:val="00D66DC5"/>
    <w:rsid w:val="00D67785"/>
    <w:rsid w:val="00D6779A"/>
    <w:rsid w:val="00D67925"/>
    <w:rsid w:val="00D67DD3"/>
    <w:rsid w:val="00D70027"/>
    <w:rsid w:val="00D70EDA"/>
    <w:rsid w:val="00D70FBB"/>
    <w:rsid w:val="00D7124B"/>
    <w:rsid w:val="00D71329"/>
    <w:rsid w:val="00D7159A"/>
    <w:rsid w:val="00D71DE5"/>
    <w:rsid w:val="00D724E4"/>
    <w:rsid w:val="00D727F1"/>
    <w:rsid w:val="00D7364D"/>
    <w:rsid w:val="00D73E22"/>
    <w:rsid w:val="00D741E4"/>
    <w:rsid w:val="00D74342"/>
    <w:rsid w:val="00D74F30"/>
    <w:rsid w:val="00D75219"/>
    <w:rsid w:val="00D7546F"/>
    <w:rsid w:val="00D7555D"/>
    <w:rsid w:val="00D759FD"/>
    <w:rsid w:val="00D75E42"/>
    <w:rsid w:val="00D76A47"/>
    <w:rsid w:val="00D76C2F"/>
    <w:rsid w:val="00D77837"/>
    <w:rsid w:val="00D77D72"/>
    <w:rsid w:val="00D77F8A"/>
    <w:rsid w:val="00D77FAD"/>
    <w:rsid w:val="00D800CB"/>
    <w:rsid w:val="00D80222"/>
    <w:rsid w:val="00D808B1"/>
    <w:rsid w:val="00D80C37"/>
    <w:rsid w:val="00D81BD2"/>
    <w:rsid w:val="00D81F6B"/>
    <w:rsid w:val="00D82181"/>
    <w:rsid w:val="00D82795"/>
    <w:rsid w:val="00D82A1B"/>
    <w:rsid w:val="00D82C29"/>
    <w:rsid w:val="00D82D98"/>
    <w:rsid w:val="00D82E56"/>
    <w:rsid w:val="00D830FE"/>
    <w:rsid w:val="00D8326D"/>
    <w:rsid w:val="00D83AA0"/>
    <w:rsid w:val="00D85636"/>
    <w:rsid w:val="00D85E2C"/>
    <w:rsid w:val="00D85F47"/>
    <w:rsid w:val="00D85FF8"/>
    <w:rsid w:val="00D8677A"/>
    <w:rsid w:val="00D86947"/>
    <w:rsid w:val="00D86B71"/>
    <w:rsid w:val="00D86B89"/>
    <w:rsid w:val="00D86BBE"/>
    <w:rsid w:val="00D86C90"/>
    <w:rsid w:val="00D86F27"/>
    <w:rsid w:val="00D877A6"/>
    <w:rsid w:val="00D87BD8"/>
    <w:rsid w:val="00D87D8F"/>
    <w:rsid w:val="00D900FA"/>
    <w:rsid w:val="00D90D2D"/>
    <w:rsid w:val="00D91180"/>
    <w:rsid w:val="00D912E0"/>
    <w:rsid w:val="00D914AA"/>
    <w:rsid w:val="00D914E8"/>
    <w:rsid w:val="00D916A8"/>
    <w:rsid w:val="00D91B9B"/>
    <w:rsid w:val="00D923C5"/>
    <w:rsid w:val="00D92FB5"/>
    <w:rsid w:val="00D94230"/>
    <w:rsid w:val="00D947E8"/>
    <w:rsid w:val="00D9529E"/>
    <w:rsid w:val="00D953CF"/>
    <w:rsid w:val="00D957A8"/>
    <w:rsid w:val="00D95CFB"/>
    <w:rsid w:val="00D96268"/>
    <w:rsid w:val="00D963DF"/>
    <w:rsid w:val="00D96656"/>
    <w:rsid w:val="00D96966"/>
    <w:rsid w:val="00D96B36"/>
    <w:rsid w:val="00D96D5B"/>
    <w:rsid w:val="00D9737A"/>
    <w:rsid w:val="00D975AA"/>
    <w:rsid w:val="00DA02F4"/>
    <w:rsid w:val="00DA0589"/>
    <w:rsid w:val="00DA17E4"/>
    <w:rsid w:val="00DA181A"/>
    <w:rsid w:val="00DA1C14"/>
    <w:rsid w:val="00DA1C84"/>
    <w:rsid w:val="00DA1EB6"/>
    <w:rsid w:val="00DA2D9B"/>
    <w:rsid w:val="00DA3828"/>
    <w:rsid w:val="00DA3A31"/>
    <w:rsid w:val="00DA3AE2"/>
    <w:rsid w:val="00DA4A5D"/>
    <w:rsid w:val="00DA4DA5"/>
    <w:rsid w:val="00DA4E8B"/>
    <w:rsid w:val="00DA5386"/>
    <w:rsid w:val="00DA53FE"/>
    <w:rsid w:val="00DA55B1"/>
    <w:rsid w:val="00DA5A7D"/>
    <w:rsid w:val="00DA5AF3"/>
    <w:rsid w:val="00DA5FE8"/>
    <w:rsid w:val="00DA631D"/>
    <w:rsid w:val="00DA7454"/>
    <w:rsid w:val="00DA76BC"/>
    <w:rsid w:val="00DA7847"/>
    <w:rsid w:val="00DB0914"/>
    <w:rsid w:val="00DB0F92"/>
    <w:rsid w:val="00DB113B"/>
    <w:rsid w:val="00DB1714"/>
    <w:rsid w:val="00DB1C0C"/>
    <w:rsid w:val="00DB1D6C"/>
    <w:rsid w:val="00DB1E84"/>
    <w:rsid w:val="00DB29D6"/>
    <w:rsid w:val="00DB302E"/>
    <w:rsid w:val="00DB31E3"/>
    <w:rsid w:val="00DB3326"/>
    <w:rsid w:val="00DB43BE"/>
    <w:rsid w:val="00DB4419"/>
    <w:rsid w:val="00DB46C3"/>
    <w:rsid w:val="00DB4B72"/>
    <w:rsid w:val="00DB4D48"/>
    <w:rsid w:val="00DB5628"/>
    <w:rsid w:val="00DB5F4B"/>
    <w:rsid w:val="00DB62EE"/>
    <w:rsid w:val="00DB6319"/>
    <w:rsid w:val="00DB6527"/>
    <w:rsid w:val="00DB6571"/>
    <w:rsid w:val="00DB6753"/>
    <w:rsid w:val="00DB6869"/>
    <w:rsid w:val="00DB6C3C"/>
    <w:rsid w:val="00DB6C5A"/>
    <w:rsid w:val="00DB6DA5"/>
    <w:rsid w:val="00DB71E1"/>
    <w:rsid w:val="00DB779F"/>
    <w:rsid w:val="00DB7883"/>
    <w:rsid w:val="00DB7FC0"/>
    <w:rsid w:val="00DC0973"/>
    <w:rsid w:val="00DC0A9E"/>
    <w:rsid w:val="00DC10E3"/>
    <w:rsid w:val="00DC1476"/>
    <w:rsid w:val="00DC2A2A"/>
    <w:rsid w:val="00DC2BFE"/>
    <w:rsid w:val="00DC3199"/>
    <w:rsid w:val="00DC36B5"/>
    <w:rsid w:val="00DC3EF7"/>
    <w:rsid w:val="00DC425F"/>
    <w:rsid w:val="00DC4D10"/>
    <w:rsid w:val="00DC4F49"/>
    <w:rsid w:val="00DC52FA"/>
    <w:rsid w:val="00DC5CE7"/>
    <w:rsid w:val="00DC5E61"/>
    <w:rsid w:val="00DC5F74"/>
    <w:rsid w:val="00DC7114"/>
    <w:rsid w:val="00DC7D4B"/>
    <w:rsid w:val="00DD0276"/>
    <w:rsid w:val="00DD098A"/>
    <w:rsid w:val="00DD0EE3"/>
    <w:rsid w:val="00DD12D8"/>
    <w:rsid w:val="00DD1A4A"/>
    <w:rsid w:val="00DD1F9D"/>
    <w:rsid w:val="00DD2049"/>
    <w:rsid w:val="00DD234F"/>
    <w:rsid w:val="00DD299D"/>
    <w:rsid w:val="00DD2C24"/>
    <w:rsid w:val="00DD2DEC"/>
    <w:rsid w:val="00DD3115"/>
    <w:rsid w:val="00DD3904"/>
    <w:rsid w:val="00DD3BAB"/>
    <w:rsid w:val="00DD44F0"/>
    <w:rsid w:val="00DD455F"/>
    <w:rsid w:val="00DD47E4"/>
    <w:rsid w:val="00DD4BC7"/>
    <w:rsid w:val="00DD4C48"/>
    <w:rsid w:val="00DD4ED9"/>
    <w:rsid w:val="00DD5084"/>
    <w:rsid w:val="00DD5160"/>
    <w:rsid w:val="00DD53A7"/>
    <w:rsid w:val="00DD5C6B"/>
    <w:rsid w:val="00DD621E"/>
    <w:rsid w:val="00DD63D5"/>
    <w:rsid w:val="00DD65C8"/>
    <w:rsid w:val="00DD694B"/>
    <w:rsid w:val="00DD7334"/>
    <w:rsid w:val="00DD7640"/>
    <w:rsid w:val="00DE0F72"/>
    <w:rsid w:val="00DE27D3"/>
    <w:rsid w:val="00DE2DEA"/>
    <w:rsid w:val="00DE3339"/>
    <w:rsid w:val="00DE3A1D"/>
    <w:rsid w:val="00DE3D9C"/>
    <w:rsid w:val="00DE3ED2"/>
    <w:rsid w:val="00DE4682"/>
    <w:rsid w:val="00DE472D"/>
    <w:rsid w:val="00DE5572"/>
    <w:rsid w:val="00DE6023"/>
    <w:rsid w:val="00DE7903"/>
    <w:rsid w:val="00DE79D3"/>
    <w:rsid w:val="00DF0D3B"/>
    <w:rsid w:val="00DF108C"/>
    <w:rsid w:val="00DF1958"/>
    <w:rsid w:val="00DF1DEF"/>
    <w:rsid w:val="00DF202B"/>
    <w:rsid w:val="00DF2EFD"/>
    <w:rsid w:val="00DF2F09"/>
    <w:rsid w:val="00DF2FE7"/>
    <w:rsid w:val="00DF3181"/>
    <w:rsid w:val="00DF3201"/>
    <w:rsid w:val="00DF32AB"/>
    <w:rsid w:val="00DF3739"/>
    <w:rsid w:val="00DF3B6E"/>
    <w:rsid w:val="00DF43D7"/>
    <w:rsid w:val="00DF4B34"/>
    <w:rsid w:val="00DF4CD3"/>
    <w:rsid w:val="00DF5066"/>
    <w:rsid w:val="00DF55B1"/>
    <w:rsid w:val="00DF5656"/>
    <w:rsid w:val="00DF59D3"/>
    <w:rsid w:val="00DF5B24"/>
    <w:rsid w:val="00DF5BA2"/>
    <w:rsid w:val="00DF5FCB"/>
    <w:rsid w:val="00DF64FF"/>
    <w:rsid w:val="00DF69F9"/>
    <w:rsid w:val="00DF6AEA"/>
    <w:rsid w:val="00DF72F0"/>
    <w:rsid w:val="00DF740A"/>
    <w:rsid w:val="00DF7AAC"/>
    <w:rsid w:val="00E0008C"/>
    <w:rsid w:val="00E01A58"/>
    <w:rsid w:val="00E02222"/>
    <w:rsid w:val="00E02393"/>
    <w:rsid w:val="00E03009"/>
    <w:rsid w:val="00E030CE"/>
    <w:rsid w:val="00E03291"/>
    <w:rsid w:val="00E0355C"/>
    <w:rsid w:val="00E03CA2"/>
    <w:rsid w:val="00E03DF3"/>
    <w:rsid w:val="00E0490B"/>
    <w:rsid w:val="00E05222"/>
    <w:rsid w:val="00E05512"/>
    <w:rsid w:val="00E0553D"/>
    <w:rsid w:val="00E05D34"/>
    <w:rsid w:val="00E05EBE"/>
    <w:rsid w:val="00E0634C"/>
    <w:rsid w:val="00E06AB1"/>
    <w:rsid w:val="00E06DC1"/>
    <w:rsid w:val="00E07115"/>
    <w:rsid w:val="00E07312"/>
    <w:rsid w:val="00E075E5"/>
    <w:rsid w:val="00E07D4F"/>
    <w:rsid w:val="00E10EAC"/>
    <w:rsid w:val="00E113DB"/>
    <w:rsid w:val="00E1144A"/>
    <w:rsid w:val="00E117F0"/>
    <w:rsid w:val="00E11A19"/>
    <w:rsid w:val="00E11E50"/>
    <w:rsid w:val="00E11ED6"/>
    <w:rsid w:val="00E12084"/>
    <w:rsid w:val="00E12BEE"/>
    <w:rsid w:val="00E132CE"/>
    <w:rsid w:val="00E135A9"/>
    <w:rsid w:val="00E137A6"/>
    <w:rsid w:val="00E137A8"/>
    <w:rsid w:val="00E1388C"/>
    <w:rsid w:val="00E13AA3"/>
    <w:rsid w:val="00E13AED"/>
    <w:rsid w:val="00E1402E"/>
    <w:rsid w:val="00E14CFD"/>
    <w:rsid w:val="00E14D2D"/>
    <w:rsid w:val="00E14E1A"/>
    <w:rsid w:val="00E14E44"/>
    <w:rsid w:val="00E15CA8"/>
    <w:rsid w:val="00E16DBB"/>
    <w:rsid w:val="00E17B9B"/>
    <w:rsid w:val="00E17F2D"/>
    <w:rsid w:val="00E17FB4"/>
    <w:rsid w:val="00E21581"/>
    <w:rsid w:val="00E215C1"/>
    <w:rsid w:val="00E219CB"/>
    <w:rsid w:val="00E21B38"/>
    <w:rsid w:val="00E22576"/>
    <w:rsid w:val="00E2279E"/>
    <w:rsid w:val="00E22DAF"/>
    <w:rsid w:val="00E23B6F"/>
    <w:rsid w:val="00E2422C"/>
    <w:rsid w:val="00E249DA"/>
    <w:rsid w:val="00E24A44"/>
    <w:rsid w:val="00E25224"/>
    <w:rsid w:val="00E25990"/>
    <w:rsid w:val="00E2600E"/>
    <w:rsid w:val="00E2661E"/>
    <w:rsid w:val="00E26EA3"/>
    <w:rsid w:val="00E27107"/>
    <w:rsid w:val="00E27CEE"/>
    <w:rsid w:val="00E27D70"/>
    <w:rsid w:val="00E27E56"/>
    <w:rsid w:val="00E27EAF"/>
    <w:rsid w:val="00E303D8"/>
    <w:rsid w:val="00E314EC"/>
    <w:rsid w:val="00E3160E"/>
    <w:rsid w:val="00E31DDE"/>
    <w:rsid w:val="00E31FB6"/>
    <w:rsid w:val="00E33012"/>
    <w:rsid w:val="00E3369B"/>
    <w:rsid w:val="00E33908"/>
    <w:rsid w:val="00E33EB8"/>
    <w:rsid w:val="00E34623"/>
    <w:rsid w:val="00E34FB7"/>
    <w:rsid w:val="00E3537C"/>
    <w:rsid w:val="00E35427"/>
    <w:rsid w:val="00E356B9"/>
    <w:rsid w:val="00E3611C"/>
    <w:rsid w:val="00E36A83"/>
    <w:rsid w:val="00E36D09"/>
    <w:rsid w:val="00E373C3"/>
    <w:rsid w:val="00E3744A"/>
    <w:rsid w:val="00E379CB"/>
    <w:rsid w:val="00E403CE"/>
    <w:rsid w:val="00E4099A"/>
    <w:rsid w:val="00E40A4A"/>
    <w:rsid w:val="00E40BAA"/>
    <w:rsid w:val="00E40F4F"/>
    <w:rsid w:val="00E41AC2"/>
    <w:rsid w:val="00E420F3"/>
    <w:rsid w:val="00E422DE"/>
    <w:rsid w:val="00E4267F"/>
    <w:rsid w:val="00E4336C"/>
    <w:rsid w:val="00E437AE"/>
    <w:rsid w:val="00E438A4"/>
    <w:rsid w:val="00E44AFC"/>
    <w:rsid w:val="00E45011"/>
    <w:rsid w:val="00E45555"/>
    <w:rsid w:val="00E45BC0"/>
    <w:rsid w:val="00E4663E"/>
    <w:rsid w:val="00E468AD"/>
    <w:rsid w:val="00E46B81"/>
    <w:rsid w:val="00E46D38"/>
    <w:rsid w:val="00E47020"/>
    <w:rsid w:val="00E51693"/>
    <w:rsid w:val="00E51C21"/>
    <w:rsid w:val="00E51FA9"/>
    <w:rsid w:val="00E52772"/>
    <w:rsid w:val="00E5383D"/>
    <w:rsid w:val="00E53950"/>
    <w:rsid w:val="00E53C6B"/>
    <w:rsid w:val="00E53D62"/>
    <w:rsid w:val="00E53F2B"/>
    <w:rsid w:val="00E54DB3"/>
    <w:rsid w:val="00E55002"/>
    <w:rsid w:val="00E55171"/>
    <w:rsid w:val="00E551E8"/>
    <w:rsid w:val="00E552F2"/>
    <w:rsid w:val="00E55DE5"/>
    <w:rsid w:val="00E5642E"/>
    <w:rsid w:val="00E56BE4"/>
    <w:rsid w:val="00E56E49"/>
    <w:rsid w:val="00E579D0"/>
    <w:rsid w:val="00E57B03"/>
    <w:rsid w:val="00E57ECE"/>
    <w:rsid w:val="00E60365"/>
    <w:rsid w:val="00E6124C"/>
    <w:rsid w:val="00E61A38"/>
    <w:rsid w:val="00E61A43"/>
    <w:rsid w:val="00E621C5"/>
    <w:rsid w:val="00E624F1"/>
    <w:rsid w:val="00E628CD"/>
    <w:rsid w:val="00E63125"/>
    <w:rsid w:val="00E63226"/>
    <w:rsid w:val="00E6375D"/>
    <w:rsid w:val="00E647F0"/>
    <w:rsid w:val="00E64C66"/>
    <w:rsid w:val="00E65508"/>
    <w:rsid w:val="00E665FD"/>
    <w:rsid w:val="00E66D1B"/>
    <w:rsid w:val="00E66E3C"/>
    <w:rsid w:val="00E6704D"/>
    <w:rsid w:val="00E67127"/>
    <w:rsid w:val="00E67C32"/>
    <w:rsid w:val="00E67D45"/>
    <w:rsid w:val="00E705D0"/>
    <w:rsid w:val="00E70A65"/>
    <w:rsid w:val="00E70EC0"/>
    <w:rsid w:val="00E71382"/>
    <w:rsid w:val="00E715A8"/>
    <w:rsid w:val="00E72EDE"/>
    <w:rsid w:val="00E7457E"/>
    <w:rsid w:val="00E74BCD"/>
    <w:rsid w:val="00E74BE7"/>
    <w:rsid w:val="00E74C1B"/>
    <w:rsid w:val="00E753DF"/>
    <w:rsid w:val="00E755BF"/>
    <w:rsid w:val="00E75A09"/>
    <w:rsid w:val="00E75C95"/>
    <w:rsid w:val="00E761AC"/>
    <w:rsid w:val="00E7648E"/>
    <w:rsid w:val="00E764E2"/>
    <w:rsid w:val="00E76ED9"/>
    <w:rsid w:val="00E774EA"/>
    <w:rsid w:val="00E77712"/>
    <w:rsid w:val="00E77B6D"/>
    <w:rsid w:val="00E77FA9"/>
    <w:rsid w:val="00E80830"/>
    <w:rsid w:val="00E80E99"/>
    <w:rsid w:val="00E81C3B"/>
    <w:rsid w:val="00E82910"/>
    <w:rsid w:val="00E82CF1"/>
    <w:rsid w:val="00E82F2B"/>
    <w:rsid w:val="00E8301B"/>
    <w:rsid w:val="00E83191"/>
    <w:rsid w:val="00E83EEC"/>
    <w:rsid w:val="00E841AE"/>
    <w:rsid w:val="00E84600"/>
    <w:rsid w:val="00E84BFF"/>
    <w:rsid w:val="00E8527F"/>
    <w:rsid w:val="00E854FB"/>
    <w:rsid w:val="00E85720"/>
    <w:rsid w:val="00E85F89"/>
    <w:rsid w:val="00E860B3"/>
    <w:rsid w:val="00E86D2A"/>
    <w:rsid w:val="00E87904"/>
    <w:rsid w:val="00E87DB2"/>
    <w:rsid w:val="00E908E9"/>
    <w:rsid w:val="00E90D71"/>
    <w:rsid w:val="00E91323"/>
    <w:rsid w:val="00E92172"/>
    <w:rsid w:val="00E92457"/>
    <w:rsid w:val="00E92939"/>
    <w:rsid w:val="00E93B11"/>
    <w:rsid w:val="00E940A6"/>
    <w:rsid w:val="00E9447F"/>
    <w:rsid w:val="00E949D5"/>
    <w:rsid w:val="00E94A5E"/>
    <w:rsid w:val="00E958BD"/>
    <w:rsid w:val="00E95EE4"/>
    <w:rsid w:val="00E967BC"/>
    <w:rsid w:val="00E96807"/>
    <w:rsid w:val="00E96A3B"/>
    <w:rsid w:val="00E96AFE"/>
    <w:rsid w:val="00E973A7"/>
    <w:rsid w:val="00E977EF"/>
    <w:rsid w:val="00EA0051"/>
    <w:rsid w:val="00EA0447"/>
    <w:rsid w:val="00EA0A12"/>
    <w:rsid w:val="00EA0DF0"/>
    <w:rsid w:val="00EA16E7"/>
    <w:rsid w:val="00EA1FD2"/>
    <w:rsid w:val="00EA274D"/>
    <w:rsid w:val="00EA2F7E"/>
    <w:rsid w:val="00EA3540"/>
    <w:rsid w:val="00EA3779"/>
    <w:rsid w:val="00EA37E7"/>
    <w:rsid w:val="00EA3B1D"/>
    <w:rsid w:val="00EA3D90"/>
    <w:rsid w:val="00EA4015"/>
    <w:rsid w:val="00EA41C4"/>
    <w:rsid w:val="00EA4A8A"/>
    <w:rsid w:val="00EA614A"/>
    <w:rsid w:val="00EA61E9"/>
    <w:rsid w:val="00EA663A"/>
    <w:rsid w:val="00EA67D2"/>
    <w:rsid w:val="00EA6BDA"/>
    <w:rsid w:val="00EA7030"/>
    <w:rsid w:val="00EA7117"/>
    <w:rsid w:val="00EA773E"/>
    <w:rsid w:val="00EA78E4"/>
    <w:rsid w:val="00EA7C5F"/>
    <w:rsid w:val="00EB02E4"/>
    <w:rsid w:val="00EB03BE"/>
    <w:rsid w:val="00EB03EF"/>
    <w:rsid w:val="00EB0CB9"/>
    <w:rsid w:val="00EB14EC"/>
    <w:rsid w:val="00EB15C7"/>
    <w:rsid w:val="00EB1DEA"/>
    <w:rsid w:val="00EB1E04"/>
    <w:rsid w:val="00EB1EB6"/>
    <w:rsid w:val="00EB1F8E"/>
    <w:rsid w:val="00EB2151"/>
    <w:rsid w:val="00EB2748"/>
    <w:rsid w:val="00EB28B4"/>
    <w:rsid w:val="00EB2C52"/>
    <w:rsid w:val="00EB365D"/>
    <w:rsid w:val="00EB3C57"/>
    <w:rsid w:val="00EB3C75"/>
    <w:rsid w:val="00EB3D25"/>
    <w:rsid w:val="00EB4A2C"/>
    <w:rsid w:val="00EB4EBC"/>
    <w:rsid w:val="00EB54AD"/>
    <w:rsid w:val="00EB5B65"/>
    <w:rsid w:val="00EB605B"/>
    <w:rsid w:val="00EB63EF"/>
    <w:rsid w:val="00EB6AC1"/>
    <w:rsid w:val="00EB71F6"/>
    <w:rsid w:val="00EB7BDC"/>
    <w:rsid w:val="00EC0158"/>
    <w:rsid w:val="00EC01D4"/>
    <w:rsid w:val="00EC03A6"/>
    <w:rsid w:val="00EC042F"/>
    <w:rsid w:val="00EC10B6"/>
    <w:rsid w:val="00EC17BE"/>
    <w:rsid w:val="00EC1B99"/>
    <w:rsid w:val="00EC2521"/>
    <w:rsid w:val="00EC2AA7"/>
    <w:rsid w:val="00EC2CBF"/>
    <w:rsid w:val="00EC374B"/>
    <w:rsid w:val="00EC3AC8"/>
    <w:rsid w:val="00EC42B7"/>
    <w:rsid w:val="00EC46A4"/>
    <w:rsid w:val="00EC4816"/>
    <w:rsid w:val="00EC48F5"/>
    <w:rsid w:val="00EC4963"/>
    <w:rsid w:val="00EC594E"/>
    <w:rsid w:val="00EC5CCC"/>
    <w:rsid w:val="00EC6366"/>
    <w:rsid w:val="00EC63BA"/>
    <w:rsid w:val="00EC6BC2"/>
    <w:rsid w:val="00EC6DB8"/>
    <w:rsid w:val="00EC6DFE"/>
    <w:rsid w:val="00EC6EEF"/>
    <w:rsid w:val="00EC72E5"/>
    <w:rsid w:val="00EC7FF1"/>
    <w:rsid w:val="00ED16B5"/>
    <w:rsid w:val="00ED1F9D"/>
    <w:rsid w:val="00ED20F7"/>
    <w:rsid w:val="00ED24A9"/>
    <w:rsid w:val="00ED3466"/>
    <w:rsid w:val="00ED3C0B"/>
    <w:rsid w:val="00ED3CCE"/>
    <w:rsid w:val="00ED42AE"/>
    <w:rsid w:val="00ED4976"/>
    <w:rsid w:val="00ED4C7F"/>
    <w:rsid w:val="00ED5194"/>
    <w:rsid w:val="00ED5549"/>
    <w:rsid w:val="00ED5B86"/>
    <w:rsid w:val="00ED5C47"/>
    <w:rsid w:val="00ED7269"/>
    <w:rsid w:val="00ED76D2"/>
    <w:rsid w:val="00ED7E92"/>
    <w:rsid w:val="00EE0CC2"/>
    <w:rsid w:val="00EE0F72"/>
    <w:rsid w:val="00EE0FE1"/>
    <w:rsid w:val="00EE11D0"/>
    <w:rsid w:val="00EE12B9"/>
    <w:rsid w:val="00EE1C78"/>
    <w:rsid w:val="00EE1E78"/>
    <w:rsid w:val="00EE21E9"/>
    <w:rsid w:val="00EE26DA"/>
    <w:rsid w:val="00EE2F6A"/>
    <w:rsid w:val="00EE321F"/>
    <w:rsid w:val="00EE33D9"/>
    <w:rsid w:val="00EE345E"/>
    <w:rsid w:val="00EE37A8"/>
    <w:rsid w:val="00EE3F9D"/>
    <w:rsid w:val="00EE43BE"/>
    <w:rsid w:val="00EE5339"/>
    <w:rsid w:val="00EE5704"/>
    <w:rsid w:val="00EE591C"/>
    <w:rsid w:val="00EE624F"/>
    <w:rsid w:val="00EE6425"/>
    <w:rsid w:val="00EE675A"/>
    <w:rsid w:val="00EE7240"/>
    <w:rsid w:val="00EE73A2"/>
    <w:rsid w:val="00EE78E8"/>
    <w:rsid w:val="00EF012F"/>
    <w:rsid w:val="00EF03A2"/>
    <w:rsid w:val="00EF087A"/>
    <w:rsid w:val="00EF08C5"/>
    <w:rsid w:val="00EF156D"/>
    <w:rsid w:val="00EF196B"/>
    <w:rsid w:val="00EF2F53"/>
    <w:rsid w:val="00EF3043"/>
    <w:rsid w:val="00EF34D5"/>
    <w:rsid w:val="00EF356D"/>
    <w:rsid w:val="00EF3646"/>
    <w:rsid w:val="00EF3E13"/>
    <w:rsid w:val="00EF483E"/>
    <w:rsid w:val="00EF4B75"/>
    <w:rsid w:val="00EF4D22"/>
    <w:rsid w:val="00EF5D19"/>
    <w:rsid w:val="00EF6188"/>
    <w:rsid w:val="00EF6775"/>
    <w:rsid w:val="00EF69BB"/>
    <w:rsid w:val="00EF7152"/>
    <w:rsid w:val="00EF734B"/>
    <w:rsid w:val="00EF7438"/>
    <w:rsid w:val="00EF74C4"/>
    <w:rsid w:val="00EF7798"/>
    <w:rsid w:val="00EF7888"/>
    <w:rsid w:val="00EF7BE3"/>
    <w:rsid w:val="00EF7C2B"/>
    <w:rsid w:val="00EF7FC8"/>
    <w:rsid w:val="00F00531"/>
    <w:rsid w:val="00F00A9A"/>
    <w:rsid w:val="00F0162C"/>
    <w:rsid w:val="00F01922"/>
    <w:rsid w:val="00F01BC3"/>
    <w:rsid w:val="00F021DC"/>
    <w:rsid w:val="00F02357"/>
    <w:rsid w:val="00F02554"/>
    <w:rsid w:val="00F02E88"/>
    <w:rsid w:val="00F03EC8"/>
    <w:rsid w:val="00F041EF"/>
    <w:rsid w:val="00F0437F"/>
    <w:rsid w:val="00F046E0"/>
    <w:rsid w:val="00F04A34"/>
    <w:rsid w:val="00F04D4F"/>
    <w:rsid w:val="00F0517B"/>
    <w:rsid w:val="00F05FEB"/>
    <w:rsid w:val="00F06538"/>
    <w:rsid w:val="00F06CE1"/>
    <w:rsid w:val="00F06E6B"/>
    <w:rsid w:val="00F07244"/>
    <w:rsid w:val="00F07AFA"/>
    <w:rsid w:val="00F10015"/>
    <w:rsid w:val="00F100D7"/>
    <w:rsid w:val="00F100D9"/>
    <w:rsid w:val="00F10B7C"/>
    <w:rsid w:val="00F111F6"/>
    <w:rsid w:val="00F11222"/>
    <w:rsid w:val="00F118BF"/>
    <w:rsid w:val="00F11999"/>
    <w:rsid w:val="00F11AF3"/>
    <w:rsid w:val="00F1224A"/>
    <w:rsid w:val="00F12558"/>
    <w:rsid w:val="00F12595"/>
    <w:rsid w:val="00F1270A"/>
    <w:rsid w:val="00F12739"/>
    <w:rsid w:val="00F12E5A"/>
    <w:rsid w:val="00F133E8"/>
    <w:rsid w:val="00F13430"/>
    <w:rsid w:val="00F135A8"/>
    <w:rsid w:val="00F13688"/>
    <w:rsid w:val="00F13BF3"/>
    <w:rsid w:val="00F149E5"/>
    <w:rsid w:val="00F14E3F"/>
    <w:rsid w:val="00F1594A"/>
    <w:rsid w:val="00F1674D"/>
    <w:rsid w:val="00F16970"/>
    <w:rsid w:val="00F178E6"/>
    <w:rsid w:val="00F20510"/>
    <w:rsid w:val="00F205FC"/>
    <w:rsid w:val="00F20C4E"/>
    <w:rsid w:val="00F20E28"/>
    <w:rsid w:val="00F210BB"/>
    <w:rsid w:val="00F218D1"/>
    <w:rsid w:val="00F21DB3"/>
    <w:rsid w:val="00F223D0"/>
    <w:rsid w:val="00F23A01"/>
    <w:rsid w:val="00F23A05"/>
    <w:rsid w:val="00F243FA"/>
    <w:rsid w:val="00F24541"/>
    <w:rsid w:val="00F24EB5"/>
    <w:rsid w:val="00F252A9"/>
    <w:rsid w:val="00F25372"/>
    <w:rsid w:val="00F25A49"/>
    <w:rsid w:val="00F25CF9"/>
    <w:rsid w:val="00F26144"/>
    <w:rsid w:val="00F26406"/>
    <w:rsid w:val="00F267EA"/>
    <w:rsid w:val="00F26A41"/>
    <w:rsid w:val="00F274C7"/>
    <w:rsid w:val="00F2776E"/>
    <w:rsid w:val="00F27D58"/>
    <w:rsid w:val="00F31B99"/>
    <w:rsid w:val="00F32988"/>
    <w:rsid w:val="00F33B11"/>
    <w:rsid w:val="00F343B9"/>
    <w:rsid w:val="00F343CA"/>
    <w:rsid w:val="00F34613"/>
    <w:rsid w:val="00F34912"/>
    <w:rsid w:val="00F34BC9"/>
    <w:rsid w:val="00F35DFB"/>
    <w:rsid w:val="00F365F0"/>
    <w:rsid w:val="00F36AAE"/>
    <w:rsid w:val="00F36C35"/>
    <w:rsid w:val="00F36FA8"/>
    <w:rsid w:val="00F37E9E"/>
    <w:rsid w:val="00F40002"/>
    <w:rsid w:val="00F4055B"/>
    <w:rsid w:val="00F4170D"/>
    <w:rsid w:val="00F42044"/>
    <w:rsid w:val="00F420A2"/>
    <w:rsid w:val="00F426A3"/>
    <w:rsid w:val="00F42CAC"/>
    <w:rsid w:val="00F42ED7"/>
    <w:rsid w:val="00F436AE"/>
    <w:rsid w:val="00F4378D"/>
    <w:rsid w:val="00F440EF"/>
    <w:rsid w:val="00F44271"/>
    <w:rsid w:val="00F44343"/>
    <w:rsid w:val="00F457CF"/>
    <w:rsid w:val="00F45834"/>
    <w:rsid w:val="00F45FF3"/>
    <w:rsid w:val="00F46255"/>
    <w:rsid w:val="00F46CF2"/>
    <w:rsid w:val="00F46D19"/>
    <w:rsid w:val="00F4733D"/>
    <w:rsid w:val="00F47576"/>
    <w:rsid w:val="00F4794F"/>
    <w:rsid w:val="00F50563"/>
    <w:rsid w:val="00F50A26"/>
    <w:rsid w:val="00F50BA2"/>
    <w:rsid w:val="00F50C8D"/>
    <w:rsid w:val="00F51D6D"/>
    <w:rsid w:val="00F51DD8"/>
    <w:rsid w:val="00F5207B"/>
    <w:rsid w:val="00F529FA"/>
    <w:rsid w:val="00F52DAB"/>
    <w:rsid w:val="00F53256"/>
    <w:rsid w:val="00F534D1"/>
    <w:rsid w:val="00F536E5"/>
    <w:rsid w:val="00F53F15"/>
    <w:rsid w:val="00F552AA"/>
    <w:rsid w:val="00F554D4"/>
    <w:rsid w:val="00F55532"/>
    <w:rsid w:val="00F5569F"/>
    <w:rsid w:val="00F5587B"/>
    <w:rsid w:val="00F55D73"/>
    <w:rsid w:val="00F55E20"/>
    <w:rsid w:val="00F55E4D"/>
    <w:rsid w:val="00F56189"/>
    <w:rsid w:val="00F56343"/>
    <w:rsid w:val="00F567EF"/>
    <w:rsid w:val="00F56B66"/>
    <w:rsid w:val="00F577E5"/>
    <w:rsid w:val="00F57B92"/>
    <w:rsid w:val="00F57EDB"/>
    <w:rsid w:val="00F600C6"/>
    <w:rsid w:val="00F600F4"/>
    <w:rsid w:val="00F60581"/>
    <w:rsid w:val="00F60B3C"/>
    <w:rsid w:val="00F60DBC"/>
    <w:rsid w:val="00F611E0"/>
    <w:rsid w:val="00F6170D"/>
    <w:rsid w:val="00F61F00"/>
    <w:rsid w:val="00F622E8"/>
    <w:rsid w:val="00F62403"/>
    <w:rsid w:val="00F626B9"/>
    <w:rsid w:val="00F62850"/>
    <w:rsid w:val="00F62899"/>
    <w:rsid w:val="00F62A11"/>
    <w:rsid w:val="00F62B1A"/>
    <w:rsid w:val="00F62B90"/>
    <w:rsid w:val="00F62D6A"/>
    <w:rsid w:val="00F63380"/>
    <w:rsid w:val="00F633F0"/>
    <w:rsid w:val="00F636A8"/>
    <w:rsid w:val="00F63812"/>
    <w:rsid w:val="00F646E9"/>
    <w:rsid w:val="00F64831"/>
    <w:rsid w:val="00F6484C"/>
    <w:rsid w:val="00F64A8F"/>
    <w:rsid w:val="00F6525B"/>
    <w:rsid w:val="00F65728"/>
    <w:rsid w:val="00F66397"/>
    <w:rsid w:val="00F66415"/>
    <w:rsid w:val="00F66DAC"/>
    <w:rsid w:val="00F66DBE"/>
    <w:rsid w:val="00F66DE8"/>
    <w:rsid w:val="00F66DF8"/>
    <w:rsid w:val="00F677AC"/>
    <w:rsid w:val="00F67D8E"/>
    <w:rsid w:val="00F7127C"/>
    <w:rsid w:val="00F71521"/>
    <w:rsid w:val="00F7157D"/>
    <w:rsid w:val="00F71C81"/>
    <w:rsid w:val="00F72640"/>
    <w:rsid w:val="00F727A5"/>
    <w:rsid w:val="00F72AC0"/>
    <w:rsid w:val="00F72B0E"/>
    <w:rsid w:val="00F73815"/>
    <w:rsid w:val="00F73B97"/>
    <w:rsid w:val="00F73FFF"/>
    <w:rsid w:val="00F74423"/>
    <w:rsid w:val="00F74728"/>
    <w:rsid w:val="00F74891"/>
    <w:rsid w:val="00F748A5"/>
    <w:rsid w:val="00F75235"/>
    <w:rsid w:val="00F7594C"/>
    <w:rsid w:val="00F76202"/>
    <w:rsid w:val="00F7670A"/>
    <w:rsid w:val="00F7678A"/>
    <w:rsid w:val="00F76A5B"/>
    <w:rsid w:val="00F76DC1"/>
    <w:rsid w:val="00F76F26"/>
    <w:rsid w:val="00F76F7B"/>
    <w:rsid w:val="00F773E9"/>
    <w:rsid w:val="00F77472"/>
    <w:rsid w:val="00F777FE"/>
    <w:rsid w:val="00F77D1F"/>
    <w:rsid w:val="00F77F3C"/>
    <w:rsid w:val="00F8028E"/>
    <w:rsid w:val="00F802F2"/>
    <w:rsid w:val="00F803E2"/>
    <w:rsid w:val="00F80882"/>
    <w:rsid w:val="00F80AB2"/>
    <w:rsid w:val="00F80E8B"/>
    <w:rsid w:val="00F81190"/>
    <w:rsid w:val="00F81296"/>
    <w:rsid w:val="00F8175F"/>
    <w:rsid w:val="00F81869"/>
    <w:rsid w:val="00F81CDE"/>
    <w:rsid w:val="00F81E3C"/>
    <w:rsid w:val="00F8251B"/>
    <w:rsid w:val="00F825A6"/>
    <w:rsid w:val="00F829E2"/>
    <w:rsid w:val="00F82A0A"/>
    <w:rsid w:val="00F82F3E"/>
    <w:rsid w:val="00F83590"/>
    <w:rsid w:val="00F83758"/>
    <w:rsid w:val="00F83B0A"/>
    <w:rsid w:val="00F84102"/>
    <w:rsid w:val="00F84751"/>
    <w:rsid w:val="00F84BCB"/>
    <w:rsid w:val="00F855D7"/>
    <w:rsid w:val="00F8588D"/>
    <w:rsid w:val="00F864F4"/>
    <w:rsid w:val="00F868B4"/>
    <w:rsid w:val="00F87DA0"/>
    <w:rsid w:val="00F90453"/>
    <w:rsid w:val="00F90A9E"/>
    <w:rsid w:val="00F91C55"/>
    <w:rsid w:val="00F925D2"/>
    <w:rsid w:val="00F92ED0"/>
    <w:rsid w:val="00F93935"/>
    <w:rsid w:val="00F93A60"/>
    <w:rsid w:val="00F93E54"/>
    <w:rsid w:val="00F93E84"/>
    <w:rsid w:val="00F94702"/>
    <w:rsid w:val="00F94B42"/>
    <w:rsid w:val="00F950D2"/>
    <w:rsid w:val="00F955A2"/>
    <w:rsid w:val="00F95EE0"/>
    <w:rsid w:val="00F9606E"/>
    <w:rsid w:val="00F97397"/>
    <w:rsid w:val="00F979F3"/>
    <w:rsid w:val="00FA0214"/>
    <w:rsid w:val="00FA0ADD"/>
    <w:rsid w:val="00FA1381"/>
    <w:rsid w:val="00FA1FFA"/>
    <w:rsid w:val="00FA2EF7"/>
    <w:rsid w:val="00FA32B6"/>
    <w:rsid w:val="00FA3426"/>
    <w:rsid w:val="00FA35BD"/>
    <w:rsid w:val="00FA4607"/>
    <w:rsid w:val="00FA4E06"/>
    <w:rsid w:val="00FA4E98"/>
    <w:rsid w:val="00FA4F3A"/>
    <w:rsid w:val="00FA514D"/>
    <w:rsid w:val="00FA51DE"/>
    <w:rsid w:val="00FA5329"/>
    <w:rsid w:val="00FA53BC"/>
    <w:rsid w:val="00FA5C39"/>
    <w:rsid w:val="00FA67DA"/>
    <w:rsid w:val="00FA6A5F"/>
    <w:rsid w:val="00FA716E"/>
    <w:rsid w:val="00FA7AD5"/>
    <w:rsid w:val="00FA7C41"/>
    <w:rsid w:val="00FA7DEC"/>
    <w:rsid w:val="00FB0248"/>
    <w:rsid w:val="00FB1D76"/>
    <w:rsid w:val="00FB1DAF"/>
    <w:rsid w:val="00FB21B9"/>
    <w:rsid w:val="00FB2283"/>
    <w:rsid w:val="00FB23D5"/>
    <w:rsid w:val="00FB2B7F"/>
    <w:rsid w:val="00FB2C07"/>
    <w:rsid w:val="00FB42C6"/>
    <w:rsid w:val="00FB44BD"/>
    <w:rsid w:val="00FB47B8"/>
    <w:rsid w:val="00FB4944"/>
    <w:rsid w:val="00FB5020"/>
    <w:rsid w:val="00FB515D"/>
    <w:rsid w:val="00FB5A43"/>
    <w:rsid w:val="00FB5C2D"/>
    <w:rsid w:val="00FB5C5C"/>
    <w:rsid w:val="00FB5D48"/>
    <w:rsid w:val="00FB5E91"/>
    <w:rsid w:val="00FB65B3"/>
    <w:rsid w:val="00FB668E"/>
    <w:rsid w:val="00FB6B06"/>
    <w:rsid w:val="00FB6B57"/>
    <w:rsid w:val="00FB7171"/>
    <w:rsid w:val="00FB71C0"/>
    <w:rsid w:val="00FB728C"/>
    <w:rsid w:val="00FB7371"/>
    <w:rsid w:val="00FB772B"/>
    <w:rsid w:val="00FB7953"/>
    <w:rsid w:val="00FB79AB"/>
    <w:rsid w:val="00FB7CE5"/>
    <w:rsid w:val="00FB7F49"/>
    <w:rsid w:val="00FC047B"/>
    <w:rsid w:val="00FC065B"/>
    <w:rsid w:val="00FC0B88"/>
    <w:rsid w:val="00FC1816"/>
    <w:rsid w:val="00FC2D0B"/>
    <w:rsid w:val="00FC3C2E"/>
    <w:rsid w:val="00FC4ECB"/>
    <w:rsid w:val="00FC51B6"/>
    <w:rsid w:val="00FC5215"/>
    <w:rsid w:val="00FC52EE"/>
    <w:rsid w:val="00FC5E93"/>
    <w:rsid w:val="00FC632A"/>
    <w:rsid w:val="00FC699D"/>
    <w:rsid w:val="00FC6A42"/>
    <w:rsid w:val="00FC72C7"/>
    <w:rsid w:val="00FC7493"/>
    <w:rsid w:val="00FC7746"/>
    <w:rsid w:val="00FC7D97"/>
    <w:rsid w:val="00FD069C"/>
    <w:rsid w:val="00FD12CF"/>
    <w:rsid w:val="00FD14BE"/>
    <w:rsid w:val="00FD176A"/>
    <w:rsid w:val="00FD17D4"/>
    <w:rsid w:val="00FD1F72"/>
    <w:rsid w:val="00FD2095"/>
    <w:rsid w:val="00FD2B2E"/>
    <w:rsid w:val="00FD3143"/>
    <w:rsid w:val="00FD320A"/>
    <w:rsid w:val="00FD32FE"/>
    <w:rsid w:val="00FD3501"/>
    <w:rsid w:val="00FD35D0"/>
    <w:rsid w:val="00FD3E59"/>
    <w:rsid w:val="00FD423B"/>
    <w:rsid w:val="00FD44E1"/>
    <w:rsid w:val="00FD4E02"/>
    <w:rsid w:val="00FD4E57"/>
    <w:rsid w:val="00FD4EFF"/>
    <w:rsid w:val="00FD5B5F"/>
    <w:rsid w:val="00FD6430"/>
    <w:rsid w:val="00FD6BB8"/>
    <w:rsid w:val="00FD6D56"/>
    <w:rsid w:val="00FD7021"/>
    <w:rsid w:val="00FD7151"/>
    <w:rsid w:val="00FD77E5"/>
    <w:rsid w:val="00FE019E"/>
    <w:rsid w:val="00FE046D"/>
    <w:rsid w:val="00FE1256"/>
    <w:rsid w:val="00FE1ADA"/>
    <w:rsid w:val="00FE1CED"/>
    <w:rsid w:val="00FE2013"/>
    <w:rsid w:val="00FE2412"/>
    <w:rsid w:val="00FE2A9D"/>
    <w:rsid w:val="00FE32EC"/>
    <w:rsid w:val="00FE36D6"/>
    <w:rsid w:val="00FE3847"/>
    <w:rsid w:val="00FE3C29"/>
    <w:rsid w:val="00FE3D30"/>
    <w:rsid w:val="00FE3E44"/>
    <w:rsid w:val="00FE42A2"/>
    <w:rsid w:val="00FE4627"/>
    <w:rsid w:val="00FE4834"/>
    <w:rsid w:val="00FE48A9"/>
    <w:rsid w:val="00FE4DD3"/>
    <w:rsid w:val="00FE5244"/>
    <w:rsid w:val="00FE571E"/>
    <w:rsid w:val="00FE5B14"/>
    <w:rsid w:val="00FE5EC9"/>
    <w:rsid w:val="00FE617A"/>
    <w:rsid w:val="00FE618E"/>
    <w:rsid w:val="00FE685B"/>
    <w:rsid w:val="00FE6E9F"/>
    <w:rsid w:val="00FE7266"/>
    <w:rsid w:val="00FE7400"/>
    <w:rsid w:val="00FE7674"/>
    <w:rsid w:val="00FE7696"/>
    <w:rsid w:val="00FF0001"/>
    <w:rsid w:val="00FF0090"/>
    <w:rsid w:val="00FF0753"/>
    <w:rsid w:val="00FF0AD7"/>
    <w:rsid w:val="00FF0F1D"/>
    <w:rsid w:val="00FF13DF"/>
    <w:rsid w:val="00FF25F4"/>
    <w:rsid w:val="00FF27B3"/>
    <w:rsid w:val="00FF29D6"/>
    <w:rsid w:val="00FF2F90"/>
    <w:rsid w:val="00FF33E3"/>
    <w:rsid w:val="00FF3628"/>
    <w:rsid w:val="00FF3966"/>
    <w:rsid w:val="00FF3B37"/>
    <w:rsid w:val="00FF3FB1"/>
    <w:rsid w:val="00FF454B"/>
    <w:rsid w:val="00FF4EB2"/>
    <w:rsid w:val="00FF58AF"/>
    <w:rsid w:val="00FF59DD"/>
    <w:rsid w:val="00FF5FFC"/>
    <w:rsid w:val="00FF6024"/>
    <w:rsid w:val="00FF6AF3"/>
    <w:rsid w:val="00FF6AFC"/>
    <w:rsid w:val="00FF74AA"/>
    <w:rsid w:val="00FF7605"/>
    <w:rsid w:val="00FF7AA0"/>
    <w:rsid w:val="00FF7CBB"/>
    <w:rsid w:val="00FF7E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24028C-6D79-4AF6-A9FB-B503F4B1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BCB"/>
  </w:style>
  <w:style w:type="paragraph" w:styleId="Nagwek1">
    <w:name w:val="heading 1"/>
    <w:aliases w:val="nagłówek1"/>
    <w:basedOn w:val="Normalny"/>
    <w:next w:val="Normalny"/>
    <w:link w:val="Nagwek1Znak"/>
    <w:uiPriority w:val="99"/>
    <w:qFormat/>
    <w:rsid w:val="00025414"/>
    <w:pPr>
      <w:keepNext/>
      <w:outlineLvl w:val="0"/>
    </w:pPr>
    <w:rPr>
      <w:b/>
      <w:sz w:val="24"/>
    </w:rPr>
  </w:style>
  <w:style w:type="paragraph" w:styleId="Nagwek2">
    <w:name w:val="heading 2"/>
    <w:basedOn w:val="Normalny"/>
    <w:next w:val="Normalny"/>
    <w:link w:val="Nagwek2Znak"/>
    <w:qFormat/>
    <w:rsid w:val="00025414"/>
    <w:pPr>
      <w:keepNext/>
      <w:outlineLvl w:val="1"/>
    </w:pPr>
    <w:rPr>
      <w:i/>
      <w:sz w:val="24"/>
    </w:rPr>
  </w:style>
  <w:style w:type="paragraph" w:styleId="Nagwek3">
    <w:name w:val="heading 3"/>
    <w:basedOn w:val="Normalny"/>
    <w:next w:val="Normalny"/>
    <w:qFormat/>
    <w:rsid w:val="00025414"/>
    <w:pPr>
      <w:keepNext/>
      <w:tabs>
        <w:tab w:val="left" w:pos="1985"/>
      </w:tabs>
      <w:outlineLvl w:val="2"/>
    </w:pPr>
    <w:rPr>
      <w:sz w:val="24"/>
    </w:rPr>
  </w:style>
  <w:style w:type="paragraph" w:styleId="Nagwek4">
    <w:name w:val="heading 4"/>
    <w:basedOn w:val="Normalny"/>
    <w:next w:val="Normalny"/>
    <w:qFormat/>
    <w:rsid w:val="00025414"/>
    <w:pPr>
      <w:keepNext/>
      <w:spacing w:before="240" w:after="60"/>
      <w:outlineLvl w:val="3"/>
    </w:pPr>
    <w:rPr>
      <w:b/>
      <w:bCs/>
      <w:sz w:val="28"/>
      <w:szCs w:val="28"/>
    </w:rPr>
  </w:style>
  <w:style w:type="paragraph" w:styleId="Nagwek8">
    <w:name w:val="heading 8"/>
    <w:basedOn w:val="Normalny"/>
    <w:next w:val="Normalny"/>
    <w:qFormat/>
    <w:rsid w:val="00025414"/>
    <w:pPr>
      <w:keepNext/>
      <w:ind w:left="4956"/>
      <w:outlineLvl w:val="7"/>
    </w:pPr>
    <w:rPr>
      <w:b/>
      <w:sz w:val="24"/>
    </w:rPr>
  </w:style>
  <w:style w:type="paragraph" w:styleId="Nagwek9">
    <w:name w:val="heading 9"/>
    <w:basedOn w:val="Normalny"/>
    <w:next w:val="Normalny"/>
    <w:qFormat/>
    <w:rsid w:val="00025414"/>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25414"/>
    <w:pPr>
      <w:jc w:val="both"/>
    </w:pPr>
    <w:rPr>
      <w:sz w:val="28"/>
    </w:rPr>
  </w:style>
  <w:style w:type="character" w:customStyle="1" w:styleId="ZnakZnak1">
    <w:name w:val="Znak Znak1"/>
    <w:rsid w:val="00025414"/>
    <w:rPr>
      <w:sz w:val="28"/>
      <w:lang w:val="pl-PL" w:eastAsia="pl-PL" w:bidi="ar-SA"/>
    </w:rPr>
  </w:style>
  <w:style w:type="paragraph" w:customStyle="1" w:styleId="Tekstpodstawowy31">
    <w:name w:val="Tekst podstawowy 31"/>
    <w:basedOn w:val="Normalny"/>
    <w:rsid w:val="00025414"/>
    <w:pPr>
      <w:overflowPunct w:val="0"/>
      <w:autoSpaceDE w:val="0"/>
      <w:autoSpaceDN w:val="0"/>
      <w:adjustRightInd w:val="0"/>
    </w:pPr>
    <w:rPr>
      <w:sz w:val="24"/>
    </w:rPr>
  </w:style>
  <w:style w:type="paragraph" w:styleId="Tekstpodstawowy3">
    <w:name w:val="Body Text 3"/>
    <w:basedOn w:val="Normalny"/>
    <w:link w:val="Tekstpodstawowy3Znak"/>
    <w:rsid w:val="00025414"/>
    <w:pPr>
      <w:spacing w:after="120"/>
    </w:pPr>
    <w:rPr>
      <w:sz w:val="16"/>
      <w:szCs w:val="16"/>
    </w:rPr>
  </w:style>
  <w:style w:type="character" w:customStyle="1" w:styleId="Tekstpodstawowy3Znak">
    <w:name w:val="Tekst podstawowy 3 Znak"/>
    <w:link w:val="Tekstpodstawowy3"/>
    <w:rsid w:val="00941617"/>
    <w:rPr>
      <w:sz w:val="16"/>
      <w:szCs w:val="16"/>
      <w:lang w:val="pl-PL" w:eastAsia="pl-PL" w:bidi="ar-SA"/>
    </w:rPr>
  </w:style>
  <w:style w:type="character" w:customStyle="1" w:styleId="ZnakZnak5">
    <w:name w:val="Znak Znak5"/>
    <w:locked/>
    <w:rsid w:val="00025414"/>
    <w:rPr>
      <w:sz w:val="16"/>
      <w:szCs w:val="16"/>
      <w:lang w:val="pl-PL" w:eastAsia="pl-PL" w:bidi="ar-SA"/>
    </w:rPr>
  </w:style>
  <w:style w:type="paragraph" w:styleId="Tekstpodstawowywcity">
    <w:name w:val="Body Text Indent"/>
    <w:basedOn w:val="Normalny"/>
    <w:link w:val="TekstpodstawowywcityZnak"/>
    <w:rsid w:val="00025414"/>
    <w:pPr>
      <w:spacing w:after="120"/>
      <w:ind w:left="283"/>
    </w:pPr>
  </w:style>
  <w:style w:type="paragraph" w:styleId="Nagwek">
    <w:name w:val="header"/>
    <w:basedOn w:val="Normalny"/>
    <w:link w:val="NagwekZnak"/>
    <w:uiPriority w:val="99"/>
    <w:rsid w:val="00025414"/>
    <w:pPr>
      <w:tabs>
        <w:tab w:val="center" w:pos="4536"/>
        <w:tab w:val="right" w:pos="9072"/>
      </w:tabs>
    </w:pPr>
  </w:style>
  <w:style w:type="paragraph" w:styleId="Legenda">
    <w:name w:val="caption"/>
    <w:basedOn w:val="Normalny"/>
    <w:next w:val="Normalny"/>
    <w:qFormat/>
    <w:rsid w:val="00025414"/>
    <w:pPr>
      <w:ind w:left="708" w:right="990"/>
      <w:jc w:val="center"/>
    </w:pPr>
    <w:rPr>
      <w:b/>
      <w:sz w:val="24"/>
    </w:rPr>
  </w:style>
  <w:style w:type="paragraph" w:styleId="Stopka">
    <w:name w:val="footer"/>
    <w:basedOn w:val="Normalny"/>
    <w:link w:val="StopkaZnak"/>
    <w:uiPriority w:val="99"/>
    <w:rsid w:val="00025414"/>
    <w:pPr>
      <w:tabs>
        <w:tab w:val="center" w:pos="4536"/>
        <w:tab w:val="right" w:pos="9072"/>
      </w:tabs>
    </w:pPr>
  </w:style>
  <w:style w:type="character" w:styleId="Numerstrony">
    <w:name w:val="page number"/>
    <w:basedOn w:val="Domylnaczcionkaakapitu"/>
    <w:rsid w:val="00025414"/>
  </w:style>
  <w:style w:type="paragraph" w:styleId="Tekstblokowy">
    <w:name w:val="Block Text"/>
    <w:basedOn w:val="Normalny"/>
    <w:rsid w:val="00025414"/>
    <w:pPr>
      <w:tabs>
        <w:tab w:val="left" w:pos="426"/>
      </w:tabs>
      <w:ind w:left="993" w:right="990" w:hanging="993"/>
    </w:pPr>
    <w:rPr>
      <w:sz w:val="24"/>
    </w:rPr>
  </w:style>
  <w:style w:type="paragraph" w:styleId="Tekstpodstawowy2">
    <w:name w:val="Body Text 2"/>
    <w:basedOn w:val="Normalny"/>
    <w:link w:val="Tekstpodstawowy2Znak"/>
    <w:rsid w:val="00025414"/>
    <w:pPr>
      <w:spacing w:after="120" w:line="480" w:lineRule="auto"/>
    </w:pPr>
  </w:style>
  <w:style w:type="character" w:customStyle="1" w:styleId="ZnakZnak">
    <w:name w:val="Znak Znak"/>
    <w:rsid w:val="00025414"/>
    <w:rPr>
      <w:lang w:val="pl-PL" w:eastAsia="pl-PL" w:bidi="ar-SA"/>
    </w:rPr>
  </w:style>
  <w:style w:type="paragraph" w:customStyle="1" w:styleId="wasny">
    <w:name w:val="własny"/>
    <w:basedOn w:val="Normalny"/>
    <w:autoRedefine/>
    <w:rsid w:val="00025414"/>
    <w:pPr>
      <w:spacing w:line="312" w:lineRule="auto"/>
      <w:jc w:val="both"/>
    </w:pPr>
    <w:rPr>
      <w:rFonts w:ascii="Arial" w:hAnsi="Arial"/>
      <w:sz w:val="22"/>
      <w:szCs w:val="24"/>
    </w:rPr>
  </w:style>
  <w:style w:type="paragraph" w:styleId="Tekstdymka">
    <w:name w:val="Balloon Text"/>
    <w:basedOn w:val="Normalny"/>
    <w:semiHidden/>
    <w:rsid w:val="00025414"/>
    <w:rPr>
      <w:rFonts w:ascii="Tahoma" w:hAnsi="Tahoma" w:cs="Tahoma"/>
      <w:sz w:val="16"/>
      <w:szCs w:val="16"/>
    </w:rPr>
  </w:style>
  <w:style w:type="paragraph" w:styleId="Tekstpodstawowywcity3">
    <w:name w:val="Body Text Indent 3"/>
    <w:basedOn w:val="Normalny"/>
    <w:rsid w:val="00025414"/>
    <w:pPr>
      <w:spacing w:after="120"/>
      <w:ind w:left="283"/>
    </w:pPr>
    <w:rPr>
      <w:sz w:val="16"/>
      <w:szCs w:val="16"/>
    </w:rPr>
  </w:style>
  <w:style w:type="paragraph" w:styleId="Tekstpodstawowywcity2">
    <w:name w:val="Body Text Indent 2"/>
    <w:basedOn w:val="Normalny"/>
    <w:link w:val="Tekstpodstawowywcity2Znak"/>
    <w:rsid w:val="00025414"/>
    <w:pPr>
      <w:autoSpaceDE w:val="0"/>
      <w:autoSpaceDN w:val="0"/>
      <w:adjustRightInd w:val="0"/>
      <w:ind w:left="720" w:hanging="360"/>
      <w:jc w:val="both"/>
    </w:pPr>
    <w:rPr>
      <w:sz w:val="24"/>
      <w:szCs w:val="24"/>
    </w:rPr>
  </w:style>
  <w:style w:type="paragraph" w:styleId="Tekstprzypisudolnego">
    <w:name w:val="footnote text"/>
    <w:basedOn w:val="Normalny"/>
    <w:link w:val="TekstprzypisudolnegoZnak"/>
    <w:uiPriority w:val="99"/>
    <w:rsid w:val="00025414"/>
  </w:style>
  <w:style w:type="character" w:styleId="Odwoanieprzypisudolnego">
    <w:name w:val="footnote reference"/>
    <w:uiPriority w:val="99"/>
    <w:rsid w:val="00025414"/>
    <w:rPr>
      <w:vertAlign w:val="superscript"/>
    </w:rPr>
  </w:style>
  <w:style w:type="paragraph" w:customStyle="1" w:styleId="bullet1">
    <w:name w:val="bullet 1"/>
    <w:basedOn w:val="Normalny"/>
    <w:rsid w:val="00025414"/>
    <w:pPr>
      <w:spacing w:after="120"/>
      <w:ind w:left="3528" w:hanging="288"/>
    </w:pPr>
    <w:rPr>
      <w:sz w:val="24"/>
      <w:lang w:val="en-US" w:eastAsia="en-US"/>
    </w:rPr>
  </w:style>
  <w:style w:type="paragraph" w:styleId="Tytu">
    <w:name w:val="Title"/>
    <w:basedOn w:val="Normalny"/>
    <w:qFormat/>
    <w:rsid w:val="00025414"/>
    <w:pPr>
      <w:jc w:val="center"/>
    </w:pPr>
    <w:rPr>
      <w:b/>
      <w:sz w:val="24"/>
    </w:rPr>
  </w:style>
  <w:style w:type="character" w:customStyle="1" w:styleId="ZnakZnak6">
    <w:name w:val="Znak Znak6"/>
    <w:rsid w:val="00025414"/>
    <w:rPr>
      <w:rFonts w:ascii="Times New Roman" w:eastAsia="Times New Roman" w:hAnsi="Times New Roman" w:cs="Times New Roman"/>
      <w:sz w:val="28"/>
      <w:szCs w:val="20"/>
      <w:lang w:eastAsia="pl-PL"/>
    </w:rPr>
  </w:style>
  <w:style w:type="character" w:customStyle="1" w:styleId="ZnakZnak60">
    <w:name w:val="Znak Znak6"/>
    <w:locked/>
    <w:rsid w:val="00025414"/>
    <w:rPr>
      <w:sz w:val="28"/>
      <w:lang w:val="pl-PL" w:eastAsia="pl-PL" w:bidi="ar-SA"/>
    </w:rPr>
  </w:style>
  <w:style w:type="character" w:customStyle="1" w:styleId="ZnakZnak10">
    <w:name w:val="Znak Znak1"/>
    <w:locked/>
    <w:rsid w:val="00025414"/>
    <w:rPr>
      <w:lang w:val="pl-PL" w:eastAsia="pl-PL" w:bidi="ar-SA"/>
    </w:rPr>
  </w:style>
  <w:style w:type="character" w:styleId="Odwoaniedokomentarza">
    <w:name w:val="annotation reference"/>
    <w:semiHidden/>
    <w:rsid w:val="00025414"/>
    <w:rPr>
      <w:sz w:val="16"/>
      <w:szCs w:val="16"/>
    </w:rPr>
  </w:style>
  <w:style w:type="paragraph" w:styleId="Tekstkomentarza">
    <w:name w:val="annotation text"/>
    <w:basedOn w:val="Normalny"/>
    <w:link w:val="TekstkomentarzaZnak"/>
    <w:uiPriority w:val="99"/>
    <w:semiHidden/>
    <w:rsid w:val="00025414"/>
  </w:style>
  <w:style w:type="paragraph" w:styleId="Tematkomentarza">
    <w:name w:val="annotation subject"/>
    <w:basedOn w:val="Tekstkomentarza"/>
    <w:next w:val="Tekstkomentarza"/>
    <w:semiHidden/>
    <w:rsid w:val="00025414"/>
    <w:rPr>
      <w:b/>
      <w:bCs/>
    </w:rPr>
  </w:style>
  <w:style w:type="paragraph" w:styleId="NormalnyWeb">
    <w:name w:val="Normal (Web)"/>
    <w:basedOn w:val="Normalny"/>
    <w:uiPriority w:val="99"/>
    <w:rsid w:val="00025414"/>
    <w:pPr>
      <w:spacing w:before="100" w:beforeAutospacing="1" w:after="100" w:afterAutospacing="1"/>
    </w:pPr>
    <w:rPr>
      <w:rFonts w:ascii="Arial Unicode MS" w:eastAsia="Arial Unicode MS" w:hAnsi="Arial Unicode MS" w:cs="Arial Unicode MS"/>
      <w:sz w:val="24"/>
      <w:szCs w:val="24"/>
    </w:rPr>
  </w:style>
  <w:style w:type="paragraph" w:customStyle="1" w:styleId="podpunkt">
    <w:name w:val="podpunkt"/>
    <w:basedOn w:val="Normalny"/>
    <w:autoRedefine/>
    <w:rsid w:val="00025414"/>
    <w:pPr>
      <w:tabs>
        <w:tab w:val="left" w:pos="3000"/>
      </w:tabs>
      <w:spacing w:after="120"/>
      <w:ind w:left="360" w:hanging="360"/>
      <w:jc w:val="both"/>
    </w:pPr>
    <w:rPr>
      <w:sz w:val="24"/>
    </w:rPr>
  </w:style>
  <w:style w:type="paragraph" w:styleId="Listapunktowana">
    <w:name w:val="List Bullet"/>
    <w:basedOn w:val="Normalny"/>
    <w:rsid w:val="00025414"/>
    <w:pPr>
      <w:numPr>
        <w:numId w:val="1"/>
      </w:numPr>
    </w:pPr>
  </w:style>
  <w:style w:type="paragraph" w:customStyle="1" w:styleId="Punkt">
    <w:name w:val="Punkt"/>
    <w:basedOn w:val="Normalny"/>
    <w:rsid w:val="00025414"/>
    <w:pPr>
      <w:spacing w:before="120"/>
      <w:ind w:left="283" w:hanging="283"/>
      <w:jc w:val="both"/>
    </w:pPr>
    <w:rPr>
      <w:rFonts w:ascii="Arial" w:hAnsi="Arial"/>
      <w:sz w:val="24"/>
    </w:rPr>
  </w:style>
  <w:style w:type="paragraph" w:customStyle="1" w:styleId="Paragraf">
    <w:name w:val="Paragraf"/>
    <w:basedOn w:val="Normalny"/>
    <w:rsid w:val="00025414"/>
    <w:pPr>
      <w:keepNext/>
      <w:spacing w:before="360" w:after="120"/>
      <w:jc w:val="center"/>
    </w:pPr>
    <w:rPr>
      <w:rFonts w:ascii="Arial" w:hAnsi="Arial"/>
      <w:b/>
      <w:sz w:val="24"/>
    </w:rPr>
  </w:style>
  <w:style w:type="character" w:customStyle="1" w:styleId="t3">
    <w:name w:val="t3"/>
    <w:basedOn w:val="Domylnaczcionkaakapitu"/>
    <w:rsid w:val="00025414"/>
  </w:style>
  <w:style w:type="character" w:customStyle="1" w:styleId="ZnakZnak0">
    <w:name w:val="Znak Znak"/>
    <w:locked/>
    <w:rsid w:val="00025414"/>
    <w:rPr>
      <w:lang w:val="pl-PL" w:eastAsia="pl-PL"/>
    </w:rPr>
  </w:style>
  <w:style w:type="table" w:styleId="Tabela-Siatka">
    <w:name w:val="Table Grid"/>
    <w:basedOn w:val="Standardowy"/>
    <w:rsid w:val="0094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punkt1">
    <w:name w:val="paragraphpunkt1"/>
    <w:rsid w:val="00A11BB0"/>
    <w:rPr>
      <w:b/>
      <w:bCs/>
    </w:rPr>
  </w:style>
  <w:style w:type="character" w:customStyle="1" w:styleId="akapitustep1">
    <w:name w:val="akapitustep1"/>
    <w:basedOn w:val="Domylnaczcionkaakapitu"/>
    <w:rsid w:val="00A11BB0"/>
  </w:style>
  <w:style w:type="character" w:styleId="Hipercze">
    <w:name w:val="Hyperlink"/>
    <w:uiPriority w:val="99"/>
    <w:rsid w:val="00A11BB0"/>
    <w:rPr>
      <w:color w:val="0000FF"/>
      <w:u w:val="single"/>
    </w:rPr>
  </w:style>
  <w:style w:type="paragraph" w:customStyle="1" w:styleId="tekstwtabeli">
    <w:name w:val="tekst w tabeli"/>
    <w:rsid w:val="001F6BBE"/>
    <w:pPr>
      <w:autoSpaceDE w:val="0"/>
      <w:autoSpaceDN w:val="0"/>
      <w:jc w:val="center"/>
    </w:pPr>
    <w:rPr>
      <w:rFonts w:ascii="Univers" w:hAnsi="Univers" w:cs="Univers"/>
      <w:spacing w:val="-6"/>
    </w:rPr>
  </w:style>
  <w:style w:type="character" w:customStyle="1" w:styleId="akapitdomyslny1">
    <w:name w:val="akapitdomyslny1"/>
    <w:basedOn w:val="Domylnaczcionkaakapitu"/>
    <w:rsid w:val="00F62D6A"/>
  </w:style>
  <w:style w:type="paragraph" w:styleId="Mapadokumentu">
    <w:name w:val="Document Map"/>
    <w:basedOn w:val="Normalny"/>
    <w:semiHidden/>
    <w:rsid w:val="00495A3E"/>
    <w:pPr>
      <w:shd w:val="clear" w:color="auto" w:fill="000080"/>
    </w:pPr>
    <w:rPr>
      <w:rFonts w:ascii="Tahoma" w:hAnsi="Tahoma" w:cs="Tahoma"/>
    </w:rPr>
  </w:style>
  <w:style w:type="character" w:customStyle="1" w:styleId="TekstkomentarzaZnak">
    <w:name w:val="Tekst komentarza Znak"/>
    <w:link w:val="Tekstkomentarza"/>
    <w:uiPriority w:val="99"/>
    <w:rsid w:val="000B5C58"/>
    <w:rPr>
      <w:lang w:val="pl-PL" w:eastAsia="pl-PL" w:bidi="ar-SA"/>
    </w:rPr>
  </w:style>
  <w:style w:type="paragraph" w:customStyle="1" w:styleId="Znak">
    <w:name w:val="Znak"/>
    <w:basedOn w:val="Normalny"/>
    <w:rsid w:val="000E78CC"/>
    <w:rPr>
      <w:sz w:val="24"/>
      <w:szCs w:val="24"/>
    </w:rPr>
  </w:style>
  <w:style w:type="paragraph" w:styleId="Akapitzlist">
    <w:name w:val="List Paragraph"/>
    <w:aliases w:val="BulletC,normalny tekst,Obiekt,List Paragraph1,List Paragraph,CW_Lista,Nagłowek 3,Numerowanie,L1,Preambuła,Akapit z listą BS,Kolorowa lista — akcent 11,Dot pt,F5 List Paragraph,Recommendation,List Paragraph11,lp1,maz_wyliczenie"/>
    <w:basedOn w:val="Normalny"/>
    <w:link w:val="AkapitzlistZnak"/>
    <w:uiPriority w:val="34"/>
    <w:qFormat/>
    <w:rsid w:val="00FA51DE"/>
    <w:pPr>
      <w:spacing w:after="200" w:line="276" w:lineRule="auto"/>
      <w:ind w:left="720"/>
      <w:contextualSpacing/>
    </w:pPr>
    <w:rPr>
      <w:rFonts w:ascii="Calibri" w:hAnsi="Calibri"/>
      <w:sz w:val="22"/>
      <w:szCs w:val="22"/>
    </w:rPr>
  </w:style>
  <w:style w:type="paragraph" w:customStyle="1" w:styleId="ZnakZnakZnakZnak">
    <w:name w:val="Znak Znak Znak Znak"/>
    <w:basedOn w:val="Normalny"/>
    <w:rsid w:val="00CC07A5"/>
    <w:rPr>
      <w:sz w:val="24"/>
      <w:szCs w:val="24"/>
    </w:rPr>
  </w:style>
  <w:style w:type="character" w:customStyle="1" w:styleId="TekstpodstawowyZnak">
    <w:name w:val="Tekst podstawowy Znak"/>
    <w:link w:val="Tekstpodstawowy"/>
    <w:rsid w:val="000052C1"/>
    <w:rPr>
      <w:sz w:val="28"/>
    </w:rPr>
  </w:style>
  <w:style w:type="character" w:customStyle="1" w:styleId="Tekstpodstawowywcity2Znak">
    <w:name w:val="Tekst podstawowy wcięty 2 Znak"/>
    <w:link w:val="Tekstpodstawowywcity2"/>
    <w:rsid w:val="00BC54DB"/>
    <w:rPr>
      <w:sz w:val="24"/>
      <w:szCs w:val="24"/>
    </w:rPr>
  </w:style>
  <w:style w:type="character" w:customStyle="1" w:styleId="TekstpodstawowyZnak1">
    <w:name w:val="Tekst podstawowy Znak1"/>
    <w:rsid w:val="00C014DD"/>
    <w:rPr>
      <w:sz w:val="28"/>
      <w:lang w:val="pl-PL" w:eastAsia="pl-PL" w:bidi="ar-SA"/>
    </w:rPr>
  </w:style>
  <w:style w:type="character" w:customStyle="1" w:styleId="StopkaZnak">
    <w:name w:val="Stopka Znak"/>
    <w:link w:val="Stopka"/>
    <w:uiPriority w:val="99"/>
    <w:rsid w:val="00091259"/>
  </w:style>
  <w:style w:type="character" w:customStyle="1" w:styleId="StopkaZnak1">
    <w:name w:val="Stopka Znak1"/>
    <w:locked/>
    <w:rsid w:val="00091259"/>
    <w:rPr>
      <w:lang w:val="pl-PL" w:eastAsia="pl-PL" w:bidi="ar-SA"/>
    </w:rPr>
  </w:style>
  <w:style w:type="character" w:customStyle="1" w:styleId="NagwekZnak">
    <w:name w:val="Nagłówek Znak"/>
    <w:link w:val="Nagwek"/>
    <w:uiPriority w:val="99"/>
    <w:rsid w:val="00E9447F"/>
  </w:style>
  <w:style w:type="paragraph" w:customStyle="1" w:styleId="Bezodstpw1">
    <w:name w:val="Bez odstępów1"/>
    <w:rsid w:val="00A056E4"/>
    <w:rPr>
      <w:rFonts w:ascii="Calibri" w:hAnsi="Calibri"/>
      <w:sz w:val="24"/>
      <w:szCs w:val="24"/>
      <w:lang w:eastAsia="en-US"/>
    </w:rPr>
  </w:style>
  <w:style w:type="paragraph" w:styleId="Tekstprzypisukocowego">
    <w:name w:val="endnote text"/>
    <w:basedOn w:val="Normalny"/>
    <w:link w:val="TekstprzypisukocowegoZnak"/>
    <w:rsid w:val="009E7B3F"/>
  </w:style>
  <w:style w:type="character" w:customStyle="1" w:styleId="TekstprzypisukocowegoZnak">
    <w:name w:val="Tekst przypisu końcowego Znak"/>
    <w:basedOn w:val="Domylnaczcionkaakapitu"/>
    <w:link w:val="Tekstprzypisukocowego"/>
    <w:rsid w:val="009E7B3F"/>
  </w:style>
  <w:style w:type="character" w:styleId="Odwoanieprzypisukocowego">
    <w:name w:val="endnote reference"/>
    <w:rsid w:val="009E7B3F"/>
    <w:rPr>
      <w:vertAlign w:val="superscript"/>
    </w:rPr>
  </w:style>
  <w:style w:type="character" w:customStyle="1" w:styleId="Nagwek1Znak">
    <w:name w:val="Nagłówek 1 Znak"/>
    <w:aliases w:val="nagłówek1 Znak"/>
    <w:link w:val="Nagwek1"/>
    <w:rsid w:val="00150AAA"/>
    <w:rPr>
      <w:b/>
      <w:sz w:val="24"/>
    </w:rPr>
  </w:style>
  <w:style w:type="character" w:customStyle="1" w:styleId="Nagwek2Znak">
    <w:name w:val="Nagłówek 2 Znak"/>
    <w:link w:val="Nagwek2"/>
    <w:rsid w:val="00150AAA"/>
    <w:rPr>
      <w:i/>
      <w:sz w:val="24"/>
    </w:rPr>
  </w:style>
  <w:style w:type="character" w:customStyle="1" w:styleId="TekstprzypisudolnegoZnak">
    <w:name w:val="Tekst przypisu dolnego Znak"/>
    <w:link w:val="Tekstprzypisudolnego"/>
    <w:uiPriority w:val="99"/>
    <w:rsid w:val="004D46CF"/>
  </w:style>
  <w:style w:type="character" w:customStyle="1" w:styleId="Tekstpodstawowy2Znak">
    <w:name w:val="Tekst podstawowy 2 Znak"/>
    <w:link w:val="Tekstpodstawowy2"/>
    <w:rsid w:val="0010004E"/>
  </w:style>
  <w:style w:type="paragraph" w:customStyle="1" w:styleId="big1">
    <w:name w:val="big1"/>
    <w:basedOn w:val="Normalny"/>
    <w:rsid w:val="0010004E"/>
    <w:pPr>
      <w:spacing w:before="100" w:beforeAutospacing="1" w:after="100" w:afterAutospacing="1"/>
    </w:pPr>
    <w:rPr>
      <w:sz w:val="24"/>
      <w:szCs w:val="24"/>
    </w:rPr>
  </w:style>
  <w:style w:type="paragraph" w:styleId="Poprawka">
    <w:name w:val="Revision"/>
    <w:hidden/>
    <w:uiPriority w:val="99"/>
    <w:semiHidden/>
    <w:rsid w:val="0030391F"/>
  </w:style>
  <w:style w:type="character" w:customStyle="1" w:styleId="tabulatory">
    <w:name w:val="tabulatory"/>
    <w:rsid w:val="005372A0"/>
  </w:style>
  <w:style w:type="paragraph" w:customStyle="1" w:styleId="Tekstpodstawowy310">
    <w:name w:val="Tekst podstawowy 31"/>
    <w:basedOn w:val="Normalny"/>
    <w:rsid w:val="00DB6753"/>
    <w:pPr>
      <w:suppressAutoHyphens/>
      <w:spacing w:after="120"/>
    </w:pPr>
    <w:rPr>
      <w:sz w:val="16"/>
      <w:szCs w:val="16"/>
      <w:lang w:eastAsia="ar-SA"/>
    </w:rPr>
  </w:style>
  <w:style w:type="paragraph" w:customStyle="1" w:styleId="Tekstpodstawowy21">
    <w:name w:val="Tekst podstawowy 21"/>
    <w:basedOn w:val="Normalny"/>
    <w:rsid w:val="00673EE3"/>
    <w:pPr>
      <w:suppressAutoHyphens/>
      <w:spacing w:after="120" w:line="480" w:lineRule="auto"/>
    </w:pPr>
    <w:rPr>
      <w:lang w:eastAsia="ar-SA"/>
    </w:rPr>
  </w:style>
  <w:style w:type="character" w:customStyle="1" w:styleId="TekstpodstawowywcityZnak">
    <w:name w:val="Tekst podstawowy wcięty Znak"/>
    <w:link w:val="Tekstpodstawowywcity"/>
    <w:rsid w:val="00096A04"/>
  </w:style>
  <w:style w:type="character" w:styleId="Pogrubienie">
    <w:name w:val="Strong"/>
    <w:uiPriority w:val="22"/>
    <w:qFormat/>
    <w:rsid w:val="00751900"/>
    <w:rPr>
      <w:b/>
      <w:bCs/>
    </w:rPr>
  </w:style>
  <w:style w:type="paragraph" w:styleId="Bezodstpw">
    <w:name w:val="No Spacing"/>
    <w:uiPriority w:val="1"/>
    <w:qFormat/>
    <w:rsid w:val="00D36BF0"/>
    <w:rPr>
      <w:rFonts w:ascii="Calibri" w:eastAsia="Calibri" w:hAnsi="Calibri"/>
      <w:sz w:val="22"/>
      <w:szCs w:val="22"/>
      <w:lang w:eastAsia="en-US"/>
    </w:rPr>
  </w:style>
  <w:style w:type="paragraph" w:customStyle="1" w:styleId="Lista">
    <w:name w:val="_Lista"/>
    <w:basedOn w:val="Normalny"/>
    <w:rsid w:val="00465C32"/>
    <w:pPr>
      <w:widowControl w:val="0"/>
      <w:suppressAutoHyphens/>
      <w:autoSpaceDN w:val="0"/>
      <w:spacing w:before="57" w:after="57"/>
      <w:textAlignment w:val="baseline"/>
    </w:pPr>
    <w:rPr>
      <w:rFonts w:ascii="Trebuchet MS" w:hAnsi="Trebuchet MS" w:cs="Tahoma"/>
      <w:kern w:val="3"/>
      <w:sz w:val="24"/>
      <w:szCs w:val="24"/>
      <w:lang w:bidi="pl-PL"/>
    </w:rPr>
  </w:style>
  <w:style w:type="character" w:customStyle="1" w:styleId="AkapitzlistZnak">
    <w:name w:val="Akapit z listą Znak"/>
    <w:aliases w:val="BulletC Znak,normalny tekst Znak,Obiekt Znak,List Paragraph1 Znak,List Paragraph Znak,CW_Lista Znak,Nagłowek 3 Znak,Numerowanie Znak,L1 Znak,Preambuła Znak,Akapit z listą BS Znak,Kolorowa lista — akcent 11 Znak,Dot pt Znak,lp1 Znak"/>
    <w:link w:val="Akapitzlist"/>
    <w:uiPriority w:val="34"/>
    <w:qFormat/>
    <w:rsid w:val="00C837A6"/>
    <w:rPr>
      <w:rFonts w:ascii="Calibri" w:hAnsi="Calibri"/>
      <w:sz w:val="22"/>
      <w:szCs w:val="22"/>
    </w:rPr>
  </w:style>
  <w:style w:type="paragraph" w:customStyle="1" w:styleId="lista11">
    <w:name w:val="lista 1.1."/>
    <w:basedOn w:val="Normalny"/>
    <w:link w:val="lista11Znak"/>
    <w:qFormat/>
    <w:rsid w:val="00045A19"/>
    <w:pPr>
      <w:spacing w:after="60" w:line="276" w:lineRule="auto"/>
      <w:ind w:left="1004" w:hanging="720"/>
      <w:jc w:val="both"/>
    </w:pPr>
    <w:rPr>
      <w:rFonts w:ascii="Arial" w:hAnsi="Arial" w:cs="Arial"/>
      <w:sz w:val="24"/>
      <w:szCs w:val="22"/>
    </w:rPr>
  </w:style>
  <w:style w:type="paragraph" w:customStyle="1" w:styleId="IDW111">
    <w:name w:val="IDW 1.1.1."/>
    <w:basedOn w:val="lista11"/>
    <w:qFormat/>
    <w:rsid w:val="00045A19"/>
    <w:pPr>
      <w:tabs>
        <w:tab w:val="num" w:pos="360"/>
        <w:tab w:val="num" w:pos="2340"/>
      </w:tabs>
      <w:ind w:left="1997" w:hanging="360"/>
    </w:pPr>
  </w:style>
  <w:style w:type="character" w:customStyle="1" w:styleId="lista11Znak">
    <w:name w:val="lista 1.1. Znak"/>
    <w:basedOn w:val="Domylnaczcionkaakapitu"/>
    <w:link w:val="lista11"/>
    <w:rsid w:val="00045A19"/>
    <w:rPr>
      <w:rFonts w:ascii="Arial" w:hAnsi="Arial" w:cs="Arial"/>
      <w:sz w:val="24"/>
      <w:szCs w:val="22"/>
    </w:rPr>
  </w:style>
  <w:style w:type="character" w:customStyle="1" w:styleId="h2">
    <w:name w:val="h2"/>
    <w:rsid w:val="00D77D72"/>
  </w:style>
  <w:style w:type="paragraph" w:styleId="Lista0">
    <w:name w:val="List"/>
    <w:basedOn w:val="Normalny"/>
    <w:rsid w:val="00C578A9"/>
    <w:pPr>
      <w:autoSpaceDE w:val="0"/>
      <w:autoSpaceDN w:val="0"/>
      <w:spacing w:before="90" w:line="380" w:lineRule="atLeast"/>
      <w:jc w:val="both"/>
    </w:pPr>
    <w:rPr>
      <w:w w:val="89"/>
      <w:sz w:val="25"/>
    </w:rPr>
  </w:style>
  <w:style w:type="paragraph" w:customStyle="1" w:styleId="Tekstpodstawowy32">
    <w:name w:val="Tekst podstawowy 32"/>
    <w:basedOn w:val="Normalny"/>
    <w:rsid w:val="000A3AEA"/>
    <w:pPr>
      <w:overflowPunct w:val="0"/>
      <w:autoSpaceDE w:val="0"/>
      <w:autoSpaceDN w:val="0"/>
      <w:adjustRightInd w:val="0"/>
    </w:pPr>
    <w:rPr>
      <w:sz w:val="24"/>
    </w:rPr>
  </w:style>
  <w:style w:type="character" w:customStyle="1" w:styleId="width100prc">
    <w:name w:val="width100prc"/>
    <w:basedOn w:val="Domylnaczcionkaakapitu"/>
    <w:rsid w:val="00DB31E3"/>
  </w:style>
  <w:style w:type="paragraph" w:customStyle="1" w:styleId="TableParagraph">
    <w:name w:val="Table Paragraph"/>
    <w:basedOn w:val="Normalny"/>
    <w:uiPriority w:val="1"/>
    <w:qFormat/>
    <w:rsid w:val="00503D61"/>
    <w:pPr>
      <w:widowControl w:val="0"/>
      <w:numPr>
        <w:numId w:val="2"/>
      </w:numPr>
      <w:autoSpaceDE w:val="0"/>
      <w:autoSpaceDN w:val="0"/>
    </w:pPr>
    <w:rPr>
      <w:rFonts w:ascii="Avenir-Light" w:eastAsia="Avenir-Light" w:hAnsi="Avenir-Light" w:cs="Avenir-Light"/>
      <w:sz w:val="22"/>
      <w:szCs w:val="22"/>
      <w:lang w:val="en-US" w:eastAsia="en-US"/>
    </w:rPr>
  </w:style>
  <w:style w:type="paragraph" w:customStyle="1" w:styleId="Nagwek10">
    <w:name w:val="Nagłówek1"/>
    <w:basedOn w:val="Normalny"/>
    <w:next w:val="Tekstpodstawowy"/>
    <w:qFormat/>
    <w:rsid w:val="00A17D28"/>
    <w:pPr>
      <w:suppressAutoHyphens/>
      <w:jc w:val="center"/>
    </w:pPr>
    <w:rPr>
      <w:b/>
      <w:sz w:val="24"/>
      <w:lang w:eastAsia="zh-CN"/>
    </w:rPr>
  </w:style>
  <w:style w:type="character" w:customStyle="1" w:styleId="UnresolvedMention">
    <w:name w:val="Unresolved Mention"/>
    <w:basedOn w:val="Domylnaczcionkaakapitu"/>
    <w:uiPriority w:val="99"/>
    <w:semiHidden/>
    <w:unhideWhenUsed/>
    <w:rsid w:val="0051487C"/>
    <w:rPr>
      <w:color w:val="605E5C"/>
      <w:shd w:val="clear" w:color="auto" w:fill="E1DFDD"/>
    </w:rPr>
  </w:style>
  <w:style w:type="paragraph" w:customStyle="1" w:styleId="pkt">
    <w:name w:val="pkt"/>
    <w:basedOn w:val="Normalny"/>
    <w:rsid w:val="00122E3F"/>
    <w:pPr>
      <w:suppressAutoHyphens/>
      <w:spacing w:before="60" w:after="60"/>
      <w:ind w:left="851" w:hanging="295"/>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074">
      <w:bodyDiv w:val="1"/>
      <w:marLeft w:val="0"/>
      <w:marRight w:val="0"/>
      <w:marTop w:val="0"/>
      <w:marBottom w:val="0"/>
      <w:divBdr>
        <w:top w:val="none" w:sz="0" w:space="0" w:color="auto"/>
        <w:left w:val="none" w:sz="0" w:space="0" w:color="auto"/>
        <w:bottom w:val="none" w:sz="0" w:space="0" w:color="auto"/>
        <w:right w:val="none" w:sz="0" w:space="0" w:color="auto"/>
      </w:divBdr>
    </w:div>
    <w:div w:id="53703392">
      <w:bodyDiv w:val="1"/>
      <w:marLeft w:val="0"/>
      <w:marRight w:val="0"/>
      <w:marTop w:val="0"/>
      <w:marBottom w:val="0"/>
      <w:divBdr>
        <w:top w:val="none" w:sz="0" w:space="0" w:color="auto"/>
        <w:left w:val="none" w:sz="0" w:space="0" w:color="auto"/>
        <w:bottom w:val="none" w:sz="0" w:space="0" w:color="auto"/>
        <w:right w:val="none" w:sz="0" w:space="0" w:color="auto"/>
      </w:divBdr>
    </w:div>
    <w:div w:id="55861044">
      <w:bodyDiv w:val="1"/>
      <w:marLeft w:val="0"/>
      <w:marRight w:val="0"/>
      <w:marTop w:val="0"/>
      <w:marBottom w:val="0"/>
      <w:divBdr>
        <w:top w:val="none" w:sz="0" w:space="0" w:color="auto"/>
        <w:left w:val="none" w:sz="0" w:space="0" w:color="auto"/>
        <w:bottom w:val="none" w:sz="0" w:space="0" w:color="auto"/>
        <w:right w:val="none" w:sz="0" w:space="0" w:color="auto"/>
      </w:divBdr>
    </w:div>
    <w:div w:id="96340288">
      <w:bodyDiv w:val="1"/>
      <w:marLeft w:val="0"/>
      <w:marRight w:val="0"/>
      <w:marTop w:val="0"/>
      <w:marBottom w:val="0"/>
      <w:divBdr>
        <w:top w:val="none" w:sz="0" w:space="0" w:color="auto"/>
        <w:left w:val="none" w:sz="0" w:space="0" w:color="auto"/>
        <w:bottom w:val="none" w:sz="0" w:space="0" w:color="auto"/>
        <w:right w:val="none" w:sz="0" w:space="0" w:color="auto"/>
      </w:divBdr>
    </w:div>
    <w:div w:id="100029350">
      <w:bodyDiv w:val="1"/>
      <w:marLeft w:val="0"/>
      <w:marRight w:val="0"/>
      <w:marTop w:val="0"/>
      <w:marBottom w:val="0"/>
      <w:divBdr>
        <w:top w:val="none" w:sz="0" w:space="0" w:color="auto"/>
        <w:left w:val="none" w:sz="0" w:space="0" w:color="auto"/>
        <w:bottom w:val="none" w:sz="0" w:space="0" w:color="auto"/>
        <w:right w:val="none" w:sz="0" w:space="0" w:color="auto"/>
      </w:divBdr>
    </w:div>
    <w:div w:id="110176799">
      <w:bodyDiv w:val="1"/>
      <w:marLeft w:val="0"/>
      <w:marRight w:val="0"/>
      <w:marTop w:val="0"/>
      <w:marBottom w:val="0"/>
      <w:divBdr>
        <w:top w:val="none" w:sz="0" w:space="0" w:color="auto"/>
        <w:left w:val="none" w:sz="0" w:space="0" w:color="auto"/>
        <w:bottom w:val="none" w:sz="0" w:space="0" w:color="auto"/>
        <w:right w:val="none" w:sz="0" w:space="0" w:color="auto"/>
      </w:divBdr>
      <w:divsChild>
        <w:div w:id="811483631">
          <w:marLeft w:val="0"/>
          <w:marRight w:val="0"/>
          <w:marTop w:val="0"/>
          <w:marBottom w:val="0"/>
          <w:divBdr>
            <w:top w:val="none" w:sz="0" w:space="0" w:color="auto"/>
            <w:left w:val="none" w:sz="0" w:space="0" w:color="auto"/>
            <w:bottom w:val="none" w:sz="0" w:space="0" w:color="auto"/>
            <w:right w:val="none" w:sz="0" w:space="0" w:color="auto"/>
          </w:divBdr>
          <w:divsChild>
            <w:div w:id="170294128">
              <w:marLeft w:val="0"/>
              <w:marRight w:val="0"/>
              <w:marTop w:val="0"/>
              <w:marBottom w:val="0"/>
              <w:divBdr>
                <w:top w:val="none" w:sz="0" w:space="0" w:color="auto"/>
                <w:left w:val="none" w:sz="0" w:space="0" w:color="auto"/>
                <w:bottom w:val="none" w:sz="0" w:space="0" w:color="auto"/>
                <w:right w:val="none" w:sz="0" w:space="0" w:color="auto"/>
              </w:divBdr>
              <w:divsChild>
                <w:div w:id="1000237866">
                  <w:marLeft w:val="0"/>
                  <w:marRight w:val="0"/>
                  <w:marTop w:val="0"/>
                  <w:marBottom w:val="0"/>
                  <w:divBdr>
                    <w:top w:val="none" w:sz="0" w:space="0" w:color="auto"/>
                    <w:left w:val="none" w:sz="0" w:space="0" w:color="auto"/>
                    <w:bottom w:val="none" w:sz="0" w:space="0" w:color="auto"/>
                    <w:right w:val="none" w:sz="0" w:space="0" w:color="auto"/>
                  </w:divBdr>
                  <w:divsChild>
                    <w:div w:id="393479206">
                      <w:marLeft w:val="0"/>
                      <w:marRight w:val="0"/>
                      <w:marTop w:val="0"/>
                      <w:marBottom w:val="0"/>
                      <w:divBdr>
                        <w:top w:val="none" w:sz="0" w:space="0" w:color="auto"/>
                        <w:left w:val="none" w:sz="0" w:space="0" w:color="auto"/>
                        <w:bottom w:val="none" w:sz="0" w:space="0" w:color="auto"/>
                        <w:right w:val="none" w:sz="0" w:space="0" w:color="auto"/>
                      </w:divBdr>
                    </w:div>
                  </w:divsChild>
                </w:div>
                <w:div w:id="1814830429">
                  <w:marLeft w:val="0"/>
                  <w:marRight w:val="0"/>
                  <w:marTop w:val="0"/>
                  <w:marBottom w:val="0"/>
                  <w:divBdr>
                    <w:top w:val="none" w:sz="0" w:space="0" w:color="auto"/>
                    <w:left w:val="none" w:sz="0" w:space="0" w:color="auto"/>
                    <w:bottom w:val="none" w:sz="0" w:space="0" w:color="auto"/>
                    <w:right w:val="none" w:sz="0" w:space="0" w:color="auto"/>
                  </w:divBdr>
                </w:div>
                <w:div w:id="1962030644">
                  <w:marLeft w:val="0"/>
                  <w:marRight w:val="0"/>
                  <w:marTop w:val="0"/>
                  <w:marBottom w:val="0"/>
                  <w:divBdr>
                    <w:top w:val="none" w:sz="0" w:space="0" w:color="auto"/>
                    <w:left w:val="none" w:sz="0" w:space="0" w:color="auto"/>
                    <w:bottom w:val="none" w:sz="0" w:space="0" w:color="auto"/>
                    <w:right w:val="none" w:sz="0" w:space="0" w:color="auto"/>
                  </w:divBdr>
                  <w:divsChild>
                    <w:div w:id="165757152">
                      <w:marLeft w:val="0"/>
                      <w:marRight w:val="0"/>
                      <w:marTop w:val="0"/>
                      <w:marBottom w:val="0"/>
                      <w:divBdr>
                        <w:top w:val="none" w:sz="0" w:space="0" w:color="auto"/>
                        <w:left w:val="none" w:sz="0" w:space="0" w:color="auto"/>
                        <w:bottom w:val="none" w:sz="0" w:space="0" w:color="auto"/>
                        <w:right w:val="none" w:sz="0" w:space="0" w:color="auto"/>
                      </w:divBdr>
                      <w:divsChild>
                        <w:div w:id="1963532487">
                          <w:marLeft w:val="720"/>
                          <w:marRight w:val="0"/>
                          <w:marTop w:val="0"/>
                          <w:marBottom w:val="0"/>
                          <w:divBdr>
                            <w:top w:val="none" w:sz="0" w:space="0" w:color="auto"/>
                            <w:left w:val="none" w:sz="0" w:space="0" w:color="auto"/>
                            <w:bottom w:val="none" w:sz="0" w:space="0" w:color="auto"/>
                            <w:right w:val="none" w:sz="0" w:space="0" w:color="auto"/>
                          </w:divBdr>
                        </w:div>
                      </w:divsChild>
                    </w:div>
                    <w:div w:id="1224484861">
                      <w:marLeft w:val="0"/>
                      <w:marRight w:val="0"/>
                      <w:marTop w:val="0"/>
                      <w:marBottom w:val="0"/>
                      <w:divBdr>
                        <w:top w:val="none" w:sz="0" w:space="0" w:color="auto"/>
                        <w:left w:val="none" w:sz="0" w:space="0" w:color="auto"/>
                        <w:bottom w:val="none" w:sz="0" w:space="0" w:color="auto"/>
                        <w:right w:val="none" w:sz="0" w:space="0" w:color="auto"/>
                      </w:divBdr>
                    </w:div>
                    <w:div w:id="1860466583">
                      <w:marLeft w:val="0"/>
                      <w:marRight w:val="0"/>
                      <w:marTop w:val="0"/>
                      <w:marBottom w:val="0"/>
                      <w:divBdr>
                        <w:top w:val="none" w:sz="0" w:space="0" w:color="auto"/>
                        <w:left w:val="none" w:sz="0" w:space="0" w:color="auto"/>
                        <w:bottom w:val="none" w:sz="0" w:space="0" w:color="auto"/>
                        <w:right w:val="none" w:sz="0" w:space="0" w:color="auto"/>
                      </w:divBdr>
                      <w:divsChild>
                        <w:div w:id="77204519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06147">
              <w:marLeft w:val="0"/>
              <w:marRight w:val="0"/>
              <w:marTop w:val="0"/>
              <w:marBottom w:val="0"/>
              <w:divBdr>
                <w:top w:val="none" w:sz="0" w:space="0" w:color="auto"/>
                <w:left w:val="none" w:sz="0" w:space="0" w:color="auto"/>
                <w:bottom w:val="none" w:sz="0" w:space="0" w:color="auto"/>
                <w:right w:val="none" w:sz="0" w:space="0" w:color="auto"/>
              </w:divBdr>
              <w:divsChild>
                <w:div w:id="5976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4965">
      <w:bodyDiv w:val="1"/>
      <w:marLeft w:val="0"/>
      <w:marRight w:val="0"/>
      <w:marTop w:val="0"/>
      <w:marBottom w:val="0"/>
      <w:divBdr>
        <w:top w:val="none" w:sz="0" w:space="0" w:color="auto"/>
        <w:left w:val="none" w:sz="0" w:space="0" w:color="auto"/>
        <w:bottom w:val="none" w:sz="0" w:space="0" w:color="auto"/>
        <w:right w:val="none" w:sz="0" w:space="0" w:color="auto"/>
      </w:divBdr>
    </w:div>
    <w:div w:id="120274486">
      <w:bodyDiv w:val="1"/>
      <w:marLeft w:val="0"/>
      <w:marRight w:val="0"/>
      <w:marTop w:val="0"/>
      <w:marBottom w:val="0"/>
      <w:divBdr>
        <w:top w:val="none" w:sz="0" w:space="0" w:color="auto"/>
        <w:left w:val="none" w:sz="0" w:space="0" w:color="auto"/>
        <w:bottom w:val="none" w:sz="0" w:space="0" w:color="auto"/>
        <w:right w:val="none" w:sz="0" w:space="0" w:color="auto"/>
      </w:divBdr>
    </w:div>
    <w:div w:id="120850218">
      <w:bodyDiv w:val="1"/>
      <w:marLeft w:val="0"/>
      <w:marRight w:val="0"/>
      <w:marTop w:val="0"/>
      <w:marBottom w:val="0"/>
      <w:divBdr>
        <w:top w:val="none" w:sz="0" w:space="0" w:color="auto"/>
        <w:left w:val="none" w:sz="0" w:space="0" w:color="auto"/>
        <w:bottom w:val="none" w:sz="0" w:space="0" w:color="auto"/>
        <w:right w:val="none" w:sz="0" w:space="0" w:color="auto"/>
      </w:divBdr>
    </w:div>
    <w:div w:id="126123751">
      <w:bodyDiv w:val="1"/>
      <w:marLeft w:val="0"/>
      <w:marRight w:val="0"/>
      <w:marTop w:val="0"/>
      <w:marBottom w:val="0"/>
      <w:divBdr>
        <w:top w:val="none" w:sz="0" w:space="0" w:color="auto"/>
        <w:left w:val="none" w:sz="0" w:space="0" w:color="auto"/>
        <w:bottom w:val="none" w:sz="0" w:space="0" w:color="auto"/>
        <w:right w:val="none" w:sz="0" w:space="0" w:color="auto"/>
      </w:divBdr>
    </w:div>
    <w:div w:id="140195877">
      <w:bodyDiv w:val="1"/>
      <w:marLeft w:val="0"/>
      <w:marRight w:val="0"/>
      <w:marTop w:val="0"/>
      <w:marBottom w:val="0"/>
      <w:divBdr>
        <w:top w:val="none" w:sz="0" w:space="0" w:color="auto"/>
        <w:left w:val="none" w:sz="0" w:space="0" w:color="auto"/>
        <w:bottom w:val="none" w:sz="0" w:space="0" w:color="auto"/>
        <w:right w:val="none" w:sz="0" w:space="0" w:color="auto"/>
      </w:divBdr>
    </w:div>
    <w:div w:id="151138413">
      <w:bodyDiv w:val="1"/>
      <w:marLeft w:val="0"/>
      <w:marRight w:val="0"/>
      <w:marTop w:val="0"/>
      <w:marBottom w:val="0"/>
      <w:divBdr>
        <w:top w:val="none" w:sz="0" w:space="0" w:color="auto"/>
        <w:left w:val="none" w:sz="0" w:space="0" w:color="auto"/>
        <w:bottom w:val="none" w:sz="0" w:space="0" w:color="auto"/>
        <w:right w:val="none" w:sz="0" w:space="0" w:color="auto"/>
      </w:divBdr>
    </w:div>
    <w:div w:id="152187119">
      <w:bodyDiv w:val="1"/>
      <w:marLeft w:val="0"/>
      <w:marRight w:val="0"/>
      <w:marTop w:val="0"/>
      <w:marBottom w:val="0"/>
      <w:divBdr>
        <w:top w:val="none" w:sz="0" w:space="0" w:color="auto"/>
        <w:left w:val="none" w:sz="0" w:space="0" w:color="auto"/>
        <w:bottom w:val="none" w:sz="0" w:space="0" w:color="auto"/>
        <w:right w:val="none" w:sz="0" w:space="0" w:color="auto"/>
      </w:divBdr>
    </w:div>
    <w:div w:id="165362025">
      <w:bodyDiv w:val="1"/>
      <w:marLeft w:val="0"/>
      <w:marRight w:val="0"/>
      <w:marTop w:val="0"/>
      <w:marBottom w:val="0"/>
      <w:divBdr>
        <w:top w:val="none" w:sz="0" w:space="0" w:color="auto"/>
        <w:left w:val="none" w:sz="0" w:space="0" w:color="auto"/>
        <w:bottom w:val="none" w:sz="0" w:space="0" w:color="auto"/>
        <w:right w:val="none" w:sz="0" w:space="0" w:color="auto"/>
      </w:divBdr>
    </w:div>
    <w:div w:id="174423125">
      <w:bodyDiv w:val="1"/>
      <w:marLeft w:val="0"/>
      <w:marRight w:val="0"/>
      <w:marTop w:val="0"/>
      <w:marBottom w:val="0"/>
      <w:divBdr>
        <w:top w:val="none" w:sz="0" w:space="0" w:color="auto"/>
        <w:left w:val="none" w:sz="0" w:space="0" w:color="auto"/>
        <w:bottom w:val="none" w:sz="0" w:space="0" w:color="auto"/>
        <w:right w:val="none" w:sz="0" w:space="0" w:color="auto"/>
      </w:divBdr>
    </w:div>
    <w:div w:id="199054289">
      <w:bodyDiv w:val="1"/>
      <w:marLeft w:val="0"/>
      <w:marRight w:val="0"/>
      <w:marTop w:val="0"/>
      <w:marBottom w:val="0"/>
      <w:divBdr>
        <w:top w:val="none" w:sz="0" w:space="0" w:color="auto"/>
        <w:left w:val="none" w:sz="0" w:space="0" w:color="auto"/>
        <w:bottom w:val="none" w:sz="0" w:space="0" w:color="auto"/>
        <w:right w:val="none" w:sz="0" w:space="0" w:color="auto"/>
      </w:divBdr>
    </w:div>
    <w:div w:id="217589912">
      <w:bodyDiv w:val="1"/>
      <w:marLeft w:val="0"/>
      <w:marRight w:val="0"/>
      <w:marTop w:val="0"/>
      <w:marBottom w:val="0"/>
      <w:divBdr>
        <w:top w:val="none" w:sz="0" w:space="0" w:color="auto"/>
        <w:left w:val="none" w:sz="0" w:space="0" w:color="auto"/>
        <w:bottom w:val="none" w:sz="0" w:space="0" w:color="auto"/>
        <w:right w:val="none" w:sz="0" w:space="0" w:color="auto"/>
      </w:divBdr>
    </w:div>
    <w:div w:id="236792470">
      <w:bodyDiv w:val="1"/>
      <w:marLeft w:val="0"/>
      <w:marRight w:val="0"/>
      <w:marTop w:val="0"/>
      <w:marBottom w:val="0"/>
      <w:divBdr>
        <w:top w:val="none" w:sz="0" w:space="0" w:color="auto"/>
        <w:left w:val="none" w:sz="0" w:space="0" w:color="auto"/>
        <w:bottom w:val="none" w:sz="0" w:space="0" w:color="auto"/>
        <w:right w:val="none" w:sz="0" w:space="0" w:color="auto"/>
      </w:divBdr>
    </w:div>
    <w:div w:id="246768660">
      <w:bodyDiv w:val="1"/>
      <w:marLeft w:val="0"/>
      <w:marRight w:val="0"/>
      <w:marTop w:val="0"/>
      <w:marBottom w:val="0"/>
      <w:divBdr>
        <w:top w:val="none" w:sz="0" w:space="0" w:color="auto"/>
        <w:left w:val="none" w:sz="0" w:space="0" w:color="auto"/>
        <w:bottom w:val="none" w:sz="0" w:space="0" w:color="auto"/>
        <w:right w:val="none" w:sz="0" w:space="0" w:color="auto"/>
      </w:divBdr>
    </w:div>
    <w:div w:id="255406391">
      <w:bodyDiv w:val="1"/>
      <w:marLeft w:val="0"/>
      <w:marRight w:val="0"/>
      <w:marTop w:val="0"/>
      <w:marBottom w:val="0"/>
      <w:divBdr>
        <w:top w:val="none" w:sz="0" w:space="0" w:color="auto"/>
        <w:left w:val="none" w:sz="0" w:space="0" w:color="auto"/>
        <w:bottom w:val="none" w:sz="0" w:space="0" w:color="auto"/>
        <w:right w:val="none" w:sz="0" w:space="0" w:color="auto"/>
      </w:divBdr>
    </w:div>
    <w:div w:id="256182109">
      <w:bodyDiv w:val="1"/>
      <w:marLeft w:val="0"/>
      <w:marRight w:val="0"/>
      <w:marTop w:val="0"/>
      <w:marBottom w:val="0"/>
      <w:divBdr>
        <w:top w:val="none" w:sz="0" w:space="0" w:color="auto"/>
        <w:left w:val="none" w:sz="0" w:space="0" w:color="auto"/>
        <w:bottom w:val="none" w:sz="0" w:space="0" w:color="auto"/>
        <w:right w:val="none" w:sz="0" w:space="0" w:color="auto"/>
      </w:divBdr>
    </w:div>
    <w:div w:id="262298991">
      <w:bodyDiv w:val="1"/>
      <w:marLeft w:val="0"/>
      <w:marRight w:val="0"/>
      <w:marTop w:val="0"/>
      <w:marBottom w:val="0"/>
      <w:divBdr>
        <w:top w:val="none" w:sz="0" w:space="0" w:color="auto"/>
        <w:left w:val="none" w:sz="0" w:space="0" w:color="auto"/>
        <w:bottom w:val="none" w:sz="0" w:space="0" w:color="auto"/>
        <w:right w:val="none" w:sz="0" w:space="0" w:color="auto"/>
      </w:divBdr>
    </w:div>
    <w:div w:id="290015178">
      <w:bodyDiv w:val="1"/>
      <w:marLeft w:val="0"/>
      <w:marRight w:val="0"/>
      <w:marTop w:val="0"/>
      <w:marBottom w:val="0"/>
      <w:divBdr>
        <w:top w:val="none" w:sz="0" w:space="0" w:color="auto"/>
        <w:left w:val="none" w:sz="0" w:space="0" w:color="auto"/>
        <w:bottom w:val="none" w:sz="0" w:space="0" w:color="auto"/>
        <w:right w:val="none" w:sz="0" w:space="0" w:color="auto"/>
      </w:divBdr>
    </w:div>
    <w:div w:id="299574747">
      <w:bodyDiv w:val="1"/>
      <w:marLeft w:val="0"/>
      <w:marRight w:val="0"/>
      <w:marTop w:val="0"/>
      <w:marBottom w:val="0"/>
      <w:divBdr>
        <w:top w:val="none" w:sz="0" w:space="0" w:color="auto"/>
        <w:left w:val="none" w:sz="0" w:space="0" w:color="auto"/>
        <w:bottom w:val="none" w:sz="0" w:space="0" w:color="auto"/>
        <w:right w:val="none" w:sz="0" w:space="0" w:color="auto"/>
      </w:divBdr>
    </w:div>
    <w:div w:id="318971356">
      <w:bodyDiv w:val="1"/>
      <w:marLeft w:val="0"/>
      <w:marRight w:val="0"/>
      <w:marTop w:val="0"/>
      <w:marBottom w:val="0"/>
      <w:divBdr>
        <w:top w:val="none" w:sz="0" w:space="0" w:color="auto"/>
        <w:left w:val="none" w:sz="0" w:space="0" w:color="auto"/>
        <w:bottom w:val="none" w:sz="0" w:space="0" w:color="auto"/>
        <w:right w:val="none" w:sz="0" w:space="0" w:color="auto"/>
      </w:divBdr>
    </w:div>
    <w:div w:id="321853767">
      <w:bodyDiv w:val="1"/>
      <w:marLeft w:val="0"/>
      <w:marRight w:val="0"/>
      <w:marTop w:val="0"/>
      <w:marBottom w:val="0"/>
      <w:divBdr>
        <w:top w:val="none" w:sz="0" w:space="0" w:color="auto"/>
        <w:left w:val="none" w:sz="0" w:space="0" w:color="auto"/>
        <w:bottom w:val="none" w:sz="0" w:space="0" w:color="auto"/>
        <w:right w:val="none" w:sz="0" w:space="0" w:color="auto"/>
      </w:divBdr>
    </w:div>
    <w:div w:id="335963003">
      <w:bodyDiv w:val="1"/>
      <w:marLeft w:val="0"/>
      <w:marRight w:val="0"/>
      <w:marTop w:val="0"/>
      <w:marBottom w:val="0"/>
      <w:divBdr>
        <w:top w:val="none" w:sz="0" w:space="0" w:color="auto"/>
        <w:left w:val="none" w:sz="0" w:space="0" w:color="auto"/>
        <w:bottom w:val="none" w:sz="0" w:space="0" w:color="auto"/>
        <w:right w:val="none" w:sz="0" w:space="0" w:color="auto"/>
      </w:divBdr>
    </w:div>
    <w:div w:id="345594752">
      <w:bodyDiv w:val="1"/>
      <w:marLeft w:val="0"/>
      <w:marRight w:val="0"/>
      <w:marTop w:val="0"/>
      <w:marBottom w:val="0"/>
      <w:divBdr>
        <w:top w:val="none" w:sz="0" w:space="0" w:color="auto"/>
        <w:left w:val="none" w:sz="0" w:space="0" w:color="auto"/>
        <w:bottom w:val="none" w:sz="0" w:space="0" w:color="auto"/>
        <w:right w:val="none" w:sz="0" w:space="0" w:color="auto"/>
      </w:divBdr>
    </w:div>
    <w:div w:id="347607075">
      <w:bodyDiv w:val="1"/>
      <w:marLeft w:val="0"/>
      <w:marRight w:val="0"/>
      <w:marTop w:val="0"/>
      <w:marBottom w:val="0"/>
      <w:divBdr>
        <w:top w:val="none" w:sz="0" w:space="0" w:color="auto"/>
        <w:left w:val="none" w:sz="0" w:space="0" w:color="auto"/>
        <w:bottom w:val="none" w:sz="0" w:space="0" w:color="auto"/>
        <w:right w:val="none" w:sz="0" w:space="0" w:color="auto"/>
      </w:divBdr>
    </w:div>
    <w:div w:id="371655157">
      <w:bodyDiv w:val="1"/>
      <w:marLeft w:val="0"/>
      <w:marRight w:val="0"/>
      <w:marTop w:val="0"/>
      <w:marBottom w:val="0"/>
      <w:divBdr>
        <w:top w:val="none" w:sz="0" w:space="0" w:color="auto"/>
        <w:left w:val="none" w:sz="0" w:space="0" w:color="auto"/>
        <w:bottom w:val="none" w:sz="0" w:space="0" w:color="auto"/>
        <w:right w:val="none" w:sz="0" w:space="0" w:color="auto"/>
      </w:divBdr>
    </w:div>
    <w:div w:id="371853474">
      <w:bodyDiv w:val="1"/>
      <w:marLeft w:val="0"/>
      <w:marRight w:val="0"/>
      <w:marTop w:val="0"/>
      <w:marBottom w:val="0"/>
      <w:divBdr>
        <w:top w:val="none" w:sz="0" w:space="0" w:color="auto"/>
        <w:left w:val="none" w:sz="0" w:space="0" w:color="auto"/>
        <w:bottom w:val="none" w:sz="0" w:space="0" w:color="auto"/>
        <w:right w:val="none" w:sz="0" w:space="0" w:color="auto"/>
      </w:divBdr>
    </w:div>
    <w:div w:id="379522232">
      <w:bodyDiv w:val="1"/>
      <w:marLeft w:val="0"/>
      <w:marRight w:val="0"/>
      <w:marTop w:val="0"/>
      <w:marBottom w:val="0"/>
      <w:divBdr>
        <w:top w:val="none" w:sz="0" w:space="0" w:color="auto"/>
        <w:left w:val="none" w:sz="0" w:space="0" w:color="auto"/>
        <w:bottom w:val="none" w:sz="0" w:space="0" w:color="auto"/>
        <w:right w:val="none" w:sz="0" w:space="0" w:color="auto"/>
      </w:divBdr>
    </w:div>
    <w:div w:id="413943576">
      <w:bodyDiv w:val="1"/>
      <w:marLeft w:val="0"/>
      <w:marRight w:val="0"/>
      <w:marTop w:val="0"/>
      <w:marBottom w:val="0"/>
      <w:divBdr>
        <w:top w:val="none" w:sz="0" w:space="0" w:color="auto"/>
        <w:left w:val="none" w:sz="0" w:space="0" w:color="auto"/>
        <w:bottom w:val="none" w:sz="0" w:space="0" w:color="auto"/>
        <w:right w:val="none" w:sz="0" w:space="0" w:color="auto"/>
      </w:divBdr>
    </w:div>
    <w:div w:id="426193898">
      <w:bodyDiv w:val="1"/>
      <w:marLeft w:val="0"/>
      <w:marRight w:val="0"/>
      <w:marTop w:val="0"/>
      <w:marBottom w:val="0"/>
      <w:divBdr>
        <w:top w:val="none" w:sz="0" w:space="0" w:color="auto"/>
        <w:left w:val="none" w:sz="0" w:space="0" w:color="auto"/>
        <w:bottom w:val="none" w:sz="0" w:space="0" w:color="auto"/>
        <w:right w:val="none" w:sz="0" w:space="0" w:color="auto"/>
      </w:divBdr>
    </w:div>
    <w:div w:id="432941893">
      <w:bodyDiv w:val="1"/>
      <w:marLeft w:val="0"/>
      <w:marRight w:val="0"/>
      <w:marTop w:val="0"/>
      <w:marBottom w:val="0"/>
      <w:divBdr>
        <w:top w:val="none" w:sz="0" w:space="0" w:color="auto"/>
        <w:left w:val="none" w:sz="0" w:space="0" w:color="auto"/>
        <w:bottom w:val="none" w:sz="0" w:space="0" w:color="auto"/>
        <w:right w:val="none" w:sz="0" w:space="0" w:color="auto"/>
      </w:divBdr>
    </w:div>
    <w:div w:id="443115443">
      <w:bodyDiv w:val="1"/>
      <w:marLeft w:val="0"/>
      <w:marRight w:val="0"/>
      <w:marTop w:val="0"/>
      <w:marBottom w:val="0"/>
      <w:divBdr>
        <w:top w:val="none" w:sz="0" w:space="0" w:color="auto"/>
        <w:left w:val="none" w:sz="0" w:space="0" w:color="auto"/>
        <w:bottom w:val="none" w:sz="0" w:space="0" w:color="auto"/>
        <w:right w:val="none" w:sz="0" w:space="0" w:color="auto"/>
      </w:divBdr>
    </w:div>
    <w:div w:id="447969998">
      <w:bodyDiv w:val="1"/>
      <w:marLeft w:val="0"/>
      <w:marRight w:val="0"/>
      <w:marTop w:val="0"/>
      <w:marBottom w:val="0"/>
      <w:divBdr>
        <w:top w:val="none" w:sz="0" w:space="0" w:color="auto"/>
        <w:left w:val="none" w:sz="0" w:space="0" w:color="auto"/>
        <w:bottom w:val="none" w:sz="0" w:space="0" w:color="auto"/>
        <w:right w:val="none" w:sz="0" w:space="0" w:color="auto"/>
      </w:divBdr>
    </w:div>
    <w:div w:id="481191568">
      <w:bodyDiv w:val="1"/>
      <w:marLeft w:val="0"/>
      <w:marRight w:val="0"/>
      <w:marTop w:val="0"/>
      <w:marBottom w:val="0"/>
      <w:divBdr>
        <w:top w:val="none" w:sz="0" w:space="0" w:color="auto"/>
        <w:left w:val="none" w:sz="0" w:space="0" w:color="auto"/>
        <w:bottom w:val="none" w:sz="0" w:space="0" w:color="auto"/>
        <w:right w:val="none" w:sz="0" w:space="0" w:color="auto"/>
      </w:divBdr>
    </w:div>
    <w:div w:id="503015311">
      <w:bodyDiv w:val="1"/>
      <w:marLeft w:val="0"/>
      <w:marRight w:val="0"/>
      <w:marTop w:val="0"/>
      <w:marBottom w:val="0"/>
      <w:divBdr>
        <w:top w:val="none" w:sz="0" w:space="0" w:color="auto"/>
        <w:left w:val="none" w:sz="0" w:space="0" w:color="auto"/>
        <w:bottom w:val="none" w:sz="0" w:space="0" w:color="auto"/>
        <w:right w:val="none" w:sz="0" w:space="0" w:color="auto"/>
      </w:divBdr>
    </w:div>
    <w:div w:id="526867187">
      <w:bodyDiv w:val="1"/>
      <w:marLeft w:val="0"/>
      <w:marRight w:val="0"/>
      <w:marTop w:val="0"/>
      <w:marBottom w:val="0"/>
      <w:divBdr>
        <w:top w:val="none" w:sz="0" w:space="0" w:color="auto"/>
        <w:left w:val="none" w:sz="0" w:space="0" w:color="auto"/>
        <w:bottom w:val="none" w:sz="0" w:space="0" w:color="auto"/>
        <w:right w:val="none" w:sz="0" w:space="0" w:color="auto"/>
      </w:divBdr>
    </w:div>
    <w:div w:id="537476440">
      <w:bodyDiv w:val="1"/>
      <w:marLeft w:val="0"/>
      <w:marRight w:val="0"/>
      <w:marTop w:val="0"/>
      <w:marBottom w:val="0"/>
      <w:divBdr>
        <w:top w:val="none" w:sz="0" w:space="0" w:color="auto"/>
        <w:left w:val="none" w:sz="0" w:space="0" w:color="auto"/>
        <w:bottom w:val="none" w:sz="0" w:space="0" w:color="auto"/>
        <w:right w:val="none" w:sz="0" w:space="0" w:color="auto"/>
      </w:divBdr>
    </w:div>
    <w:div w:id="552887440">
      <w:bodyDiv w:val="1"/>
      <w:marLeft w:val="0"/>
      <w:marRight w:val="0"/>
      <w:marTop w:val="0"/>
      <w:marBottom w:val="0"/>
      <w:divBdr>
        <w:top w:val="none" w:sz="0" w:space="0" w:color="auto"/>
        <w:left w:val="none" w:sz="0" w:space="0" w:color="auto"/>
        <w:bottom w:val="none" w:sz="0" w:space="0" w:color="auto"/>
        <w:right w:val="none" w:sz="0" w:space="0" w:color="auto"/>
      </w:divBdr>
    </w:div>
    <w:div w:id="574247121">
      <w:bodyDiv w:val="1"/>
      <w:marLeft w:val="0"/>
      <w:marRight w:val="0"/>
      <w:marTop w:val="0"/>
      <w:marBottom w:val="0"/>
      <w:divBdr>
        <w:top w:val="none" w:sz="0" w:space="0" w:color="auto"/>
        <w:left w:val="none" w:sz="0" w:space="0" w:color="auto"/>
        <w:bottom w:val="none" w:sz="0" w:space="0" w:color="auto"/>
        <w:right w:val="none" w:sz="0" w:space="0" w:color="auto"/>
      </w:divBdr>
    </w:div>
    <w:div w:id="580719739">
      <w:bodyDiv w:val="1"/>
      <w:marLeft w:val="0"/>
      <w:marRight w:val="0"/>
      <w:marTop w:val="0"/>
      <w:marBottom w:val="0"/>
      <w:divBdr>
        <w:top w:val="none" w:sz="0" w:space="0" w:color="auto"/>
        <w:left w:val="none" w:sz="0" w:space="0" w:color="auto"/>
        <w:bottom w:val="none" w:sz="0" w:space="0" w:color="auto"/>
        <w:right w:val="none" w:sz="0" w:space="0" w:color="auto"/>
      </w:divBdr>
    </w:div>
    <w:div w:id="591284571">
      <w:bodyDiv w:val="1"/>
      <w:marLeft w:val="0"/>
      <w:marRight w:val="0"/>
      <w:marTop w:val="0"/>
      <w:marBottom w:val="0"/>
      <w:divBdr>
        <w:top w:val="none" w:sz="0" w:space="0" w:color="auto"/>
        <w:left w:val="none" w:sz="0" w:space="0" w:color="auto"/>
        <w:bottom w:val="none" w:sz="0" w:space="0" w:color="auto"/>
        <w:right w:val="none" w:sz="0" w:space="0" w:color="auto"/>
      </w:divBdr>
    </w:div>
    <w:div w:id="625743401">
      <w:bodyDiv w:val="1"/>
      <w:marLeft w:val="0"/>
      <w:marRight w:val="0"/>
      <w:marTop w:val="0"/>
      <w:marBottom w:val="0"/>
      <w:divBdr>
        <w:top w:val="none" w:sz="0" w:space="0" w:color="auto"/>
        <w:left w:val="none" w:sz="0" w:space="0" w:color="auto"/>
        <w:bottom w:val="none" w:sz="0" w:space="0" w:color="auto"/>
        <w:right w:val="none" w:sz="0" w:space="0" w:color="auto"/>
      </w:divBdr>
    </w:div>
    <w:div w:id="629675978">
      <w:bodyDiv w:val="1"/>
      <w:marLeft w:val="0"/>
      <w:marRight w:val="0"/>
      <w:marTop w:val="0"/>
      <w:marBottom w:val="0"/>
      <w:divBdr>
        <w:top w:val="none" w:sz="0" w:space="0" w:color="auto"/>
        <w:left w:val="none" w:sz="0" w:space="0" w:color="auto"/>
        <w:bottom w:val="none" w:sz="0" w:space="0" w:color="auto"/>
        <w:right w:val="none" w:sz="0" w:space="0" w:color="auto"/>
      </w:divBdr>
    </w:div>
    <w:div w:id="636885600">
      <w:bodyDiv w:val="1"/>
      <w:marLeft w:val="0"/>
      <w:marRight w:val="0"/>
      <w:marTop w:val="0"/>
      <w:marBottom w:val="0"/>
      <w:divBdr>
        <w:top w:val="none" w:sz="0" w:space="0" w:color="auto"/>
        <w:left w:val="none" w:sz="0" w:space="0" w:color="auto"/>
        <w:bottom w:val="none" w:sz="0" w:space="0" w:color="auto"/>
        <w:right w:val="none" w:sz="0" w:space="0" w:color="auto"/>
      </w:divBdr>
    </w:div>
    <w:div w:id="657418189">
      <w:bodyDiv w:val="1"/>
      <w:marLeft w:val="0"/>
      <w:marRight w:val="0"/>
      <w:marTop w:val="0"/>
      <w:marBottom w:val="0"/>
      <w:divBdr>
        <w:top w:val="none" w:sz="0" w:space="0" w:color="auto"/>
        <w:left w:val="none" w:sz="0" w:space="0" w:color="auto"/>
        <w:bottom w:val="none" w:sz="0" w:space="0" w:color="auto"/>
        <w:right w:val="none" w:sz="0" w:space="0" w:color="auto"/>
      </w:divBdr>
    </w:div>
    <w:div w:id="658577468">
      <w:bodyDiv w:val="1"/>
      <w:marLeft w:val="0"/>
      <w:marRight w:val="0"/>
      <w:marTop w:val="0"/>
      <w:marBottom w:val="0"/>
      <w:divBdr>
        <w:top w:val="none" w:sz="0" w:space="0" w:color="auto"/>
        <w:left w:val="none" w:sz="0" w:space="0" w:color="auto"/>
        <w:bottom w:val="none" w:sz="0" w:space="0" w:color="auto"/>
        <w:right w:val="none" w:sz="0" w:space="0" w:color="auto"/>
      </w:divBdr>
    </w:div>
    <w:div w:id="702365241">
      <w:bodyDiv w:val="1"/>
      <w:marLeft w:val="0"/>
      <w:marRight w:val="0"/>
      <w:marTop w:val="0"/>
      <w:marBottom w:val="0"/>
      <w:divBdr>
        <w:top w:val="none" w:sz="0" w:space="0" w:color="auto"/>
        <w:left w:val="none" w:sz="0" w:space="0" w:color="auto"/>
        <w:bottom w:val="none" w:sz="0" w:space="0" w:color="auto"/>
        <w:right w:val="none" w:sz="0" w:space="0" w:color="auto"/>
      </w:divBdr>
    </w:div>
    <w:div w:id="716854507">
      <w:bodyDiv w:val="1"/>
      <w:marLeft w:val="0"/>
      <w:marRight w:val="0"/>
      <w:marTop w:val="0"/>
      <w:marBottom w:val="0"/>
      <w:divBdr>
        <w:top w:val="none" w:sz="0" w:space="0" w:color="auto"/>
        <w:left w:val="none" w:sz="0" w:space="0" w:color="auto"/>
        <w:bottom w:val="none" w:sz="0" w:space="0" w:color="auto"/>
        <w:right w:val="none" w:sz="0" w:space="0" w:color="auto"/>
      </w:divBdr>
    </w:div>
    <w:div w:id="724186307">
      <w:bodyDiv w:val="1"/>
      <w:marLeft w:val="0"/>
      <w:marRight w:val="0"/>
      <w:marTop w:val="0"/>
      <w:marBottom w:val="0"/>
      <w:divBdr>
        <w:top w:val="none" w:sz="0" w:space="0" w:color="auto"/>
        <w:left w:val="none" w:sz="0" w:space="0" w:color="auto"/>
        <w:bottom w:val="none" w:sz="0" w:space="0" w:color="auto"/>
        <w:right w:val="none" w:sz="0" w:space="0" w:color="auto"/>
      </w:divBdr>
    </w:div>
    <w:div w:id="728113329">
      <w:bodyDiv w:val="1"/>
      <w:marLeft w:val="0"/>
      <w:marRight w:val="0"/>
      <w:marTop w:val="0"/>
      <w:marBottom w:val="0"/>
      <w:divBdr>
        <w:top w:val="none" w:sz="0" w:space="0" w:color="auto"/>
        <w:left w:val="none" w:sz="0" w:space="0" w:color="auto"/>
        <w:bottom w:val="none" w:sz="0" w:space="0" w:color="auto"/>
        <w:right w:val="none" w:sz="0" w:space="0" w:color="auto"/>
      </w:divBdr>
    </w:div>
    <w:div w:id="789009800">
      <w:bodyDiv w:val="1"/>
      <w:marLeft w:val="0"/>
      <w:marRight w:val="0"/>
      <w:marTop w:val="0"/>
      <w:marBottom w:val="0"/>
      <w:divBdr>
        <w:top w:val="none" w:sz="0" w:space="0" w:color="auto"/>
        <w:left w:val="none" w:sz="0" w:space="0" w:color="auto"/>
        <w:bottom w:val="none" w:sz="0" w:space="0" w:color="auto"/>
        <w:right w:val="none" w:sz="0" w:space="0" w:color="auto"/>
      </w:divBdr>
    </w:div>
    <w:div w:id="795610464">
      <w:bodyDiv w:val="1"/>
      <w:marLeft w:val="0"/>
      <w:marRight w:val="0"/>
      <w:marTop w:val="0"/>
      <w:marBottom w:val="0"/>
      <w:divBdr>
        <w:top w:val="none" w:sz="0" w:space="0" w:color="auto"/>
        <w:left w:val="none" w:sz="0" w:space="0" w:color="auto"/>
        <w:bottom w:val="none" w:sz="0" w:space="0" w:color="auto"/>
        <w:right w:val="none" w:sz="0" w:space="0" w:color="auto"/>
      </w:divBdr>
    </w:div>
    <w:div w:id="817502995">
      <w:bodyDiv w:val="1"/>
      <w:marLeft w:val="0"/>
      <w:marRight w:val="0"/>
      <w:marTop w:val="0"/>
      <w:marBottom w:val="0"/>
      <w:divBdr>
        <w:top w:val="none" w:sz="0" w:space="0" w:color="auto"/>
        <w:left w:val="none" w:sz="0" w:space="0" w:color="auto"/>
        <w:bottom w:val="none" w:sz="0" w:space="0" w:color="auto"/>
        <w:right w:val="none" w:sz="0" w:space="0" w:color="auto"/>
      </w:divBdr>
    </w:div>
    <w:div w:id="843402263">
      <w:bodyDiv w:val="1"/>
      <w:marLeft w:val="0"/>
      <w:marRight w:val="0"/>
      <w:marTop w:val="0"/>
      <w:marBottom w:val="0"/>
      <w:divBdr>
        <w:top w:val="none" w:sz="0" w:space="0" w:color="auto"/>
        <w:left w:val="none" w:sz="0" w:space="0" w:color="auto"/>
        <w:bottom w:val="none" w:sz="0" w:space="0" w:color="auto"/>
        <w:right w:val="none" w:sz="0" w:space="0" w:color="auto"/>
      </w:divBdr>
    </w:div>
    <w:div w:id="857155494">
      <w:bodyDiv w:val="1"/>
      <w:marLeft w:val="0"/>
      <w:marRight w:val="0"/>
      <w:marTop w:val="0"/>
      <w:marBottom w:val="0"/>
      <w:divBdr>
        <w:top w:val="none" w:sz="0" w:space="0" w:color="auto"/>
        <w:left w:val="none" w:sz="0" w:space="0" w:color="auto"/>
        <w:bottom w:val="none" w:sz="0" w:space="0" w:color="auto"/>
        <w:right w:val="none" w:sz="0" w:space="0" w:color="auto"/>
      </w:divBdr>
    </w:div>
    <w:div w:id="909273723">
      <w:bodyDiv w:val="1"/>
      <w:marLeft w:val="0"/>
      <w:marRight w:val="0"/>
      <w:marTop w:val="0"/>
      <w:marBottom w:val="0"/>
      <w:divBdr>
        <w:top w:val="none" w:sz="0" w:space="0" w:color="auto"/>
        <w:left w:val="none" w:sz="0" w:space="0" w:color="auto"/>
        <w:bottom w:val="none" w:sz="0" w:space="0" w:color="auto"/>
        <w:right w:val="none" w:sz="0" w:space="0" w:color="auto"/>
      </w:divBdr>
    </w:div>
    <w:div w:id="927544748">
      <w:bodyDiv w:val="1"/>
      <w:marLeft w:val="0"/>
      <w:marRight w:val="0"/>
      <w:marTop w:val="0"/>
      <w:marBottom w:val="0"/>
      <w:divBdr>
        <w:top w:val="none" w:sz="0" w:space="0" w:color="auto"/>
        <w:left w:val="none" w:sz="0" w:space="0" w:color="auto"/>
        <w:bottom w:val="none" w:sz="0" w:space="0" w:color="auto"/>
        <w:right w:val="none" w:sz="0" w:space="0" w:color="auto"/>
      </w:divBdr>
    </w:div>
    <w:div w:id="948585646">
      <w:bodyDiv w:val="1"/>
      <w:marLeft w:val="0"/>
      <w:marRight w:val="0"/>
      <w:marTop w:val="0"/>
      <w:marBottom w:val="0"/>
      <w:divBdr>
        <w:top w:val="none" w:sz="0" w:space="0" w:color="auto"/>
        <w:left w:val="none" w:sz="0" w:space="0" w:color="auto"/>
        <w:bottom w:val="none" w:sz="0" w:space="0" w:color="auto"/>
        <w:right w:val="none" w:sz="0" w:space="0" w:color="auto"/>
      </w:divBdr>
    </w:div>
    <w:div w:id="967470292">
      <w:bodyDiv w:val="1"/>
      <w:marLeft w:val="0"/>
      <w:marRight w:val="0"/>
      <w:marTop w:val="0"/>
      <w:marBottom w:val="0"/>
      <w:divBdr>
        <w:top w:val="none" w:sz="0" w:space="0" w:color="auto"/>
        <w:left w:val="none" w:sz="0" w:space="0" w:color="auto"/>
        <w:bottom w:val="none" w:sz="0" w:space="0" w:color="auto"/>
        <w:right w:val="none" w:sz="0" w:space="0" w:color="auto"/>
      </w:divBdr>
    </w:div>
    <w:div w:id="980841984">
      <w:bodyDiv w:val="1"/>
      <w:marLeft w:val="0"/>
      <w:marRight w:val="0"/>
      <w:marTop w:val="0"/>
      <w:marBottom w:val="0"/>
      <w:divBdr>
        <w:top w:val="none" w:sz="0" w:space="0" w:color="auto"/>
        <w:left w:val="none" w:sz="0" w:space="0" w:color="auto"/>
        <w:bottom w:val="none" w:sz="0" w:space="0" w:color="auto"/>
        <w:right w:val="none" w:sz="0" w:space="0" w:color="auto"/>
      </w:divBdr>
    </w:div>
    <w:div w:id="1022435684">
      <w:bodyDiv w:val="1"/>
      <w:marLeft w:val="0"/>
      <w:marRight w:val="0"/>
      <w:marTop w:val="0"/>
      <w:marBottom w:val="0"/>
      <w:divBdr>
        <w:top w:val="none" w:sz="0" w:space="0" w:color="auto"/>
        <w:left w:val="none" w:sz="0" w:space="0" w:color="auto"/>
        <w:bottom w:val="none" w:sz="0" w:space="0" w:color="auto"/>
        <w:right w:val="none" w:sz="0" w:space="0" w:color="auto"/>
      </w:divBdr>
    </w:div>
    <w:div w:id="1032412855">
      <w:bodyDiv w:val="1"/>
      <w:marLeft w:val="0"/>
      <w:marRight w:val="0"/>
      <w:marTop w:val="0"/>
      <w:marBottom w:val="0"/>
      <w:divBdr>
        <w:top w:val="none" w:sz="0" w:space="0" w:color="auto"/>
        <w:left w:val="none" w:sz="0" w:space="0" w:color="auto"/>
        <w:bottom w:val="none" w:sz="0" w:space="0" w:color="auto"/>
        <w:right w:val="none" w:sz="0" w:space="0" w:color="auto"/>
      </w:divBdr>
    </w:div>
    <w:div w:id="1038243373">
      <w:bodyDiv w:val="1"/>
      <w:marLeft w:val="0"/>
      <w:marRight w:val="0"/>
      <w:marTop w:val="0"/>
      <w:marBottom w:val="0"/>
      <w:divBdr>
        <w:top w:val="none" w:sz="0" w:space="0" w:color="auto"/>
        <w:left w:val="none" w:sz="0" w:space="0" w:color="auto"/>
        <w:bottom w:val="none" w:sz="0" w:space="0" w:color="auto"/>
        <w:right w:val="none" w:sz="0" w:space="0" w:color="auto"/>
      </w:divBdr>
    </w:div>
    <w:div w:id="1055278042">
      <w:bodyDiv w:val="1"/>
      <w:marLeft w:val="0"/>
      <w:marRight w:val="0"/>
      <w:marTop w:val="0"/>
      <w:marBottom w:val="0"/>
      <w:divBdr>
        <w:top w:val="none" w:sz="0" w:space="0" w:color="auto"/>
        <w:left w:val="none" w:sz="0" w:space="0" w:color="auto"/>
        <w:bottom w:val="none" w:sz="0" w:space="0" w:color="auto"/>
        <w:right w:val="none" w:sz="0" w:space="0" w:color="auto"/>
      </w:divBdr>
    </w:div>
    <w:div w:id="1064529152">
      <w:bodyDiv w:val="1"/>
      <w:marLeft w:val="0"/>
      <w:marRight w:val="0"/>
      <w:marTop w:val="0"/>
      <w:marBottom w:val="0"/>
      <w:divBdr>
        <w:top w:val="none" w:sz="0" w:space="0" w:color="auto"/>
        <w:left w:val="none" w:sz="0" w:space="0" w:color="auto"/>
        <w:bottom w:val="none" w:sz="0" w:space="0" w:color="auto"/>
        <w:right w:val="none" w:sz="0" w:space="0" w:color="auto"/>
      </w:divBdr>
    </w:div>
    <w:div w:id="1077557247">
      <w:bodyDiv w:val="1"/>
      <w:marLeft w:val="0"/>
      <w:marRight w:val="0"/>
      <w:marTop w:val="0"/>
      <w:marBottom w:val="0"/>
      <w:divBdr>
        <w:top w:val="none" w:sz="0" w:space="0" w:color="auto"/>
        <w:left w:val="none" w:sz="0" w:space="0" w:color="auto"/>
        <w:bottom w:val="none" w:sz="0" w:space="0" w:color="auto"/>
        <w:right w:val="none" w:sz="0" w:space="0" w:color="auto"/>
      </w:divBdr>
    </w:div>
    <w:div w:id="1113403561">
      <w:bodyDiv w:val="1"/>
      <w:marLeft w:val="0"/>
      <w:marRight w:val="0"/>
      <w:marTop w:val="0"/>
      <w:marBottom w:val="0"/>
      <w:divBdr>
        <w:top w:val="none" w:sz="0" w:space="0" w:color="auto"/>
        <w:left w:val="none" w:sz="0" w:space="0" w:color="auto"/>
        <w:bottom w:val="none" w:sz="0" w:space="0" w:color="auto"/>
        <w:right w:val="none" w:sz="0" w:space="0" w:color="auto"/>
      </w:divBdr>
    </w:div>
    <w:div w:id="1130779671">
      <w:bodyDiv w:val="1"/>
      <w:marLeft w:val="0"/>
      <w:marRight w:val="0"/>
      <w:marTop w:val="0"/>
      <w:marBottom w:val="0"/>
      <w:divBdr>
        <w:top w:val="none" w:sz="0" w:space="0" w:color="auto"/>
        <w:left w:val="none" w:sz="0" w:space="0" w:color="auto"/>
        <w:bottom w:val="none" w:sz="0" w:space="0" w:color="auto"/>
        <w:right w:val="none" w:sz="0" w:space="0" w:color="auto"/>
      </w:divBdr>
    </w:div>
    <w:div w:id="1131172074">
      <w:bodyDiv w:val="1"/>
      <w:marLeft w:val="0"/>
      <w:marRight w:val="0"/>
      <w:marTop w:val="0"/>
      <w:marBottom w:val="0"/>
      <w:divBdr>
        <w:top w:val="none" w:sz="0" w:space="0" w:color="auto"/>
        <w:left w:val="none" w:sz="0" w:space="0" w:color="auto"/>
        <w:bottom w:val="none" w:sz="0" w:space="0" w:color="auto"/>
        <w:right w:val="none" w:sz="0" w:space="0" w:color="auto"/>
      </w:divBdr>
    </w:div>
    <w:div w:id="1134561598">
      <w:bodyDiv w:val="1"/>
      <w:marLeft w:val="0"/>
      <w:marRight w:val="0"/>
      <w:marTop w:val="0"/>
      <w:marBottom w:val="0"/>
      <w:divBdr>
        <w:top w:val="none" w:sz="0" w:space="0" w:color="auto"/>
        <w:left w:val="none" w:sz="0" w:space="0" w:color="auto"/>
        <w:bottom w:val="none" w:sz="0" w:space="0" w:color="auto"/>
        <w:right w:val="none" w:sz="0" w:space="0" w:color="auto"/>
      </w:divBdr>
    </w:div>
    <w:div w:id="1181894665">
      <w:bodyDiv w:val="1"/>
      <w:marLeft w:val="0"/>
      <w:marRight w:val="0"/>
      <w:marTop w:val="0"/>
      <w:marBottom w:val="0"/>
      <w:divBdr>
        <w:top w:val="none" w:sz="0" w:space="0" w:color="auto"/>
        <w:left w:val="none" w:sz="0" w:space="0" w:color="auto"/>
        <w:bottom w:val="none" w:sz="0" w:space="0" w:color="auto"/>
        <w:right w:val="none" w:sz="0" w:space="0" w:color="auto"/>
      </w:divBdr>
    </w:div>
    <w:div w:id="1234704973">
      <w:bodyDiv w:val="1"/>
      <w:marLeft w:val="0"/>
      <w:marRight w:val="0"/>
      <w:marTop w:val="0"/>
      <w:marBottom w:val="0"/>
      <w:divBdr>
        <w:top w:val="none" w:sz="0" w:space="0" w:color="auto"/>
        <w:left w:val="none" w:sz="0" w:space="0" w:color="auto"/>
        <w:bottom w:val="none" w:sz="0" w:space="0" w:color="auto"/>
        <w:right w:val="none" w:sz="0" w:space="0" w:color="auto"/>
      </w:divBdr>
    </w:div>
    <w:div w:id="1244294712">
      <w:bodyDiv w:val="1"/>
      <w:marLeft w:val="0"/>
      <w:marRight w:val="0"/>
      <w:marTop w:val="0"/>
      <w:marBottom w:val="0"/>
      <w:divBdr>
        <w:top w:val="none" w:sz="0" w:space="0" w:color="auto"/>
        <w:left w:val="none" w:sz="0" w:space="0" w:color="auto"/>
        <w:bottom w:val="none" w:sz="0" w:space="0" w:color="auto"/>
        <w:right w:val="none" w:sz="0" w:space="0" w:color="auto"/>
      </w:divBdr>
    </w:div>
    <w:div w:id="1245913891">
      <w:bodyDiv w:val="1"/>
      <w:marLeft w:val="0"/>
      <w:marRight w:val="0"/>
      <w:marTop w:val="0"/>
      <w:marBottom w:val="0"/>
      <w:divBdr>
        <w:top w:val="none" w:sz="0" w:space="0" w:color="auto"/>
        <w:left w:val="none" w:sz="0" w:space="0" w:color="auto"/>
        <w:bottom w:val="none" w:sz="0" w:space="0" w:color="auto"/>
        <w:right w:val="none" w:sz="0" w:space="0" w:color="auto"/>
      </w:divBdr>
    </w:div>
    <w:div w:id="1253705666">
      <w:bodyDiv w:val="1"/>
      <w:marLeft w:val="0"/>
      <w:marRight w:val="0"/>
      <w:marTop w:val="0"/>
      <w:marBottom w:val="0"/>
      <w:divBdr>
        <w:top w:val="none" w:sz="0" w:space="0" w:color="auto"/>
        <w:left w:val="none" w:sz="0" w:space="0" w:color="auto"/>
        <w:bottom w:val="none" w:sz="0" w:space="0" w:color="auto"/>
        <w:right w:val="none" w:sz="0" w:space="0" w:color="auto"/>
      </w:divBdr>
    </w:div>
    <w:div w:id="1256747767">
      <w:bodyDiv w:val="1"/>
      <w:marLeft w:val="0"/>
      <w:marRight w:val="0"/>
      <w:marTop w:val="0"/>
      <w:marBottom w:val="0"/>
      <w:divBdr>
        <w:top w:val="none" w:sz="0" w:space="0" w:color="auto"/>
        <w:left w:val="none" w:sz="0" w:space="0" w:color="auto"/>
        <w:bottom w:val="none" w:sz="0" w:space="0" w:color="auto"/>
        <w:right w:val="none" w:sz="0" w:space="0" w:color="auto"/>
      </w:divBdr>
    </w:div>
    <w:div w:id="1285041305">
      <w:bodyDiv w:val="1"/>
      <w:marLeft w:val="0"/>
      <w:marRight w:val="0"/>
      <w:marTop w:val="0"/>
      <w:marBottom w:val="0"/>
      <w:divBdr>
        <w:top w:val="none" w:sz="0" w:space="0" w:color="auto"/>
        <w:left w:val="none" w:sz="0" w:space="0" w:color="auto"/>
        <w:bottom w:val="none" w:sz="0" w:space="0" w:color="auto"/>
        <w:right w:val="none" w:sz="0" w:space="0" w:color="auto"/>
      </w:divBdr>
    </w:div>
    <w:div w:id="1288664833">
      <w:bodyDiv w:val="1"/>
      <w:marLeft w:val="0"/>
      <w:marRight w:val="0"/>
      <w:marTop w:val="0"/>
      <w:marBottom w:val="0"/>
      <w:divBdr>
        <w:top w:val="none" w:sz="0" w:space="0" w:color="auto"/>
        <w:left w:val="none" w:sz="0" w:space="0" w:color="auto"/>
        <w:bottom w:val="none" w:sz="0" w:space="0" w:color="auto"/>
        <w:right w:val="none" w:sz="0" w:space="0" w:color="auto"/>
      </w:divBdr>
    </w:div>
    <w:div w:id="1295914431">
      <w:bodyDiv w:val="1"/>
      <w:marLeft w:val="0"/>
      <w:marRight w:val="0"/>
      <w:marTop w:val="0"/>
      <w:marBottom w:val="0"/>
      <w:divBdr>
        <w:top w:val="none" w:sz="0" w:space="0" w:color="auto"/>
        <w:left w:val="none" w:sz="0" w:space="0" w:color="auto"/>
        <w:bottom w:val="none" w:sz="0" w:space="0" w:color="auto"/>
        <w:right w:val="none" w:sz="0" w:space="0" w:color="auto"/>
      </w:divBdr>
    </w:div>
    <w:div w:id="1317303836">
      <w:bodyDiv w:val="1"/>
      <w:marLeft w:val="0"/>
      <w:marRight w:val="0"/>
      <w:marTop w:val="0"/>
      <w:marBottom w:val="0"/>
      <w:divBdr>
        <w:top w:val="none" w:sz="0" w:space="0" w:color="auto"/>
        <w:left w:val="none" w:sz="0" w:space="0" w:color="auto"/>
        <w:bottom w:val="none" w:sz="0" w:space="0" w:color="auto"/>
        <w:right w:val="none" w:sz="0" w:space="0" w:color="auto"/>
      </w:divBdr>
    </w:div>
    <w:div w:id="1386492264">
      <w:bodyDiv w:val="1"/>
      <w:marLeft w:val="0"/>
      <w:marRight w:val="0"/>
      <w:marTop w:val="0"/>
      <w:marBottom w:val="0"/>
      <w:divBdr>
        <w:top w:val="none" w:sz="0" w:space="0" w:color="auto"/>
        <w:left w:val="none" w:sz="0" w:space="0" w:color="auto"/>
        <w:bottom w:val="none" w:sz="0" w:space="0" w:color="auto"/>
        <w:right w:val="none" w:sz="0" w:space="0" w:color="auto"/>
      </w:divBdr>
    </w:div>
    <w:div w:id="1398435856">
      <w:bodyDiv w:val="1"/>
      <w:marLeft w:val="0"/>
      <w:marRight w:val="0"/>
      <w:marTop w:val="0"/>
      <w:marBottom w:val="0"/>
      <w:divBdr>
        <w:top w:val="none" w:sz="0" w:space="0" w:color="auto"/>
        <w:left w:val="none" w:sz="0" w:space="0" w:color="auto"/>
        <w:bottom w:val="none" w:sz="0" w:space="0" w:color="auto"/>
        <w:right w:val="none" w:sz="0" w:space="0" w:color="auto"/>
      </w:divBdr>
    </w:div>
    <w:div w:id="1415206068">
      <w:bodyDiv w:val="1"/>
      <w:marLeft w:val="0"/>
      <w:marRight w:val="0"/>
      <w:marTop w:val="0"/>
      <w:marBottom w:val="0"/>
      <w:divBdr>
        <w:top w:val="none" w:sz="0" w:space="0" w:color="auto"/>
        <w:left w:val="none" w:sz="0" w:space="0" w:color="auto"/>
        <w:bottom w:val="none" w:sz="0" w:space="0" w:color="auto"/>
        <w:right w:val="none" w:sz="0" w:space="0" w:color="auto"/>
      </w:divBdr>
    </w:div>
    <w:div w:id="1416512222">
      <w:bodyDiv w:val="1"/>
      <w:marLeft w:val="0"/>
      <w:marRight w:val="0"/>
      <w:marTop w:val="0"/>
      <w:marBottom w:val="0"/>
      <w:divBdr>
        <w:top w:val="none" w:sz="0" w:space="0" w:color="auto"/>
        <w:left w:val="none" w:sz="0" w:space="0" w:color="auto"/>
        <w:bottom w:val="none" w:sz="0" w:space="0" w:color="auto"/>
        <w:right w:val="none" w:sz="0" w:space="0" w:color="auto"/>
      </w:divBdr>
    </w:div>
    <w:div w:id="1420444965">
      <w:bodyDiv w:val="1"/>
      <w:marLeft w:val="0"/>
      <w:marRight w:val="0"/>
      <w:marTop w:val="0"/>
      <w:marBottom w:val="0"/>
      <w:divBdr>
        <w:top w:val="none" w:sz="0" w:space="0" w:color="auto"/>
        <w:left w:val="none" w:sz="0" w:space="0" w:color="auto"/>
        <w:bottom w:val="none" w:sz="0" w:space="0" w:color="auto"/>
        <w:right w:val="none" w:sz="0" w:space="0" w:color="auto"/>
      </w:divBdr>
    </w:div>
    <w:div w:id="1427773961">
      <w:bodyDiv w:val="1"/>
      <w:marLeft w:val="0"/>
      <w:marRight w:val="0"/>
      <w:marTop w:val="0"/>
      <w:marBottom w:val="0"/>
      <w:divBdr>
        <w:top w:val="none" w:sz="0" w:space="0" w:color="auto"/>
        <w:left w:val="none" w:sz="0" w:space="0" w:color="auto"/>
        <w:bottom w:val="none" w:sz="0" w:space="0" w:color="auto"/>
        <w:right w:val="none" w:sz="0" w:space="0" w:color="auto"/>
      </w:divBdr>
    </w:div>
    <w:div w:id="1430270795">
      <w:bodyDiv w:val="1"/>
      <w:marLeft w:val="0"/>
      <w:marRight w:val="0"/>
      <w:marTop w:val="0"/>
      <w:marBottom w:val="0"/>
      <w:divBdr>
        <w:top w:val="none" w:sz="0" w:space="0" w:color="auto"/>
        <w:left w:val="none" w:sz="0" w:space="0" w:color="auto"/>
        <w:bottom w:val="none" w:sz="0" w:space="0" w:color="auto"/>
        <w:right w:val="none" w:sz="0" w:space="0" w:color="auto"/>
      </w:divBdr>
    </w:div>
    <w:div w:id="1440687094">
      <w:bodyDiv w:val="1"/>
      <w:marLeft w:val="0"/>
      <w:marRight w:val="0"/>
      <w:marTop w:val="0"/>
      <w:marBottom w:val="0"/>
      <w:divBdr>
        <w:top w:val="none" w:sz="0" w:space="0" w:color="auto"/>
        <w:left w:val="none" w:sz="0" w:space="0" w:color="auto"/>
        <w:bottom w:val="none" w:sz="0" w:space="0" w:color="auto"/>
        <w:right w:val="none" w:sz="0" w:space="0" w:color="auto"/>
      </w:divBdr>
      <w:divsChild>
        <w:div w:id="1484002167">
          <w:marLeft w:val="0"/>
          <w:marRight w:val="0"/>
          <w:marTop w:val="0"/>
          <w:marBottom w:val="0"/>
          <w:divBdr>
            <w:top w:val="none" w:sz="0" w:space="0" w:color="auto"/>
            <w:left w:val="none" w:sz="0" w:space="0" w:color="auto"/>
            <w:bottom w:val="none" w:sz="0" w:space="0" w:color="auto"/>
            <w:right w:val="none" w:sz="0" w:space="0" w:color="auto"/>
          </w:divBdr>
          <w:divsChild>
            <w:div w:id="239145870">
              <w:marLeft w:val="0"/>
              <w:marRight w:val="0"/>
              <w:marTop w:val="0"/>
              <w:marBottom w:val="0"/>
              <w:divBdr>
                <w:top w:val="none" w:sz="0" w:space="0" w:color="auto"/>
                <w:left w:val="none" w:sz="0" w:space="0" w:color="auto"/>
                <w:bottom w:val="none" w:sz="0" w:space="0" w:color="auto"/>
                <w:right w:val="none" w:sz="0" w:space="0" w:color="auto"/>
              </w:divBdr>
              <w:divsChild>
                <w:div w:id="1829444844">
                  <w:marLeft w:val="0"/>
                  <w:marRight w:val="0"/>
                  <w:marTop w:val="0"/>
                  <w:marBottom w:val="0"/>
                  <w:divBdr>
                    <w:top w:val="none" w:sz="0" w:space="0" w:color="auto"/>
                    <w:left w:val="none" w:sz="0" w:space="0" w:color="auto"/>
                    <w:bottom w:val="none" w:sz="0" w:space="0" w:color="auto"/>
                    <w:right w:val="none" w:sz="0" w:space="0" w:color="auto"/>
                  </w:divBdr>
                </w:div>
              </w:divsChild>
            </w:div>
            <w:div w:id="248661360">
              <w:marLeft w:val="0"/>
              <w:marRight w:val="0"/>
              <w:marTop w:val="0"/>
              <w:marBottom w:val="0"/>
              <w:divBdr>
                <w:top w:val="none" w:sz="0" w:space="0" w:color="auto"/>
                <w:left w:val="none" w:sz="0" w:space="0" w:color="auto"/>
                <w:bottom w:val="none" w:sz="0" w:space="0" w:color="auto"/>
                <w:right w:val="none" w:sz="0" w:space="0" w:color="auto"/>
              </w:divBdr>
              <w:divsChild>
                <w:div w:id="458456974">
                  <w:marLeft w:val="0"/>
                  <w:marRight w:val="0"/>
                  <w:marTop w:val="0"/>
                  <w:marBottom w:val="0"/>
                  <w:divBdr>
                    <w:top w:val="none" w:sz="0" w:space="0" w:color="auto"/>
                    <w:left w:val="none" w:sz="0" w:space="0" w:color="auto"/>
                    <w:bottom w:val="none" w:sz="0" w:space="0" w:color="auto"/>
                    <w:right w:val="none" w:sz="0" w:space="0" w:color="auto"/>
                  </w:divBdr>
                </w:div>
              </w:divsChild>
            </w:div>
            <w:div w:id="447503408">
              <w:marLeft w:val="0"/>
              <w:marRight w:val="0"/>
              <w:marTop w:val="0"/>
              <w:marBottom w:val="0"/>
              <w:divBdr>
                <w:top w:val="none" w:sz="0" w:space="0" w:color="auto"/>
                <w:left w:val="none" w:sz="0" w:space="0" w:color="auto"/>
                <w:bottom w:val="none" w:sz="0" w:space="0" w:color="auto"/>
                <w:right w:val="none" w:sz="0" w:space="0" w:color="auto"/>
              </w:divBdr>
              <w:divsChild>
                <w:div w:id="562913261">
                  <w:marLeft w:val="0"/>
                  <w:marRight w:val="0"/>
                  <w:marTop w:val="0"/>
                  <w:marBottom w:val="0"/>
                  <w:divBdr>
                    <w:top w:val="none" w:sz="0" w:space="0" w:color="auto"/>
                    <w:left w:val="none" w:sz="0" w:space="0" w:color="auto"/>
                    <w:bottom w:val="none" w:sz="0" w:space="0" w:color="auto"/>
                    <w:right w:val="none" w:sz="0" w:space="0" w:color="auto"/>
                  </w:divBdr>
                </w:div>
              </w:divsChild>
            </w:div>
            <w:div w:id="451246383">
              <w:marLeft w:val="0"/>
              <w:marRight w:val="0"/>
              <w:marTop w:val="0"/>
              <w:marBottom w:val="0"/>
              <w:divBdr>
                <w:top w:val="none" w:sz="0" w:space="0" w:color="auto"/>
                <w:left w:val="none" w:sz="0" w:space="0" w:color="auto"/>
                <w:bottom w:val="none" w:sz="0" w:space="0" w:color="auto"/>
                <w:right w:val="none" w:sz="0" w:space="0" w:color="auto"/>
              </w:divBdr>
              <w:divsChild>
                <w:div w:id="1739280640">
                  <w:marLeft w:val="0"/>
                  <w:marRight w:val="0"/>
                  <w:marTop w:val="0"/>
                  <w:marBottom w:val="0"/>
                  <w:divBdr>
                    <w:top w:val="none" w:sz="0" w:space="0" w:color="auto"/>
                    <w:left w:val="none" w:sz="0" w:space="0" w:color="auto"/>
                    <w:bottom w:val="none" w:sz="0" w:space="0" w:color="auto"/>
                    <w:right w:val="none" w:sz="0" w:space="0" w:color="auto"/>
                  </w:divBdr>
                </w:div>
              </w:divsChild>
            </w:div>
            <w:div w:id="466627591">
              <w:marLeft w:val="0"/>
              <w:marRight w:val="0"/>
              <w:marTop w:val="0"/>
              <w:marBottom w:val="0"/>
              <w:divBdr>
                <w:top w:val="none" w:sz="0" w:space="0" w:color="auto"/>
                <w:left w:val="none" w:sz="0" w:space="0" w:color="auto"/>
                <w:bottom w:val="none" w:sz="0" w:space="0" w:color="auto"/>
                <w:right w:val="none" w:sz="0" w:space="0" w:color="auto"/>
              </w:divBdr>
              <w:divsChild>
                <w:div w:id="1035495932">
                  <w:marLeft w:val="0"/>
                  <w:marRight w:val="0"/>
                  <w:marTop w:val="0"/>
                  <w:marBottom w:val="0"/>
                  <w:divBdr>
                    <w:top w:val="none" w:sz="0" w:space="0" w:color="auto"/>
                    <w:left w:val="none" w:sz="0" w:space="0" w:color="auto"/>
                    <w:bottom w:val="none" w:sz="0" w:space="0" w:color="auto"/>
                    <w:right w:val="none" w:sz="0" w:space="0" w:color="auto"/>
                  </w:divBdr>
                </w:div>
              </w:divsChild>
            </w:div>
            <w:div w:id="561909734">
              <w:marLeft w:val="0"/>
              <w:marRight w:val="0"/>
              <w:marTop w:val="0"/>
              <w:marBottom w:val="0"/>
              <w:divBdr>
                <w:top w:val="none" w:sz="0" w:space="0" w:color="auto"/>
                <w:left w:val="none" w:sz="0" w:space="0" w:color="auto"/>
                <w:bottom w:val="none" w:sz="0" w:space="0" w:color="auto"/>
                <w:right w:val="none" w:sz="0" w:space="0" w:color="auto"/>
              </w:divBdr>
              <w:divsChild>
                <w:div w:id="1900163720">
                  <w:marLeft w:val="0"/>
                  <w:marRight w:val="0"/>
                  <w:marTop w:val="0"/>
                  <w:marBottom w:val="0"/>
                  <w:divBdr>
                    <w:top w:val="none" w:sz="0" w:space="0" w:color="auto"/>
                    <w:left w:val="none" w:sz="0" w:space="0" w:color="auto"/>
                    <w:bottom w:val="none" w:sz="0" w:space="0" w:color="auto"/>
                    <w:right w:val="none" w:sz="0" w:space="0" w:color="auto"/>
                  </w:divBdr>
                </w:div>
              </w:divsChild>
            </w:div>
            <w:div w:id="938373893">
              <w:marLeft w:val="0"/>
              <w:marRight w:val="0"/>
              <w:marTop w:val="0"/>
              <w:marBottom w:val="0"/>
              <w:divBdr>
                <w:top w:val="none" w:sz="0" w:space="0" w:color="auto"/>
                <w:left w:val="none" w:sz="0" w:space="0" w:color="auto"/>
                <w:bottom w:val="none" w:sz="0" w:space="0" w:color="auto"/>
                <w:right w:val="none" w:sz="0" w:space="0" w:color="auto"/>
              </w:divBdr>
              <w:divsChild>
                <w:div w:id="1231580516">
                  <w:marLeft w:val="0"/>
                  <w:marRight w:val="0"/>
                  <w:marTop w:val="0"/>
                  <w:marBottom w:val="0"/>
                  <w:divBdr>
                    <w:top w:val="none" w:sz="0" w:space="0" w:color="auto"/>
                    <w:left w:val="none" w:sz="0" w:space="0" w:color="auto"/>
                    <w:bottom w:val="none" w:sz="0" w:space="0" w:color="auto"/>
                    <w:right w:val="none" w:sz="0" w:space="0" w:color="auto"/>
                  </w:divBdr>
                </w:div>
              </w:divsChild>
            </w:div>
            <w:div w:id="1360348704">
              <w:marLeft w:val="0"/>
              <w:marRight w:val="0"/>
              <w:marTop w:val="0"/>
              <w:marBottom w:val="0"/>
              <w:divBdr>
                <w:top w:val="none" w:sz="0" w:space="0" w:color="auto"/>
                <w:left w:val="none" w:sz="0" w:space="0" w:color="auto"/>
                <w:bottom w:val="none" w:sz="0" w:space="0" w:color="auto"/>
                <w:right w:val="none" w:sz="0" w:space="0" w:color="auto"/>
              </w:divBdr>
              <w:divsChild>
                <w:div w:id="1282227984">
                  <w:marLeft w:val="0"/>
                  <w:marRight w:val="0"/>
                  <w:marTop w:val="0"/>
                  <w:marBottom w:val="0"/>
                  <w:divBdr>
                    <w:top w:val="none" w:sz="0" w:space="0" w:color="auto"/>
                    <w:left w:val="none" w:sz="0" w:space="0" w:color="auto"/>
                    <w:bottom w:val="none" w:sz="0" w:space="0" w:color="auto"/>
                    <w:right w:val="none" w:sz="0" w:space="0" w:color="auto"/>
                  </w:divBdr>
                </w:div>
              </w:divsChild>
            </w:div>
            <w:div w:id="1781486916">
              <w:marLeft w:val="0"/>
              <w:marRight w:val="0"/>
              <w:marTop w:val="0"/>
              <w:marBottom w:val="0"/>
              <w:divBdr>
                <w:top w:val="none" w:sz="0" w:space="0" w:color="auto"/>
                <w:left w:val="none" w:sz="0" w:space="0" w:color="auto"/>
                <w:bottom w:val="none" w:sz="0" w:space="0" w:color="auto"/>
                <w:right w:val="none" w:sz="0" w:space="0" w:color="auto"/>
              </w:divBdr>
              <w:divsChild>
                <w:div w:id="1207445159">
                  <w:marLeft w:val="0"/>
                  <w:marRight w:val="0"/>
                  <w:marTop w:val="0"/>
                  <w:marBottom w:val="0"/>
                  <w:divBdr>
                    <w:top w:val="none" w:sz="0" w:space="0" w:color="auto"/>
                    <w:left w:val="none" w:sz="0" w:space="0" w:color="auto"/>
                    <w:bottom w:val="none" w:sz="0" w:space="0" w:color="auto"/>
                    <w:right w:val="none" w:sz="0" w:space="0" w:color="auto"/>
                  </w:divBdr>
                </w:div>
              </w:divsChild>
            </w:div>
            <w:div w:id="1808545958">
              <w:marLeft w:val="0"/>
              <w:marRight w:val="0"/>
              <w:marTop w:val="0"/>
              <w:marBottom w:val="0"/>
              <w:divBdr>
                <w:top w:val="none" w:sz="0" w:space="0" w:color="auto"/>
                <w:left w:val="none" w:sz="0" w:space="0" w:color="auto"/>
                <w:bottom w:val="none" w:sz="0" w:space="0" w:color="auto"/>
                <w:right w:val="none" w:sz="0" w:space="0" w:color="auto"/>
              </w:divBdr>
              <w:divsChild>
                <w:div w:id="8246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2907">
      <w:bodyDiv w:val="1"/>
      <w:marLeft w:val="0"/>
      <w:marRight w:val="0"/>
      <w:marTop w:val="0"/>
      <w:marBottom w:val="0"/>
      <w:divBdr>
        <w:top w:val="none" w:sz="0" w:space="0" w:color="auto"/>
        <w:left w:val="none" w:sz="0" w:space="0" w:color="auto"/>
        <w:bottom w:val="none" w:sz="0" w:space="0" w:color="auto"/>
        <w:right w:val="none" w:sz="0" w:space="0" w:color="auto"/>
      </w:divBdr>
    </w:div>
    <w:div w:id="1486433194">
      <w:bodyDiv w:val="1"/>
      <w:marLeft w:val="0"/>
      <w:marRight w:val="0"/>
      <w:marTop w:val="0"/>
      <w:marBottom w:val="0"/>
      <w:divBdr>
        <w:top w:val="none" w:sz="0" w:space="0" w:color="auto"/>
        <w:left w:val="none" w:sz="0" w:space="0" w:color="auto"/>
        <w:bottom w:val="none" w:sz="0" w:space="0" w:color="auto"/>
        <w:right w:val="none" w:sz="0" w:space="0" w:color="auto"/>
      </w:divBdr>
    </w:div>
    <w:div w:id="1499154521">
      <w:bodyDiv w:val="1"/>
      <w:marLeft w:val="0"/>
      <w:marRight w:val="0"/>
      <w:marTop w:val="0"/>
      <w:marBottom w:val="0"/>
      <w:divBdr>
        <w:top w:val="none" w:sz="0" w:space="0" w:color="auto"/>
        <w:left w:val="none" w:sz="0" w:space="0" w:color="auto"/>
        <w:bottom w:val="none" w:sz="0" w:space="0" w:color="auto"/>
        <w:right w:val="none" w:sz="0" w:space="0" w:color="auto"/>
      </w:divBdr>
    </w:div>
    <w:div w:id="1513764067">
      <w:bodyDiv w:val="1"/>
      <w:marLeft w:val="0"/>
      <w:marRight w:val="0"/>
      <w:marTop w:val="0"/>
      <w:marBottom w:val="0"/>
      <w:divBdr>
        <w:top w:val="none" w:sz="0" w:space="0" w:color="auto"/>
        <w:left w:val="none" w:sz="0" w:space="0" w:color="auto"/>
        <w:bottom w:val="none" w:sz="0" w:space="0" w:color="auto"/>
        <w:right w:val="none" w:sz="0" w:space="0" w:color="auto"/>
      </w:divBdr>
    </w:div>
    <w:div w:id="1514414789">
      <w:bodyDiv w:val="1"/>
      <w:marLeft w:val="0"/>
      <w:marRight w:val="0"/>
      <w:marTop w:val="0"/>
      <w:marBottom w:val="0"/>
      <w:divBdr>
        <w:top w:val="none" w:sz="0" w:space="0" w:color="auto"/>
        <w:left w:val="none" w:sz="0" w:space="0" w:color="auto"/>
        <w:bottom w:val="none" w:sz="0" w:space="0" w:color="auto"/>
        <w:right w:val="none" w:sz="0" w:space="0" w:color="auto"/>
      </w:divBdr>
    </w:div>
    <w:div w:id="1520241463">
      <w:bodyDiv w:val="1"/>
      <w:marLeft w:val="0"/>
      <w:marRight w:val="0"/>
      <w:marTop w:val="0"/>
      <w:marBottom w:val="0"/>
      <w:divBdr>
        <w:top w:val="none" w:sz="0" w:space="0" w:color="auto"/>
        <w:left w:val="none" w:sz="0" w:space="0" w:color="auto"/>
        <w:bottom w:val="none" w:sz="0" w:space="0" w:color="auto"/>
        <w:right w:val="none" w:sz="0" w:space="0" w:color="auto"/>
      </w:divBdr>
    </w:div>
    <w:div w:id="1544714552">
      <w:bodyDiv w:val="1"/>
      <w:marLeft w:val="0"/>
      <w:marRight w:val="0"/>
      <w:marTop w:val="0"/>
      <w:marBottom w:val="0"/>
      <w:divBdr>
        <w:top w:val="none" w:sz="0" w:space="0" w:color="auto"/>
        <w:left w:val="none" w:sz="0" w:space="0" w:color="auto"/>
        <w:bottom w:val="none" w:sz="0" w:space="0" w:color="auto"/>
        <w:right w:val="none" w:sz="0" w:space="0" w:color="auto"/>
      </w:divBdr>
    </w:div>
    <w:div w:id="1546790360">
      <w:bodyDiv w:val="1"/>
      <w:marLeft w:val="0"/>
      <w:marRight w:val="0"/>
      <w:marTop w:val="0"/>
      <w:marBottom w:val="0"/>
      <w:divBdr>
        <w:top w:val="none" w:sz="0" w:space="0" w:color="auto"/>
        <w:left w:val="none" w:sz="0" w:space="0" w:color="auto"/>
        <w:bottom w:val="none" w:sz="0" w:space="0" w:color="auto"/>
        <w:right w:val="none" w:sz="0" w:space="0" w:color="auto"/>
      </w:divBdr>
    </w:div>
    <w:div w:id="1549226179">
      <w:bodyDiv w:val="1"/>
      <w:marLeft w:val="0"/>
      <w:marRight w:val="0"/>
      <w:marTop w:val="0"/>
      <w:marBottom w:val="0"/>
      <w:divBdr>
        <w:top w:val="none" w:sz="0" w:space="0" w:color="auto"/>
        <w:left w:val="none" w:sz="0" w:space="0" w:color="auto"/>
        <w:bottom w:val="none" w:sz="0" w:space="0" w:color="auto"/>
        <w:right w:val="none" w:sz="0" w:space="0" w:color="auto"/>
      </w:divBdr>
    </w:div>
    <w:div w:id="1558474036">
      <w:bodyDiv w:val="1"/>
      <w:marLeft w:val="0"/>
      <w:marRight w:val="0"/>
      <w:marTop w:val="0"/>
      <w:marBottom w:val="0"/>
      <w:divBdr>
        <w:top w:val="none" w:sz="0" w:space="0" w:color="auto"/>
        <w:left w:val="none" w:sz="0" w:space="0" w:color="auto"/>
        <w:bottom w:val="none" w:sz="0" w:space="0" w:color="auto"/>
        <w:right w:val="none" w:sz="0" w:space="0" w:color="auto"/>
      </w:divBdr>
    </w:div>
    <w:div w:id="1572887996">
      <w:bodyDiv w:val="1"/>
      <w:marLeft w:val="0"/>
      <w:marRight w:val="0"/>
      <w:marTop w:val="0"/>
      <w:marBottom w:val="0"/>
      <w:divBdr>
        <w:top w:val="none" w:sz="0" w:space="0" w:color="auto"/>
        <w:left w:val="none" w:sz="0" w:space="0" w:color="auto"/>
        <w:bottom w:val="none" w:sz="0" w:space="0" w:color="auto"/>
        <w:right w:val="none" w:sz="0" w:space="0" w:color="auto"/>
      </w:divBdr>
    </w:div>
    <w:div w:id="1589801656">
      <w:bodyDiv w:val="1"/>
      <w:marLeft w:val="0"/>
      <w:marRight w:val="0"/>
      <w:marTop w:val="0"/>
      <w:marBottom w:val="0"/>
      <w:divBdr>
        <w:top w:val="none" w:sz="0" w:space="0" w:color="auto"/>
        <w:left w:val="none" w:sz="0" w:space="0" w:color="auto"/>
        <w:bottom w:val="none" w:sz="0" w:space="0" w:color="auto"/>
        <w:right w:val="none" w:sz="0" w:space="0" w:color="auto"/>
      </w:divBdr>
    </w:div>
    <w:div w:id="1615937547">
      <w:bodyDiv w:val="1"/>
      <w:marLeft w:val="0"/>
      <w:marRight w:val="0"/>
      <w:marTop w:val="0"/>
      <w:marBottom w:val="0"/>
      <w:divBdr>
        <w:top w:val="none" w:sz="0" w:space="0" w:color="auto"/>
        <w:left w:val="none" w:sz="0" w:space="0" w:color="auto"/>
        <w:bottom w:val="none" w:sz="0" w:space="0" w:color="auto"/>
        <w:right w:val="none" w:sz="0" w:space="0" w:color="auto"/>
      </w:divBdr>
    </w:div>
    <w:div w:id="1627662235">
      <w:bodyDiv w:val="1"/>
      <w:marLeft w:val="0"/>
      <w:marRight w:val="0"/>
      <w:marTop w:val="0"/>
      <w:marBottom w:val="0"/>
      <w:divBdr>
        <w:top w:val="none" w:sz="0" w:space="0" w:color="auto"/>
        <w:left w:val="none" w:sz="0" w:space="0" w:color="auto"/>
        <w:bottom w:val="none" w:sz="0" w:space="0" w:color="auto"/>
        <w:right w:val="none" w:sz="0" w:space="0" w:color="auto"/>
      </w:divBdr>
    </w:div>
    <w:div w:id="1631402367">
      <w:bodyDiv w:val="1"/>
      <w:marLeft w:val="0"/>
      <w:marRight w:val="0"/>
      <w:marTop w:val="0"/>
      <w:marBottom w:val="0"/>
      <w:divBdr>
        <w:top w:val="none" w:sz="0" w:space="0" w:color="auto"/>
        <w:left w:val="none" w:sz="0" w:space="0" w:color="auto"/>
        <w:bottom w:val="none" w:sz="0" w:space="0" w:color="auto"/>
        <w:right w:val="none" w:sz="0" w:space="0" w:color="auto"/>
      </w:divBdr>
    </w:div>
    <w:div w:id="1637056078">
      <w:bodyDiv w:val="1"/>
      <w:marLeft w:val="0"/>
      <w:marRight w:val="0"/>
      <w:marTop w:val="0"/>
      <w:marBottom w:val="0"/>
      <w:divBdr>
        <w:top w:val="none" w:sz="0" w:space="0" w:color="auto"/>
        <w:left w:val="none" w:sz="0" w:space="0" w:color="auto"/>
        <w:bottom w:val="none" w:sz="0" w:space="0" w:color="auto"/>
        <w:right w:val="none" w:sz="0" w:space="0" w:color="auto"/>
      </w:divBdr>
    </w:div>
    <w:div w:id="1638218121">
      <w:bodyDiv w:val="1"/>
      <w:marLeft w:val="0"/>
      <w:marRight w:val="0"/>
      <w:marTop w:val="0"/>
      <w:marBottom w:val="0"/>
      <w:divBdr>
        <w:top w:val="none" w:sz="0" w:space="0" w:color="auto"/>
        <w:left w:val="none" w:sz="0" w:space="0" w:color="auto"/>
        <w:bottom w:val="none" w:sz="0" w:space="0" w:color="auto"/>
        <w:right w:val="none" w:sz="0" w:space="0" w:color="auto"/>
      </w:divBdr>
    </w:div>
    <w:div w:id="1641109434">
      <w:bodyDiv w:val="1"/>
      <w:marLeft w:val="0"/>
      <w:marRight w:val="0"/>
      <w:marTop w:val="0"/>
      <w:marBottom w:val="0"/>
      <w:divBdr>
        <w:top w:val="none" w:sz="0" w:space="0" w:color="auto"/>
        <w:left w:val="none" w:sz="0" w:space="0" w:color="auto"/>
        <w:bottom w:val="none" w:sz="0" w:space="0" w:color="auto"/>
        <w:right w:val="none" w:sz="0" w:space="0" w:color="auto"/>
      </w:divBdr>
    </w:div>
    <w:div w:id="1642343925">
      <w:bodyDiv w:val="1"/>
      <w:marLeft w:val="0"/>
      <w:marRight w:val="0"/>
      <w:marTop w:val="0"/>
      <w:marBottom w:val="0"/>
      <w:divBdr>
        <w:top w:val="none" w:sz="0" w:space="0" w:color="auto"/>
        <w:left w:val="none" w:sz="0" w:space="0" w:color="auto"/>
        <w:bottom w:val="none" w:sz="0" w:space="0" w:color="auto"/>
        <w:right w:val="none" w:sz="0" w:space="0" w:color="auto"/>
      </w:divBdr>
    </w:div>
    <w:div w:id="1648780448">
      <w:bodyDiv w:val="1"/>
      <w:marLeft w:val="0"/>
      <w:marRight w:val="0"/>
      <w:marTop w:val="0"/>
      <w:marBottom w:val="0"/>
      <w:divBdr>
        <w:top w:val="none" w:sz="0" w:space="0" w:color="auto"/>
        <w:left w:val="none" w:sz="0" w:space="0" w:color="auto"/>
        <w:bottom w:val="none" w:sz="0" w:space="0" w:color="auto"/>
        <w:right w:val="none" w:sz="0" w:space="0" w:color="auto"/>
      </w:divBdr>
    </w:div>
    <w:div w:id="1664510713">
      <w:bodyDiv w:val="1"/>
      <w:marLeft w:val="0"/>
      <w:marRight w:val="0"/>
      <w:marTop w:val="0"/>
      <w:marBottom w:val="0"/>
      <w:divBdr>
        <w:top w:val="none" w:sz="0" w:space="0" w:color="auto"/>
        <w:left w:val="none" w:sz="0" w:space="0" w:color="auto"/>
        <w:bottom w:val="none" w:sz="0" w:space="0" w:color="auto"/>
        <w:right w:val="none" w:sz="0" w:space="0" w:color="auto"/>
      </w:divBdr>
    </w:div>
    <w:div w:id="1665160404">
      <w:bodyDiv w:val="1"/>
      <w:marLeft w:val="0"/>
      <w:marRight w:val="0"/>
      <w:marTop w:val="0"/>
      <w:marBottom w:val="0"/>
      <w:divBdr>
        <w:top w:val="none" w:sz="0" w:space="0" w:color="auto"/>
        <w:left w:val="none" w:sz="0" w:space="0" w:color="auto"/>
        <w:bottom w:val="none" w:sz="0" w:space="0" w:color="auto"/>
        <w:right w:val="none" w:sz="0" w:space="0" w:color="auto"/>
      </w:divBdr>
    </w:div>
    <w:div w:id="1675299751">
      <w:bodyDiv w:val="1"/>
      <w:marLeft w:val="0"/>
      <w:marRight w:val="0"/>
      <w:marTop w:val="0"/>
      <w:marBottom w:val="0"/>
      <w:divBdr>
        <w:top w:val="none" w:sz="0" w:space="0" w:color="auto"/>
        <w:left w:val="none" w:sz="0" w:space="0" w:color="auto"/>
        <w:bottom w:val="none" w:sz="0" w:space="0" w:color="auto"/>
        <w:right w:val="none" w:sz="0" w:space="0" w:color="auto"/>
      </w:divBdr>
      <w:divsChild>
        <w:div w:id="53085517">
          <w:marLeft w:val="0"/>
          <w:marRight w:val="0"/>
          <w:marTop w:val="0"/>
          <w:marBottom w:val="0"/>
          <w:divBdr>
            <w:top w:val="none" w:sz="0" w:space="0" w:color="auto"/>
            <w:left w:val="none" w:sz="0" w:space="0" w:color="auto"/>
            <w:bottom w:val="none" w:sz="0" w:space="0" w:color="auto"/>
            <w:right w:val="none" w:sz="0" w:space="0" w:color="auto"/>
          </w:divBdr>
        </w:div>
      </w:divsChild>
    </w:div>
    <w:div w:id="1710377816">
      <w:bodyDiv w:val="1"/>
      <w:marLeft w:val="0"/>
      <w:marRight w:val="0"/>
      <w:marTop w:val="0"/>
      <w:marBottom w:val="0"/>
      <w:divBdr>
        <w:top w:val="none" w:sz="0" w:space="0" w:color="auto"/>
        <w:left w:val="none" w:sz="0" w:space="0" w:color="auto"/>
        <w:bottom w:val="none" w:sz="0" w:space="0" w:color="auto"/>
        <w:right w:val="none" w:sz="0" w:space="0" w:color="auto"/>
      </w:divBdr>
      <w:divsChild>
        <w:div w:id="688019908">
          <w:marLeft w:val="0"/>
          <w:marRight w:val="0"/>
          <w:marTop w:val="240"/>
          <w:marBottom w:val="0"/>
          <w:divBdr>
            <w:top w:val="none" w:sz="0" w:space="0" w:color="auto"/>
            <w:left w:val="none" w:sz="0" w:space="0" w:color="auto"/>
            <w:bottom w:val="none" w:sz="0" w:space="0" w:color="auto"/>
            <w:right w:val="none" w:sz="0" w:space="0" w:color="auto"/>
          </w:divBdr>
        </w:div>
        <w:div w:id="1353260617">
          <w:marLeft w:val="0"/>
          <w:marRight w:val="0"/>
          <w:marTop w:val="240"/>
          <w:marBottom w:val="0"/>
          <w:divBdr>
            <w:top w:val="none" w:sz="0" w:space="0" w:color="auto"/>
            <w:left w:val="none" w:sz="0" w:space="0" w:color="auto"/>
            <w:bottom w:val="none" w:sz="0" w:space="0" w:color="auto"/>
            <w:right w:val="none" w:sz="0" w:space="0" w:color="auto"/>
          </w:divBdr>
        </w:div>
      </w:divsChild>
    </w:div>
    <w:div w:id="1755586117">
      <w:bodyDiv w:val="1"/>
      <w:marLeft w:val="0"/>
      <w:marRight w:val="0"/>
      <w:marTop w:val="0"/>
      <w:marBottom w:val="0"/>
      <w:divBdr>
        <w:top w:val="none" w:sz="0" w:space="0" w:color="auto"/>
        <w:left w:val="none" w:sz="0" w:space="0" w:color="auto"/>
        <w:bottom w:val="none" w:sz="0" w:space="0" w:color="auto"/>
        <w:right w:val="none" w:sz="0" w:space="0" w:color="auto"/>
      </w:divBdr>
    </w:div>
    <w:div w:id="1774394709">
      <w:bodyDiv w:val="1"/>
      <w:marLeft w:val="0"/>
      <w:marRight w:val="0"/>
      <w:marTop w:val="0"/>
      <w:marBottom w:val="0"/>
      <w:divBdr>
        <w:top w:val="none" w:sz="0" w:space="0" w:color="auto"/>
        <w:left w:val="none" w:sz="0" w:space="0" w:color="auto"/>
        <w:bottom w:val="none" w:sz="0" w:space="0" w:color="auto"/>
        <w:right w:val="none" w:sz="0" w:space="0" w:color="auto"/>
      </w:divBdr>
    </w:div>
    <w:div w:id="1777172114">
      <w:bodyDiv w:val="1"/>
      <w:marLeft w:val="0"/>
      <w:marRight w:val="0"/>
      <w:marTop w:val="0"/>
      <w:marBottom w:val="0"/>
      <w:divBdr>
        <w:top w:val="none" w:sz="0" w:space="0" w:color="auto"/>
        <w:left w:val="none" w:sz="0" w:space="0" w:color="auto"/>
        <w:bottom w:val="none" w:sz="0" w:space="0" w:color="auto"/>
        <w:right w:val="none" w:sz="0" w:space="0" w:color="auto"/>
      </w:divBdr>
    </w:div>
    <w:div w:id="1782721166">
      <w:bodyDiv w:val="1"/>
      <w:marLeft w:val="0"/>
      <w:marRight w:val="0"/>
      <w:marTop w:val="0"/>
      <w:marBottom w:val="0"/>
      <w:divBdr>
        <w:top w:val="none" w:sz="0" w:space="0" w:color="auto"/>
        <w:left w:val="none" w:sz="0" w:space="0" w:color="auto"/>
        <w:bottom w:val="none" w:sz="0" w:space="0" w:color="auto"/>
        <w:right w:val="none" w:sz="0" w:space="0" w:color="auto"/>
      </w:divBdr>
    </w:div>
    <w:div w:id="1785422153">
      <w:bodyDiv w:val="1"/>
      <w:marLeft w:val="0"/>
      <w:marRight w:val="0"/>
      <w:marTop w:val="0"/>
      <w:marBottom w:val="0"/>
      <w:divBdr>
        <w:top w:val="none" w:sz="0" w:space="0" w:color="auto"/>
        <w:left w:val="none" w:sz="0" w:space="0" w:color="auto"/>
        <w:bottom w:val="none" w:sz="0" w:space="0" w:color="auto"/>
        <w:right w:val="none" w:sz="0" w:space="0" w:color="auto"/>
      </w:divBdr>
    </w:div>
    <w:div w:id="1785928187">
      <w:bodyDiv w:val="1"/>
      <w:marLeft w:val="0"/>
      <w:marRight w:val="0"/>
      <w:marTop w:val="0"/>
      <w:marBottom w:val="0"/>
      <w:divBdr>
        <w:top w:val="none" w:sz="0" w:space="0" w:color="auto"/>
        <w:left w:val="none" w:sz="0" w:space="0" w:color="auto"/>
        <w:bottom w:val="none" w:sz="0" w:space="0" w:color="auto"/>
        <w:right w:val="none" w:sz="0" w:space="0" w:color="auto"/>
      </w:divBdr>
    </w:div>
    <w:div w:id="1829711478">
      <w:bodyDiv w:val="1"/>
      <w:marLeft w:val="0"/>
      <w:marRight w:val="0"/>
      <w:marTop w:val="0"/>
      <w:marBottom w:val="0"/>
      <w:divBdr>
        <w:top w:val="none" w:sz="0" w:space="0" w:color="auto"/>
        <w:left w:val="none" w:sz="0" w:space="0" w:color="auto"/>
        <w:bottom w:val="none" w:sz="0" w:space="0" w:color="auto"/>
        <w:right w:val="none" w:sz="0" w:space="0" w:color="auto"/>
      </w:divBdr>
    </w:div>
    <w:div w:id="1852648981">
      <w:bodyDiv w:val="1"/>
      <w:marLeft w:val="0"/>
      <w:marRight w:val="0"/>
      <w:marTop w:val="0"/>
      <w:marBottom w:val="0"/>
      <w:divBdr>
        <w:top w:val="none" w:sz="0" w:space="0" w:color="auto"/>
        <w:left w:val="none" w:sz="0" w:space="0" w:color="auto"/>
        <w:bottom w:val="none" w:sz="0" w:space="0" w:color="auto"/>
        <w:right w:val="none" w:sz="0" w:space="0" w:color="auto"/>
      </w:divBdr>
    </w:div>
    <w:div w:id="1853565635">
      <w:bodyDiv w:val="1"/>
      <w:marLeft w:val="0"/>
      <w:marRight w:val="0"/>
      <w:marTop w:val="0"/>
      <w:marBottom w:val="0"/>
      <w:divBdr>
        <w:top w:val="none" w:sz="0" w:space="0" w:color="auto"/>
        <w:left w:val="none" w:sz="0" w:space="0" w:color="auto"/>
        <w:bottom w:val="none" w:sz="0" w:space="0" w:color="auto"/>
        <w:right w:val="none" w:sz="0" w:space="0" w:color="auto"/>
      </w:divBdr>
    </w:div>
    <w:div w:id="1856268338">
      <w:bodyDiv w:val="1"/>
      <w:marLeft w:val="0"/>
      <w:marRight w:val="0"/>
      <w:marTop w:val="0"/>
      <w:marBottom w:val="0"/>
      <w:divBdr>
        <w:top w:val="none" w:sz="0" w:space="0" w:color="auto"/>
        <w:left w:val="none" w:sz="0" w:space="0" w:color="auto"/>
        <w:bottom w:val="none" w:sz="0" w:space="0" w:color="auto"/>
        <w:right w:val="none" w:sz="0" w:space="0" w:color="auto"/>
      </w:divBdr>
    </w:div>
    <w:div w:id="1860271600">
      <w:bodyDiv w:val="1"/>
      <w:marLeft w:val="0"/>
      <w:marRight w:val="0"/>
      <w:marTop w:val="0"/>
      <w:marBottom w:val="0"/>
      <w:divBdr>
        <w:top w:val="none" w:sz="0" w:space="0" w:color="auto"/>
        <w:left w:val="none" w:sz="0" w:space="0" w:color="auto"/>
        <w:bottom w:val="none" w:sz="0" w:space="0" w:color="auto"/>
        <w:right w:val="none" w:sz="0" w:space="0" w:color="auto"/>
      </w:divBdr>
    </w:div>
    <w:div w:id="1876698752">
      <w:bodyDiv w:val="1"/>
      <w:marLeft w:val="0"/>
      <w:marRight w:val="0"/>
      <w:marTop w:val="0"/>
      <w:marBottom w:val="0"/>
      <w:divBdr>
        <w:top w:val="none" w:sz="0" w:space="0" w:color="auto"/>
        <w:left w:val="none" w:sz="0" w:space="0" w:color="auto"/>
        <w:bottom w:val="none" w:sz="0" w:space="0" w:color="auto"/>
        <w:right w:val="none" w:sz="0" w:space="0" w:color="auto"/>
      </w:divBdr>
    </w:div>
    <w:div w:id="1905098403">
      <w:bodyDiv w:val="1"/>
      <w:marLeft w:val="0"/>
      <w:marRight w:val="0"/>
      <w:marTop w:val="0"/>
      <w:marBottom w:val="0"/>
      <w:divBdr>
        <w:top w:val="none" w:sz="0" w:space="0" w:color="auto"/>
        <w:left w:val="none" w:sz="0" w:space="0" w:color="auto"/>
        <w:bottom w:val="none" w:sz="0" w:space="0" w:color="auto"/>
        <w:right w:val="none" w:sz="0" w:space="0" w:color="auto"/>
      </w:divBdr>
    </w:div>
    <w:div w:id="1917476329">
      <w:bodyDiv w:val="1"/>
      <w:marLeft w:val="0"/>
      <w:marRight w:val="0"/>
      <w:marTop w:val="0"/>
      <w:marBottom w:val="0"/>
      <w:divBdr>
        <w:top w:val="none" w:sz="0" w:space="0" w:color="auto"/>
        <w:left w:val="none" w:sz="0" w:space="0" w:color="auto"/>
        <w:bottom w:val="none" w:sz="0" w:space="0" w:color="auto"/>
        <w:right w:val="none" w:sz="0" w:space="0" w:color="auto"/>
      </w:divBdr>
    </w:div>
    <w:div w:id="1928466451">
      <w:bodyDiv w:val="1"/>
      <w:marLeft w:val="0"/>
      <w:marRight w:val="0"/>
      <w:marTop w:val="0"/>
      <w:marBottom w:val="0"/>
      <w:divBdr>
        <w:top w:val="none" w:sz="0" w:space="0" w:color="auto"/>
        <w:left w:val="none" w:sz="0" w:space="0" w:color="auto"/>
        <w:bottom w:val="none" w:sz="0" w:space="0" w:color="auto"/>
        <w:right w:val="none" w:sz="0" w:space="0" w:color="auto"/>
      </w:divBdr>
    </w:div>
    <w:div w:id="1942762265">
      <w:bodyDiv w:val="1"/>
      <w:marLeft w:val="0"/>
      <w:marRight w:val="0"/>
      <w:marTop w:val="0"/>
      <w:marBottom w:val="0"/>
      <w:divBdr>
        <w:top w:val="none" w:sz="0" w:space="0" w:color="auto"/>
        <w:left w:val="none" w:sz="0" w:space="0" w:color="auto"/>
        <w:bottom w:val="none" w:sz="0" w:space="0" w:color="auto"/>
        <w:right w:val="none" w:sz="0" w:space="0" w:color="auto"/>
      </w:divBdr>
    </w:div>
    <w:div w:id="1973437765">
      <w:bodyDiv w:val="1"/>
      <w:marLeft w:val="0"/>
      <w:marRight w:val="0"/>
      <w:marTop w:val="0"/>
      <w:marBottom w:val="0"/>
      <w:divBdr>
        <w:top w:val="none" w:sz="0" w:space="0" w:color="auto"/>
        <w:left w:val="none" w:sz="0" w:space="0" w:color="auto"/>
        <w:bottom w:val="none" w:sz="0" w:space="0" w:color="auto"/>
        <w:right w:val="none" w:sz="0" w:space="0" w:color="auto"/>
      </w:divBdr>
    </w:div>
    <w:div w:id="1989476779">
      <w:bodyDiv w:val="1"/>
      <w:marLeft w:val="0"/>
      <w:marRight w:val="0"/>
      <w:marTop w:val="0"/>
      <w:marBottom w:val="0"/>
      <w:divBdr>
        <w:top w:val="none" w:sz="0" w:space="0" w:color="auto"/>
        <w:left w:val="none" w:sz="0" w:space="0" w:color="auto"/>
        <w:bottom w:val="none" w:sz="0" w:space="0" w:color="auto"/>
        <w:right w:val="none" w:sz="0" w:space="0" w:color="auto"/>
      </w:divBdr>
    </w:div>
    <w:div w:id="1992177621">
      <w:bodyDiv w:val="1"/>
      <w:marLeft w:val="0"/>
      <w:marRight w:val="0"/>
      <w:marTop w:val="0"/>
      <w:marBottom w:val="0"/>
      <w:divBdr>
        <w:top w:val="none" w:sz="0" w:space="0" w:color="auto"/>
        <w:left w:val="none" w:sz="0" w:space="0" w:color="auto"/>
        <w:bottom w:val="none" w:sz="0" w:space="0" w:color="auto"/>
        <w:right w:val="none" w:sz="0" w:space="0" w:color="auto"/>
      </w:divBdr>
    </w:div>
    <w:div w:id="2029066327">
      <w:bodyDiv w:val="1"/>
      <w:marLeft w:val="0"/>
      <w:marRight w:val="0"/>
      <w:marTop w:val="0"/>
      <w:marBottom w:val="0"/>
      <w:divBdr>
        <w:top w:val="none" w:sz="0" w:space="0" w:color="auto"/>
        <w:left w:val="none" w:sz="0" w:space="0" w:color="auto"/>
        <w:bottom w:val="none" w:sz="0" w:space="0" w:color="auto"/>
        <w:right w:val="none" w:sz="0" w:space="0" w:color="auto"/>
      </w:divBdr>
    </w:div>
    <w:div w:id="2051958658">
      <w:bodyDiv w:val="1"/>
      <w:marLeft w:val="0"/>
      <w:marRight w:val="0"/>
      <w:marTop w:val="0"/>
      <w:marBottom w:val="0"/>
      <w:divBdr>
        <w:top w:val="none" w:sz="0" w:space="0" w:color="auto"/>
        <w:left w:val="none" w:sz="0" w:space="0" w:color="auto"/>
        <w:bottom w:val="none" w:sz="0" w:space="0" w:color="auto"/>
        <w:right w:val="none" w:sz="0" w:space="0" w:color="auto"/>
      </w:divBdr>
    </w:div>
    <w:div w:id="21330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iwona.jankowska@pietrzyk-bhp.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16A6-3D51-4432-A5D6-794BBE90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17</Pages>
  <Words>6820</Words>
  <Characters>40922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KSW</Company>
  <LinksUpToDate>false</LinksUpToDate>
  <CharactersWithSpaces>47647</CharactersWithSpaces>
  <SharedDoc>false</SharedDoc>
  <HLinks>
    <vt:vector size="36" baseType="variant">
      <vt:variant>
        <vt:i4>2228296</vt:i4>
      </vt:variant>
      <vt:variant>
        <vt:i4>15</vt:i4>
      </vt:variant>
      <vt:variant>
        <vt:i4>0</vt:i4>
      </vt:variant>
      <vt:variant>
        <vt:i4>5</vt:i4>
      </vt:variant>
      <vt:variant>
        <vt:lpwstr>mailto:kamil.wezwalski@kopalnia.pl</vt:lpwstr>
      </vt:variant>
      <vt:variant>
        <vt:lpwstr/>
      </vt:variant>
      <vt:variant>
        <vt:i4>2293864</vt:i4>
      </vt:variant>
      <vt:variant>
        <vt:i4>12</vt:i4>
      </vt:variant>
      <vt:variant>
        <vt:i4>0</vt:i4>
      </vt:variant>
      <vt:variant>
        <vt:i4>5</vt:i4>
      </vt:variant>
      <vt:variant>
        <vt:lpwstr>http://drzewo-cpv.phpfactory.pl/51110000-6</vt:lpwstr>
      </vt:variant>
      <vt:variant>
        <vt:lpwstr/>
      </vt:variant>
      <vt:variant>
        <vt:i4>2949225</vt:i4>
      </vt:variant>
      <vt:variant>
        <vt:i4>9</vt:i4>
      </vt:variant>
      <vt:variant>
        <vt:i4>0</vt:i4>
      </vt:variant>
      <vt:variant>
        <vt:i4>5</vt:i4>
      </vt:variant>
      <vt:variant>
        <vt:lpwstr>http://drzewo-cpv.phpfactory.pl/51000000-9</vt:lpwstr>
      </vt:variant>
      <vt:variant>
        <vt:lpwstr/>
      </vt:variant>
      <vt:variant>
        <vt:i4>1769561</vt:i4>
      </vt:variant>
      <vt:variant>
        <vt:i4>6</vt:i4>
      </vt:variant>
      <vt:variant>
        <vt:i4>0</vt:i4>
      </vt:variant>
      <vt:variant>
        <vt:i4>5</vt:i4>
      </vt:variant>
      <vt:variant>
        <vt:lpwstr>http://www.cpv.com.pl/kod,31213100-3.html</vt:lpwstr>
      </vt:variant>
      <vt:variant>
        <vt:lpwstr/>
      </vt:variant>
      <vt:variant>
        <vt:i4>1966168</vt:i4>
      </vt:variant>
      <vt:variant>
        <vt:i4>3</vt:i4>
      </vt:variant>
      <vt:variant>
        <vt:i4>0</vt:i4>
      </vt:variant>
      <vt:variant>
        <vt:i4>5</vt:i4>
      </vt:variant>
      <vt:variant>
        <vt:lpwstr>http://www.cpv.com.pl/kod,31000000-6.html</vt:lpwstr>
      </vt:variant>
      <vt:variant>
        <vt:lpwstr/>
      </vt:variant>
      <vt:variant>
        <vt:i4>2031623</vt:i4>
      </vt:variant>
      <vt:variant>
        <vt:i4>0</vt:i4>
      </vt:variant>
      <vt:variant>
        <vt:i4>0</vt:i4>
      </vt:variant>
      <vt:variant>
        <vt:i4>5</vt:i4>
      </vt:variant>
      <vt:variant>
        <vt:lpwstr>http://www.kopalniawieliczka.eu/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Agnieszka Nakoniczewska KSW-SA</dc:creator>
  <cp:lastModifiedBy>Dariusz Wojciechowski</cp:lastModifiedBy>
  <cp:revision>115</cp:revision>
  <cp:lastPrinted>2021-10-25T08:08:00Z</cp:lastPrinted>
  <dcterms:created xsi:type="dcterms:W3CDTF">2022-06-24T10:10:00Z</dcterms:created>
  <dcterms:modified xsi:type="dcterms:W3CDTF">2022-11-21T11:31:00Z</dcterms:modified>
</cp:coreProperties>
</file>