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1139E22A" w:rsidR="00350165" w:rsidRPr="003C5B66" w:rsidRDefault="00350165" w:rsidP="007B501D">
      <w:pPr>
        <w:tabs>
          <w:tab w:val="left" w:pos="8505"/>
        </w:tabs>
        <w:rPr>
          <w:rFonts w:ascii="Lato" w:hAnsi="Lato"/>
          <w:spacing w:val="4"/>
          <w:sz w:val="20"/>
          <w:szCs w:val="20"/>
        </w:rPr>
      </w:pPr>
      <w:r w:rsidRPr="003C5B66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09295568"/>
      <w:bookmarkStart w:id="1" w:name="_Hlk120801089"/>
      <w:r w:rsidRPr="003C5B66">
        <w:rPr>
          <w:rFonts w:ascii="Lato" w:hAnsi="Lato"/>
          <w:spacing w:val="4"/>
          <w:sz w:val="20"/>
          <w:szCs w:val="20"/>
        </w:rPr>
        <w:t>DLI-II.</w:t>
      </w:r>
      <w:r w:rsidR="004C663A" w:rsidRPr="003C5B66">
        <w:rPr>
          <w:rFonts w:ascii="Lato" w:hAnsi="Lato"/>
          <w:spacing w:val="4"/>
          <w:sz w:val="20"/>
          <w:szCs w:val="20"/>
        </w:rPr>
        <w:t>762</w:t>
      </w:r>
      <w:r w:rsidR="0050615A">
        <w:rPr>
          <w:rFonts w:ascii="Lato" w:hAnsi="Lato"/>
          <w:spacing w:val="4"/>
          <w:sz w:val="20"/>
          <w:szCs w:val="20"/>
        </w:rPr>
        <w:t>1</w:t>
      </w:r>
      <w:r w:rsidRPr="003C5B66">
        <w:rPr>
          <w:rFonts w:ascii="Lato" w:hAnsi="Lato"/>
          <w:spacing w:val="4"/>
          <w:sz w:val="20"/>
          <w:szCs w:val="20"/>
        </w:rPr>
        <w:t>.</w:t>
      </w:r>
      <w:r w:rsidR="0050615A">
        <w:rPr>
          <w:rFonts w:ascii="Lato" w:hAnsi="Lato"/>
          <w:spacing w:val="4"/>
          <w:sz w:val="20"/>
          <w:szCs w:val="20"/>
        </w:rPr>
        <w:t>42</w:t>
      </w:r>
      <w:r w:rsidR="00ED07EA" w:rsidRPr="003C5B66">
        <w:rPr>
          <w:rFonts w:ascii="Lato" w:hAnsi="Lato"/>
          <w:spacing w:val="4"/>
          <w:sz w:val="20"/>
          <w:szCs w:val="20"/>
        </w:rPr>
        <w:t>.</w:t>
      </w:r>
      <w:r w:rsidRPr="003C5B66">
        <w:rPr>
          <w:rFonts w:ascii="Lato" w:hAnsi="Lato"/>
          <w:spacing w:val="4"/>
          <w:sz w:val="20"/>
          <w:szCs w:val="20"/>
        </w:rPr>
        <w:t>202</w:t>
      </w:r>
      <w:r w:rsidR="0050615A">
        <w:rPr>
          <w:rFonts w:ascii="Lato" w:hAnsi="Lato"/>
          <w:spacing w:val="4"/>
          <w:sz w:val="20"/>
          <w:szCs w:val="20"/>
        </w:rPr>
        <w:t>4</w:t>
      </w:r>
      <w:r w:rsidRPr="003C5B66">
        <w:rPr>
          <w:rFonts w:ascii="Lato" w:hAnsi="Lato"/>
          <w:spacing w:val="4"/>
          <w:sz w:val="20"/>
          <w:szCs w:val="20"/>
        </w:rPr>
        <w:t>.</w:t>
      </w:r>
      <w:bookmarkEnd w:id="0"/>
      <w:bookmarkEnd w:id="1"/>
      <w:r w:rsidR="00ED07EA" w:rsidRPr="003C5B66">
        <w:rPr>
          <w:rFonts w:ascii="Lato" w:hAnsi="Lato"/>
          <w:spacing w:val="4"/>
          <w:sz w:val="20"/>
          <w:szCs w:val="20"/>
        </w:rPr>
        <w:t>KM.</w:t>
      </w:r>
      <w:r w:rsidR="00BB1FDC">
        <w:rPr>
          <w:rFonts w:ascii="Lato" w:hAnsi="Lato"/>
          <w:spacing w:val="4"/>
          <w:sz w:val="20"/>
          <w:szCs w:val="20"/>
        </w:rPr>
        <w:t>9</w:t>
      </w:r>
    </w:p>
    <w:p w14:paraId="4A3B9B7A" w14:textId="137BBECD" w:rsidR="004116FD" w:rsidRDefault="004116FD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4AC2045" w14:textId="77777777" w:rsidR="002378C1" w:rsidRPr="003C5B66" w:rsidRDefault="002378C1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35230DE" w14:textId="771E2E7B" w:rsidR="00DB72F0" w:rsidRPr="003C5B66" w:rsidRDefault="00ED7493" w:rsidP="00E94011">
      <w:pPr>
        <w:rPr>
          <w:rFonts w:ascii="Lato" w:hAnsi="Lato" w:cs="Arial"/>
          <w:b/>
          <w:iCs/>
          <w:spacing w:val="4"/>
          <w:sz w:val="20"/>
          <w:szCs w:val="20"/>
        </w:rPr>
      </w:pPr>
      <w:r w:rsidRPr="003C5B66">
        <w:rPr>
          <w:rFonts w:ascii="Arial" w:hAnsi="Arial" w:cs="Arial"/>
          <w:bCs/>
          <w:spacing w:val="4"/>
          <w:sz w:val="20"/>
          <w:szCs w:val="20"/>
        </w:rPr>
        <w:tab/>
      </w:r>
    </w:p>
    <w:p w14:paraId="5EAB7A88" w14:textId="77777777" w:rsidR="002378C1" w:rsidRPr="008B528C" w:rsidRDefault="002378C1" w:rsidP="002378C1">
      <w:pPr>
        <w:spacing w:after="360" w:line="240" w:lineRule="exact"/>
        <w:jc w:val="center"/>
        <w:rPr>
          <w:rFonts w:ascii="Lato" w:hAnsi="Lato" w:cs="Arial"/>
          <w:spacing w:val="4"/>
          <w:sz w:val="20"/>
          <w:szCs w:val="20"/>
          <w:lang w:eastAsia="x-none"/>
        </w:rPr>
      </w:pPr>
      <w:r w:rsidRPr="008B528C">
        <w:rPr>
          <w:rFonts w:ascii="Lato" w:hAnsi="Lato" w:cs="Arial"/>
          <w:b/>
          <w:bCs/>
          <w:spacing w:val="4"/>
          <w:sz w:val="20"/>
          <w:szCs w:val="20"/>
          <w:lang w:eastAsia="x-none"/>
        </w:rPr>
        <w:t>OBWIESZCZENIE</w:t>
      </w:r>
    </w:p>
    <w:p w14:paraId="7388A96A" w14:textId="26FAE8D6" w:rsidR="002378C1" w:rsidRPr="008B528C" w:rsidRDefault="002378C1" w:rsidP="002378C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528C">
        <w:rPr>
          <w:rFonts w:ascii="Lato" w:hAnsi="Lato" w:cs="Arial"/>
          <w:spacing w:val="4"/>
          <w:sz w:val="20"/>
          <w:szCs w:val="20"/>
        </w:rPr>
        <w:t>Na podstawie art. 49 w zw. z art. 127 § 3 i art. 144 ustawy z dnia 14 czerwca 1960 r. Kodeks postępowania administracyjnego (</w:t>
      </w:r>
      <w:proofErr w:type="spellStart"/>
      <w:r w:rsidRPr="008B528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B528C">
        <w:rPr>
          <w:rFonts w:ascii="Lato" w:hAnsi="Lato" w:cs="Arial"/>
          <w:spacing w:val="4"/>
          <w:sz w:val="20"/>
          <w:szCs w:val="20"/>
        </w:rPr>
        <w:t xml:space="preserve">. Dz.U. z 2024 r. poz. 572), zwanej dalej </w:t>
      </w:r>
      <w:r w:rsidRPr="008B528C">
        <w:rPr>
          <w:rFonts w:ascii="Lato" w:hAnsi="Lato" w:cs="Arial"/>
          <w:i/>
          <w:spacing w:val="4"/>
          <w:sz w:val="20"/>
          <w:szCs w:val="20"/>
        </w:rPr>
        <w:t>„</w:t>
      </w:r>
      <w:r w:rsidRPr="008B528C">
        <w:rPr>
          <w:rFonts w:ascii="Lato" w:hAnsi="Lato" w:cs="Arial"/>
          <w:iCs/>
          <w:spacing w:val="4"/>
          <w:sz w:val="20"/>
          <w:szCs w:val="20"/>
        </w:rPr>
        <w:t>kpa</w:t>
      </w:r>
      <w:r w:rsidRPr="008B528C">
        <w:rPr>
          <w:rFonts w:ascii="Lato" w:hAnsi="Lato" w:cs="Arial"/>
          <w:i/>
          <w:spacing w:val="4"/>
          <w:sz w:val="20"/>
          <w:szCs w:val="20"/>
        </w:rPr>
        <w:t>”</w:t>
      </w:r>
      <w:r w:rsidRPr="008B528C">
        <w:rPr>
          <w:rFonts w:ascii="Lato" w:hAnsi="Lato" w:cs="Arial"/>
          <w:spacing w:val="4"/>
          <w:sz w:val="20"/>
          <w:szCs w:val="20"/>
        </w:rPr>
        <w:t xml:space="preserve">, oraz art. 11f ust. 3 i 6 ustawy z dnia 10 kwietnia 2003 r. o szczególnych zasadach przygotowania i realizacji inwestycji w zakresie dróg publicznych </w:t>
      </w:r>
      <w:r w:rsidRPr="008B528C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8B528C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8B528C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8" w:history="1">
        <w:r w:rsidRPr="008B528C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Dz.U. z 2024 r. poz. 311)</w:t>
        </w:r>
      </w:hyperlink>
      <w:r w:rsidRPr="008B528C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4E66BC2C" w14:textId="77777777" w:rsidR="0082736E" w:rsidRPr="008B528C" w:rsidRDefault="0082736E" w:rsidP="0082736E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8B528C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64DBA60" w14:textId="10C448F0" w:rsidR="0082736E" w:rsidRPr="008B528C" w:rsidRDefault="00BB1FDC" w:rsidP="0082736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528C">
        <w:rPr>
          <w:rFonts w:ascii="Lato" w:hAnsi="Lato" w:cs="Arial"/>
          <w:spacing w:val="4"/>
          <w:sz w:val="20"/>
          <w:szCs w:val="20"/>
        </w:rPr>
        <w:t>z</w:t>
      </w:r>
      <w:r w:rsidR="0082736E" w:rsidRPr="008B528C">
        <w:rPr>
          <w:rFonts w:ascii="Lato" w:hAnsi="Lato" w:cs="Arial"/>
          <w:spacing w:val="4"/>
          <w:sz w:val="20"/>
          <w:szCs w:val="20"/>
        </w:rPr>
        <w:t>awiadamia</w:t>
      </w:r>
      <w:r w:rsidR="00675B38" w:rsidRPr="008B528C">
        <w:rPr>
          <w:rFonts w:ascii="Lato" w:hAnsi="Lato" w:cs="Arial"/>
          <w:spacing w:val="4"/>
          <w:sz w:val="20"/>
          <w:szCs w:val="20"/>
        </w:rPr>
        <w:t xml:space="preserve">, że </w:t>
      </w:r>
      <w:r w:rsidR="00AB74EA" w:rsidRPr="008B528C">
        <w:rPr>
          <w:rFonts w:ascii="Lato" w:hAnsi="Lato" w:cs="Arial"/>
          <w:spacing w:val="4"/>
          <w:sz w:val="20"/>
          <w:szCs w:val="20"/>
        </w:rPr>
        <w:t>wyda</w:t>
      </w:r>
      <w:r w:rsidR="00675B38" w:rsidRPr="008B528C">
        <w:rPr>
          <w:rFonts w:ascii="Lato" w:hAnsi="Lato" w:cs="Arial"/>
          <w:spacing w:val="4"/>
          <w:sz w:val="20"/>
          <w:szCs w:val="20"/>
        </w:rPr>
        <w:t>ł</w:t>
      </w:r>
      <w:r w:rsidR="00AB74EA" w:rsidRPr="008B528C">
        <w:rPr>
          <w:rFonts w:ascii="Lato" w:hAnsi="Lato" w:cs="Arial"/>
          <w:spacing w:val="4"/>
          <w:sz w:val="20"/>
          <w:szCs w:val="20"/>
        </w:rPr>
        <w:t xml:space="preserve"> postanowieni</w:t>
      </w:r>
      <w:r w:rsidR="00675B38" w:rsidRPr="008B528C">
        <w:rPr>
          <w:rFonts w:ascii="Lato" w:hAnsi="Lato" w:cs="Arial"/>
          <w:spacing w:val="4"/>
          <w:sz w:val="20"/>
          <w:szCs w:val="20"/>
        </w:rPr>
        <w:t>e</w:t>
      </w:r>
      <w:r w:rsidR="00AB74EA" w:rsidRPr="008B528C">
        <w:rPr>
          <w:rFonts w:ascii="Lato" w:hAnsi="Lato" w:cs="Arial"/>
          <w:spacing w:val="4"/>
          <w:sz w:val="20"/>
          <w:szCs w:val="20"/>
        </w:rPr>
        <w:t xml:space="preserve"> z dnia 15 maja 202</w:t>
      </w:r>
      <w:r w:rsidRPr="008B528C">
        <w:rPr>
          <w:rFonts w:ascii="Lato" w:hAnsi="Lato" w:cs="Arial"/>
          <w:spacing w:val="4"/>
          <w:sz w:val="20"/>
          <w:szCs w:val="20"/>
        </w:rPr>
        <w:t>5</w:t>
      </w:r>
      <w:r w:rsidR="00AB74EA" w:rsidRPr="008B528C">
        <w:rPr>
          <w:rFonts w:ascii="Lato" w:hAnsi="Lato" w:cs="Arial"/>
          <w:spacing w:val="4"/>
          <w:sz w:val="20"/>
          <w:szCs w:val="20"/>
        </w:rPr>
        <w:t xml:space="preserve"> r., znak: DLI-II.721.42.2024.KM.8, </w:t>
      </w:r>
      <w:r w:rsidR="00AB74EA" w:rsidRPr="008B528C">
        <w:rPr>
          <w:rFonts w:ascii="Lato" w:hAnsi="Lato" w:cs="Arial"/>
          <w:spacing w:val="4"/>
          <w:sz w:val="20"/>
          <w:szCs w:val="20"/>
        </w:rPr>
        <w:br/>
        <w:t>o umorzeniu post</w:t>
      </w:r>
      <w:r w:rsidR="00675B38" w:rsidRPr="008B528C">
        <w:rPr>
          <w:rFonts w:ascii="Lato" w:hAnsi="Lato" w:cs="Arial"/>
          <w:spacing w:val="4"/>
          <w:sz w:val="20"/>
          <w:szCs w:val="20"/>
        </w:rPr>
        <w:t>ę</w:t>
      </w:r>
      <w:r w:rsidR="00AB74EA" w:rsidRPr="008B528C">
        <w:rPr>
          <w:rFonts w:ascii="Lato" w:hAnsi="Lato" w:cs="Arial"/>
          <w:spacing w:val="4"/>
          <w:sz w:val="20"/>
          <w:szCs w:val="20"/>
        </w:rPr>
        <w:t xml:space="preserve">powania w przedmiocie wniosku o ponowne rozpatrzenie sprawy </w:t>
      </w:r>
      <w:r w:rsidR="0082736E" w:rsidRPr="008B528C">
        <w:rPr>
          <w:rFonts w:ascii="Lato" w:hAnsi="Lato" w:cs="Arial"/>
          <w:spacing w:val="4"/>
          <w:sz w:val="20"/>
          <w:szCs w:val="20"/>
        </w:rPr>
        <w:t xml:space="preserve">zakończonej postanowieniem Ministra Rozwoju i Technologii z dnia 12 września 2024 r., znak: </w:t>
      </w:r>
      <w:r w:rsidR="00AB74EA" w:rsidRPr="008B528C">
        <w:rPr>
          <w:rFonts w:ascii="Lato" w:hAnsi="Lato" w:cs="Arial"/>
          <w:spacing w:val="4"/>
          <w:sz w:val="20"/>
          <w:szCs w:val="20"/>
        </w:rPr>
        <w:br/>
      </w:r>
      <w:r w:rsidR="0082736E" w:rsidRPr="008B528C">
        <w:rPr>
          <w:rFonts w:ascii="Lato" w:hAnsi="Lato" w:cs="Arial"/>
          <w:spacing w:val="4"/>
          <w:sz w:val="20"/>
          <w:szCs w:val="20"/>
        </w:rPr>
        <w:t>DLI-III.7</w:t>
      </w:r>
      <w:r w:rsidR="008B528C">
        <w:rPr>
          <w:rFonts w:ascii="Lato" w:hAnsi="Lato" w:cs="Arial"/>
          <w:spacing w:val="4"/>
          <w:sz w:val="20"/>
          <w:szCs w:val="20"/>
        </w:rPr>
        <w:t>6</w:t>
      </w:r>
      <w:r w:rsidR="0082736E" w:rsidRPr="008B528C">
        <w:rPr>
          <w:rFonts w:ascii="Lato" w:hAnsi="Lato" w:cs="Arial"/>
          <w:spacing w:val="4"/>
          <w:sz w:val="20"/>
          <w:szCs w:val="20"/>
        </w:rPr>
        <w:t>21.23.2023.AW.13</w:t>
      </w:r>
      <w:r w:rsidR="0069079D" w:rsidRPr="008B528C">
        <w:rPr>
          <w:rFonts w:ascii="Lato" w:hAnsi="Lato" w:cs="Arial"/>
          <w:spacing w:val="4"/>
          <w:sz w:val="20"/>
          <w:szCs w:val="20"/>
        </w:rPr>
        <w:t xml:space="preserve">, </w:t>
      </w:r>
      <w:r w:rsidR="0082736E" w:rsidRPr="008B528C">
        <w:rPr>
          <w:rFonts w:ascii="Lato" w:hAnsi="Lato" w:cs="Arial"/>
          <w:spacing w:val="4"/>
          <w:sz w:val="20"/>
          <w:szCs w:val="20"/>
        </w:rPr>
        <w:t>zwieszającym postępowanie odwoławcze w sprawie decyzji Wojewody Podkarpackiego z dnia 31 maja 2023 r.</w:t>
      </w:r>
      <w:r w:rsidR="00B763A3" w:rsidRPr="008B528C">
        <w:rPr>
          <w:rFonts w:ascii="Lato" w:hAnsi="Lato" w:cs="Arial"/>
          <w:spacing w:val="4"/>
          <w:sz w:val="20"/>
          <w:szCs w:val="20"/>
        </w:rPr>
        <w:t xml:space="preserve">, znak: </w:t>
      </w:r>
      <w:r w:rsidR="0082736E" w:rsidRPr="008B528C">
        <w:rPr>
          <w:rFonts w:ascii="Lato" w:hAnsi="Lato" w:cs="Arial"/>
          <w:spacing w:val="4"/>
          <w:sz w:val="20"/>
          <w:szCs w:val="20"/>
        </w:rPr>
        <w:t>N-VIII.7820.1.38.2022</w:t>
      </w:r>
      <w:r w:rsidR="0069079D" w:rsidRPr="008B528C">
        <w:rPr>
          <w:rFonts w:ascii="Lato" w:hAnsi="Lato" w:cs="Arial"/>
          <w:spacing w:val="4"/>
          <w:sz w:val="20"/>
          <w:szCs w:val="20"/>
        </w:rPr>
        <w:t xml:space="preserve">, </w:t>
      </w:r>
      <w:r w:rsidR="0082736E" w:rsidRPr="008B528C">
        <w:rPr>
          <w:rFonts w:ascii="Lato" w:hAnsi="Lato" w:cs="Arial"/>
          <w:spacing w:val="4"/>
          <w:sz w:val="20"/>
          <w:szCs w:val="20"/>
        </w:rPr>
        <w:t xml:space="preserve">o zezwoleniu </w:t>
      </w:r>
      <w:r w:rsidR="002378C1" w:rsidRPr="008B528C">
        <w:rPr>
          <w:rFonts w:ascii="Lato" w:hAnsi="Lato" w:cs="Arial"/>
          <w:spacing w:val="4"/>
          <w:sz w:val="20"/>
          <w:szCs w:val="20"/>
        </w:rPr>
        <w:br/>
      </w:r>
      <w:r w:rsidR="0082736E" w:rsidRPr="008B528C">
        <w:rPr>
          <w:rFonts w:ascii="Lato" w:hAnsi="Lato" w:cs="Arial"/>
          <w:spacing w:val="4"/>
          <w:sz w:val="20"/>
          <w:szCs w:val="20"/>
        </w:rPr>
        <w:t>na realizację inwestycji drogowej pn.: „Rozbudowa i budowa drogi wojewódzkiej nr 878 Stobierna – Rzeszów – Dylągówka od m. Tyczyn do m. Kielnarowa od km ok. 5+645,74 do km ok. 7+426,57 wraz z odcinkami nawiązania oraz rozbiórką, budową, przebudową niezbędnej infrastruktury technicznej, budowli i urządzeń budowlanych” w ramach zadania pn.: „Budowa obwodnicy Tyczyna w ciągu DW 878”</w:t>
      </w:r>
      <w:r w:rsidR="0069079D" w:rsidRPr="008B528C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4479B170" w14:textId="21FAE5CD" w:rsidR="00675B38" w:rsidRPr="0063100A" w:rsidRDefault="00BB1FDC" w:rsidP="00675B38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528C">
        <w:rPr>
          <w:rFonts w:ascii="Lato" w:hAnsi="Lato" w:cs="Arial"/>
          <w:spacing w:val="4"/>
          <w:sz w:val="20"/>
          <w:szCs w:val="20"/>
        </w:rPr>
        <w:t xml:space="preserve">Strony w sprawie mogą zapoznać się z treścią ww. </w:t>
      </w:r>
      <w:r w:rsidR="00675B38" w:rsidRPr="008B528C">
        <w:rPr>
          <w:rFonts w:ascii="Lato" w:hAnsi="Lato" w:cs="Arial"/>
          <w:spacing w:val="4"/>
          <w:sz w:val="20"/>
          <w:szCs w:val="20"/>
        </w:rPr>
        <w:t xml:space="preserve">postanowienia z dnia 15 maja 2025 r. </w:t>
      </w:r>
      <w:r w:rsidRPr="008B528C">
        <w:rPr>
          <w:rFonts w:ascii="Lato" w:hAnsi="Lato" w:cs="Arial"/>
          <w:spacing w:val="4"/>
          <w:sz w:val="20"/>
          <w:szCs w:val="20"/>
        </w:rPr>
        <w:t xml:space="preserve">oraz aktami sprawy w Ministerstwie Rozwoju i Technologii w Warszawie, ul. Chałubińskiego 4/6, </w:t>
      </w:r>
      <w:r w:rsidR="008B528C">
        <w:rPr>
          <w:rFonts w:ascii="Lato" w:hAnsi="Lato" w:cs="Arial"/>
          <w:spacing w:val="4"/>
          <w:sz w:val="20"/>
          <w:szCs w:val="20"/>
        </w:rPr>
        <w:br/>
      </w:r>
      <w:r w:rsidRPr="008B528C">
        <w:rPr>
          <w:rFonts w:ascii="Lato" w:hAnsi="Lato" w:cs="Arial"/>
          <w:spacing w:val="4"/>
          <w:sz w:val="20"/>
          <w:szCs w:val="20"/>
        </w:rPr>
        <w:t xml:space="preserve">we </w:t>
      </w:r>
      <w:r w:rsidRPr="008B528C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8B528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B528C">
        <w:rPr>
          <w:rFonts w:ascii="Lato" w:hAnsi="Lato" w:cs="Arial"/>
          <w:spacing w:val="4"/>
          <w:sz w:val="20"/>
          <w:szCs w:val="20"/>
        </w:rPr>
        <w:t xml:space="preserve">, jak również z treścią ww. </w:t>
      </w:r>
      <w:r w:rsidR="00675B38" w:rsidRPr="008B528C">
        <w:rPr>
          <w:rFonts w:ascii="Lato" w:hAnsi="Lato" w:cs="Arial"/>
          <w:spacing w:val="4"/>
          <w:sz w:val="20"/>
          <w:szCs w:val="20"/>
        </w:rPr>
        <w:t xml:space="preserve">postanowienia </w:t>
      </w:r>
      <w:r w:rsidR="008B528C">
        <w:rPr>
          <w:rFonts w:ascii="Lato" w:hAnsi="Lato" w:cs="Arial"/>
          <w:spacing w:val="4"/>
          <w:sz w:val="20"/>
          <w:szCs w:val="20"/>
        </w:rPr>
        <w:br/>
      </w:r>
      <w:r w:rsidR="00675B38" w:rsidRPr="008B528C">
        <w:rPr>
          <w:rFonts w:ascii="Lato" w:hAnsi="Lato" w:cs="Arial"/>
          <w:spacing w:val="4"/>
          <w:sz w:val="20"/>
          <w:szCs w:val="20"/>
        </w:rPr>
        <w:t>z dnia 15 maja 2025 r.</w:t>
      </w:r>
      <w:r w:rsidRPr="008B528C">
        <w:rPr>
          <w:rFonts w:ascii="Lato" w:hAnsi="Lato" w:cs="Arial"/>
          <w:spacing w:val="4"/>
          <w:sz w:val="20"/>
          <w:szCs w:val="20"/>
        </w:rPr>
        <w:t xml:space="preserve">- w urzędzie gminy właściwym ze względu na przebieg drogi, tj. </w:t>
      </w:r>
      <w:r w:rsidR="00675B38" w:rsidRPr="008B528C">
        <w:rPr>
          <w:rFonts w:ascii="Lato" w:hAnsi="Lato" w:cs="Arial"/>
          <w:spacing w:val="4"/>
          <w:sz w:val="20"/>
          <w:szCs w:val="20"/>
        </w:rPr>
        <w:t xml:space="preserve">w </w:t>
      </w:r>
      <w:r w:rsidR="00675B38" w:rsidRPr="0063100A">
        <w:rPr>
          <w:rFonts w:ascii="Lato" w:hAnsi="Lato" w:cs="Arial"/>
          <w:spacing w:val="4"/>
          <w:sz w:val="20"/>
          <w:szCs w:val="20"/>
        </w:rPr>
        <w:t>Urzędzie Miejskim w Tyczynie.</w:t>
      </w:r>
    </w:p>
    <w:p w14:paraId="7860A591" w14:textId="41654A07" w:rsidR="002378C1" w:rsidRPr="002378C1" w:rsidRDefault="002378C1" w:rsidP="002378C1">
      <w:pPr>
        <w:spacing w:after="240" w:line="240" w:lineRule="exact"/>
        <w:jc w:val="both"/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</w:pP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>Data publikacji obwieszczenia:</w:t>
      </w:r>
      <w:r w:rsidR="008B528C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 4 czerwca </w:t>
      </w: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>202</w:t>
      </w:r>
      <w:r w:rsidR="002A5704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>5</w:t>
      </w: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 r.</w:t>
      </w:r>
    </w:p>
    <w:p w14:paraId="7C278DBD" w14:textId="0BCBE8CE" w:rsidR="00544CDB" w:rsidRDefault="00544CDB" w:rsidP="003A3603">
      <w:pPr>
        <w:autoSpaceDE w:val="0"/>
        <w:autoSpaceDN w:val="0"/>
        <w:adjustRightInd w:val="0"/>
        <w:spacing w:after="120" w:line="240" w:lineRule="exact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</w:p>
    <w:p w14:paraId="30730536" w14:textId="77777777" w:rsidR="00AB74EA" w:rsidRPr="00AC37DD" w:rsidRDefault="00AB74EA" w:rsidP="00AB74E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AC37DD">
        <w:rPr>
          <w:rFonts w:ascii="Lato" w:hAnsi="Lato"/>
          <w:b/>
          <w:bCs/>
          <w:sz w:val="20"/>
          <w:szCs w:val="20"/>
        </w:rPr>
        <w:t>Z upoważnienia</w:t>
      </w:r>
    </w:p>
    <w:p w14:paraId="479BC35B" w14:textId="4D06295F" w:rsidR="00AB74EA" w:rsidRPr="00AC37DD" w:rsidRDefault="00B92DC8" w:rsidP="00AB74E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DA252A0" w14:textId="2F1694F9" w:rsidR="00AB74EA" w:rsidRPr="00AC37DD" w:rsidRDefault="00B92DC8" w:rsidP="00AB74E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748926E" w14:textId="22F5A4A9" w:rsidR="00AB74EA" w:rsidRPr="00C809CE" w:rsidRDefault="00B92DC8" w:rsidP="00AB74E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16932E7" w14:textId="77777777" w:rsidR="00B53390" w:rsidRDefault="00B53390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03CC687E" w14:textId="77777777" w:rsidR="004F5699" w:rsidRDefault="004F5699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3CB4F256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11E65CD1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46B0AD71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66B97BA0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4C54FAE5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2DFC60A6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67DBFA0A" w14:textId="1C65C46C" w:rsidR="0026396A" w:rsidRPr="002378C1" w:rsidRDefault="0026396A" w:rsidP="0063100A">
      <w:pPr>
        <w:suppressAutoHyphens/>
        <w:spacing w:after="100" w:line="200" w:lineRule="exact"/>
        <w:jc w:val="both"/>
        <w:rPr>
          <w:rFonts w:ascii="Lato" w:hAnsi="Lato" w:cs="Arial"/>
          <w:spacing w:val="4"/>
          <w:sz w:val="20"/>
          <w:szCs w:val="20"/>
        </w:rPr>
      </w:pPr>
    </w:p>
    <w:sectPr w:rsidR="0026396A" w:rsidRPr="002378C1" w:rsidSect="00C7486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55AF" w14:textId="77777777" w:rsidR="00D6721F" w:rsidRDefault="00D6721F" w:rsidP="009276B2">
      <w:r>
        <w:separator/>
      </w:r>
    </w:p>
  </w:endnote>
  <w:endnote w:type="continuationSeparator" w:id="0">
    <w:p w14:paraId="70B24EF1" w14:textId="77777777" w:rsidR="00D6721F" w:rsidRDefault="00D6721F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486D5DE-283D-48AC-B8DF-5337351B391A}"/>
    <w:embedBold r:id="rId2" w:fontKey="{BAE59903-C992-4764-ADB0-7953E1120C0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3" w:fontKey="{E52A4955-1117-4AD3-B4C1-613D8B62561B}"/>
    <w:embedItalic r:id="rId4" w:fontKey="{E85860E4-BB81-41AD-9B9B-8D80E7DF8E5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442C56EC-2CA5-4170-ADAA-1EBE01BAFA0B}"/>
    <w:embedBold r:id="rId6" w:fontKey="{4BE4ACDA-D2BA-4AFC-9160-4A66A8A22388}"/>
    <w:embedItalic r:id="rId7" w:fontKey="{FF92120C-34CF-4620-9DD3-696C4A8A2F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01771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7F3FF48A" w14:textId="0D62CA72" w:rsidR="008234A6" w:rsidRPr="008234A6" w:rsidRDefault="008234A6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8234A6">
          <w:rPr>
            <w:rFonts w:ascii="Lato" w:hAnsi="Lato"/>
            <w:sz w:val="16"/>
            <w:szCs w:val="16"/>
          </w:rPr>
          <w:fldChar w:fldCharType="begin"/>
        </w:r>
        <w:r w:rsidRPr="008234A6">
          <w:rPr>
            <w:rFonts w:ascii="Lato" w:hAnsi="Lato"/>
            <w:sz w:val="16"/>
            <w:szCs w:val="16"/>
          </w:rPr>
          <w:instrText>PAGE   \* MERGEFORMAT</w:instrText>
        </w:r>
        <w:r w:rsidRPr="008234A6">
          <w:rPr>
            <w:rFonts w:ascii="Lato" w:hAnsi="Lato"/>
            <w:sz w:val="16"/>
            <w:szCs w:val="16"/>
          </w:rPr>
          <w:fldChar w:fldCharType="separate"/>
        </w:r>
        <w:r w:rsidRPr="008234A6">
          <w:rPr>
            <w:rFonts w:ascii="Lato" w:hAnsi="Lato"/>
            <w:sz w:val="16"/>
            <w:szCs w:val="16"/>
          </w:rPr>
          <w:t>2</w:t>
        </w:r>
        <w:r w:rsidRPr="008234A6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F285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17C22B6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3C7D" w14:textId="77777777" w:rsidR="00D6721F" w:rsidRDefault="00D6721F" w:rsidP="009276B2">
      <w:r>
        <w:separator/>
      </w:r>
    </w:p>
  </w:footnote>
  <w:footnote w:type="continuationSeparator" w:id="0">
    <w:p w14:paraId="4DAC2DAE" w14:textId="77777777" w:rsidR="00D6721F" w:rsidRDefault="00D6721F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4B3A"/>
    <w:multiLevelType w:val="hybridMultilevel"/>
    <w:tmpl w:val="5F5605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21A"/>
    <w:multiLevelType w:val="hybridMultilevel"/>
    <w:tmpl w:val="26C0E48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EF6949"/>
    <w:multiLevelType w:val="hybridMultilevel"/>
    <w:tmpl w:val="B05EB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15715"/>
    <w:multiLevelType w:val="hybridMultilevel"/>
    <w:tmpl w:val="0B2E3D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62228"/>
    <w:multiLevelType w:val="hybridMultilevel"/>
    <w:tmpl w:val="FBF8FA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A12A0"/>
    <w:multiLevelType w:val="hybridMultilevel"/>
    <w:tmpl w:val="35402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59217E"/>
    <w:multiLevelType w:val="hybridMultilevel"/>
    <w:tmpl w:val="A8DCB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3769A2"/>
    <w:multiLevelType w:val="hybridMultilevel"/>
    <w:tmpl w:val="510C8C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20506"/>
    <w:multiLevelType w:val="hybridMultilevel"/>
    <w:tmpl w:val="BEAAF4AA"/>
    <w:lvl w:ilvl="0" w:tplc="E3A25DC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A26"/>
    <w:multiLevelType w:val="hybridMultilevel"/>
    <w:tmpl w:val="4FC6EF4C"/>
    <w:lvl w:ilvl="0" w:tplc="CDD029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536C"/>
    <w:multiLevelType w:val="hybridMultilevel"/>
    <w:tmpl w:val="5F5605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067EB"/>
    <w:multiLevelType w:val="hybridMultilevel"/>
    <w:tmpl w:val="F7D2B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C5165"/>
    <w:multiLevelType w:val="hybridMultilevel"/>
    <w:tmpl w:val="A64659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D433E71"/>
    <w:multiLevelType w:val="hybridMultilevel"/>
    <w:tmpl w:val="6CF69246"/>
    <w:lvl w:ilvl="0" w:tplc="15CEFA4A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87B23"/>
    <w:multiLevelType w:val="hybridMultilevel"/>
    <w:tmpl w:val="5F560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0485F"/>
    <w:multiLevelType w:val="hybridMultilevel"/>
    <w:tmpl w:val="9C968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42B5D"/>
    <w:multiLevelType w:val="hybridMultilevel"/>
    <w:tmpl w:val="2E70E286"/>
    <w:lvl w:ilvl="0" w:tplc="BA5253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B2A0E"/>
    <w:multiLevelType w:val="hybridMultilevel"/>
    <w:tmpl w:val="4DD43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312AE"/>
    <w:multiLevelType w:val="hybridMultilevel"/>
    <w:tmpl w:val="B310D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00DC6"/>
    <w:multiLevelType w:val="hybridMultilevel"/>
    <w:tmpl w:val="2D7C5716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31655C"/>
    <w:multiLevelType w:val="hybridMultilevel"/>
    <w:tmpl w:val="3CB8D3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A9AAD0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8309CF"/>
    <w:multiLevelType w:val="hybridMultilevel"/>
    <w:tmpl w:val="A94C3510"/>
    <w:lvl w:ilvl="0" w:tplc="18EA3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C3048D"/>
    <w:multiLevelType w:val="hybridMultilevel"/>
    <w:tmpl w:val="AC909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711041">
    <w:abstractNumId w:val="27"/>
  </w:num>
  <w:num w:numId="6" w16cid:durableId="207303368">
    <w:abstractNumId w:val="15"/>
  </w:num>
  <w:num w:numId="7" w16cid:durableId="1718432802">
    <w:abstractNumId w:val="22"/>
  </w:num>
  <w:num w:numId="8" w16cid:durableId="1072391146">
    <w:abstractNumId w:val="12"/>
  </w:num>
  <w:num w:numId="9" w16cid:durableId="10376979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5869145">
    <w:abstractNumId w:val="24"/>
  </w:num>
  <w:num w:numId="11" w16cid:durableId="2071221233">
    <w:abstractNumId w:val="12"/>
    <w:lvlOverride w:ilvl="0">
      <w:lvl w:ilvl="0" w:tplc="CDD02992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93619444">
    <w:abstractNumId w:val="12"/>
    <w:lvlOverride w:ilvl="0">
      <w:lvl w:ilvl="0" w:tplc="CDD02992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260334927">
    <w:abstractNumId w:val="8"/>
  </w:num>
  <w:num w:numId="14" w16cid:durableId="538053068">
    <w:abstractNumId w:val="21"/>
  </w:num>
  <w:num w:numId="15" w16cid:durableId="1315598255">
    <w:abstractNumId w:val="19"/>
  </w:num>
  <w:num w:numId="16" w16cid:durableId="854415547">
    <w:abstractNumId w:val="0"/>
  </w:num>
  <w:num w:numId="17" w16cid:durableId="950018338">
    <w:abstractNumId w:val="18"/>
  </w:num>
  <w:num w:numId="18" w16cid:durableId="929971351">
    <w:abstractNumId w:val="11"/>
  </w:num>
  <w:num w:numId="19" w16cid:durableId="1237285482">
    <w:abstractNumId w:val="3"/>
  </w:num>
  <w:num w:numId="20" w16cid:durableId="1285037234">
    <w:abstractNumId w:val="5"/>
  </w:num>
  <w:num w:numId="21" w16cid:durableId="1984652857">
    <w:abstractNumId w:val="23"/>
  </w:num>
  <w:num w:numId="22" w16cid:durableId="179659076">
    <w:abstractNumId w:val="25"/>
  </w:num>
  <w:num w:numId="23" w16cid:durableId="837966899">
    <w:abstractNumId w:val="6"/>
  </w:num>
  <w:num w:numId="24" w16cid:durableId="185140706">
    <w:abstractNumId w:val="1"/>
  </w:num>
  <w:num w:numId="25" w16cid:durableId="111755152">
    <w:abstractNumId w:val="9"/>
  </w:num>
  <w:num w:numId="26" w16cid:durableId="390811168">
    <w:abstractNumId w:val="4"/>
  </w:num>
  <w:num w:numId="27" w16cid:durableId="1057050291">
    <w:abstractNumId w:val="28"/>
  </w:num>
  <w:num w:numId="28" w16cid:durableId="1463308232">
    <w:abstractNumId w:val="26"/>
  </w:num>
  <w:num w:numId="29" w16cid:durableId="1439640850">
    <w:abstractNumId w:val="17"/>
  </w:num>
  <w:num w:numId="30" w16cid:durableId="484515081">
    <w:abstractNumId w:val="13"/>
  </w:num>
  <w:num w:numId="31" w16cid:durableId="2011828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CD4"/>
    <w:rsid w:val="0001615B"/>
    <w:rsid w:val="0003695F"/>
    <w:rsid w:val="00037411"/>
    <w:rsid w:val="000434F0"/>
    <w:rsid w:val="00050B7D"/>
    <w:rsid w:val="0005193E"/>
    <w:rsid w:val="00055F10"/>
    <w:rsid w:val="00075D0B"/>
    <w:rsid w:val="00082BD6"/>
    <w:rsid w:val="00083308"/>
    <w:rsid w:val="00091321"/>
    <w:rsid w:val="00092AD2"/>
    <w:rsid w:val="00096F0D"/>
    <w:rsid w:val="000A0C25"/>
    <w:rsid w:val="000B5587"/>
    <w:rsid w:val="000C030A"/>
    <w:rsid w:val="000D487E"/>
    <w:rsid w:val="000E4800"/>
    <w:rsid w:val="000F0776"/>
    <w:rsid w:val="00100315"/>
    <w:rsid w:val="00101C70"/>
    <w:rsid w:val="00113528"/>
    <w:rsid w:val="0012007B"/>
    <w:rsid w:val="001236B0"/>
    <w:rsid w:val="00135237"/>
    <w:rsid w:val="0014704B"/>
    <w:rsid w:val="00166A88"/>
    <w:rsid w:val="00167DAC"/>
    <w:rsid w:val="0018289B"/>
    <w:rsid w:val="00183B62"/>
    <w:rsid w:val="00185019"/>
    <w:rsid w:val="00197375"/>
    <w:rsid w:val="001A203A"/>
    <w:rsid w:val="001B2557"/>
    <w:rsid w:val="001B70EB"/>
    <w:rsid w:val="001E2A20"/>
    <w:rsid w:val="001F34C7"/>
    <w:rsid w:val="001F5CD2"/>
    <w:rsid w:val="00202430"/>
    <w:rsid w:val="0020271D"/>
    <w:rsid w:val="00207604"/>
    <w:rsid w:val="0021097A"/>
    <w:rsid w:val="00215527"/>
    <w:rsid w:val="00220055"/>
    <w:rsid w:val="00226B9B"/>
    <w:rsid w:val="00232A35"/>
    <w:rsid w:val="0023456C"/>
    <w:rsid w:val="00237175"/>
    <w:rsid w:val="002378C1"/>
    <w:rsid w:val="00247674"/>
    <w:rsid w:val="00250F49"/>
    <w:rsid w:val="002514B8"/>
    <w:rsid w:val="002529B8"/>
    <w:rsid w:val="0026396A"/>
    <w:rsid w:val="00274C45"/>
    <w:rsid w:val="00274D44"/>
    <w:rsid w:val="0027747F"/>
    <w:rsid w:val="00281F16"/>
    <w:rsid w:val="002830CF"/>
    <w:rsid w:val="002A0323"/>
    <w:rsid w:val="002A5704"/>
    <w:rsid w:val="002A6A2A"/>
    <w:rsid w:val="002B1524"/>
    <w:rsid w:val="002B52B9"/>
    <w:rsid w:val="002B5AF7"/>
    <w:rsid w:val="002B6562"/>
    <w:rsid w:val="002C59E5"/>
    <w:rsid w:val="002E0C9D"/>
    <w:rsid w:val="002E47E3"/>
    <w:rsid w:val="00307E9E"/>
    <w:rsid w:val="00323475"/>
    <w:rsid w:val="00323AB8"/>
    <w:rsid w:val="00343A14"/>
    <w:rsid w:val="00345843"/>
    <w:rsid w:val="00350165"/>
    <w:rsid w:val="0036080A"/>
    <w:rsid w:val="00360A4C"/>
    <w:rsid w:val="00362CAD"/>
    <w:rsid w:val="00363B13"/>
    <w:rsid w:val="0036431A"/>
    <w:rsid w:val="0037166E"/>
    <w:rsid w:val="00373552"/>
    <w:rsid w:val="0038619B"/>
    <w:rsid w:val="003A1976"/>
    <w:rsid w:val="003A3603"/>
    <w:rsid w:val="003A364C"/>
    <w:rsid w:val="003A71F9"/>
    <w:rsid w:val="003A7C5F"/>
    <w:rsid w:val="003B7425"/>
    <w:rsid w:val="003C0726"/>
    <w:rsid w:val="003C123B"/>
    <w:rsid w:val="003C2199"/>
    <w:rsid w:val="003C5B66"/>
    <w:rsid w:val="003C7138"/>
    <w:rsid w:val="003D1B45"/>
    <w:rsid w:val="003D2A08"/>
    <w:rsid w:val="003D2AD6"/>
    <w:rsid w:val="003E189D"/>
    <w:rsid w:val="003E272E"/>
    <w:rsid w:val="003E3CB8"/>
    <w:rsid w:val="003F0446"/>
    <w:rsid w:val="003F5B7B"/>
    <w:rsid w:val="00402377"/>
    <w:rsid w:val="00406B5F"/>
    <w:rsid w:val="004111FE"/>
    <w:rsid w:val="004116FD"/>
    <w:rsid w:val="004273E5"/>
    <w:rsid w:val="00435517"/>
    <w:rsid w:val="0044134E"/>
    <w:rsid w:val="0045063E"/>
    <w:rsid w:val="00457F3D"/>
    <w:rsid w:val="00475A9A"/>
    <w:rsid w:val="00476134"/>
    <w:rsid w:val="00480CC4"/>
    <w:rsid w:val="00491972"/>
    <w:rsid w:val="00493390"/>
    <w:rsid w:val="00495E0C"/>
    <w:rsid w:val="004A2223"/>
    <w:rsid w:val="004A4274"/>
    <w:rsid w:val="004B270D"/>
    <w:rsid w:val="004C1A71"/>
    <w:rsid w:val="004C663A"/>
    <w:rsid w:val="004D00F9"/>
    <w:rsid w:val="004D72E3"/>
    <w:rsid w:val="004E2A65"/>
    <w:rsid w:val="004E42FF"/>
    <w:rsid w:val="004E66DF"/>
    <w:rsid w:val="004F5699"/>
    <w:rsid w:val="004F5D02"/>
    <w:rsid w:val="00502250"/>
    <w:rsid w:val="0050615A"/>
    <w:rsid w:val="00521354"/>
    <w:rsid w:val="00521EFF"/>
    <w:rsid w:val="0052209D"/>
    <w:rsid w:val="005276C9"/>
    <w:rsid w:val="00537E17"/>
    <w:rsid w:val="005422A0"/>
    <w:rsid w:val="00544CDB"/>
    <w:rsid w:val="0055010C"/>
    <w:rsid w:val="0055216E"/>
    <w:rsid w:val="00557D28"/>
    <w:rsid w:val="005617F4"/>
    <w:rsid w:val="0056344C"/>
    <w:rsid w:val="00565D32"/>
    <w:rsid w:val="00570ACA"/>
    <w:rsid w:val="00577112"/>
    <w:rsid w:val="00577EAD"/>
    <w:rsid w:val="005847DD"/>
    <w:rsid w:val="00584CC7"/>
    <w:rsid w:val="005861B1"/>
    <w:rsid w:val="00587747"/>
    <w:rsid w:val="00590C4E"/>
    <w:rsid w:val="0059434A"/>
    <w:rsid w:val="005A7D56"/>
    <w:rsid w:val="005B0983"/>
    <w:rsid w:val="005B3126"/>
    <w:rsid w:val="005B7DAD"/>
    <w:rsid w:val="005C4C45"/>
    <w:rsid w:val="005D01A8"/>
    <w:rsid w:val="005D7EDE"/>
    <w:rsid w:val="005E14F6"/>
    <w:rsid w:val="005E56C6"/>
    <w:rsid w:val="005E7307"/>
    <w:rsid w:val="005F7E9D"/>
    <w:rsid w:val="006061C6"/>
    <w:rsid w:val="00612B59"/>
    <w:rsid w:val="00616EFA"/>
    <w:rsid w:val="006242DE"/>
    <w:rsid w:val="006257F9"/>
    <w:rsid w:val="00625B62"/>
    <w:rsid w:val="0063100A"/>
    <w:rsid w:val="00632B2C"/>
    <w:rsid w:val="0063569F"/>
    <w:rsid w:val="00640591"/>
    <w:rsid w:val="006410DE"/>
    <w:rsid w:val="00647AF4"/>
    <w:rsid w:val="00652461"/>
    <w:rsid w:val="00660839"/>
    <w:rsid w:val="00662985"/>
    <w:rsid w:val="00663434"/>
    <w:rsid w:val="006662D7"/>
    <w:rsid w:val="00666333"/>
    <w:rsid w:val="00673E82"/>
    <w:rsid w:val="00675B38"/>
    <w:rsid w:val="00680BEB"/>
    <w:rsid w:val="00687C24"/>
    <w:rsid w:val="0069079D"/>
    <w:rsid w:val="00692C24"/>
    <w:rsid w:val="006967D6"/>
    <w:rsid w:val="006B3913"/>
    <w:rsid w:val="006C16FB"/>
    <w:rsid w:val="006C4A66"/>
    <w:rsid w:val="006C6D5E"/>
    <w:rsid w:val="006D55E1"/>
    <w:rsid w:val="006E048A"/>
    <w:rsid w:val="006E2090"/>
    <w:rsid w:val="006F2853"/>
    <w:rsid w:val="006F6440"/>
    <w:rsid w:val="0070631E"/>
    <w:rsid w:val="00710952"/>
    <w:rsid w:val="00716214"/>
    <w:rsid w:val="0073167F"/>
    <w:rsid w:val="00741D07"/>
    <w:rsid w:val="00742171"/>
    <w:rsid w:val="007475AB"/>
    <w:rsid w:val="00755608"/>
    <w:rsid w:val="0075764C"/>
    <w:rsid w:val="00772BA0"/>
    <w:rsid w:val="00776F92"/>
    <w:rsid w:val="00782657"/>
    <w:rsid w:val="00786D06"/>
    <w:rsid w:val="00797577"/>
    <w:rsid w:val="007B501D"/>
    <w:rsid w:val="007C0044"/>
    <w:rsid w:val="007C3006"/>
    <w:rsid w:val="007C3988"/>
    <w:rsid w:val="007C59B1"/>
    <w:rsid w:val="007C7D7A"/>
    <w:rsid w:val="007D47BC"/>
    <w:rsid w:val="007D5A53"/>
    <w:rsid w:val="007D621C"/>
    <w:rsid w:val="007E735D"/>
    <w:rsid w:val="007F2F17"/>
    <w:rsid w:val="008054D4"/>
    <w:rsid w:val="00820CD4"/>
    <w:rsid w:val="00820EA2"/>
    <w:rsid w:val="008234A6"/>
    <w:rsid w:val="0082736E"/>
    <w:rsid w:val="00834BAD"/>
    <w:rsid w:val="00836D81"/>
    <w:rsid w:val="0084351A"/>
    <w:rsid w:val="00844D22"/>
    <w:rsid w:val="008466C1"/>
    <w:rsid w:val="00847786"/>
    <w:rsid w:val="008759C5"/>
    <w:rsid w:val="00875E56"/>
    <w:rsid w:val="00882021"/>
    <w:rsid w:val="00882D6E"/>
    <w:rsid w:val="008868E6"/>
    <w:rsid w:val="008921C2"/>
    <w:rsid w:val="008A132F"/>
    <w:rsid w:val="008A634B"/>
    <w:rsid w:val="008A7E89"/>
    <w:rsid w:val="008B10E0"/>
    <w:rsid w:val="008B528C"/>
    <w:rsid w:val="008D08C4"/>
    <w:rsid w:val="008E3E67"/>
    <w:rsid w:val="008E46FC"/>
    <w:rsid w:val="008E740F"/>
    <w:rsid w:val="008F6534"/>
    <w:rsid w:val="008F76E8"/>
    <w:rsid w:val="008F7FB6"/>
    <w:rsid w:val="00901C1A"/>
    <w:rsid w:val="00910B62"/>
    <w:rsid w:val="00915222"/>
    <w:rsid w:val="00916F81"/>
    <w:rsid w:val="0092567A"/>
    <w:rsid w:val="009276B2"/>
    <w:rsid w:val="0093525C"/>
    <w:rsid w:val="00947F4D"/>
    <w:rsid w:val="009534EE"/>
    <w:rsid w:val="00962DAE"/>
    <w:rsid w:val="009676FD"/>
    <w:rsid w:val="00970279"/>
    <w:rsid w:val="00970BAA"/>
    <w:rsid w:val="00975E1D"/>
    <w:rsid w:val="00985C5A"/>
    <w:rsid w:val="00990F13"/>
    <w:rsid w:val="009A6F67"/>
    <w:rsid w:val="009B7D10"/>
    <w:rsid w:val="009D7DC5"/>
    <w:rsid w:val="009F391E"/>
    <w:rsid w:val="009F44DF"/>
    <w:rsid w:val="00A0369A"/>
    <w:rsid w:val="00A37F09"/>
    <w:rsid w:val="00A43CF3"/>
    <w:rsid w:val="00A568BD"/>
    <w:rsid w:val="00A63C72"/>
    <w:rsid w:val="00A6443D"/>
    <w:rsid w:val="00A66ADE"/>
    <w:rsid w:val="00A75623"/>
    <w:rsid w:val="00A75B92"/>
    <w:rsid w:val="00A76013"/>
    <w:rsid w:val="00A9299A"/>
    <w:rsid w:val="00A95E01"/>
    <w:rsid w:val="00AA0C17"/>
    <w:rsid w:val="00AA3E43"/>
    <w:rsid w:val="00AB4EFA"/>
    <w:rsid w:val="00AB74EA"/>
    <w:rsid w:val="00AD6984"/>
    <w:rsid w:val="00AE003D"/>
    <w:rsid w:val="00AE6415"/>
    <w:rsid w:val="00AF383D"/>
    <w:rsid w:val="00B0197A"/>
    <w:rsid w:val="00B02D75"/>
    <w:rsid w:val="00B06836"/>
    <w:rsid w:val="00B06E81"/>
    <w:rsid w:val="00B10F8C"/>
    <w:rsid w:val="00B16F22"/>
    <w:rsid w:val="00B20AD8"/>
    <w:rsid w:val="00B30CDE"/>
    <w:rsid w:val="00B32FC7"/>
    <w:rsid w:val="00B36262"/>
    <w:rsid w:val="00B42981"/>
    <w:rsid w:val="00B44757"/>
    <w:rsid w:val="00B53390"/>
    <w:rsid w:val="00B61DFD"/>
    <w:rsid w:val="00B66EF1"/>
    <w:rsid w:val="00B7268F"/>
    <w:rsid w:val="00B737AF"/>
    <w:rsid w:val="00B763A3"/>
    <w:rsid w:val="00B84D3E"/>
    <w:rsid w:val="00B850A3"/>
    <w:rsid w:val="00B87744"/>
    <w:rsid w:val="00B920DC"/>
    <w:rsid w:val="00B92DC8"/>
    <w:rsid w:val="00B96A47"/>
    <w:rsid w:val="00BA0BEF"/>
    <w:rsid w:val="00BB0844"/>
    <w:rsid w:val="00BB1FDC"/>
    <w:rsid w:val="00BB2A39"/>
    <w:rsid w:val="00BD1152"/>
    <w:rsid w:val="00BD24E6"/>
    <w:rsid w:val="00BD37A3"/>
    <w:rsid w:val="00BD724B"/>
    <w:rsid w:val="00BE49F4"/>
    <w:rsid w:val="00BE6444"/>
    <w:rsid w:val="00C22D2C"/>
    <w:rsid w:val="00C31CD6"/>
    <w:rsid w:val="00C44F50"/>
    <w:rsid w:val="00C45D66"/>
    <w:rsid w:val="00C52239"/>
    <w:rsid w:val="00C53987"/>
    <w:rsid w:val="00C7486C"/>
    <w:rsid w:val="00C75D12"/>
    <w:rsid w:val="00C8064A"/>
    <w:rsid w:val="00C845CA"/>
    <w:rsid w:val="00C85D56"/>
    <w:rsid w:val="00CA19B4"/>
    <w:rsid w:val="00CA544C"/>
    <w:rsid w:val="00CB3F56"/>
    <w:rsid w:val="00CD4A72"/>
    <w:rsid w:val="00CE19ED"/>
    <w:rsid w:val="00CE50F0"/>
    <w:rsid w:val="00CE7CCC"/>
    <w:rsid w:val="00CF1D4C"/>
    <w:rsid w:val="00CF1DE4"/>
    <w:rsid w:val="00CF21C3"/>
    <w:rsid w:val="00CF388F"/>
    <w:rsid w:val="00D03933"/>
    <w:rsid w:val="00D05588"/>
    <w:rsid w:val="00D132C0"/>
    <w:rsid w:val="00D151A8"/>
    <w:rsid w:val="00D22108"/>
    <w:rsid w:val="00D22C0B"/>
    <w:rsid w:val="00D24738"/>
    <w:rsid w:val="00D4308C"/>
    <w:rsid w:val="00D47D0A"/>
    <w:rsid w:val="00D50422"/>
    <w:rsid w:val="00D61726"/>
    <w:rsid w:val="00D639DD"/>
    <w:rsid w:val="00D671E6"/>
    <w:rsid w:val="00D6721F"/>
    <w:rsid w:val="00D718E4"/>
    <w:rsid w:val="00D723B5"/>
    <w:rsid w:val="00D73437"/>
    <w:rsid w:val="00D849E0"/>
    <w:rsid w:val="00D862E4"/>
    <w:rsid w:val="00DA2A16"/>
    <w:rsid w:val="00DA46CC"/>
    <w:rsid w:val="00DB4679"/>
    <w:rsid w:val="00DB72F0"/>
    <w:rsid w:val="00DC6D25"/>
    <w:rsid w:val="00DE4AFA"/>
    <w:rsid w:val="00DE6B3B"/>
    <w:rsid w:val="00DF0AE7"/>
    <w:rsid w:val="00DF1194"/>
    <w:rsid w:val="00DF4759"/>
    <w:rsid w:val="00DF7CC3"/>
    <w:rsid w:val="00E07258"/>
    <w:rsid w:val="00E22609"/>
    <w:rsid w:val="00E22F1A"/>
    <w:rsid w:val="00E26BDC"/>
    <w:rsid w:val="00E30DC0"/>
    <w:rsid w:val="00E3400A"/>
    <w:rsid w:val="00E36494"/>
    <w:rsid w:val="00E368A4"/>
    <w:rsid w:val="00E539E4"/>
    <w:rsid w:val="00E545AB"/>
    <w:rsid w:val="00E57004"/>
    <w:rsid w:val="00E64F05"/>
    <w:rsid w:val="00E7365E"/>
    <w:rsid w:val="00E91471"/>
    <w:rsid w:val="00E92A52"/>
    <w:rsid w:val="00E93A76"/>
    <w:rsid w:val="00E94011"/>
    <w:rsid w:val="00EA30F2"/>
    <w:rsid w:val="00EB4EA7"/>
    <w:rsid w:val="00EB6136"/>
    <w:rsid w:val="00ED07EA"/>
    <w:rsid w:val="00ED0FC1"/>
    <w:rsid w:val="00ED3A34"/>
    <w:rsid w:val="00ED5005"/>
    <w:rsid w:val="00ED62FE"/>
    <w:rsid w:val="00ED7493"/>
    <w:rsid w:val="00EE34A9"/>
    <w:rsid w:val="00EE4559"/>
    <w:rsid w:val="00EE5CA6"/>
    <w:rsid w:val="00EF0DD8"/>
    <w:rsid w:val="00F05F16"/>
    <w:rsid w:val="00F13890"/>
    <w:rsid w:val="00F1546F"/>
    <w:rsid w:val="00F16243"/>
    <w:rsid w:val="00F25014"/>
    <w:rsid w:val="00F321F5"/>
    <w:rsid w:val="00F40743"/>
    <w:rsid w:val="00F42F56"/>
    <w:rsid w:val="00F50D45"/>
    <w:rsid w:val="00F55E68"/>
    <w:rsid w:val="00F70115"/>
    <w:rsid w:val="00F70631"/>
    <w:rsid w:val="00F72389"/>
    <w:rsid w:val="00F74C74"/>
    <w:rsid w:val="00F772B6"/>
    <w:rsid w:val="00F80AC2"/>
    <w:rsid w:val="00F82AE3"/>
    <w:rsid w:val="00F92E5A"/>
    <w:rsid w:val="00F965E6"/>
    <w:rsid w:val="00FA4DC2"/>
    <w:rsid w:val="00FA6BD4"/>
    <w:rsid w:val="00FA76E5"/>
    <w:rsid w:val="00FB22D3"/>
    <w:rsid w:val="00FD6DE7"/>
    <w:rsid w:val="00FE5B33"/>
    <w:rsid w:val="00FE7DC4"/>
    <w:rsid w:val="00FF4780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B3913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34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34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D07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D0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44D22"/>
    <w:rPr>
      <w:i/>
      <w:iCs/>
    </w:rPr>
  </w:style>
  <w:style w:type="paragraph" w:customStyle="1" w:styleId="Default">
    <w:name w:val="Default"/>
    <w:rsid w:val="00DA2A16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7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BD37A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6C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4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2023-10-12T13:04:00Z</cp:lastPrinted>
  <dcterms:created xsi:type="dcterms:W3CDTF">2025-05-28T06:09:00Z</dcterms:created>
  <dcterms:modified xsi:type="dcterms:W3CDTF">2025-05-28T06:51:00Z</dcterms:modified>
</cp:coreProperties>
</file>