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23274" w14:textId="77777777" w:rsidR="008824D9" w:rsidRPr="00E66F46" w:rsidRDefault="008824D9" w:rsidP="008824D9">
      <w:pPr>
        <w:spacing w:after="19" w:line="240" w:lineRule="auto"/>
        <w:ind w:right="2"/>
        <w:rPr>
          <w:rFonts w:eastAsia="Calibri" w:cstheme="minorHAnsi"/>
          <w:b/>
          <w:sz w:val="10"/>
          <w:szCs w:val="10"/>
        </w:rPr>
      </w:pPr>
      <w:bookmarkStart w:id="0" w:name="_GoBack"/>
      <w:bookmarkEnd w:id="0"/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0F24293A" w14:textId="50C2BC37" w:rsidR="008824D9" w:rsidRPr="00E66F46" w:rsidRDefault="008158F2" w:rsidP="008158F2">
      <w:pPr>
        <w:spacing w:after="120" w:line="240" w:lineRule="auto"/>
        <w:jc w:val="center"/>
        <w:rPr>
          <w:rFonts w:cs="Calibri"/>
          <w:b/>
          <w:sz w:val="10"/>
          <w:szCs w:val="10"/>
        </w:rPr>
      </w:pPr>
      <w:r w:rsidRPr="00AF27C1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AF27C1">
        <w:rPr>
          <w:rFonts w:eastAsia="Calibri" w:cstheme="minorHAnsi"/>
          <w:b/>
        </w:rPr>
        <w:br/>
        <w:t xml:space="preserve">w celu dokonania </w:t>
      </w:r>
      <w:r w:rsidRPr="00AF27C1">
        <w:rPr>
          <w:rFonts w:cs="Calibri"/>
          <w:b/>
        </w:rPr>
        <w:t>nieodpłatne</w:t>
      </w:r>
      <w:r>
        <w:rPr>
          <w:rFonts w:cs="Calibri"/>
          <w:b/>
        </w:rPr>
        <w:t>go</w:t>
      </w:r>
      <w:r w:rsidRPr="00AF27C1">
        <w:rPr>
          <w:rFonts w:cs="Calibri"/>
          <w:b/>
        </w:rPr>
        <w:t xml:space="preserve"> przekazani</w:t>
      </w:r>
      <w:r>
        <w:rPr>
          <w:rFonts w:cs="Calibri"/>
          <w:b/>
        </w:rPr>
        <w:t xml:space="preserve">a lub </w:t>
      </w:r>
      <w:r w:rsidRPr="00AF27C1">
        <w:rPr>
          <w:rFonts w:cs="Calibri"/>
          <w:b/>
        </w:rPr>
        <w:t>darowizn</w:t>
      </w:r>
      <w:r>
        <w:rPr>
          <w:rFonts w:cs="Calibri"/>
          <w:b/>
        </w:rPr>
        <w:t>y</w:t>
      </w:r>
      <w:r w:rsidRPr="00AF27C1">
        <w:rPr>
          <w:rFonts w:cs="Calibri"/>
          <w:b/>
        </w:rPr>
        <w:t xml:space="preserve"> składników </w:t>
      </w:r>
      <w:r w:rsidR="00B95549" w:rsidRPr="00B95549">
        <w:rPr>
          <w:rFonts w:cs="Calibri"/>
          <w:b/>
        </w:rPr>
        <w:t>rzeczowych</w:t>
      </w:r>
      <w:r w:rsidRPr="00AF27C1">
        <w:rPr>
          <w:rFonts w:cs="Calibri"/>
          <w:b/>
        </w:rPr>
        <w:t xml:space="preserve"> majątku ruchomego</w:t>
      </w:r>
      <w:r w:rsidR="00F271EB">
        <w:rPr>
          <w:rFonts w:cs="Calibri"/>
          <w:b/>
        </w:rPr>
        <w:t xml:space="preserve"> </w:t>
      </w:r>
      <w:r w:rsidR="008824D9" w:rsidRPr="008824D9">
        <w:rPr>
          <w:rFonts w:eastAsia="Calibri" w:cstheme="minorHAnsi"/>
          <w:b/>
        </w:rPr>
        <w:br/>
      </w: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1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54D77AEE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</w:t>
      </w:r>
      <w:r w:rsidR="00FD31D7">
        <w:rPr>
          <w:rFonts w:eastAsia="Times New Roman" w:cstheme="minorHAnsi"/>
          <w:lang w:eastAsia="pl-PL"/>
        </w:rPr>
        <w:t>00-805</w:t>
      </w:r>
      <w:r w:rsidRPr="008824D9">
        <w:rPr>
          <w:rFonts w:eastAsia="Times New Roman" w:cstheme="minorHAnsi"/>
          <w:lang w:eastAsia="pl-PL"/>
        </w:rPr>
        <w:t xml:space="preserve"> Warszawa, ul. </w:t>
      </w:r>
      <w:r w:rsidR="00FD31D7">
        <w:rPr>
          <w:rFonts w:eastAsia="Times New Roman" w:cstheme="minorHAnsi"/>
          <w:color w:val="1B1B1B"/>
          <w:shd w:val="clear" w:color="auto" w:fill="FFFFFF"/>
          <w:lang w:eastAsia="pl-PL"/>
        </w:rPr>
        <w:t>Chmielna 132/134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/gios/SkrytkaESP</w:t>
      </w:r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2" w:name="_Hlk160735543"/>
      <w:bookmarkEnd w:id="1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24FF737E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</w:t>
      </w:r>
      <w:r w:rsidR="00FD31D7">
        <w:rPr>
          <w:rFonts w:eastAsia="Times New Roman" w:cstheme="minorHAnsi"/>
          <w:lang w:eastAsia="pl-PL"/>
        </w:rPr>
        <w:t>00-805</w:t>
      </w:r>
      <w:r w:rsidR="00FD31D7" w:rsidRPr="008824D9">
        <w:rPr>
          <w:rFonts w:eastAsia="Times New Roman" w:cstheme="minorHAnsi"/>
          <w:lang w:eastAsia="pl-PL"/>
        </w:rPr>
        <w:t xml:space="preserve"> Warszawa, ul. </w:t>
      </w:r>
      <w:r w:rsidR="00FD31D7">
        <w:rPr>
          <w:rFonts w:eastAsia="Times New Roman" w:cstheme="minorHAnsi"/>
          <w:color w:val="1B1B1B"/>
          <w:shd w:val="clear" w:color="auto" w:fill="FFFFFF"/>
          <w:lang w:eastAsia="pl-PL"/>
        </w:rPr>
        <w:t>Chmielna 132/134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2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3" w:name="_Hlk175749428"/>
    </w:p>
    <w:p w14:paraId="54AF2271" w14:textId="2EABAA49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art. 6 ust. 1 lit. c) RODO tj. przetwarzanie jest niezbędne do wypełnienia obowiązku prawnego ciążącego na administratorze</w:t>
      </w:r>
      <w:bookmarkEnd w:id="3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</w:t>
      </w:r>
      <w:proofErr w:type="spellStart"/>
      <w:r w:rsidRPr="008824D9">
        <w:rPr>
          <w:rFonts w:eastAsia="Arial" w:cstheme="minorHAnsi"/>
          <w:color w:val="000000"/>
          <w:lang w:eastAsia="pl-PL"/>
        </w:rPr>
        <w:t>t.j</w:t>
      </w:r>
      <w:proofErr w:type="spellEnd"/>
      <w:r w:rsidRPr="008824D9">
        <w:rPr>
          <w:rFonts w:eastAsia="Arial" w:cstheme="minorHAnsi"/>
          <w:color w:val="000000"/>
          <w:lang w:eastAsia="pl-PL"/>
        </w:rPr>
        <w:t>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23 kwietnia 1964 r. - Kodeks cywilny (Dz. U. z 2024 r. poz. 1061 z późn.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>z późn.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29 września 1994 r. o rachunkowości (Dz. U. z 2023 r. poz. 120 z późn.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6B6FE78F" w:rsidR="000E3667" w:rsidRPr="008824D9" w:rsidRDefault="008158F2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>§</w:t>
      </w:r>
      <w:r w:rsidR="00B95549">
        <w:rPr>
          <w:rFonts w:eastAsia="Arial" w:cstheme="minorHAnsi"/>
          <w:color w:val="000000"/>
          <w:lang w:eastAsia="pl-PL"/>
        </w:rPr>
        <w:t xml:space="preserve"> </w:t>
      </w:r>
      <w:r>
        <w:rPr>
          <w:rFonts w:eastAsia="Arial" w:cstheme="minorHAnsi"/>
          <w:color w:val="000000"/>
          <w:lang w:eastAsia="pl-PL"/>
        </w:rPr>
        <w:t>38 i §</w:t>
      </w:r>
      <w:r w:rsidR="00B95549">
        <w:rPr>
          <w:rFonts w:eastAsia="Arial" w:cstheme="minorHAnsi"/>
          <w:color w:val="000000"/>
          <w:lang w:eastAsia="pl-PL"/>
        </w:rPr>
        <w:t xml:space="preserve"> </w:t>
      </w:r>
      <w:r>
        <w:rPr>
          <w:rFonts w:eastAsia="Arial" w:cstheme="minorHAnsi"/>
          <w:color w:val="000000"/>
          <w:lang w:eastAsia="pl-PL"/>
        </w:rPr>
        <w:t xml:space="preserve">39 </w:t>
      </w:r>
      <w:r w:rsidR="000E3667">
        <w:rPr>
          <w:rFonts w:eastAsia="Arial" w:cstheme="minorHAnsi"/>
          <w:color w:val="000000"/>
          <w:lang w:eastAsia="pl-PL"/>
        </w:rPr>
        <w:t>rozporządzeni</w:t>
      </w:r>
      <w:r w:rsidR="00BA56B2">
        <w:rPr>
          <w:rFonts w:eastAsia="Arial" w:cstheme="minorHAnsi"/>
          <w:color w:val="000000"/>
          <w:lang w:eastAsia="pl-PL"/>
        </w:rPr>
        <w:t>a</w:t>
      </w:r>
      <w:r w:rsidR="000E3667">
        <w:rPr>
          <w:rFonts w:eastAsia="Arial" w:cstheme="minorHAnsi"/>
          <w:color w:val="000000"/>
          <w:lang w:eastAsia="pl-PL"/>
        </w:rPr>
        <w:t xml:space="preserve"> </w:t>
      </w:r>
      <w:r w:rsidR="000E3667" w:rsidRPr="000E3667">
        <w:rPr>
          <w:rFonts w:eastAsia="Arial" w:cstheme="minorHAnsi"/>
          <w:color w:val="000000"/>
          <w:lang w:eastAsia="pl-PL"/>
        </w:rPr>
        <w:t>Rady Ministrów z dnia 21 października 2019 r. w sprawie szczegółowego sposobu gospodarowania składnikami rzeczowymi majątku ruchomego Skarbu Państwa (</w:t>
      </w:r>
      <w:proofErr w:type="spellStart"/>
      <w:r w:rsidR="00B95549">
        <w:rPr>
          <w:rFonts w:eastAsia="Arial" w:cstheme="minorHAnsi"/>
          <w:color w:val="000000"/>
          <w:lang w:eastAsia="pl-PL"/>
        </w:rPr>
        <w:t>t.j</w:t>
      </w:r>
      <w:proofErr w:type="spellEnd"/>
      <w:r w:rsidR="00B95549">
        <w:rPr>
          <w:rFonts w:eastAsia="Arial" w:cstheme="minorHAnsi"/>
          <w:color w:val="000000"/>
          <w:lang w:eastAsia="pl-PL"/>
        </w:rPr>
        <w:t xml:space="preserve">. </w:t>
      </w:r>
      <w:r w:rsidR="000E3667" w:rsidRPr="000E3667">
        <w:rPr>
          <w:rFonts w:eastAsia="Arial" w:cstheme="minorHAnsi"/>
          <w:color w:val="000000"/>
          <w:lang w:eastAsia="pl-PL"/>
        </w:rPr>
        <w:t>Dz. U. z 202</w:t>
      </w:r>
      <w:r w:rsidR="00B95549">
        <w:rPr>
          <w:rFonts w:eastAsia="Arial" w:cstheme="minorHAnsi"/>
          <w:color w:val="000000"/>
          <w:lang w:eastAsia="pl-PL"/>
        </w:rPr>
        <w:t>5</w:t>
      </w:r>
      <w:r w:rsidR="000E3667" w:rsidRPr="000E3667">
        <w:rPr>
          <w:rFonts w:eastAsia="Arial" w:cstheme="minorHAnsi"/>
          <w:color w:val="000000"/>
          <w:lang w:eastAsia="pl-PL"/>
        </w:rPr>
        <w:t xml:space="preserve"> r. poz. 2</w:t>
      </w:r>
      <w:r w:rsidR="00B95549">
        <w:rPr>
          <w:rFonts w:eastAsia="Arial" w:cstheme="minorHAnsi"/>
          <w:color w:val="000000"/>
          <w:lang w:eastAsia="pl-PL"/>
        </w:rPr>
        <w:t>28</w:t>
      </w:r>
      <w:r w:rsidR="000E3667" w:rsidRPr="000E3667">
        <w:rPr>
          <w:rFonts w:eastAsia="Arial" w:cstheme="minorHAnsi"/>
          <w:color w:val="000000"/>
          <w:lang w:eastAsia="pl-PL"/>
        </w:rPr>
        <w:t>)</w:t>
      </w:r>
      <w:r w:rsidR="000E3667">
        <w:rPr>
          <w:rFonts w:eastAsia="Arial" w:cstheme="minorHAnsi"/>
          <w:color w:val="000000"/>
          <w:lang w:eastAsia="pl-PL"/>
        </w:rPr>
        <w:t>.</w:t>
      </w:r>
    </w:p>
    <w:p w14:paraId="5D46D05E" w14:textId="5F8C4EE7" w:rsidR="008824D9" w:rsidRPr="008824D9" w:rsidRDefault="007F6A7F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W przypadku wyboru oferty </w:t>
      </w:r>
      <w:r w:rsidRPr="008824D9">
        <w:rPr>
          <w:rFonts w:eastAsia="Arial" w:cstheme="minorHAnsi"/>
          <w:color w:val="000000"/>
          <w:lang w:eastAsia="pl-PL"/>
        </w:rPr>
        <w:t xml:space="preserve">Pani/Pana </w:t>
      </w:r>
      <w:r w:rsidRPr="007F6A7F">
        <w:rPr>
          <w:rFonts w:eastAsia="Arial Unicode MS" w:cstheme="minorHAnsi"/>
          <w:color w:val="000000"/>
          <w:kern w:val="2"/>
          <w:lang w:eastAsia="pl-PL"/>
        </w:rPr>
        <w:t>dane osobowe będą przetwarzane w celu</w:t>
      </w:r>
      <w:r w:rsidR="008158F2">
        <w:rPr>
          <w:rFonts w:eastAsia="Arial Unicode MS" w:cstheme="minorHAnsi"/>
          <w:color w:val="000000"/>
          <w:kern w:val="2"/>
          <w:lang w:eastAsia="pl-PL"/>
        </w:rPr>
        <w:t xml:space="preserve"> oceny wniosków, </w:t>
      </w:r>
      <w:r w:rsidR="008158F2" w:rsidRPr="00AA5DE7">
        <w:rPr>
          <w:rFonts w:eastAsia="Calibri" w:cstheme="minorHAnsi"/>
          <w:bCs/>
        </w:rPr>
        <w:t xml:space="preserve">dokonania </w:t>
      </w:r>
      <w:r w:rsidR="008158F2" w:rsidRPr="00AA5DE7">
        <w:rPr>
          <w:rFonts w:cs="Calibri"/>
          <w:bCs/>
        </w:rPr>
        <w:t xml:space="preserve">nieodpłatnego przekazania lub darowizny składników </w:t>
      </w:r>
      <w:r w:rsidR="00B95549" w:rsidRPr="00B95549">
        <w:rPr>
          <w:rFonts w:cs="Calibri"/>
          <w:bCs/>
        </w:rPr>
        <w:t xml:space="preserve">rzeczowych </w:t>
      </w:r>
      <w:r w:rsidR="008158F2" w:rsidRPr="00AA5DE7">
        <w:rPr>
          <w:rFonts w:cs="Calibri"/>
          <w:bCs/>
        </w:rPr>
        <w:t>majątku ruchomeg</w:t>
      </w:r>
      <w:r w:rsidR="008158F2">
        <w:rPr>
          <w:rFonts w:cs="Calibri"/>
          <w:bCs/>
        </w:rPr>
        <w:t>o, a następnie</w:t>
      </w: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 sporządzenia i realizacji</w:t>
      </w:r>
      <w:r w:rsidR="00B95549">
        <w:rPr>
          <w:rFonts w:eastAsia="Arial Unicode MS" w:cstheme="minorHAnsi"/>
          <w:color w:val="000000"/>
          <w:kern w:val="2"/>
          <w:lang w:eastAsia="pl-PL"/>
        </w:rPr>
        <w:t xml:space="preserve"> czynności podejmowanych na podstawie</w:t>
      </w: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 protokołu zdawczo-odbiorczego.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późn. zm.). </w:t>
      </w:r>
    </w:p>
    <w:p w14:paraId="1A444580" w14:textId="2C53B953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 xml:space="preserve">dostępu do danych osobowych, sprostowania, </w:t>
      </w:r>
      <w:r w:rsidR="008158F2">
        <w:rPr>
          <w:rFonts w:eastAsia="Times New Roman" w:cstheme="minorHAnsi"/>
          <w:color w:val="000000"/>
          <w:lang w:eastAsia="pl-PL"/>
        </w:rPr>
        <w:br/>
      </w:r>
      <w:r w:rsidRPr="008824D9">
        <w:rPr>
          <w:rFonts w:eastAsia="Times New Roman" w:cstheme="minorHAnsi"/>
          <w:color w:val="000000"/>
          <w:lang w:eastAsia="pl-PL"/>
        </w:rPr>
        <w:t>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1C8D2FB3" w:rsidR="008824D9" w:rsidRPr="008158F2" w:rsidRDefault="008824D9" w:rsidP="008158F2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 xml:space="preserve">dokonania oceny </w:t>
      </w:r>
      <w:r w:rsidR="008158F2">
        <w:rPr>
          <w:rFonts w:eastAsia="Arial Unicode MS" w:cstheme="minorHAnsi"/>
          <w:color w:val="000000"/>
          <w:kern w:val="2"/>
          <w:lang w:eastAsia="pl-PL"/>
        </w:rPr>
        <w:t xml:space="preserve">wniosków oraz </w:t>
      </w:r>
      <w:r w:rsidR="008158F2" w:rsidRPr="00AA5DE7">
        <w:rPr>
          <w:rFonts w:eastAsia="Calibri" w:cstheme="minorHAnsi"/>
          <w:bCs/>
        </w:rPr>
        <w:t xml:space="preserve">dokonania </w:t>
      </w:r>
      <w:r w:rsidR="008158F2" w:rsidRPr="00AA5DE7">
        <w:rPr>
          <w:rFonts w:cs="Calibri"/>
          <w:bCs/>
        </w:rPr>
        <w:t>nieodpłatnego przekazania lub darowizny rzeczowych składników  majątku ruchomego</w:t>
      </w:r>
      <w:r w:rsidR="008158F2">
        <w:rPr>
          <w:rFonts w:cs="Calibri"/>
          <w:bCs/>
        </w:rPr>
        <w:t>.</w:t>
      </w:r>
      <w:r w:rsidR="008158F2" w:rsidRPr="00AA5DE7">
        <w:rPr>
          <w:rFonts w:eastAsia="Arial" w:cstheme="minorHAnsi"/>
          <w:color w:val="000000"/>
          <w:lang w:eastAsia="pl-PL"/>
        </w:rPr>
        <w:t xml:space="preserve"> 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E66F46">
      <w:headerReference w:type="default" r:id="rId8"/>
      <w:footerReference w:type="default" r:id="rId9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594E45" w14:textId="77777777" w:rsidR="00D454A8" w:rsidRDefault="00D454A8">
      <w:pPr>
        <w:spacing w:after="0" w:line="240" w:lineRule="auto"/>
      </w:pPr>
      <w:r>
        <w:separator/>
      </w:r>
    </w:p>
  </w:endnote>
  <w:endnote w:type="continuationSeparator" w:id="0">
    <w:p w14:paraId="44CF76B5" w14:textId="77777777" w:rsidR="00D454A8" w:rsidRDefault="00D45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5372C555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4662">
          <w:rPr>
            <w:noProof/>
          </w:rPr>
          <w:t>1</w:t>
        </w:r>
        <w:r>
          <w:fldChar w:fldCharType="end"/>
        </w:r>
      </w:p>
    </w:sdtContent>
  </w:sdt>
  <w:p w14:paraId="223DB835" w14:textId="77777777" w:rsidR="008F46DF" w:rsidRDefault="00D454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AACC11" w14:textId="77777777" w:rsidR="00D454A8" w:rsidRDefault="00D454A8">
      <w:pPr>
        <w:spacing w:after="0" w:line="240" w:lineRule="auto"/>
      </w:pPr>
      <w:r>
        <w:separator/>
      </w:r>
    </w:p>
  </w:footnote>
  <w:footnote w:type="continuationSeparator" w:id="0">
    <w:p w14:paraId="05FC44A1" w14:textId="77777777" w:rsidR="00D454A8" w:rsidRDefault="00D45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E2402" w14:textId="44A5D726" w:rsidR="000E3667" w:rsidRPr="000E3667" w:rsidRDefault="000E3667" w:rsidP="000E366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 xml:space="preserve">r </w:t>
    </w:r>
    <w:r w:rsidR="00893759">
      <w:rPr>
        <w:rFonts w:ascii="Calibri" w:eastAsia="Times New Roman" w:hAnsi="Calibri" w:cs="Times New Roman"/>
        <w:lang w:eastAsia="pl-PL"/>
      </w:rPr>
      <w:t>6</w:t>
    </w:r>
    <w:r>
      <w:rPr>
        <w:rFonts w:ascii="Calibri" w:eastAsia="Times New Roman" w:hAnsi="Calibri" w:cs="Times New Roman"/>
        <w:lang w:eastAsia="pl-PL"/>
      </w:rPr>
      <w:t xml:space="preserve"> do ogłoszenia</w:t>
    </w:r>
    <w:r w:rsidR="00754B3E">
      <w:rPr>
        <w:rFonts w:ascii="Calibri" w:eastAsia="Times New Roman" w:hAnsi="Calibri" w:cs="Times New Roman"/>
        <w:lang w:eastAsia="pl-PL"/>
      </w:rPr>
      <w:t xml:space="preserve"> </w:t>
    </w:r>
  </w:p>
  <w:p w14:paraId="34466287" w14:textId="77777777" w:rsidR="000E3667" w:rsidRDefault="000E3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366"/>
    <w:rsid w:val="00084662"/>
    <w:rsid w:val="000A03A3"/>
    <w:rsid w:val="000E3667"/>
    <w:rsid w:val="00115700"/>
    <w:rsid w:val="00125708"/>
    <w:rsid w:val="00187874"/>
    <w:rsid w:val="001A7C12"/>
    <w:rsid w:val="001D2A12"/>
    <w:rsid w:val="002665F8"/>
    <w:rsid w:val="00345A47"/>
    <w:rsid w:val="00346967"/>
    <w:rsid w:val="003A6701"/>
    <w:rsid w:val="003F5636"/>
    <w:rsid w:val="004E1CA3"/>
    <w:rsid w:val="005004FE"/>
    <w:rsid w:val="00561417"/>
    <w:rsid w:val="0059736D"/>
    <w:rsid w:val="00597411"/>
    <w:rsid w:val="006F0C13"/>
    <w:rsid w:val="00737651"/>
    <w:rsid w:val="00754B3E"/>
    <w:rsid w:val="007724F5"/>
    <w:rsid w:val="007937C1"/>
    <w:rsid w:val="007A4D23"/>
    <w:rsid w:val="007B4F41"/>
    <w:rsid w:val="007E1588"/>
    <w:rsid w:val="007F6A7F"/>
    <w:rsid w:val="00804B7A"/>
    <w:rsid w:val="008132F0"/>
    <w:rsid w:val="008158F2"/>
    <w:rsid w:val="008530C4"/>
    <w:rsid w:val="008824D9"/>
    <w:rsid w:val="00893759"/>
    <w:rsid w:val="008C6366"/>
    <w:rsid w:val="008C6E56"/>
    <w:rsid w:val="00935226"/>
    <w:rsid w:val="00973A62"/>
    <w:rsid w:val="00A01558"/>
    <w:rsid w:val="00A76C0E"/>
    <w:rsid w:val="00AA7E25"/>
    <w:rsid w:val="00AC46FC"/>
    <w:rsid w:val="00B33116"/>
    <w:rsid w:val="00B34C0B"/>
    <w:rsid w:val="00B53726"/>
    <w:rsid w:val="00B86F72"/>
    <w:rsid w:val="00B95549"/>
    <w:rsid w:val="00BA56B2"/>
    <w:rsid w:val="00C753A6"/>
    <w:rsid w:val="00CD5DE6"/>
    <w:rsid w:val="00D071CD"/>
    <w:rsid w:val="00D454A8"/>
    <w:rsid w:val="00D82642"/>
    <w:rsid w:val="00E66F46"/>
    <w:rsid w:val="00E76621"/>
    <w:rsid w:val="00EE50C9"/>
    <w:rsid w:val="00EF60FF"/>
    <w:rsid w:val="00F271EB"/>
    <w:rsid w:val="00F40707"/>
    <w:rsid w:val="00FA1DC1"/>
    <w:rsid w:val="00FA783E"/>
    <w:rsid w:val="00FD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  <w:style w:type="character" w:styleId="Odwoaniedokomentarza">
    <w:name w:val="annotation reference"/>
    <w:basedOn w:val="Domylnaczcionkaakapitu"/>
    <w:uiPriority w:val="99"/>
    <w:semiHidden/>
    <w:unhideWhenUsed/>
    <w:rsid w:val="007376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76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76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76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7651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7F6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589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Marek Telechon</cp:lastModifiedBy>
  <cp:revision>2</cp:revision>
  <dcterms:created xsi:type="dcterms:W3CDTF">2026-06-09T12:17:00Z</dcterms:created>
  <dcterms:modified xsi:type="dcterms:W3CDTF">2026-06-09T12:17:00Z</dcterms:modified>
</cp:coreProperties>
</file>