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7777777" w:rsidR="00D53178" w:rsidRPr="00D67701" w:rsidRDefault="00190E7E" w:rsidP="004B5063">
      <w:pPr>
        <w:suppressAutoHyphens w:val="0"/>
        <w:autoSpaceDE/>
        <w:ind w:left="5664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A9B244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E6EAFE7" w14:textId="49A8B2FF" w:rsidR="002E13BB" w:rsidRPr="000323B4" w:rsidRDefault="00C04840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C04840">
        <w:rPr>
          <w:rFonts w:cs="Times New Roman"/>
          <w:b/>
          <w:bCs/>
          <w:i/>
          <w:sz w:val="23"/>
          <w:szCs w:val="23"/>
          <w:lang w:eastAsia="pl-PL"/>
        </w:rPr>
        <w:t>Przeglądy techniczne i obsługa serwisowa Systemów Sygnalizacji Włamania i Napadu, Kontroli Dostępu i Telewizji Dozorowej</w:t>
      </w:r>
    </w:p>
    <w:p w14:paraId="675EF999" w14:textId="77777777" w:rsidR="002E13BB" w:rsidRPr="000323B4" w:rsidRDefault="002E13BB" w:rsidP="002E13B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0473D421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A845D4">
        <w:rPr>
          <w:rFonts w:cs="Times New Roman"/>
          <w:b/>
          <w:bCs/>
          <w:sz w:val="23"/>
          <w:szCs w:val="23"/>
        </w:rPr>
        <w:t>7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5626803B" w14:textId="7777777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55A9C8F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bCs/>
          <w:sz w:val="23"/>
          <w:szCs w:val="23"/>
          <w:lang w:eastAsia="ar-SA"/>
        </w:rPr>
      </w:pPr>
      <w:bookmarkStart w:id="0" w:name="_Hlk165879843"/>
      <w:bookmarkStart w:id="1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  <w:r w:rsidR="00C04840" w:rsidRPr="00C04840">
        <w:rPr>
          <w:rFonts w:cs="Times New Roman"/>
          <w:b/>
          <w:bCs/>
          <w:sz w:val="23"/>
          <w:szCs w:val="23"/>
          <w:lang w:eastAsia="ar-SA"/>
        </w:rPr>
        <w:t xml:space="preserve">Przeglądy techniczne i obsługa serwisowa Systemów Sygnalizacji Włamania </w:t>
      </w:r>
      <w:r w:rsidR="00C04840">
        <w:rPr>
          <w:rFonts w:cs="Times New Roman"/>
          <w:b/>
          <w:bCs/>
          <w:sz w:val="23"/>
          <w:szCs w:val="23"/>
          <w:lang w:eastAsia="ar-SA"/>
        </w:rPr>
        <w:br/>
      </w:r>
      <w:r w:rsidR="00C04840" w:rsidRPr="00C04840">
        <w:rPr>
          <w:rFonts w:cs="Times New Roman"/>
          <w:b/>
          <w:bCs/>
          <w:sz w:val="23"/>
          <w:szCs w:val="23"/>
          <w:lang w:eastAsia="ar-SA"/>
        </w:rPr>
        <w:t>i Napadu, Kontroli Dostępu i Telewizji Dozorowej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0"/>
        <w:gridCol w:w="567"/>
        <w:gridCol w:w="1128"/>
        <w:gridCol w:w="1276"/>
        <w:gridCol w:w="1130"/>
        <w:gridCol w:w="1134"/>
        <w:gridCol w:w="992"/>
        <w:gridCol w:w="1134"/>
        <w:gridCol w:w="1417"/>
      </w:tblGrid>
      <w:tr w:rsidR="00B07C4A" w:rsidRPr="00E625F6" w14:paraId="258AFDC5" w14:textId="77777777" w:rsidTr="00B07C4A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0C98CF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4F0DE6" w14:textId="2D20767F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D4FC14" w14:textId="77777777" w:rsidR="00B07C4A" w:rsidRPr="00E625F6" w:rsidRDefault="00B07C4A" w:rsidP="000B7F6A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6512379" w14:textId="77777777" w:rsidR="00B07C4A" w:rsidRDefault="00B07C4A" w:rsidP="000B7F6A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Ilość</w:t>
            </w:r>
          </w:p>
          <w:p w14:paraId="1DD78F11" w14:textId="11CA9AF9" w:rsidR="00B07C4A" w:rsidRPr="00E625F6" w:rsidRDefault="00B07C4A" w:rsidP="000B7F6A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przeglądów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84621" w14:textId="27224EFC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netto za 1 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przegląd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30" w:type="dxa"/>
          </w:tcPr>
          <w:p w14:paraId="5662972B" w14:textId="42F794C2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Cena jednostkowa 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</w:t>
            </w: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 za 1 przegląd </w:t>
            </w: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760B6" w14:textId="0C2A85FB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628B7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62E4E565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024149B5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5B74" w14:textId="77777777" w:rsidR="00B07C4A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51823B8C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34281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B07C4A" w:rsidRPr="00E625F6" w14:paraId="61920A09" w14:textId="77777777" w:rsidTr="00B07C4A">
        <w:trPr>
          <w:cantSplit/>
          <w:trHeight w:val="318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63D2A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562DB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3E22EE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ECEE738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91242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0" w:type="dxa"/>
            <w:vAlign w:val="center"/>
          </w:tcPr>
          <w:p w14:paraId="163456E0" w14:textId="2F12BC15" w:rsidR="00B07C4A" w:rsidRDefault="00B07C4A" w:rsidP="000B7F6A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E2951" w14:textId="5A4ABA4E" w:rsidR="00B07C4A" w:rsidRPr="00E625F6" w:rsidRDefault="00B07C4A" w:rsidP="000B7F6A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4033D" w14:textId="6ED0AC7F" w:rsidR="00B07C4A" w:rsidRPr="00E625F6" w:rsidRDefault="00B07C4A" w:rsidP="000B7F6A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CE38B" w14:textId="759009AC" w:rsidR="00B07C4A" w:rsidRPr="00E625F6" w:rsidRDefault="00B07C4A" w:rsidP="000B7F6A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7x8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24807" w14:textId="0291B0B3" w:rsidR="00B07C4A" w:rsidRPr="00E625F6" w:rsidRDefault="00B07C4A" w:rsidP="00B07C4A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10 = kol. 7+9</w:t>
            </w:r>
          </w:p>
        </w:tc>
      </w:tr>
      <w:tr w:rsidR="00B07C4A" w:rsidRPr="00E625F6" w14:paraId="67D83AB3" w14:textId="77777777" w:rsidTr="00B07C4A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97DEC6" w14:textId="77777777" w:rsidR="00B07C4A" w:rsidRPr="00E625F6" w:rsidRDefault="00B07C4A" w:rsidP="0073387E">
            <w:pPr>
              <w:numPr>
                <w:ilvl w:val="0"/>
                <w:numId w:val="57"/>
              </w:numPr>
              <w:suppressAutoHyphens w:val="0"/>
              <w:autoSpaceDE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F4A3428" w14:textId="2C60AE2B" w:rsidR="00B07C4A" w:rsidRPr="00E625F6" w:rsidRDefault="00B07C4A" w:rsidP="000B7F6A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04840">
              <w:rPr>
                <w:bCs/>
                <w:color w:val="auto"/>
                <w:sz w:val="20"/>
                <w:szCs w:val="20"/>
              </w:rPr>
              <w:t>Przeglądy techniczne i obsługa serwisowa Systemów Sygnalizacji Włamania i Napadu, Kontroli Dostępu i Telewizji Dozorowej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BFE7C2" w14:textId="77777777" w:rsidR="00B07C4A" w:rsidRDefault="00B07C4A" w:rsidP="000B7F6A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392AAF74" w14:textId="77777777" w:rsidR="00B07C4A" w:rsidRPr="00E625F6" w:rsidRDefault="00B07C4A" w:rsidP="000B7F6A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99D4E6" w14:textId="2E87B472" w:rsidR="00B07C4A" w:rsidRPr="000A7710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95AA3" w14:textId="77777777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</w:tcPr>
          <w:p w14:paraId="178F8104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70C4F" w14:textId="70F58F83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01E85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AFBCC4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98D23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B07C4A" w:rsidRPr="00E625F6" w14:paraId="53DE6E15" w14:textId="77777777" w:rsidTr="00B07C4A">
        <w:trPr>
          <w:cantSplit/>
          <w:trHeight w:val="624"/>
          <w:tblHeader/>
          <w:jc w:val="center"/>
        </w:trPr>
        <w:tc>
          <w:tcPr>
            <w:tcW w:w="5528" w:type="dxa"/>
            <w:gridSpan w:val="5"/>
            <w:shd w:val="clear" w:color="auto" w:fill="auto"/>
            <w:vAlign w:val="center"/>
          </w:tcPr>
          <w:p w14:paraId="6D50CDB3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</w:tcPr>
          <w:p w14:paraId="1844EC00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FF042B7" w14:textId="37CCCC0D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</w:t>
            </w:r>
          </w:p>
        </w:tc>
        <w:tc>
          <w:tcPr>
            <w:tcW w:w="3543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3C3587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B07C4A" w:rsidRPr="00E625F6" w14:paraId="372CAA82" w14:textId="77777777" w:rsidTr="00B07C4A">
        <w:trPr>
          <w:cantSplit/>
          <w:trHeight w:val="624"/>
          <w:tblHeader/>
          <w:jc w:val="center"/>
        </w:trPr>
        <w:tc>
          <w:tcPr>
            <w:tcW w:w="9918" w:type="dxa"/>
            <w:gridSpan w:val="9"/>
            <w:vAlign w:val="center"/>
          </w:tcPr>
          <w:p w14:paraId="17320701" w14:textId="271E7014" w:rsidR="00B07C4A" w:rsidRPr="00E625F6" w:rsidRDefault="00B07C4A" w:rsidP="000B7F6A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437000" w14:textId="77777777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16DE186C" w14:textId="77777777" w:rsidR="00ED4DEB" w:rsidRPr="003933FD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150F0E21" w:rsidR="00ED4DEB" w:rsidRPr="00A61077" w:rsidRDefault="00ED4DEB" w:rsidP="00ED4DEB">
      <w:pPr>
        <w:tabs>
          <w:tab w:val="left" w:pos="9355"/>
        </w:tabs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5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70EDA292" w14:textId="34BBEB5F" w:rsidR="00ED4DEB" w:rsidRPr="003933FD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Zamawiający odrzuci oferty, w których Wykonawcy zaoferują ceny netto o wartości „0” (definicję ceny zawiera ustawa z dnia 9 maja 2014 r. </w:t>
      </w:r>
      <w:r w:rsidR="00D57BEC">
        <w:rPr>
          <w:rFonts w:cs="Times New Roman"/>
          <w:b/>
          <w:bCs/>
          <w:color w:val="auto"/>
          <w:sz w:val="17"/>
          <w:szCs w:val="17"/>
          <w:lang w:eastAsia="pl-PL"/>
        </w:rPr>
        <w:br/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</w:p>
    <w:p w14:paraId="6782BADD" w14:textId="77777777" w:rsidR="00ED4DEB" w:rsidRDefault="00ED4DEB" w:rsidP="00ED4DEB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bookmarkEnd w:id="2"/>
    <w:p w14:paraId="4034EBFF" w14:textId="266472DA" w:rsidR="00C04840" w:rsidRDefault="00ED4DEB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D4DEB">
        <w:rPr>
          <w:rFonts w:cs="Times New Roman"/>
          <w:b/>
          <w:sz w:val="23"/>
          <w:szCs w:val="23"/>
          <w:lang w:eastAsia="ar-SA"/>
        </w:rPr>
        <w:t xml:space="preserve">Tabela nr </w:t>
      </w:r>
      <w:r>
        <w:rPr>
          <w:rFonts w:cs="Times New Roman"/>
          <w:b/>
          <w:sz w:val="23"/>
          <w:szCs w:val="23"/>
          <w:lang w:eastAsia="ar-SA"/>
        </w:rPr>
        <w:t>2</w:t>
      </w:r>
      <w:r w:rsidRPr="00ED4DEB">
        <w:rPr>
          <w:rFonts w:cs="Times New Roman"/>
          <w:b/>
          <w:sz w:val="23"/>
          <w:szCs w:val="23"/>
          <w:lang w:eastAsia="ar-SA"/>
        </w:rPr>
        <w:t>.</w:t>
      </w:r>
      <w:r>
        <w:rPr>
          <w:rFonts w:cs="Times New Roman"/>
          <w:b/>
          <w:sz w:val="23"/>
          <w:szCs w:val="23"/>
          <w:lang w:eastAsia="ar-SA"/>
        </w:rPr>
        <w:t xml:space="preserve"> </w:t>
      </w:r>
      <w:r w:rsidRPr="00ED4DEB">
        <w:rPr>
          <w:rFonts w:cs="Times New Roman"/>
          <w:b/>
          <w:bCs/>
          <w:sz w:val="23"/>
          <w:szCs w:val="23"/>
          <w:lang w:eastAsia="ar-SA"/>
        </w:rPr>
        <w:t>Stawka za roboczogodzinę za naprawę usterki/awarii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3097"/>
        <w:gridCol w:w="2133"/>
        <w:gridCol w:w="2126"/>
        <w:gridCol w:w="2499"/>
      </w:tblGrid>
      <w:tr w:rsidR="00ED4DEB" w:rsidRPr="00E662D9" w14:paraId="4840B25F" w14:textId="77777777" w:rsidTr="00ED4DEB">
        <w:trPr>
          <w:jc w:val="center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70E37F" w14:textId="0BDBF552" w:rsidR="00ED4DEB" w:rsidRPr="00A61077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61077">
              <w:rPr>
                <w:rFonts w:cs="Times New Roman"/>
                <w:b/>
                <w:sz w:val="18"/>
                <w:szCs w:val="18"/>
                <w:lang w:eastAsia="ar-SA"/>
              </w:rPr>
              <w:t>Stawka za roboczogodzinę za naprawę usterki/awarii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DCF2" w14:textId="2D757FBD" w:rsidR="00ED4DEB" w:rsidRDefault="00ED4DEB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roboczogodzinę naprawy usterki/awarii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14:paraId="7F41FB37" w14:textId="77777777" w:rsidR="00ED4DEB" w:rsidRPr="00E662D9" w:rsidRDefault="00ED4DEB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5BE0" w14:textId="7777777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7C84739E" w14:textId="7777777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24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350ECE" w14:textId="77777777" w:rsidR="00ED4DEB" w:rsidRDefault="00ED4DEB" w:rsidP="00ED4DE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brutto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roboczogodzinę naprawy usterki/awarii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14:paraId="09A6D2ED" w14:textId="77777777" w:rsidR="00A61077" w:rsidRDefault="00ED4DEB" w:rsidP="00A61077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  <w:r w:rsidR="00A61077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</w:t>
            </w:r>
          </w:p>
          <w:p w14:paraId="33D9DEAF" w14:textId="0149DCC3" w:rsidR="00ED4DEB" w:rsidRPr="00E662D9" w:rsidRDefault="00ED4DEB" w:rsidP="00A61077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2</w:t>
            </w: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 xml:space="preserve"> x kol. </w:t>
            </w: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3</w:t>
            </w: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ED4DEB" w:rsidRPr="00E662D9" w14:paraId="209A5D8D" w14:textId="77777777" w:rsidTr="00ED4DEB">
        <w:trPr>
          <w:jc w:val="center"/>
        </w:trPr>
        <w:tc>
          <w:tcPr>
            <w:tcW w:w="3097" w:type="dxa"/>
            <w:tcBorders>
              <w:left w:val="double" w:sz="4" w:space="0" w:color="auto"/>
            </w:tcBorders>
          </w:tcPr>
          <w:p w14:paraId="64A437AF" w14:textId="177F10F4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33" w:type="dxa"/>
          </w:tcPr>
          <w:p w14:paraId="0AF91F6D" w14:textId="38BE3945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14:paraId="12374CD3" w14:textId="64E46CB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99" w:type="dxa"/>
            <w:tcBorders>
              <w:right w:val="double" w:sz="4" w:space="0" w:color="auto"/>
            </w:tcBorders>
            <w:vAlign w:val="center"/>
          </w:tcPr>
          <w:p w14:paraId="554058C5" w14:textId="64443DAA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</w:tr>
      <w:tr w:rsidR="00ED4DEB" w:rsidRPr="00C820C4" w14:paraId="7F44DF74" w14:textId="77777777" w:rsidTr="00ED4DEB">
        <w:trPr>
          <w:jc w:val="center"/>
        </w:trPr>
        <w:tc>
          <w:tcPr>
            <w:tcW w:w="30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3E143" w14:textId="264D08C3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D4DEB">
              <w:rPr>
                <w:rFonts w:cs="Times New Roman"/>
                <w:bCs/>
                <w:sz w:val="18"/>
                <w:szCs w:val="18"/>
                <w:lang w:eastAsia="ar-SA"/>
              </w:rPr>
              <w:t>Stawka za roboczogodzinę za naprawę usterki/awarii</w:t>
            </w:r>
          </w:p>
        </w:tc>
        <w:tc>
          <w:tcPr>
            <w:tcW w:w="2133" w:type="dxa"/>
            <w:tcBorders>
              <w:bottom w:val="double" w:sz="4" w:space="0" w:color="auto"/>
            </w:tcBorders>
            <w:vAlign w:val="bottom"/>
          </w:tcPr>
          <w:p w14:paraId="58057F03" w14:textId="044E8A22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bottom"/>
          </w:tcPr>
          <w:p w14:paraId="65E66E5A" w14:textId="5415E1C3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  <w:tc>
          <w:tcPr>
            <w:tcW w:w="2499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20CC741" w14:textId="6682E482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</w:tr>
    </w:tbl>
    <w:p w14:paraId="63D10ABA" w14:textId="77777777" w:rsidR="002E13BB" w:rsidRPr="002C64D5" w:rsidRDefault="002E13BB" w:rsidP="002E13BB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14:paraId="659573C2" w14:textId="77777777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Uwaga!  </w:t>
      </w:r>
    </w:p>
    <w:p w14:paraId="3186D2C9" w14:textId="5BDB4E23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*   Ceny należy podać z dokładnością do dwóch miejsc po przecinku, zaokrąglając zgodnie z zasadami określonymi w pkt </w:t>
      </w:r>
      <w:r w:rsidR="00AC1AFB" w:rsidRPr="00A61077">
        <w:rPr>
          <w:rFonts w:cs="Times New Roman"/>
          <w:b/>
          <w:bCs/>
          <w:sz w:val="17"/>
          <w:szCs w:val="17"/>
        </w:rPr>
        <w:t>6.</w:t>
      </w:r>
      <w:r w:rsidR="00A61077" w:rsidRPr="00A61077">
        <w:rPr>
          <w:rFonts w:cs="Times New Roman"/>
          <w:b/>
          <w:bCs/>
          <w:sz w:val="17"/>
          <w:szCs w:val="17"/>
        </w:rPr>
        <w:t>5</w:t>
      </w:r>
      <w:r w:rsidR="00AC1AFB" w:rsidRPr="00A61077">
        <w:rPr>
          <w:rFonts w:cs="Times New Roman"/>
          <w:b/>
          <w:bCs/>
          <w:sz w:val="17"/>
          <w:szCs w:val="17"/>
        </w:rPr>
        <w:t>.</w:t>
      </w:r>
      <w:r w:rsidRPr="00A61077">
        <w:rPr>
          <w:rFonts w:cs="Times New Roman"/>
          <w:b/>
          <w:bCs/>
          <w:sz w:val="17"/>
          <w:szCs w:val="17"/>
        </w:rPr>
        <w:t xml:space="preserve"> Zapytania ofertowego,</w:t>
      </w:r>
    </w:p>
    <w:p w14:paraId="1C5145C9" w14:textId="7C9D7BA0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** Wykonawca zobowiązany jest podać podstawę prawną zastosowania stawki podatku od towarów i usług (VAT) innej niż stawka podstawowa lub zwolnienia z ww. podatku, </w:t>
      </w:r>
    </w:p>
    <w:p w14:paraId="5163AA71" w14:textId="77777777" w:rsidR="00A61077" w:rsidRPr="00A61077" w:rsidRDefault="00A61077" w:rsidP="00A61077">
      <w:pPr>
        <w:spacing w:line="276" w:lineRule="auto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>Zamawiający odrzuci oferty, w których Wykonawcy zaoferują ceny netto o wartości „0” (definicję ceny zawiera ustawa z dnia 9 maja 2014 r. o informowaniu o cenach towarów i usług (Dz. U. z 2023 r. poz. 168).</w:t>
      </w:r>
    </w:p>
    <w:p w14:paraId="48AC0A04" w14:textId="338D3CB4" w:rsidR="00FC7789" w:rsidRPr="00D57BEC" w:rsidRDefault="00FC7789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b/>
          <w:bCs/>
          <w:sz w:val="10"/>
          <w:szCs w:val="10"/>
        </w:rPr>
      </w:pPr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36F9B59" w:rsidR="002E13BB" w:rsidRDefault="00500975" w:rsidP="00500975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500975">
        <w:rPr>
          <w:rFonts w:cs="Times New Roman"/>
          <w:color w:val="auto"/>
          <w:sz w:val="23"/>
          <w:szCs w:val="23"/>
          <w:lang w:eastAsia="en-US"/>
        </w:rPr>
        <w:t>Podstawa prawna zastosowania stawki podatku od towarów i usług (VAT) innej niż stawka podstawowa lub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52552649" w:rsidR="008C6B5E" w:rsidRDefault="00500975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2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428A95C1" w14:textId="5846442C" w:rsidR="002E13BB" w:rsidRDefault="002E13BB" w:rsidP="00ED4DEB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43563">
        <w:rPr>
          <w:rFonts w:cs="Times New Roman"/>
          <w:b/>
          <w:sz w:val="23"/>
          <w:szCs w:val="23"/>
        </w:rPr>
      </w:r>
      <w:r w:rsidR="002435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43563">
        <w:rPr>
          <w:rFonts w:cs="Times New Roman"/>
          <w:b/>
          <w:sz w:val="23"/>
          <w:szCs w:val="23"/>
        </w:rPr>
      </w:r>
      <w:r w:rsidR="002435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lastRenderedPageBreak/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</w:r>
      <w:r w:rsidR="0024356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7C508702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77777777" w:rsidR="00803B5A" w:rsidRPr="007B0FBA" w:rsidRDefault="00803B5A" w:rsidP="009352BE">
      <w:pPr>
        <w:suppressAutoHyphens w:val="0"/>
        <w:autoSpaceDE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2EFF2C7C" w:rsidR="00277747" w:rsidRPr="005F6463" w:rsidRDefault="00742F30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742F3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Przeglądy techniczne i obsługa serwisowa Systemów Sygnalizacji Włamania i Napadu, Kontroli Dostępu i Telewizji Dozorowej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255A9FA7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A845D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7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3C3FF160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01E32B8D" w14:textId="60C68DEF" w:rsidR="00F626B3" w:rsidRPr="00F626B3" w:rsidRDefault="00F626B3" w:rsidP="00113C98">
      <w:pPr>
        <w:suppressAutoHyphens w:val="0"/>
        <w:autoSpaceDE/>
        <w:ind w:left="4956" w:firstLine="708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  <w:r w:rsidRPr="00F626B3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030A6099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40286CAE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626B3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F626B3" w:rsidRPr="00F626B3" w14:paraId="059F4D96" w14:textId="77777777" w:rsidTr="00F9194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9DE284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ABCBCAF" w14:textId="77777777" w:rsidR="00F626B3" w:rsidRPr="00F626B3" w:rsidRDefault="00F626B3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626B3" w:rsidRPr="00F626B3" w14:paraId="0040586B" w14:textId="77777777" w:rsidTr="00F9194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B7015F5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6074720" w14:textId="5817976E" w:rsidR="00F626B3" w:rsidRPr="00F626B3" w:rsidRDefault="00742F30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42F3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Przeglądy techniczne i obsługa serwisowa Systemów Sygnalizacji Włamania i Napadu, Kontroli Dostępu i Telewizji Dozorowej</w:t>
            </w:r>
          </w:p>
        </w:tc>
      </w:tr>
      <w:tr w:rsidR="00F626B3" w:rsidRPr="00F626B3" w14:paraId="52B0E339" w14:textId="77777777" w:rsidTr="00F9194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F8CA06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626B3">
              <w:rPr>
                <w:b/>
                <w:i/>
                <w:sz w:val="23"/>
                <w:szCs w:val="23"/>
              </w:rPr>
              <w:t>jeżeli dotyczy</w:t>
            </w:r>
            <w:r w:rsidRPr="00F626B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0F2EE69" w14:textId="6F8D935C" w:rsidR="00F626B3" w:rsidRPr="00F626B3" w:rsidRDefault="00F626B3" w:rsidP="00F626B3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A845D4">
              <w:rPr>
                <w:b/>
                <w:bCs/>
                <w:iCs/>
                <w:spacing w:val="4"/>
                <w:sz w:val="23"/>
                <w:szCs w:val="23"/>
              </w:rPr>
              <w:t>7</w:t>
            </w: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/202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</w:p>
        </w:tc>
      </w:tr>
    </w:tbl>
    <w:p w14:paraId="6709DA92" w14:textId="77777777" w:rsidR="00F626B3" w:rsidRPr="00F626B3" w:rsidRDefault="00F626B3" w:rsidP="00F626B3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0012FD37" w14:textId="77777777" w:rsidR="00F626B3" w:rsidRPr="00F626B3" w:rsidRDefault="00F626B3" w:rsidP="00F626B3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626B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626B3" w:rsidRPr="00F626B3" w14:paraId="18BBA82B" w14:textId="77777777" w:rsidTr="00F9194C">
        <w:trPr>
          <w:trHeight w:val="656"/>
        </w:trPr>
        <w:tc>
          <w:tcPr>
            <w:tcW w:w="4962" w:type="dxa"/>
            <w:shd w:val="clear" w:color="auto" w:fill="D9D9D9"/>
          </w:tcPr>
          <w:p w14:paraId="7388E937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667D2B3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80AFDE9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546A40C6" w14:textId="77777777" w:rsidTr="00F9194C">
        <w:trPr>
          <w:trHeight w:val="474"/>
        </w:trPr>
        <w:tc>
          <w:tcPr>
            <w:tcW w:w="4962" w:type="dxa"/>
            <w:shd w:val="clear" w:color="auto" w:fill="D9D9D9"/>
          </w:tcPr>
          <w:p w14:paraId="722F28E6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640F100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685F0ECB" w14:textId="77777777" w:rsidTr="00F9194C">
        <w:tc>
          <w:tcPr>
            <w:tcW w:w="4962" w:type="dxa"/>
            <w:shd w:val="clear" w:color="auto" w:fill="D9D9D9"/>
          </w:tcPr>
          <w:p w14:paraId="0B43D97A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4FAE63A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1C765C7" w14:textId="77777777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79984993" w14:textId="77777777" w:rsidR="00F626B3" w:rsidRPr="00F626B3" w:rsidRDefault="00F626B3" w:rsidP="00F626B3">
      <w:pPr>
        <w:rPr>
          <w:lang w:eastAsia="x-none"/>
        </w:rPr>
      </w:pPr>
    </w:p>
    <w:p w14:paraId="570955A7" w14:textId="77777777" w:rsidR="00DF34C3" w:rsidRPr="00DF34C3" w:rsidRDefault="00DF34C3" w:rsidP="00DF34C3">
      <w:pPr>
        <w:suppressAutoHyphens w:val="0"/>
        <w:autoSpaceDE/>
        <w:contextualSpacing/>
        <w:jc w:val="center"/>
        <w:rPr>
          <w:rFonts w:cs="Times New Roman"/>
          <w:b/>
          <w:color w:val="00000A"/>
          <w:sz w:val="23"/>
          <w:szCs w:val="23"/>
          <w:u w:val="single"/>
          <w:lang w:eastAsia="pl-PL"/>
        </w:rPr>
      </w:pPr>
      <w:r w:rsidRPr="00DF34C3">
        <w:rPr>
          <w:rFonts w:cs="Times New Roman"/>
          <w:b/>
          <w:color w:val="00000A"/>
          <w:sz w:val="23"/>
          <w:szCs w:val="23"/>
          <w:u w:val="single"/>
          <w:lang w:eastAsia="pl-PL"/>
        </w:rPr>
        <w:t xml:space="preserve">WYKAZ OSÓB SKIEROWANYCH PRZEZ WYKONAWCĘ DO REALIZACJI ZAMÓWIENIA </w:t>
      </w:r>
    </w:p>
    <w:p w14:paraId="1C27C99A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10"/>
          <w:szCs w:val="10"/>
          <w:lang w:eastAsia="pl-PL"/>
        </w:rPr>
      </w:pPr>
    </w:p>
    <w:p w14:paraId="3D6DDBEF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2"/>
          <w:szCs w:val="2"/>
          <w:lang w:eastAsia="pl-PL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0"/>
        <w:gridCol w:w="9206"/>
      </w:tblGrid>
      <w:tr w:rsidR="00DF34C3" w:rsidRPr="00DF34C3" w14:paraId="09733F6F" w14:textId="77777777" w:rsidTr="00D54AD5">
        <w:trPr>
          <w:trHeight w:val="75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9B2223" w14:textId="77777777" w:rsidR="00DF34C3" w:rsidRPr="00DF34C3" w:rsidRDefault="00DF34C3" w:rsidP="00DF34C3">
            <w:pPr>
              <w:suppressAutoHyphens w:val="0"/>
              <w:autoSpaceDE/>
              <w:contextualSpacing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A4CC80" w14:textId="610D5D69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OSOBA</w:t>
            </w:r>
            <w:r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*</w:t>
            </w:r>
          </w:p>
          <w:p w14:paraId="4ADFDECD" w14:textId="35460D43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(imię i nazwisko)</w:t>
            </w:r>
          </w:p>
        </w:tc>
      </w:tr>
      <w:tr w:rsidR="00DF34C3" w:rsidRPr="00DF34C3" w14:paraId="57B3E11F" w14:textId="77777777" w:rsidTr="00D33C13">
        <w:trPr>
          <w:trHeight w:val="48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553A73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14FE5D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7D6F152A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298BF53A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0812E3A5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  <w:tr w:rsidR="00DF34C3" w:rsidRPr="00DF34C3" w14:paraId="76F24AF4" w14:textId="77777777" w:rsidTr="00C638FB">
        <w:trPr>
          <w:trHeight w:val="3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D0343C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9EE15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12FF7240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6CCEB3D3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1AA64002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  <w:tr w:rsidR="00DF34C3" w:rsidRPr="00DF34C3" w14:paraId="6947D371" w14:textId="77777777" w:rsidTr="0027110F">
        <w:trPr>
          <w:trHeight w:val="4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325A01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AB5ACE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23C75B2B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32013B4B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54FF82C0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</w:tbl>
    <w:p w14:paraId="59B2DD9F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16"/>
          <w:szCs w:val="16"/>
          <w:lang w:eastAsia="pl-PL"/>
        </w:rPr>
      </w:pPr>
    </w:p>
    <w:p w14:paraId="3DECF5DA" w14:textId="0187A04B" w:rsidR="00DF34C3" w:rsidRPr="00DF34C3" w:rsidRDefault="00DF34C3" w:rsidP="00DF34C3">
      <w:pPr>
        <w:suppressAutoHyphens w:val="0"/>
        <w:autoSpaceDE/>
        <w:contextualSpacing/>
        <w:rPr>
          <w:rFonts w:cs="Times New Roman"/>
          <w:color w:val="00000A"/>
          <w:sz w:val="16"/>
          <w:szCs w:val="16"/>
          <w:u w:val="single"/>
          <w:lang w:eastAsia="pl-PL"/>
        </w:rPr>
      </w:pPr>
      <w:r w:rsidRPr="00DF34C3"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  <w:t></w:t>
      </w:r>
      <w:r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  <w:t xml:space="preserve"> </w:t>
      </w:r>
      <w:r w:rsidRPr="00DF34C3">
        <w:rPr>
          <w:rFonts w:eastAsia="Symbol" w:cs="Times New Roman"/>
          <w:color w:val="00000A"/>
          <w:sz w:val="16"/>
          <w:szCs w:val="16"/>
          <w:u w:val="single"/>
          <w:lang w:eastAsia="pl-PL"/>
        </w:rPr>
        <w:t xml:space="preserve">w przypadku </w:t>
      </w:r>
      <w:r>
        <w:rPr>
          <w:rFonts w:eastAsia="Symbol" w:cs="Times New Roman"/>
          <w:color w:val="00000A"/>
          <w:sz w:val="16"/>
          <w:szCs w:val="16"/>
          <w:u w:val="single"/>
          <w:lang w:eastAsia="pl-PL"/>
        </w:rPr>
        <w:t>wskazania osób realizujących zamówienie należy załączyć</w:t>
      </w:r>
      <w:r w:rsidRPr="00DF34C3">
        <w:rPr>
          <w:rFonts w:eastAsia="Symbol" w:cs="Times New Roman"/>
          <w:color w:val="00000A"/>
          <w:sz w:val="16"/>
          <w:szCs w:val="16"/>
          <w:u w:val="single"/>
          <w:lang w:eastAsia="pl-PL"/>
        </w:rPr>
        <w:t xml:space="preserve"> </w:t>
      </w:r>
      <w:r w:rsidRPr="00DF34C3">
        <w:rPr>
          <w:rFonts w:cs="Times New Roman"/>
          <w:color w:val="00000A"/>
          <w:sz w:val="16"/>
          <w:szCs w:val="16"/>
          <w:u w:val="single"/>
          <w:lang w:eastAsia="pl-PL"/>
        </w:rPr>
        <w:t>odpowiednio</w:t>
      </w:r>
      <w:r>
        <w:rPr>
          <w:rFonts w:cs="Times New Roman"/>
          <w:color w:val="00000A"/>
          <w:sz w:val="16"/>
          <w:szCs w:val="16"/>
          <w:u w:val="single"/>
          <w:lang w:eastAsia="pl-PL"/>
        </w:rPr>
        <w:t xml:space="preserve"> dokumenty potwierdzające posiadane kwalifikacje</w:t>
      </w:r>
      <w:r w:rsidRPr="00DF34C3">
        <w:rPr>
          <w:rFonts w:cs="Times New Roman"/>
          <w:color w:val="00000A"/>
          <w:sz w:val="16"/>
          <w:szCs w:val="16"/>
          <w:u w:val="single"/>
          <w:lang w:eastAsia="pl-PL"/>
        </w:rPr>
        <w:t>:</w:t>
      </w:r>
    </w:p>
    <w:p w14:paraId="10876A88" w14:textId="3D2D9500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legitymacje kwalifikowanych pracowników zabezpieczenia technicznego, zgodnie z ustawą o ochronie osób i mienia z dnia 22 sierpnia 1997 r. (Dz. U. z 2021 poz. 1995);</w:t>
      </w:r>
    </w:p>
    <w:p w14:paraId="360EA50B" w14:textId="603B9C36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wpisanymi na listę kwalifikowanych pracowników zabezpieczenia technicznego prowadzoną przez Komendanta Głównego Policji, zgodnie </w:t>
      </w:r>
      <w:r>
        <w:rPr>
          <w:rFonts w:cs="Times New Roman"/>
          <w:color w:val="00000A"/>
          <w:sz w:val="16"/>
          <w:szCs w:val="16"/>
          <w:lang w:eastAsia="pl-PL"/>
        </w:rPr>
        <w:br/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z ustawą z dnia 22 sierpnia 1997 r. o </w:t>
      </w:r>
      <w:r w:rsidR="004D4916">
        <w:rPr>
          <w:rFonts w:cs="Times New Roman"/>
          <w:color w:val="00000A"/>
          <w:sz w:val="16"/>
          <w:szCs w:val="16"/>
          <w:lang w:eastAsia="pl-PL"/>
        </w:rPr>
        <w:t xml:space="preserve">ochronie </w:t>
      </w:r>
      <w:r w:rsidRPr="00DF34C3">
        <w:rPr>
          <w:rFonts w:cs="Times New Roman"/>
          <w:color w:val="00000A"/>
          <w:sz w:val="16"/>
          <w:szCs w:val="16"/>
          <w:lang w:eastAsia="pl-PL"/>
        </w:rPr>
        <w:t>osób i mienia (Dz. U. z 2021 r., poz. 1995);</w:t>
      </w:r>
    </w:p>
    <w:p w14:paraId="6ADE7554" w14:textId="1F2E64C0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zaświadczenia o odbyciu szkolenia w zakresie ochrony informacji niejawnych zgodnie z art. 20 ust. 1 w związku z art. 21 ustawy z dnia 5 sierpnia 2010 r. o ochronie informacji niejawnych (Dz. U. 202</w:t>
      </w:r>
      <w:r w:rsidR="002104C2">
        <w:rPr>
          <w:rFonts w:cs="Times New Roman"/>
          <w:color w:val="00000A"/>
          <w:sz w:val="16"/>
          <w:szCs w:val="16"/>
          <w:lang w:eastAsia="pl-PL"/>
        </w:rPr>
        <w:t>4</w:t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 r., poz. </w:t>
      </w:r>
      <w:r w:rsidR="002104C2">
        <w:rPr>
          <w:rFonts w:cs="Times New Roman"/>
          <w:color w:val="00000A"/>
          <w:sz w:val="16"/>
          <w:szCs w:val="16"/>
          <w:lang w:eastAsia="pl-PL"/>
        </w:rPr>
        <w:t>632</w:t>
      </w:r>
      <w:r w:rsidRPr="00DF34C3">
        <w:rPr>
          <w:rFonts w:cs="Times New Roman"/>
          <w:color w:val="00000A"/>
          <w:sz w:val="16"/>
          <w:szCs w:val="16"/>
          <w:lang w:eastAsia="pl-PL"/>
        </w:rPr>
        <w:t>);</w:t>
      </w:r>
    </w:p>
    <w:p w14:paraId="73480BA7" w14:textId="77777777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świadectwa autoryzacji lub ukończone przeszkolenia w zakresie montażu, konserwacji wydane przez autoryzowaną jednostkę, jej przedstawiciela lub dystrybutora w zakresie systemów SATEL;</w:t>
      </w:r>
    </w:p>
    <w:p w14:paraId="2DF3F47D" w14:textId="3F63D036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poświadczenie bezpieczeństwa wymagane do dostępu do informacji niejawnych o klauzuli „poufne” zgodnie z ustawą z dnia 5 sierpnia 2010 r. o ochronie informacji niejawnych (Dz. U. z 202</w:t>
      </w:r>
      <w:r w:rsidR="003826F6">
        <w:rPr>
          <w:rFonts w:cs="Times New Roman"/>
          <w:color w:val="00000A"/>
          <w:sz w:val="16"/>
          <w:szCs w:val="16"/>
          <w:lang w:eastAsia="pl-PL"/>
        </w:rPr>
        <w:t>4</w:t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 r. poz. </w:t>
      </w:r>
      <w:r w:rsidR="003826F6">
        <w:rPr>
          <w:rFonts w:cs="Times New Roman"/>
          <w:color w:val="00000A"/>
          <w:sz w:val="16"/>
          <w:szCs w:val="16"/>
          <w:lang w:eastAsia="pl-PL"/>
        </w:rPr>
        <w:t>632</w:t>
      </w:r>
      <w:r w:rsidRPr="00DF34C3">
        <w:rPr>
          <w:rFonts w:cs="Times New Roman"/>
          <w:color w:val="00000A"/>
          <w:sz w:val="16"/>
          <w:szCs w:val="16"/>
          <w:lang w:eastAsia="pl-PL"/>
        </w:rPr>
        <w:t>)</w:t>
      </w:r>
      <w:r>
        <w:rPr>
          <w:rFonts w:cs="Times New Roman"/>
          <w:color w:val="00000A"/>
          <w:sz w:val="16"/>
          <w:szCs w:val="16"/>
          <w:lang w:eastAsia="pl-PL"/>
        </w:rPr>
        <w:t>.</w:t>
      </w:r>
    </w:p>
    <w:p w14:paraId="66FC1B7F" w14:textId="77777777" w:rsidR="00DF34C3" w:rsidRPr="00DF34C3" w:rsidRDefault="00DF34C3" w:rsidP="00DF34C3">
      <w:pPr>
        <w:suppressAutoHyphens w:val="0"/>
        <w:autoSpaceDE/>
        <w:contextualSpacing/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</w:pPr>
    </w:p>
    <w:p w14:paraId="2194EE36" w14:textId="77777777" w:rsidR="00F626B3" w:rsidRPr="00F626B3" w:rsidRDefault="00F626B3" w:rsidP="00F626B3">
      <w:pPr>
        <w:spacing w:line="360" w:lineRule="auto"/>
        <w:rPr>
          <w:rFonts w:cs="Times New Roman"/>
          <w:bCs/>
          <w:sz w:val="20"/>
          <w:szCs w:val="20"/>
        </w:rPr>
      </w:pPr>
    </w:p>
    <w:p w14:paraId="698352B3" w14:textId="77777777" w:rsidR="00F626B3" w:rsidRPr="00F626B3" w:rsidRDefault="00F626B3" w:rsidP="00F626B3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626B3" w:rsidRPr="00F626B3" w14:paraId="3BDC433D" w14:textId="77777777" w:rsidTr="00F9194C">
        <w:trPr>
          <w:trHeight w:val="175"/>
          <w:jc w:val="center"/>
        </w:trPr>
        <w:tc>
          <w:tcPr>
            <w:tcW w:w="3960" w:type="dxa"/>
            <w:hideMark/>
          </w:tcPr>
          <w:p w14:paraId="6E0888FF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87C9506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3E6DE0B8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852CF02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C0C47E4" w14:textId="77777777" w:rsidR="00F626B3" w:rsidRPr="00F626B3" w:rsidRDefault="00F626B3" w:rsidP="00F626B3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3B85D189" w14:textId="77777777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F626B3" w:rsidSect="00DF34C3">
      <w:footerReference w:type="even" r:id="rId8"/>
      <w:footerReference w:type="default" r:id="rId9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74EE6BBE" w:rsidR="003A5BB2" w:rsidRPr="000A59C0" w:rsidRDefault="003A5BB2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A845D4">
          <w:rPr>
            <w:bCs/>
            <w:sz w:val="16"/>
            <w:szCs w:val="16"/>
            <w:lang w:val="pl-PL"/>
          </w:rPr>
          <w:t>7</w:t>
        </w:r>
        <w:r w:rsidRPr="00C26EE4">
          <w:rPr>
            <w:bCs/>
            <w:sz w:val="16"/>
            <w:szCs w:val="16"/>
          </w:rPr>
          <w:t>/202</w:t>
        </w:r>
        <w:r w:rsidR="00C5104C">
          <w:rPr>
            <w:bCs/>
            <w:sz w:val="16"/>
            <w:szCs w:val="16"/>
            <w:lang w:val="pl-PL"/>
          </w:rPr>
          <w:t>4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3" w:name="_Hlk165879031"/>
        <w:r w:rsidR="0058521B" w:rsidRPr="0058521B">
          <w:rPr>
            <w:bCs/>
            <w:sz w:val="16"/>
            <w:szCs w:val="16"/>
            <w:lang w:val="pl-PL"/>
          </w:rPr>
          <w:t xml:space="preserve">Przeglądy techniczne i obsługa serwisowa Systemów Sygnalizacji Włamania i Napadu, Kontroli Dostępu i Telewizji Dozorowej </w:t>
        </w:r>
        <w:bookmarkEnd w:id="3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1704F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2383D08"/>
    <w:multiLevelType w:val="hybridMultilevel"/>
    <w:tmpl w:val="77C6678E"/>
    <w:lvl w:ilvl="0" w:tplc="04150011">
      <w:start w:val="1"/>
      <w:numFmt w:val="decimal"/>
      <w:lvlText w:val="%1)"/>
      <w:lvlJc w:val="left"/>
      <w:pPr>
        <w:ind w:left="10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 w15:restartNumberingAfterBreak="0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A965F9A"/>
    <w:multiLevelType w:val="hybridMultilevel"/>
    <w:tmpl w:val="6ECC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ABF7696"/>
    <w:multiLevelType w:val="hybridMultilevel"/>
    <w:tmpl w:val="BC08F752"/>
    <w:lvl w:ilvl="0" w:tplc="95C421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C276EFC"/>
    <w:multiLevelType w:val="hybridMultilevel"/>
    <w:tmpl w:val="4F1675DE"/>
    <w:lvl w:ilvl="0" w:tplc="3132BF4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FDF0260"/>
    <w:multiLevelType w:val="hybridMultilevel"/>
    <w:tmpl w:val="BB38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189008EB"/>
    <w:multiLevelType w:val="hybridMultilevel"/>
    <w:tmpl w:val="87DA26A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 w15:restartNumberingAfterBreak="0">
    <w:nsid w:val="18A36C15"/>
    <w:multiLevelType w:val="hybridMultilevel"/>
    <w:tmpl w:val="B128E796"/>
    <w:lvl w:ilvl="0" w:tplc="3B188BC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A03A9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96F7E"/>
    <w:multiLevelType w:val="hybridMultilevel"/>
    <w:tmpl w:val="685051A2"/>
    <w:lvl w:ilvl="0" w:tplc="B3F65C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143A04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4E5508"/>
    <w:multiLevelType w:val="hybridMultilevel"/>
    <w:tmpl w:val="9092C330"/>
    <w:lvl w:ilvl="0" w:tplc="B1ACC404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292738E"/>
    <w:multiLevelType w:val="hybridMultilevel"/>
    <w:tmpl w:val="C1EAC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231B71D4"/>
    <w:multiLevelType w:val="hybridMultilevel"/>
    <w:tmpl w:val="32FC4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5D933EE"/>
    <w:multiLevelType w:val="hybridMultilevel"/>
    <w:tmpl w:val="AC4A0078"/>
    <w:lvl w:ilvl="0" w:tplc="EAEAD2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FE406A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BB2ACD"/>
    <w:multiLevelType w:val="hybridMultilevel"/>
    <w:tmpl w:val="28C6864E"/>
    <w:lvl w:ilvl="0" w:tplc="43E03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1402620"/>
    <w:multiLevelType w:val="hybridMultilevel"/>
    <w:tmpl w:val="24AC5950"/>
    <w:lvl w:ilvl="0" w:tplc="A76A2C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3" w15:restartNumberingAfterBreak="0">
    <w:nsid w:val="33144769"/>
    <w:multiLevelType w:val="hybridMultilevel"/>
    <w:tmpl w:val="A86E0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8E7C6F"/>
    <w:multiLevelType w:val="hybridMultilevel"/>
    <w:tmpl w:val="094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 w15:restartNumberingAfterBreak="0">
    <w:nsid w:val="36465A99"/>
    <w:multiLevelType w:val="hybridMultilevel"/>
    <w:tmpl w:val="7F00B1B8"/>
    <w:lvl w:ilvl="0" w:tplc="854298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A85CF7"/>
    <w:multiLevelType w:val="hybridMultilevel"/>
    <w:tmpl w:val="DB943846"/>
    <w:lvl w:ilvl="0" w:tplc="322E6B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AD25E6"/>
    <w:multiLevelType w:val="hybridMultilevel"/>
    <w:tmpl w:val="D08AF89A"/>
    <w:lvl w:ilvl="0" w:tplc="39E677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ED402DD"/>
    <w:multiLevelType w:val="hybridMultilevel"/>
    <w:tmpl w:val="A2F626D6"/>
    <w:lvl w:ilvl="0" w:tplc="1A58F7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0000EA0"/>
    <w:multiLevelType w:val="hybridMultilevel"/>
    <w:tmpl w:val="CA3609CC"/>
    <w:lvl w:ilvl="0" w:tplc="2FFC3E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1231459"/>
    <w:multiLevelType w:val="hybridMultilevel"/>
    <w:tmpl w:val="17544928"/>
    <w:lvl w:ilvl="0" w:tplc="608C42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 w15:restartNumberingAfterBreak="0">
    <w:nsid w:val="41B047C5"/>
    <w:multiLevelType w:val="hybridMultilevel"/>
    <w:tmpl w:val="36EC71F0"/>
    <w:lvl w:ilvl="0" w:tplc="04150017">
      <w:start w:val="1"/>
      <w:numFmt w:val="lowerLetter"/>
      <w:lvlText w:val="%1)"/>
      <w:lvlJc w:val="left"/>
      <w:pPr>
        <w:ind w:left="13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56" w15:restartNumberingAfterBreak="0">
    <w:nsid w:val="4611441B"/>
    <w:multiLevelType w:val="multilevel"/>
    <w:tmpl w:val="68641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7915768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645A1B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494340CD"/>
    <w:multiLevelType w:val="hybridMultilevel"/>
    <w:tmpl w:val="5D6684F0"/>
    <w:lvl w:ilvl="0" w:tplc="D98EBE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3" w15:restartNumberingAfterBreak="0">
    <w:nsid w:val="526662BC"/>
    <w:multiLevelType w:val="hybridMultilevel"/>
    <w:tmpl w:val="FBFEDA18"/>
    <w:lvl w:ilvl="0" w:tplc="FD986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6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7" w15:restartNumberingAfterBreak="0">
    <w:nsid w:val="554E625E"/>
    <w:multiLevelType w:val="hybridMultilevel"/>
    <w:tmpl w:val="D20C9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1" w15:restartNumberingAfterBreak="0">
    <w:nsid w:val="62E41ED3"/>
    <w:multiLevelType w:val="hybridMultilevel"/>
    <w:tmpl w:val="E3A23DB0"/>
    <w:lvl w:ilvl="0" w:tplc="0210722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2" w15:restartNumberingAfterBreak="0">
    <w:nsid w:val="64460FE1"/>
    <w:multiLevelType w:val="hybridMultilevel"/>
    <w:tmpl w:val="0CC432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75148F7"/>
    <w:multiLevelType w:val="hybridMultilevel"/>
    <w:tmpl w:val="96942E1C"/>
    <w:lvl w:ilvl="0" w:tplc="0700D6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7D2268D"/>
    <w:multiLevelType w:val="hybridMultilevel"/>
    <w:tmpl w:val="82B61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D2C6D81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0" w15:restartNumberingAfterBreak="0">
    <w:nsid w:val="710A5F1C"/>
    <w:multiLevelType w:val="hybridMultilevel"/>
    <w:tmpl w:val="C2F2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AF5076"/>
    <w:multiLevelType w:val="hybridMultilevel"/>
    <w:tmpl w:val="547C94FE"/>
    <w:lvl w:ilvl="0" w:tplc="49C2ED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7DC7C77"/>
    <w:multiLevelType w:val="hybridMultilevel"/>
    <w:tmpl w:val="998AD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600722"/>
    <w:multiLevelType w:val="hybridMultilevel"/>
    <w:tmpl w:val="07E07A60"/>
    <w:lvl w:ilvl="0" w:tplc="2098B9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7D934AE7"/>
    <w:multiLevelType w:val="hybridMultilevel"/>
    <w:tmpl w:val="A170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C95FB7"/>
    <w:multiLevelType w:val="hybridMultilevel"/>
    <w:tmpl w:val="773A5B90"/>
    <w:lvl w:ilvl="0" w:tplc="D714B53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DDC2B1D"/>
    <w:multiLevelType w:val="hybridMultilevel"/>
    <w:tmpl w:val="82B61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2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42"/>
  </w:num>
  <w:num w:numId="3">
    <w:abstractNumId w:val="62"/>
  </w:num>
  <w:num w:numId="4">
    <w:abstractNumId w:val="65"/>
  </w:num>
  <w:num w:numId="5">
    <w:abstractNumId w:val="84"/>
  </w:num>
  <w:num w:numId="6">
    <w:abstractNumId w:val="45"/>
  </w:num>
  <w:num w:numId="7">
    <w:abstractNumId w:val="38"/>
  </w:num>
  <w:num w:numId="8">
    <w:abstractNumId w:val="92"/>
  </w:num>
  <w:num w:numId="9">
    <w:abstractNumId w:val="76"/>
  </w:num>
  <w:num w:numId="10">
    <w:abstractNumId w:val="32"/>
  </w:num>
  <w:num w:numId="11">
    <w:abstractNumId w:val="30"/>
  </w:num>
  <w:num w:numId="12">
    <w:abstractNumId w:val="69"/>
  </w:num>
  <w:num w:numId="13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1"/>
  </w:num>
  <w:num w:numId="15">
    <w:abstractNumId w:val="39"/>
  </w:num>
  <w:num w:numId="16">
    <w:abstractNumId w:val="90"/>
  </w:num>
  <w:num w:numId="17">
    <w:abstractNumId w:val="54"/>
  </w:num>
  <w:num w:numId="18">
    <w:abstractNumId w:val="61"/>
  </w:num>
  <w:num w:numId="19">
    <w:abstractNumId w:val="68"/>
  </w:num>
  <w:num w:numId="20">
    <w:abstractNumId w:val="77"/>
  </w:num>
  <w:num w:numId="21">
    <w:abstractNumId w:val="64"/>
  </w:num>
  <w:num w:numId="22">
    <w:abstractNumId w:val="16"/>
  </w:num>
  <w:num w:numId="23">
    <w:abstractNumId w:val="27"/>
  </w:num>
  <w:num w:numId="24">
    <w:abstractNumId w:val="37"/>
  </w:num>
  <w:num w:numId="25">
    <w:abstractNumId w:val="40"/>
  </w:num>
  <w:num w:numId="26">
    <w:abstractNumId w:val="21"/>
  </w:num>
  <w:num w:numId="27">
    <w:abstractNumId w:val="73"/>
  </w:num>
  <w:num w:numId="28">
    <w:abstractNumId w:val="86"/>
  </w:num>
  <w:num w:numId="29">
    <w:abstractNumId w:val="15"/>
  </w:num>
  <w:num w:numId="30">
    <w:abstractNumId w:val="13"/>
  </w:num>
  <w:num w:numId="31">
    <w:abstractNumId w:val="89"/>
  </w:num>
  <w:num w:numId="32">
    <w:abstractNumId w:val="18"/>
  </w:num>
  <w:num w:numId="33">
    <w:abstractNumId w:val="53"/>
  </w:num>
  <w:num w:numId="34">
    <w:abstractNumId w:val="74"/>
  </w:num>
  <w:num w:numId="35">
    <w:abstractNumId w:val="36"/>
  </w:num>
  <w:num w:numId="36">
    <w:abstractNumId w:val="46"/>
  </w:num>
  <w:num w:numId="37">
    <w:abstractNumId w:val="80"/>
  </w:num>
  <w:num w:numId="38">
    <w:abstractNumId w:val="60"/>
  </w:num>
  <w:num w:numId="39">
    <w:abstractNumId w:val="50"/>
  </w:num>
  <w:num w:numId="40">
    <w:abstractNumId w:val="83"/>
  </w:num>
  <w:num w:numId="41">
    <w:abstractNumId w:val="72"/>
  </w:num>
  <w:num w:numId="42">
    <w:abstractNumId w:val="88"/>
  </w:num>
  <w:num w:numId="43">
    <w:abstractNumId w:val="34"/>
  </w:num>
  <w:num w:numId="44">
    <w:abstractNumId w:val="51"/>
  </w:num>
  <w:num w:numId="45">
    <w:abstractNumId w:val="52"/>
  </w:num>
  <w:num w:numId="46">
    <w:abstractNumId w:val="26"/>
  </w:num>
  <w:num w:numId="47">
    <w:abstractNumId w:val="17"/>
  </w:num>
  <w:num w:numId="48">
    <w:abstractNumId w:val="82"/>
  </w:num>
  <w:num w:numId="49">
    <w:abstractNumId w:val="47"/>
  </w:num>
  <w:num w:numId="50">
    <w:abstractNumId w:val="33"/>
  </w:num>
  <w:num w:numId="51">
    <w:abstractNumId w:val="31"/>
  </w:num>
  <w:num w:numId="52">
    <w:abstractNumId w:val="19"/>
  </w:num>
  <w:num w:numId="53">
    <w:abstractNumId w:val="29"/>
  </w:num>
  <w:num w:numId="54">
    <w:abstractNumId w:val="14"/>
  </w:num>
  <w:num w:numId="55">
    <w:abstractNumId w:val="55"/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56"/>
  </w:num>
  <w:num w:numId="59">
    <w:abstractNumId w:val="71"/>
  </w:num>
  <w:num w:numId="60">
    <w:abstractNumId w:val="44"/>
  </w:num>
  <w:num w:numId="61">
    <w:abstractNumId w:val="24"/>
  </w:num>
  <w:num w:numId="62">
    <w:abstractNumId w:val="48"/>
  </w:num>
  <w:num w:numId="63">
    <w:abstractNumId w:val="43"/>
  </w:num>
  <w:num w:numId="64">
    <w:abstractNumId w:val="20"/>
  </w:num>
  <w:num w:numId="65">
    <w:abstractNumId w:val="67"/>
  </w:num>
  <w:num w:numId="66">
    <w:abstractNumId w:val="87"/>
  </w:num>
  <w:num w:numId="67">
    <w:abstractNumId w:val="63"/>
  </w:num>
  <w:num w:numId="68">
    <w:abstractNumId w:val="28"/>
  </w:num>
  <w:num w:numId="69">
    <w:abstractNumId w:val="57"/>
  </w:num>
  <w:num w:numId="70">
    <w:abstractNumId w:val="58"/>
  </w:num>
  <w:num w:numId="71">
    <w:abstractNumId w:val="85"/>
  </w:num>
  <w:num w:numId="72">
    <w:abstractNumId w:val="35"/>
  </w:num>
  <w:num w:numId="73">
    <w:abstractNumId w:val="25"/>
  </w:num>
  <w:num w:numId="74">
    <w:abstractNumId w:val="78"/>
  </w:num>
  <w:num w:numId="75">
    <w:abstractNumId w:val="7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4767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1E2B"/>
    <w:rsid w:val="00192F67"/>
    <w:rsid w:val="00193FBD"/>
    <w:rsid w:val="0019422E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201692"/>
    <w:rsid w:val="002104C2"/>
    <w:rsid w:val="0021646A"/>
    <w:rsid w:val="002247FF"/>
    <w:rsid w:val="0022538D"/>
    <w:rsid w:val="00225999"/>
    <w:rsid w:val="00241D43"/>
    <w:rsid w:val="0024356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4CE"/>
    <w:rsid w:val="004A3CAF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521B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1611"/>
    <w:rsid w:val="007B5728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27EC9"/>
    <w:rsid w:val="00833EC3"/>
    <w:rsid w:val="00836BD8"/>
    <w:rsid w:val="00842520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2516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1077"/>
    <w:rsid w:val="00A62FD5"/>
    <w:rsid w:val="00A65BEA"/>
    <w:rsid w:val="00A72ACC"/>
    <w:rsid w:val="00A739FB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7C4A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017B"/>
    <w:rsid w:val="00BF1AD7"/>
    <w:rsid w:val="00BF1E83"/>
    <w:rsid w:val="00C03EA6"/>
    <w:rsid w:val="00C04840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711DD"/>
    <w:rsid w:val="00C76F32"/>
    <w:rsid w:val="00C779DC"/>
    <w:rsid w:val="00C81A81"/>
    <w:rsid w:val="00CA53F5"/>
    <w:rsid w:val="00CA5493"/>
    <w:rsid w:val="00CA60DD"/>
    <w:rsid w:val="00CB0D9B"/>
    <w:rsid w:val="00CB6C51"/>
    <w:rsid w:val="00CB79F3"/>
    <w:rsid w:val="00CC43C3"/>
    <w:rsid w:val="00CD67CC"/>
    <w:rsid w:val="00CE2365"/>
    <w:rsid w:val="00CE5217"/>
    <w:rsid w:val="00CE623B"/>
    <w:rsid w:val="00CE6797"/>
    <w:rsid w:val="00D03414"/>
    <w:rsid w:val="00D07337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628C"/>
    <w:rsid w:val="00DF7B1C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540F8"/>
    <w:rsid w:val="00F54DC9"/>
    <w:rsid w:val="00F56957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iPriority w:val="99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uiPriority w:val="99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Alina Sternicka</cp:lastModifiedBy>
  <cp:revision>2</cp:revision>
  <cp:lastPrinted>2024-03-05T07:47:00Z</cp:lastPrinted>
  <dcterms:created xsi:type="dcterms:W3CDTF">2024-06-17T11:52:00Z</dcterms:created>
  <dcterms:modified xsi:type="dcterms:W3CDTF">2024-06-17T11:52:00Z</dcterms:modified>
</cp:coreProperties>
</file>