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8606" w14:textId="17EBA966" w:rsidR="004C67DD" w:rsidRPr="004C67DD" w:rsidRDefault="004C67DD" w:rsidP="00167D4D">
      <w:pPr>
        <w:ind w:left="3402" w:hanging="3402"/>
        <w:jc w:val="both"/>
        <w:outlineLvl w:val="0"/>
        <w:rPr>
          <w:b/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B087CB3">
            <wp:simplePos x="0" y="0"/>
            <wp:positionH relativeFrom="column">
              <wp:posOffset>667131</wp:posOffset>
            </wp:positionH>
            <wp:positionV relativeFrom="paragraph">
              <wp:posOffset>7061</wp:posOffset>
            </wp:positionV>
            <wp:extent cx="431597" cy="467519"/>
            <wp:effectExtent l="0" t="0" r="6985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97" cy="46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7DD">
        <w:rPr>
          <w:b/>
          <w:noProof/>
        </w:rPr>
        <w:t xml:space="preserve">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53EE467F" w14:textId="77777777" w:rsidR="00167D4D" w:rsidRPr="00167D4D" w:rsidRDefault="00167D4D" w:rsidP="00167D4D">
      <w:pPr>
        <w:ind w:right="6662"/>
        <w:jc w:val="center"/>
        <w:outlineLvl w:val="0"/>
        <w:rPr>
          <w:b/>
          <w:noProof/>
          <w:sz w:val="20"/>
          <w:szCs w:val="20"/>
        </w:rPr>
      </w:pPr>
      <w:r w:rsidRPr="00167D4D">
        <w:rPr>
          <w:b/>
          <w:noProof/>
          <w:sz w:val="20"/>
          <w:szCs w:val="20"/>
        </w:rPr>
        <w:t>Państwowy Powiatowy</w:t>
      </w:r>
    </w:p>
    <w:p w14:paraId="77135392" w14:textId="77777777" w:rsidR="00167D4D" w:rsidRPr="00167D4D" w:rsidRDefault="00167D4D" w:rsidP="00167D4D">
      <w:pPr>
        <w:ind w:right="6662"/>
        <w:jc w:val="center"/>
        <w:outlineLvl w:val="0"/>
        <w:rPr>
          <w:b/>
          <w:noProof/>
          <w:sz w:val="20"/>
          <w:szCs w:val="20"/>
        </w:rPr>
      </w:pPr>
      <w:r w:rsidRPr="00167D4D">
        <w:rPr>
          <w:b/>
          <w:noProof/>
          <w:sz w:val="20"/>
          <w:szCs w:val="20"/>
        </w:rPr>
        <w:t>Inspektor Sanitarny</w:t>
      </w:r>
    </w:p>
    <w:p w14:paraId="3B79F549" w14:textId="77777777" w:rsidR="00167D4D" w:rsidRPr="00167D4D" w:rsidRDefault="00167D4D" w:rsidP="00167D4D">
      <w:pPr>
        <w:ind w:right="6662"/>
        <w:jc w:val="center"/>
        <w:outlineLvl w:val="0"/>
        <w:rPr>
          <w:b/>
          <w:noProof/>
          <w:sz w:val="20"/>
          <w:szCs w:val="20"/>
        </w:rPr>
      </w:pPr>
      <w:r w:rsidRPr="00167D4D">
        <w:rPr>
          <w:b/>
          <w:noProof/>
          <w:sz w:val="20"/>
          <w:szCs w:val="20"/>
        </w:rPr>
        <w:t>W MIELCU</w:t>
      </w:r>
    </w:p>
    <w:p w14:paraId="50C3C510" w14:textId="77777777" w:rsidR="00167D4D" w:rsidRPr="00167D4D" w:rsidRDefault="00167D4D" w:rsidP="00167D4D">
      <w:pPr>
        <w:ind w:right="6662"/>
        <w:jc w:val="center"/>
        <w:outlineLvl w:val="0"/>
        <w:rPr>
          <w:noProof/>
          <w:sz w:val="20"/>
          <w:szCs w:val="20"/>
        </w:rPr>
      </w:pPr>
      <w:r w:rsidRPr="00167D4D">
        <w:rPr>
          <w:noProof/>
          <w:sz w:val="20"/>
          <w:szCs w:val="20"/>
        </w:rPr>
        <w:t>ul. Skłodowskiej-Curie 8</w:t>
      </w:r>
    </w:p>
    <w:p w14:paraId="016BE4F6" w14:textId="77777777" w:rsidR="00167D4D" w:rsidRPr="00167D4D" w:rsidRDefault="00167D4D" w:rsidP="00167D4D">
      <w:pPr>
        <w:ind w:right="6662"/>
        <w:jc w:val="center"/>
        <w:outlineLvl w:val="0"/>
        <w:rPr>
          <w:noProof/>
          <w:sz w:val="20"/>
          <w:szCs w:val="20"/>
        </w:rPr>
      </w:pPr>
      <w:r w:rsidRPr="00167D4D">
        <w:rPr>
          <w:noProof/>
          <w:sz w:val="20"/>
          <w:szCs w:val="20"/>
        </w:rPr>
        <w:t>39-300 Mielec</w:t>
      </w:r>
    </w:p>
    <w:p w14:paraId="18D5D25B" w14:textId="1B0205C9" w:rsidR="004C67DD" w:rsidRPr="004C67DD" w:rsidRDefault="004C67DD" w:rsidP="00167D4D">
      <w:pPr>
        <w:ind w:right="6095"/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</w:p>
    <w:p w14:paraId="51457783" w14:textId="18DDA488" w:rsidR="00684043" w:rsidRP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>PS</w:t>
      </w:r>
      <w:r w:rsidR="00E178C2">
        <w:rPr>
          <w:bCs/>
        </w:rPr>
        <w:t>H</w:t>
      </w:r>
      <w:r w:rsidRPr="00684043">
        <w:rPr>
          <w:bCs/>
        </w:rPr>
        <w:t>K.9010</w:t>
      </w:r>
      <w:r w:rsidRPr="00E108ED">
        <w:rPr>
          <w:bCs/>
        </w:rPr>
        <w:t>.</w:t>
      </w:r>
      <w:r w:rsidRPr="00E331DD">
        <w:rPr>
          <w:bCs/>
        </w:rPr>
        <w:t>2.1</w:t>
      </w:r>
      <w:r w:rsidR="00E331DD" w:rsidRPr="00E331DD">
        <w:rPr>
          <w:bCs/>
        </w:rPr>
        <w:t>4</w:t>
      </w:r>
      <w:r w:rsidRPr="00E331DD">
        <w:rPr>
          <w:bCs/>
        </w:rPr>
        <w:t>.</w:t>
      </w:r>
      <w:r w:rsidRPr="00684043">
        <w:rPr>
          <w:bCs/>
        </w:rPr>
        <w:t>202</w:t>
      </w:r>
      <w:r w:rsidR="00E178C2">
        <w:rPr>
          <w:bCs/>
        </w:rPr>
        <w:t>3</w:t>
      </w:r>
      <w:r w:rsidR="00167D4D">
        <w:rPr>
          <w:bCs/>
        </w:rPr>
        <w:t xml:space="preserve">                                                                                          </w:t>
      </w:r>
      <w:r w:rsidR="00167D4D" w:rsidRPr="004C67DD">
        <w:rPr>
          <w:iCs/>
          <w:noProof/>
        </w:rPr>
        <w:t>Mielec, 202</w:t>
      </w:r>
      <w:r w:rsidR="00167D4D">
        <w:rPr>
          <w:iCs/>
          <w:noProof/>
        </w:rPr>
        <w:t>3</w:t>
      </w:r>
      <w:r w:rsidR="00167D4D" w:rsidRPr="004C67DD">
        <w:rPr>
          <w:iCs/>
          <w:noProof/>
        </w:rPr>
        <w:t>-0</w:t>
      </w:r>
      <w:r w:rsidR="00167D4D">
        <w:rPr>
          <w:iCs/>
          <w:noProof/>
        </w:rPr>
        <w:t>3-</w:t>
      </w:r>
      <w:r w:rsidR="00490645">
        <w:rPr>
          <w:iCs/>
          <w:noProof/>
        </w:rPr>
        <w:t>08</w:t>
      </w:r>
    </w:p>
    <w:p w14:paraId="5A3DBC05" w14:textId="77777777" w:rsidR="00161D0C" w:rsidRPr="00684043" w:rsidRDefault="00161D0C" w:rsidP="006E21AA">
      <w:pPr>
        <w:ind w:left="4536"/>
        <w:jc w:val="both"/>
        <w:outlineLvl w:val="0"/>
        <w:rPr>
          <w:b/>
          <w:bCs/>
        </w:rPr>
      </w:pPr>
    </w:p>
    <w:p w14:paraId="0B32DFD1" w14:textId="77777777" w:rsidR="00684043" w:rsidRPr="00161D0C" w:rsidRDefault="00684043" w:rsidP="006E21AA">
      <w:pPr>
        <w:ind w:left="4536"/>
        <w:jc w:val="center"/>
        <w:outlineLvl w:val="0"/>
        <w:rPr>
          <w:b/>
          <w:bCs/>
          <w:sz w:val="28"/>
          <w:szCs w:val="28"/>
        </w:rPr>
      </w:pPr>
      <w:r w:rsidRPr="00161D0C">
        <w:rPr>
          <w:b/>
          <w:bCs/>
          <w:sz w:val="28"/>
          <w:szCs w:val="28"/>
        </w:rPr>
        <w:t>Burmistrz Przecławia</w:t>
      </w:r>
      <w:r w:rsidRPr="00161D0C">
        <w:rPr>
          <w:b/>
          <w:bCs/>
          <w:sz w:val="28"/>
          <w:szCs w:val="28"/>
        </w:rPr>
        <w:br/>
        <w:t>39-320 Przecław, ul. Kilińskiego 7</w:t>
      </w:r>
    </w:p>
    <w:p w14:paraId="39C1112B" w14:textId="0D62F04C" w:rsid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 xml:space="preserve">             </w:t>
      </w:r>
    </w:p>
    <w:p w14:paraId="08488557" w14:textId="7369DDFF" w:rsidR="00684043" w:rsidRPr="00684043" w:rsidRDefault="00684043" w:rsidP="00684043">
      <w:pPr>
        <w:jc w:val="center"/>
        <w:outlineLvl w:val="0"/>
        <w:rPr>
          <w:b/>
          <w:bCs/>
        </w:rPr>
      </w:pPr>
      <w:r w:rsidRPr="00684043">
        <w:rPr>
          <w:b/>
          <w:bCs/>
        </w:rPr>
        <w:t>Ocena obszarowa jakości wody przeznaczonej do spożycia</w:t>
      </w:r>
    </w:p>
    <w:p w14:paraId="613009F5" w14:textId="6033193C" w:rsidR="00684043" w:rsidRPr="00684043" w:rsidRDefault="00684043" w:rsidP="00684043">
      <w:pPr>
        <w:jc w:val="center"/>
        <w:outlineLvl w:val="0"/>
        <w:rPr>
          <w:b/>
          <w:bCs/>
        </w:rPr>
      </w:pPr>
      <w:r w:rsidRPr="00684043">
        <w:rPr>
          <w:b/>
          <w:bCs/>
        </w:rPr>
        <w:t>przez ludzi na terenie gminy Przecław za rok 202</w:t>
      </w:r>
      <w:r w:rsidR="00E178C2">
        <w:rPr>
          <w:b/>
          <w:bCs/>
        </w:rPr>
        <w:t>2</w:t>
      </w:r>
    </w:p>
    <w:p w14:paraId="09557FEA" w14:textId="3018F340" w:rsidR="00161D0C" w:rsidRP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 xml:space="preserve"> </w:t>
      </w:r>
      <w:r w:rsidRPr="00684043">
        <w:rPr>
          <w:bCs/>
        </w:rPr>
        <w:tab/>
      </w:r>
    </w:p>
    <w:p w14:paraId="7DDAB6BF" w14:textId="1CFB1DC9" w:rsidR="00E178C2" w:rsidRPr="00684043" w:rsidRDefault="00684043" w:rsidP="00E178C2">
      <w:pPr>
        <w:jc w:val="both"/>
        <w:outlineLvl w:val="0"/>
        <w:rPr>
          <w:b/>
          <w:bCs/>
          <w:iCs/>
        </w:rPr>
      </w:pPr>
      <w:r w:rsidRPr="00684043">
        <w:rPr>
          <w:bCs/>
        </w:rPr>
        <w:tab/>
      </w:r>
      <w:r w:rsidR="00E178C2" w:rsidRPr="001A1F53">
        <w:rPr>
          <w:bCs/>
        </w:rPr>
        <w:t>Działając na podstawie art. 4 ust. 1 pkt 1 ustawy z dnia 14 marca 1985 r. o Państwowej Inspekcji Sanitarnej (t.j.Dz.U.2023.338), art. 12 ustawy o zbiorowym zaopatrzeniu w wodę i zbiorowym odprowadzaniu ścieków z dnia 7 czerwca 2001 r. (t.j.Dz.U.2020.2028 z późn.zm) oraz § 23 ust. 1, 2, 3 pkt 1 i 2, ust. 4 pkt 1 i ust. 5 rozporządzenia Ministra Zdrowia z dnia 7</w:t>
      </w:r>
      <w:r w:rsidR="00153958">
        <w:rPr>
          <w:bCs/>
        </w:rPr>
        <w:t> </w:t>
      </w:r>
      <w:r w:rsidR="00E178C2" w:rsidRPr="001A1F53">
        <w:rPr>
          <w:bCs/>
        </w:rPr>
        <w:t>grudnia 2017 r. w sprawie jakości wody przeznaczonej do spożycia przez ludzi (Dz.U.2017.2294)</w:t>
      </w:r>
      <w:r w:rsidR="00E178C2" w:rsidRPr="001A1F53">
        <w:rPr>
          <w:bCs/>
          <w:iCs/>
        </w:rPr>
        <w:t xml:space="preserve">, </w:t>
      </w:r>
      <w:r w:rsidR="00E178C2" w:rsidRPr="00684043">
        <w:rPr>
          <w:bCs/>
        </w:rPr>
        <w:t>Państwowy Powiatowy Inspektor Sanitarny w</w:t>
      </w:r>
      <w:r w:rsidR="00153958">
        <w:rPr>
          <w:bCs/>
        </w:rPr>
        <w:t xml:space="preserve"> </w:t>
      </w:r>
      <w:r w:rsidR="00E178C2" w:rsidRPr="00684043">
        <w:rPr>
          <w:bCs/>
        </w:rPr>
        <w:t>Mielcu dokonał obszarowej oceny jakości wody przeznaczonej do spożycia przez ludzi za 202</w:t>
      </w:r>
      <w:r w:rsidR="00E178C2">
        <w:rPr>
          <w:bCs/>
        </w:rPr>
        <w:t>2</w:t>
      </w:r>
      <w:r w:rsidR="00E178C2" w:rsidRPr="00684043">
        <w:rPr>
          <w:bCs/>
        </w:rPr>
        <w:t xml:space="preserve"> r. na terenie gminy Przecław.</w:t>
      </w:r>
    </w:p>
    <w:p w14:paraId="4097D61B" w14:textId="7DFC42D1" w:rsidR="00E178C2" w:rsidRPr="001A1F53" w:rsidRDefault="00E178C2" w:rsidP="00E178C2">
      <w:pPr>
        <w:jc w:val="both"/>
        <w:outlineLvl w:val="0"/>
        <w:rPr>
          <w:bCs/>
          <w:iCs/>
        </w:rPr>
      </w:pPr>
      <w:r w:rsidRPr="001A1F53">
        <w:rPr>
          <w:bCs/>
        </w:rPr>
        <w:tab/>
        <w:t xml:space="preserve">Podstawę oceny stanowiły wymagania określone w </w:t>
      </w:r>
      <w:r w:rsidRPr="001A1F53">
        <w:rPr>
          <w:bCs/>
          <w:iCs/>
        </w:rPr>
        <w:t>rozporządzeniu Ministra Zdrowia z</w:t>
      </w:r>
      <w:r>
        <w:rPr>
          <w:bCs/>
          <w:iCs/>
        </w:rPr>
        <w:t> </w:t>
      </w:r>
      <w:r w:rsidRPr="001A1F53">
        <w:rPr>
          <w:bCs/>
          <w:iCs/>
        </w:rPr>
        <w:t>dnia 7 grudnia 2017 r. w sprawie jakości wody przeznaczonej do spożycia przez ludzi.</w:t>
      </w:r>
    </w:p>
    <w:p w14:paraId="7A7E0A97" w14:textId="1BABA090" w:rsidR="00684043" w:rsidRPr="00684043" w:rsidRDefault="00684043" w:rsidP="00684043">
      <w:pPr>
        <w:ind w:firstLine="708"/>
        <w:jc w:val="both"/>
        <w:outlineLvl w:val="0"/>
        <w:rPr>
          <w:bCs/>
        </w:rPr>
      </w:pPr>
      <w:r w:rsidRPr="00684043">
        <w:rPr>
          <w:bCs/>
        </w:rPr>
        <w:t xml:space="preserve">Mieszkańcy gminy Przecław zaopatrywani są w wodę przeznaczoną do spożycia przez wodociąg sieciowy zlokalizowany w miejscowości Tuszyma. Producentem wody przeznaczonej do spożycia przez ludzi, dostarczanej na terenie gminy Przecław jest </w:t>
      </w:r>
      <w:bookmarkStart w:id="0" w:name="_Hlk95733174"/>
      <w:r w:rsidRPr="00684043">
        <w:t>Zakład Gospodarki Komunalnej w</w:t>
      </w:r>
      <w:r w:rsidR="00E178C2">
        <w:t xml:space="preserve"> </w:t>
      </w:r>
      <w:r w:rsidRPr="00684043">
        <w:t>Przecławiu Sp. z o.o. 39-320 Przecław, ul. Przemysłowa 10</w:t>
      </w:r>
      <w:r w:rsidRPr="00684043">
        <w:rPr>
          <w:bCs/>
        </w:rPr>
        <w:t>,</w:t>
      </w:r>
      <w:bookmarkEnd w:id="0"/>
      <w:r w:rsidRPr="00684043">
        <w:rPr>
          <w:b/>
          <w:bCs/>
        </w:rPr>
        <w:t> </w:t>
      </w:r>
      <w:r w:rsidRPr="00684043">
        <w:rPr>
          <w:bCs/>
        </w:rPr>
        <w:t>który jest jednocześnie odpowiedzialny za jakość produkowanej wody. Z wody pochodzącej z przedmiotowego wodociągu korzystało w 202</w:t>
      </w:r>
      <w:r w:rsidR="00E178C2">
        <w:rPr>
          <w:bCs/>
        </w:rPr>
        <w:t>2</w:t>
      </w:r>
      <w:r w:rsidRPr="00684043">
        <w:rPr>
          <w:bCs/>
        </w:rPr>
        <w:t xml:space="preserve"> r. ok. </w:t>
      </w:r>
      <w:r w:rsidRPr="00684043">
        <w:t>11969</w:t>
      </w:r>
      <w:r w:rsidRPr="00684043">
        <w:rPr>
          <w:bCs/>
        </w:rPr>
        <w:t xml:space="preserve"> konsumentów w gminie Przecław. Ponadto </w:t>
      </w:r>
      <w:r w:rsidRPr="00684043">
        <w:t>Zakład Gospodarki Komunalnej w Przecławiu zaopatruje w wodę przeznaczoną do spożycia ok. 40 mieszkańców gminy miejskiej</w:t>
      </w:r>
      <w:r w:rsidR="0036723C">
        <w:t xml:space="preserve"> </w:t>
      </w:r>
      <w:r w:rsidRPr="00684043">
        <w:t xml:space="preserve">Mielec </w:t>
      </w:r>
      <w:r w:rsidR="0036723C">
        <w:t xml:space="preserve">przy </w:t>
      </w:r>
      <w:r w:rsidRPr="00684043">
        <w:t>ul.</w:t>
      </w:r>
      <w:r w:rsidR="0036723C">
        <w:t xml:space="preserve"> </w:t>
      </w:r>
      <w:r w:rsidRPr="00684043">
        <w:t>Grabiow</w:t>
      </w:r>
      <w:r w:rsidR="0036723C">
        <w:t xml:space="preserve">ej </w:t>
      </w:r>
      <w:r w:rsidRPr="00684043">
        <w:t>i</w:t>
      </w:r>
      <w:r w:rsidR="0036723C">
        <w:t xml:space="preserve"> </w:t>
      </w:r>
      <w:r w:rsidRPr="00684043">
        <w:t>ul.</w:t>
      </w:r>
      <w:r w:rsidR="0036723C">
        <w:t xml:space="preserve"> </w:t>
      </w:r>
      <w:r w:rsidRPr="00684043">
        <w:t>Kolejow</w:t>
      </w:r>
      <w:r w:rsidR="0036723C">
        <w:t>ej</w:t>
      </w:r>
      <w:r w:rsidR="006C01A4">
        <w:t>,</w:t>
      </w:r>
      <w:r w:rsidRPr="00684043">
        <w:t xml:space="preserve"> ok. 24 mieszkańców gminy Radomyśl Wielki</w:t>
      </w:r>
      <w:r w:rsidR="0036723C">
        <w:t xml:space="preserve"> w</w:t>
      </w:r>
      <w:r w:rsidRPr="00684043">
        <w:t xml:space="preserve"> m</w:t>
      </w:r>
      <w:r w:rsidR="0036723C">
        <w:t>iejscowości</w:t>
      </w:r>
      <w:r w:rsidRPr="00684043">
        <w:t xml:space="preserve"> Ruda</w:t>
      </w:r>
      <w:r w:rsidR="006C01A4">
        <w:t xml:space="preserve"> oraz kilkanaście osób w</w:t>
      </w:r>
      <w:r w:rsidR="00E331DD">
        <w:t> </w:t>
      </w:r>
      <w:r w:rsidR="006C01A4">
        <w:t>m</w:t>
      </w:r>
      <w:r w:rsidR="0036723C">
        <w:t>iejscowości</w:t>
      </w:r>
      <w:r w:rsidR="006C01A4">
        <w:t xml:space="preserve"> Pustków w powiecie dębickim, w gminie Dębica.</w:t>
      </w:r>
    </w:p>
    <w:p w14:paraId="50692FCD" w14:textId="77777777" w:rsidR="00684043" w:rsidRPr="00684043" w:rsidRDefault="00684043" w:rsidP="00684043">
      <w:pPr>
        <w:ind w:firstLine="708"/>
        <w:jc w:val="both"/>
        <w:outlineLvl w:val="0"/>
        <w:rPr>
          <w:bCs/>
        </w:rPr>
      </w:pPr>
      <w:bookmarkStart w:id="1" w:name="_Hlk95733353"/>
      <w:r w:rsidRPr="00684043">
        <w:rPr>
          <w:bCs/>
        </w:rPr>
        <w:t>Podstawę wodociągu sieciowego w Tuszymie stanowi ujęcie wody podziemnej (2 studnie głębinowe w Białym Borze).</w:t>
      </w:r>
    </w:p>
    <w:bookmarkEnd w:id="1"/>
    <w:p w14:paraId="2E6DACAA" w14:textId="77777777" w:rsidR="0085551E" w:rsidRDefault="00684043" w:rsidP="00581DF1">
      <w:pPr>
        <w:keepNext/>
        <w:ind w:firstLine="708"/>
        <w:jc w:val="both"/>
        <w:outlineLvl w:val="0"/>
        <w:rPr>
          <w:bCs/>
        </w:rPr>
      </w:pPr>
      <w:r w:rsidRPr="00684043">
        <w:rPr>
          <w:bCs/>
        </w:rPr>
        <w:t xml:space="preserve">Stan </w:t>
      </w:r>
      <w:r w:rsidR="00E178C2">
        <w:rPr>
          <w:bCs/>
        </w:rPr>
        <w:t xml:space="preserve">techniczny i </w:t>
      </w:r>
      <w:r w:rsidRPr="00684043">
        <w:rPr>
          <w:bCs/>
        </w:rPr>
        <w:t xml:space="preserve">sanitarno-porządkowy ujęcia, stacji uzdatniania wody oraz urządzeń do uzdatniania wody wodociągu sieciowego w Tuszymie nie budził zastrzeżeń. </w:t>
      </w:r>
    </w:p>
    <w:p w14:paraId="5EF2033B" w14:textId="02A1909E" w:rsidR="00684043" w:rsidRPr="00684043" w:rsidRDefault="00684043" w:rsidP="00E178C2">
      <w:pPr>
        <w:ind w:firstLine="708"/>
        <w:jc w:val="both"/>
        <w:outlineLvl w:val="0"/>
        <w:rPr>
          <w:bCs/>
        </w:rPr>
      </w:pPr>
    </w:p>
    <w:p w14:paraId="23B2C67A" w14:textId="77777777" w:rsidR="00684043" w:rsidRP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>W tabeli poniżej przedstawiono dane dotyczące przedmiotowego wodociągu: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59"/>
        <w:gridCol w:w="1134"/>
        <w:gridCol w:w="1701"/>
        <w:gridCol w:w="1701"/>
        <w:gridCol w:w="1200"/>
      </w:tblGrid>
      <w:tr w:rsidR="00684043" w:rsidRPr="00684043" w14:paraId="1718EC10" w14:textId="77777777" w:rsidTr="00684043">
        <w:tc>
          <w:tcPr>
            <w:tcW w:w="1276" w:type="dxa"/>
            <w:shd w:val="clear" w:color="auto" w:fill="auto"/>
          </w:tcPr>
          <w:p w14:paraId="1C7500BA" w14:textId="77777777" w:rsidR="00684043" w:rsidRPr="00684043" w:rsidRDefault="00684043" w:rsidP="006840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84043">
              <w:rPr>
                <w:b/>
                <w:bCs/>
                <w:sz w:val="20"/>
                <w:szCs w:val="20"/>
              </w:rPr>
              <w:t>Wodociągi sieciowe/</w:t>
            </w:r>
          </w:p>
          <w:p w14:paraId="4FA9A135" w14:textId="77777777" w:rsidR="00684043" w:rsidRPr="00684043" w:rsidRDefault="00684043" w:rsidP="006840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84043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1134" w:type="dxa"/>
            <w:shd w:val="clear" w:color="auto" w:fill="auto"/>
          </w:tcPr>
          <w:p w14:paraId="399A4C97" w14:textId="77777777" w:rsidR="00684043" w:rsidRPr="00684043" w:rsidRDefault="00684043" w:rsidP="006840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84043">
              <w:rPr>
                <w:b/>
                <w:bCs/>
                <w:sz w:val="20"/>
                <w:szCs w:val="20"/>
              </w:rPr>
              <w:t>Wielkość produkcji (m</w:t>
            </w:r>
            <w:r w:rsidRPr="00684043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684043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1559" w:type="dxa"/>
            <w:shd w:val="clear" w:color="auto" w:fill="auto"/>
          </w:tcPr>
          <w:p w14:paraId="6F790AA1" w14:textId="77777777" w:rsidR="00684043" w:rsidRPr="00684043" w:rsidRDefault="00684043" w:rsidP="006840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84043">
              <w:rPr>
                <w:b/>
                <w:bCs/>
                <w:sz w:val="20"/>
                <w:szCs w:val="20"/>
              </w:rPr>
              <w:t>Zaopatrywane miejscowości/ Gminy</w:t>
            </w:r>
          </w:p>
        </w:tc>
        <w:tc>
          <w:tcPr>
            <w:tcW w:w="1134" w:type="dxa"/>
            <w:shd w:val="clear" w:color="auto" w:fill="auto"/>
          </w:tcPr>
          <w:p w14:paraId="1199B129" w14:textId="58B9B461" w:rsidR="00684043" w:rsidRPr="00684043" w:rsidRDefault="00684043" w:rsidP="006840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84043">
              <w:rPr>
                <w:b/>
                <w:bCs/>
                <w:sz w:val="20"/>
                <w:szCs w:val="20"/>
              </w:rPr>
              <w:t xml:space="preserve">Liczba ludności </w:t>
            </w:r>
            <w:r w:rsidR="001A2E53" w:rsidRPr="00684043">
              <w:rPr>
                <w:b/>
                <w:bCs/>
                <w:sz w:val="20"/>
                <w:szCs w:val="20"/>
              </w:rPr>
              <w:t>zaopatrywanej</w:t>
            </w:r>
            <w:r w:rsidRPr="00684043">
              <w:rPr>
                <w:b/>
                <w:bCs/>
                <w:sz w:val="20"/>
                <w:szCs w:val="20"/>
              </w:rPr>
              <w:t xml:space="preserve"> w wodę</w:t>
            </w:r>
          </w:p>
        </w:tc>
        <w:tc>
          <w:tcPr>
            <w:tcW w:w="1701" w:type="dxa"/>
            <w:shd w:val="clear" w:color="auto" w:fill="auto"/>
          </w:tcPr>
          <w:p w14:paraId="502E304F" w14:textId="77777777" w:rsidR="00684043" w:rsidRPr="00684043" w:rsidRDefault="00684043" w:rsidP="006840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84043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701" w:type="dxa"/>
            <w:shd w:val="clear" w:color="auto" w:fill="auto"/>
          </w:tcPr>
          <w:p w14:paraId="17002C4E" w14:textId="77777777" w:rsidR="00684043" w:rsidRPr="00684043" w:rsidRDefault="00684043" w:rsidP="006840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84043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1200" w:type="dxa"/>
          </w:tcPr>
          <w:p w14:paraId="7CB06B7F" w14:textId="4E8BE94C" w:rsidR="00684043" w:rsidRPr="00684043" w:rsidRDefault="00684043" w:rsidP="006840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84043">
              <w:rPr>
                <w:b/>
                <w:bCs/>
                <w:sz w:val="20"/>
                <w:szCs w:val="20"/>
              </w:rPr>
              <w:t>Ocena jakości wody na koniec 202</w:t>
            </w:r>
            <w:r w:rsidR="001A2E53">
              <w:rPr>
                <w:b/>
                <w:bCs/>
                <w:sz w:val="20"/>
                <w:szCs w:val="20"/>
              </w:rPr>
              <w:t>2</w:t>
            </w:r>
            <w:r w:rsidRPr="00684043"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684043" w:rsidRPr="00684043" w14:paraId="13F4C591" w14:textId="77777777" w:rsidTr="00684043">
        <w:trPr>
          <w:trHeight w:val="2529"/>
        </w:trPr>
        <w:tc>
          <w:tcPr>
            <w:tcW w:w="1276" w:type="dxa"/>
            <w:shd w:val="clear" w:color="auto" w:fill="auto"/>
          </w:tcPr>
          <w:p w14:paraId="3224DE48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  <w:r w:rsidRPr="00684043">
              <w:rPr>
                <w:bCs/>
                <w:sz w:val="20"/>
                <w:szCs w:val="20"/>
              </w:rPr>
              <w:t xml:space="preserve">Tuszyma/ </w:t>
            </w:r>
            <w:r w:rsidRPr="00684043">
              <w:rPr>
                <w:sz w:val="20"/>
                <w:szCs w:val="20"/>
              </w:rPr>
              <w:t>Zakład Gospodarki Komunalnej w Przecławiu Sp. z o.o., Przecław, ul. Przemysłowa 10</w:t>
            </w:r>
          </w:p>
        </w:tc>
        <w:tc>
          <w:tcPr>
            <w:tcW w:w="1134" w:type="dxa"/>
            <w:shd w:val="clear" w:color="auto" w:fill="auto"/>
          </w:tcPr>
          <w:p w14:paraId="4B703A09" w14:textId="6FF630A8" w:rsidR="00684043" w:rsidRPr="00684043" w:rsidRDefault="00E331DD" w:rsidP="00684043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1002</w:t>
            </w:r>
          </w:p>
          <w:p w14:paraId="2B6F48DB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4ACE60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  <w:r w:rsidRPr="00684043">
              <w:rPr>
                <w:bCs/>
                <w:sz w:val="20"/>
                <w:szCs w:val="20"/>
              </w:rPr>
              <w:t xml:space="preserve">Przecław, Biały Bór, Błonie, Dobrynin, Kiełków, Łączki Brzeskie, Podole, Rzemień, Tuszyma, </w:t>
            </w:r>
            <w:proofErr w:type="spellStart"/>
            <w:r w:rsidRPr="00684043">
              <w:rPr>
                <w:bCs/>
                <w:sz w:val="20"/>
                <w:szCs w:val="20"/>
              </w:rPr>
              <w:t>Wylów</w:t>
            </w:r>
            <w:proofErr w:type="spellEnd"/>
            <w:r w:rsidRPr="00684043">
              <w:rPr>
                <w:bCs/>
                <w:sz w:val="20"/>
                <w:szCs w:val="20"/>
              </w:rPr>
              <w:t>, Zaborcze</w:t>
            </w:r>
          </w:p>
          <w:p w14:paraId="3BDC2A64" w14:textId="77777777" w:rsidR="00684043" w:rsidRPr="00684043" w:rsidRDefault="00684043" w:rsidP="006840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84043">
              <w:rPr>
                <w:b/>
                <w:bCs/>
                <w:sz w:val="20"/>
                <w:szCs w:val="20"/>
              </w:rPr>
              <w:t xml:space="preserve">GMINA I </w:t>
            </w:r>
            <w:r w:rsidRPr="00684043">
              <w:rPr>
                <w:b/>
                <w:bCs/>
                <w:sz w:val="20"/>
                <w:szCs w:val="20"/>
              </w:rPr>
              <w:lastRenderedPageBreak/>
              <w:t>MIASTO PRZECŁAW</w:t>
            </w:r>
          </w:p>
          <w:p w14:paraId="08531F4A" w14:textId="77777777" w:rsidR="00684043" w:rsidRPr="00684043" w:rsidRDefault="00684043" w:rsidP="00684043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E40F01" w14:textId="77777777" w:rsidR="00684043" w:rsidRPr="00684043" w:rsidRDefault="00684043" w:rsidP="00684043">
            <w:pPr>
              <w:outlineLvl w:val="0"/>
              <w:rPr>
                <w:sz w:val="20"/>
                <w:szCs w:val="20"/>
              </w:rPr>
            </w:pPr>
            <w:bookmarkStart w:id="2" w:name="_Hlk95829351"/>
            <w:r w:rsidRPr="00684043">
              <w:rPr>
                <w:sz w:val="20"/>
                <w:szCs w:val="20"/>
              </w:rPr>
              <w:lastRenderedPageBreak/>
              <w:t>11969</w:t>
            </w:r>
            <w:bookmarkEnd w:id="2"/>
          </w:p>
          <w:p w14:paraId="03209141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</w:p>
          <w:p w14:paraId="13710FB5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</w:p>
          <w:p w14:paraId="737442DB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</w:p>
          <w:p w14:paraId="4E35D3ED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</w:p>
          <w:p w14:paraId="02101B6B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</w:p>
          <w:p w14:paraId="3EF89610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</w:p>
          <w:p w14:paraId="61A1B483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</w:p>
          <w:p w14:paraId="1396E820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</w:p>
          <w:p w14:paraId="1F53C1A2" w14:textId="77777777" w:rsidR="00684043" w:rsidRPr="00684043" w:rsidRDefault="00684043" w:rsidP="00684043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106B84" w14:textId="77777777" w:rsidR="00153958" w:rsidRPr="00153958" w:rsidRDefault="00153958" w:rsidP="00153958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153958">
              <w:rPr>
                <w:bCs/>
                <w:sz w:val="20"/>
                <w:szCs w:val="20"/>
                <w:lang w:eastAsia="en-US"/>
              </w:rPr>
              <w:t>Napowietrzanie, Korekta odczynu (</w:t>
            </w:r>
            <w:proofErr w:type="spellStart"/>
            <w:r w:rsidRPr="00153958">
              <w:rPr>
                <w:bCs/>
                <w:sz w:val="20"/>
                <w:szCs w:val="20"/>
                <w:lang w:eastAsia="en-US"/>
              </w:rPr>
              <w:t>pH</w:t>
            </w:r>
            <w:proofErr w:type="spellEnd"/>
            <w:r w:rsidRPr="00153958">
              <w:rPr>
                <w:bCs/>
                <w:sz w:val="20"/>
                <w:szCs w:val="20"/>
                <w:lang w:eastAsia="en-US"/>
              </w:rPr>
              <w:t>) wapnem hydratyzowanym, Filtracja,</w:t>
            </w:r>
          </w:p>
          <w:p w14:paraId="4E44CA2D" w14:textId="77777777" w:rsidR="00153958" w:rsidRPr="00153958" w:rsidRDefault="00153958" w:rsidP="00153958">
            <w:pPr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153958">
              <w:rPr>
                <w:bCs/>
                <w:sz w:val="20"/>
                <w:szCs w:val="20"/>
                <w:lang w:eastAsia="en-US"/>
              </w:rPr>
              <w:t xml:space="preserve">Koagulacja </w:t>
            </w:r>
            <w:proofErr w:type="spellStart"/>
            <w:r w:rsidRPr="00153958">
              <w:rPr>
                <w:sz w:val="20"/>
                <w:szCs w:val="20"/>
              </w:rPr>
              <w:t>chlorowodorotlenkiem</w:t>
            </w:r>
            <w:proofErr w:type="spellEnd"/>
            <w:r w:rsidRPr="00153958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3958">
              <w:rPr>
                <w:bCs/>
                <w:sz w:val="20"/>
                <w:szCs w:val="20"/>
                <w:lang w:eastAsia="en-US"/>
              </w:rPr>
              <w:t>glinu</w:t>
            </w:r>
            <w:proofErr w:type="spellEnd"/>
            <w:r w:rsidRPr="00153958">
              <w:rPr>
                <w:bCs/>
                <w:sz w:val="20"/>
                <w:szCs w:val="20"/>
                <w:lang w:eastAsia="en-US"/>
              </w:rPr>
              <w:t xml:space="preserve">/ </w:t>
            </w:r>
          </w:p>
          <w:p w14:paraId="6B382B8E" w14:textId="6F4F3F85" w:rsidR="00684043" w:rsidRPr="00684043" w:rsidRDefault="00153958" w:rsidP="00153958">
            <w:pPr>
              <w:outlineLvl w:val="0"/>
              <w:rPr>
                <w:sz w:val="20"/>
                <w:szCs w:val="20"/>
              </w:rPr>
            </w:pPr>
            <w:r w:rsidRPr="00153958">
              <w:rPr>
                <w:bCs/>
                <w:sz w:val="20"/>
                <w:szCs w:val="20"/>
                <w:lang w:eastAsia="en-US"/>
              </w:rPr>
              <w:t xml:space="preserve">Dezynfekcja chemiczna </w:t>
            </w:r>
            <w:r w:rsidRPr="00153958">
              <w:rPr>
                <w:bCs/>
                <w:sz w:val="20"/>
                <w:szCs w:val="20"/>
                <w:lang w:eastAsia="en-US"/>
              </w:rPr>
              <w:lastRenderedPageBreak/>
              <w:t>podchlorynem sodu- okresowa, Dezynfekcja fizyczna promieniowaniem ultrafioletowym (UV)- stała</w:t>
            </w:r>
          </w:p>
        </w:tc>
        <w:tc>
          <w:tcPr>
            <w:tcW w:w="1701" w:type="dxa"/>
            <w:shd w:val="clear" w:color="auto" w:fill="auto"/>
          </w:tcPr>
          <w:p w14:paraId="19393606" w14:textId="77777777" w:rsidR="008B1971" w:rsidRPr="00922ECA" w:rsidRDefault="00684043" w:rsidP="00684043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b/>
                <w:bCs/>
                <w:sz w:val="20"/>
                <w:szCs w:val="20"/>
              </w:rPr>
              <w:lastRenderedPageBreak/>
              <w:t>Żelazo</w:t>
            </w:r>
            <w:r w:rsidRPr="00922ECA">
              <w:rPr>
                <w:sz w:val="20"/>
                <w:szCs w:val="20"/>
              </w:rPr>
              <w:t>-</w:t>
            </w:r>
            <w:r w:rsidR="00C909F0" w:rsidRPr="00922ECA">
              <w:rPr>
                <w:sz w:val="20"/>
                <w:szCs w:val="20"/>
              </w:rPr>
              <w:t xml:space="preserve"> </w:t>
            </w:r>
          </w:p>
          <w:p w14:paraId="4C02B242" w14:textId="3C46E48E" w:rsidR="008B1971" w:rsidRPr="00922ECA" w:rsidRDefault="008B1971" w:rsidP="00684043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sz w:val="20"/>
                <w:szCs w:val="20"/>
              </w:rPr>
              <w:t>3100 µg/l</w:t>
            </w:r>
            <w:r w:rsidR="00355162">
              <w:rPr>
                <w:sz w:val="20"/>
                <w:szCs w:val="20"/>
              </w:rPr>
              <w:t>,</w:t>
            </w:r>
          </w:p>
          <w:p w14:paraId="615BF17F" w14:textId="77777777" w:rsidR="00355162" w:rsidRDefault="00C909F0" w:rsidP="00684043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sz w:val="20"/>
                <w:szCs w:val="20"/>
              </w:rPr>
              <w:t>249 µg/l</w:t>
            </w:r>
            <w:r w:rsidR="00355162">
              <w:rPr>
                <w:sz w:val="20"/>
                <w:szCs w:val="20"/>
              </w:rPr>
              <w:t>,</w:t>
            </w:r>
            <w:r w:rsidR="006B501D" w:rsidRPr="00922ECA">
              <w:rPr>
                <w:sz w:val="20"/>
                <w:szCs w:val="20"/>
              </w:rPr>
              <w:t xml:space="preserve"> </w:t>
            </w:r>
          </w:p>
          <w:p w14:paraId="4807904E" w14:textId="56608F6B" w:rsidR="00684043" w:rsidRPr="00922ECA" w:rsidRDefault="00C909F0" w:rsidP="00684043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sz w:val="20"/>
                <w:szCs w:val="20"/>
              </w:rPr>
              <w:t>352 µg/l</w:t>
            </w:r>
            <w:r w:rsidR="00355162">
              <w:rPr>
                <w:sz w:val="20"/>
                <w:szCs w:val="20"/>
              </w:rPr>
              <w:t>,</w:t>
            </w:r>
          </w:p>
          <w:p w14:paraId="2CA54BE8" w14:textId="536AD9C7" w:rsidR="00684043" w:rsidRPr="00922ECA" w:rsidRDefault="00C909F0" w:rsidP="00C7421C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sz w:val="20"/>
                <w:szCs w:val="20"/>
              </w:rPr>
              <w:t xml:space="preserve">955 µg/l </w:t>
            </w:r>
            <w:r w:rsidR="00684043" w:rsidRPr="00922ECA">
              <w:rPr>
                <w:sz w:val="20"/>
                <w:szCs w:val="20"/>
              </w:rPr>
              <w:t xml:space="preserve">(u odbiorcy-jednorazowy </w:t>
            </w:r>
            <w:proofErr w:type="spellStart"/>
            <w:r w:rsidR="00684043" w:rsidRPr="00922ECA">
              <w:rPr>
                <w:sz w:val="20"/>
                <w:szCs w:val="20"/>
              </w:rPr>
              <w:t>pppw</w:t>
            </w:r>
            <w:proofErr w:type="spellEnd"/>
            <w:r w:rsidR="00C7421C" w:rsidRPr="00922ECA">
              <w:rPr>
                <w:sz w:val="20"/>
                <w:szCs w:val="20"/>
              </w:rPr>
              <w:t>)</w:t>
            </w:r>
          </w:p>
          <w:p w14:paraId="5319BD7E" w14:textId="3F665C26" w:rsidR="0088280E" w:rsidRPr="00922ECA" w:rsidRDefault="0088280E" w:rsidP="00684043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b/>
                <w:bCs/>
                <w:sz w:val="20"/>
                <w:szCs w:val="20"/>
              </w:rPr>
              <w:t>Mangan</w:t>
            </w:r>
            <w:r w:rsidRPr="00922ECA">
              <w:rPr>
                <w:sz w:val="20"/>
                <w:szCs w:val="20"/>
              </w:rPr>
              <w:t xml:space="preserve">- </w:t>
            </w:r>
          </w:p>
          <w:p w14:paraId="54E9E390" w14:textId="516AD15D" w:rsidR="008B1971" w:rsidRPr="00922ECA" w:rsidRDefault="008B1971" w:rsidP="00684043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sz w:val="20"/>
                <w:szCs w:val="20"/>
              </w:rPr>
              <w:t xml:space="preserve">180 µg/l </w:t>
            </w:r>
          </w:p>
          <w:p w14:paraId="5C5DCE82" w14:textId="77777777" w:rsidR="00684043" w:rsidRPr="00922ECA" w:rsidRDefault="00684043" w:rsidP="00684043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b/>
                <w:bCs/>
                <w:sz w:val="20"/>
                <w:szCs w:val="20"/>
              </w:rPr>
              <w:t>Barwa</w:t>
            </w:r>
            <w:r w:rsidRPr="00922ECA">
              <w:rPr>
                <w:sz w:val="20"/>
                <w:szCs w:val="20"/>
              </w:rPr>
              <w:t xml:space="preserve">- </w:t>
            </w:r>
          </w:p>
          <w:p w14:paraId="15C83928" w14:textId="7D5486EE" w:rsidR="00684043" w:rsidRPr="00922ECA" w:rsidRDefault="005875B9" w:rsidP="00684043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sz w:val="20"/>
                <w:szCs w:val="20"/>
              </w:rPr>
              <w:lastRenderedPageBreak/>
              <w:t xml:space="preserve">20 mg/l, 20 mg/l, </w:t>
            </w:r>
            <w:r w:rsidR="000D21BA" w:rsidRPr="00922ECA">
              <w:rPr>
                <w:sz w:val="20"/>
                <w:szCs w:val="20"/>
              </w:rPr>
              <w:t>17 mg/l</w:t>
            </w:r>
            <w:r w:rsidRPr="00922ECA">
              <w:rPr>
                <w:sz w:val="20"/>
                <w:szCs w:val="20"/>
              </w:rPr>
              <w:t>,</w:t>
            </w:r>
            <w:r w:rsidR="000D21BA" w:rsidRPr="00922ECA">
              <w:rPr>
                <w:sz w:val="20"/>
                <w:szCs w:val="20"/>
              </w:rPr>
              <w:t xml:space="preserve"> Pt, </w:t>
            </w:r>
            <w:r w:rsidR="00C909F0" w:rsidRPr="00922ECA">
              <w:rPr>
                <w:sz w:val="20"/>
                <w:szCs w:val="20"/>
              </w:rPr>
              <w:t>30 mg/l Pt</w:t>
            </w:r>
            <w:r w:rsidR="006B501D" w:rsidRPr="00922ECA">
              <w:rPr>
                <w:sz w:val="20"/>
                <w:szCs w:val="20"/>
              </w:rPr>
              <w:t xml:space="preserve"> </w:t>
            </w:r>
          </w:p>
          <w:p w14:paraId="26528D9E" w14:textId="77777777" w:rsidR="00684043" w:rsidRPr="00922ECA" w:rsidRDefault="00684043" w:rsidP="00C909F0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sz w:val="20"/>
                <w:szCs w:val="20"/>
              </w:rPr>
              <w:t xml:space="preserve">30 mg/l Pt (u odbiorcy-jednorazowy </w:t>
            </w:r>
            <w:proofErr w:type="spellStart"/>
            <w:r w:rsidRPr="00922ECA">
              <w:rPr>
                <w:sz w:val="20"/>
                <w:szCs w:val="20"/>
              </w:rPr>
              <w:t>pppw</w:t>
            </w:r>
            <w:proofErr w:type="spellEnd"/>
            <w:r w:rsidRPr="00922ECA">
              <w:rPr>
                <w:sz w:val="20"/>
                <w:szCs w:val="20"/>
              </w:rPr>
              <w:t>)</w:t>
            </w:r>
          </w:p>
          <w:p w14:paraId="257FCCB8" w14:textId="77777777" w:rsidR="00C909F0" w:rsidRPr="00922ECA" w:rsidRDefault="00C909F0" w:rsidP="00C909F0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b/>
                <w:bCs/>
                <w:sz w:val="20"/>
                <w:szCs w:val="20"/>
              </w:rPr>
              <w:t>Mętność</w:t>
            </w:r>
            <w:r w:rsidRPr="00922ECA">
              <w:rPr>
                <w:sz w:val="20"/>
                <w:szCs w:val="20"/>
              </w:rPr>
              <w:t>-</w:t>
            </w:r>
          </w:p>
          <w:p w14:paraId="6878B745" w14:textId="24059B37" w:rsidR="00C909F0" w:rsidRPr="00C909F0" w:rsidRDefault="00C909F0" w:rsidP="00C909F0">
            <w:pPr>
              <w:outlineLvl w:val="0"/>
              <w:rPr>
                <w:sz w:val="20"/>
                <w:szCs w:val="20"/>
              </w:rPr>
            </w:pPr>
            <w:r w:rsidRPr="00922ECA">
              <w:rPr>
                <w:sz w:val="20"/>
                <w:szCs w:val="20"/>
              </w:rPr>
              <w:t xml:space="preserve">1,3 NTU (u odbiorcy-jednorazowy </w:t>
            </w:r>
            <w:proofErr w:type="spellStart"/>
            <w:r w:rsidRPr="00922ECA">
              <w:rPr>
                <w:sz w:val="20"/>
                <w:szCs w:val="20"/>
              </w:rPr>
              <w:t>pppw</w:t>
            </w:r>
            <w:proofErr w:type="spellEnd"/>
            <w:r w:rsidRPr="00922ECA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</w:tcPr>
          <w:p w14:paraId="7A1BB4D2" w14:textId="77777777" w:rsidR="00684043" w:rsidRPr="00684043" w:rsidRDefault="00684043" w:rsidP="00684043">
            <w:pPr>
              <w:outlineLvl w:val="0"/>
              <w:rPr>
                <w:sz w:val="20"/>
                <w:szCs w:val="20"/>
              </w:rPr>
            </w:pPr>
            <w:r w:rsidRPr="00684043">
              <w:rPr>
                <w:bCs/>
                <w:sz w:val="20"/>
                <w:szCs w:val="20"/>
              </w:rPr>
              <w:lastRenderedPageBreak/>
              <w:t>Przydatna do spożycia</w:t>
            </w:r>
          </w:p>
        </w:tc>
      </w:tr>
    </w:tbl>
    <w:p w14:paraId="304C0718" w14:textId="77777777" w:rsidR="00684043" w:rsidRPr="00684043" w:rsidRDefault="00684043" w:rsidP="00684043">
      <w:pPr>
        <w:jc w:val="both"/>
        <w:outlineLvl w:val="0"/>
        <w:rPr>
          <w:bCs/>
        </w:rPr>
      </w:pPr>
    </w:p>
    <w:p w14:paraId="4ED8B47F" w14:textId="63B37B49" w:rsidR="000A616B" w:rsidRPr="00D54C73" w:rsidRDefault="00684043" w:rsidP="000A616B">
      <w:pPr>
        <w:ind w:firstLine="708"/>
        <w:jc w:val="both"/>
        <w:outlineLvl w:val="0"/>
        <w:rPr>
          <w:bCs/>
        </w:rPr>
      </w:pPr>
      <w:r w:rsidRPr="00684043">
        <w:rPr>
          <w:bCs/>
        </w:rPr>
        <w:t xml:space="preserve">Na obszarze zaopatrywanym przez w/w urządzenie wodociągowe znajduje się </w:t>
      </w:r>
      <w:r w:rsidR="00F5745A">
        <w:rPr>
          <w:bCs/>
        </w:rPr>
        <w:t>8</w:t>
      </w:r>
      <w:r w:rsidRPr="00684043">
        <w:rPr>
          <w:bCs/>
        </w:rPr>
        <w:t xml:space="preserve"> stałych punktów wytypowanych do pobierania próbek wody w</w:t>
      </w:r>
      <w:r w:rsidR="00F5745A">
        <w:rPr>
          <w:bCs/>
        </w:rPr>
        <w:t xml:space="preserve"> </w:t>
      </w:r>
      <w:r w:rsidRPr="00684043">
        <w:rPr>
          <w:bCs/>
        </w:rPr>
        <w:t xml:space="preserve">ramach monitoringu jakości wody przeznaczonej do spożycia przez ludzi. </w:t>
      </w:r>
      <w:r w:rsidR="000A616B" w:rsidRPr="001A1F53">
        <w:t xml:space="preserve">W ramach nadzoru sanitarnego prowadzonego przez Państwowego Powiatowego Inspektora Sanitarnego w Mielcu pobrano </w:t>
      </w:r>
      <w:r w:rsidR="000A616B">
        <w:t>4</w:t>
      </w:r>
      <w:r w:rsidR="000A616B" w:rsidRPr="001A1F53">
        <w:t xml:space="preserve"> próbki wody do badań w</w:t>
      </w:r>
      <w:r w:rsidR="000A616B">
        <w:t> </w:t>
      </w:r>
      <w:r w:rsidR="000A616B" w:rsidRPr="001A1F53">
        <w:t xml:space="preserve">zakresie </w:t>
      </w:r>
      <w:r w:rsidR="000A616B" w:rsidRPr="001A1F53">
        <w:rPr>
          <w:bCs/>
        </w:rPr>
        <w:t>parametrów objętych monitoringiem zgodnie z częścią A oraz 1 próbkę w zakresie monitoringu wybranych parametrów objętych monitoringiem zgodnie z częścią B załącznika nr</w:t>
      </w:r>
      <w:r w:rsidR="00FE0279">
        <w:rPr>
          <w:bCs/>
        </w:rPr>
        <w:t> </w:t>
      </w:r>
      <w:r w:rsidR="000A616B" w:rsidRPr="001A1F53">
        <w:rPr>
          <w:bCs/>
        </w:rPr>
        <w:t>2</w:t>
      </w:r>
      <w:r w:rsidR="00FE0279">
        <w:rPr>
          <w:bCs/>
        </w:rPr>
        <w:t> </w:t>
      </w:r>
      <w:r w:rsidR="000A616B" w:rsidRPr="001A1F53">
        <w:rPr>
          <w:bCs/>
        </w:rPr>
        <w:t xml:space="preserve">do </w:t>
      </w:r>
      <w:r w:rsidR="000A616B" w:rsidRPr="001A1F53">
        <w:rPr>
          <w:bCs/>
          <w:iCs/>
        </w:rPr>
        <w:t>rozporządzenia Ministra Zdrowia z dnia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7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grudnia 2017 r.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w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sprawie jakości wody przeznaczonej do spożycia przez ludzi.</w:t>
      </w:r>
      <w:r w:rsidR="000A616B" w:rsidRPr="001A1F53">
        <w:rPr>
          <w:bCs/>
        </w:rPr>
        <w:t xml:space="preserve"> </w:t>
      </w:r>
      <w:r w:rsidR="000A616B" w:rsidRPr="001A1F53">
        <w:t xml:space="preserve">W ramach kontroli wewnętrznej prowadzonej </w:t>
      </w:r>
      <w:r w:rsidR="000D30AC" w:rsidRPr="00684043">
        <w:t>przez Zakład Gospodarki Komunalnej</w:t>
      </w:r>
      <w:r w:rsidR="00F035D7">
        <w:t xml:space="preserve"> </w:t>
      </w:r>
      <w:r w:rsidR="000D30AC" w:rsidRPr="00684043">
        <w:t xml:space="preserve">w Przecławiu Sp. z o.o., 39-320 Przecław, ul. Przemysłowa 10, </w:t>
      </w:r>
      <w:r w:rsidR="000A616B" w:rsidRPr="001A1F53">
        <w:t>pobrano 4 próbki wody do badań w</w:t>
      </w:r>
      <w:r w:rsidR="00F035D7">
        <w:t xml:space="preserve"> </w:t>
      </w:r>
      <w:r w:rsidR="000A616B" w:rsidRPr="001A1F53">
        <w:t xml:space="preserve">zakresie </w:t>
      </w:r>
      <w:r w:rsidR="000A616B" w:rsidRPr="001A1F53">
        <w:rPr>
          <w:bCs/>
        </w:rPr>
        <w:t>parametrów objętych monitoringiem zgodnie z</w:t>
      </w:r>
      <w:r w:rsidR="008533E0">
        <w:rPr>
          <w:bCs/>
        </w:rPr>
        <w:t> </w:t>
      </w:r>
      <w:r w:rsidR="000A616B" w:rsidRPr="001A1F53">
        <w:rPr>
          <w:bCs/>
        </w:rPr>
        <w:t>częścią A oraz 1</w:t>
      </w:r>
      <w:r w:rsidR="00F035D7">
        <w:rPr>
          <w:bCs/>
        </w:rPr>
        <w:t xml:space="preserve"> </w:t>
      </w:r>
      <w:r w:rsidR="000A616B" w:rsidRPr="001A1F53">
        <w:rPr>
          <w:bCs/>
        </w:rPr>
        <w:t xml:space="preserve">próbkę w zakresie monitoringu wybranych parametrów objętych monitoringiem zgodnie </w:t>
      </w:r>
      <w:r w:rsidR="000A616B" w:rsidRPr="00D54C73">
        <w:rPr>
          <w:bCs/>
        </w:rPr>
        <w:t xml:space="preserve">z częścią B załącznika nr 2 w/w </w:t>
      </w:r>
      <w:r w:rsidR="000A616B" w:rsidRPr="00D54C73">
        <w:rPr>
          <w:bCs/>
          <w:iCs/>
        </w:rPr>
        <w:t>rozporządzenia.</w:t>
      </w:r>
      <w:r w:rsidR="000D30AC" w:rsidRPr="00D54C73">
        <w:t xml:space="preserve"> Dodatkowo w ramach nadzoru sanitarnego pobrano 3 próbki wody w związku z </w:t>
      </w:r>
      <w:r w:rsidR="00E331DD">
        <w:t>interwencją</w:t>
      </w:r>
      <w:r w:rsidR="000D30AC" w:rsidRPr="00D54C73">
        <w:t xml:space="preserve"> </w:t>
      </w:r>
      <w:r w:rsidR="000D30AC" w:rsidRPr="00D54C73">
        <w:rPr>
          <w:bCs/>
        </w:rPr>
        <w:t xml:space="preserve">odbiorcy </w:t>
      </w:r>
      <w:r w:rsidR="00F035D7">
        <w:rPr>
          <w:bCs/>
        </w:rPr>
        <w:t>w</w:t>
      </w:r>
      <w:r w:rsidR="00FE0279">
        <w:rPr>
          <w:bCs/>
        </w:rPr>
        <w:t> </w:t>
      </w:r>
      <w:r w:rsidR="00F035D7">
        <w:rPr>
          <w:bCs/>
        </w:rPr>
        <w:t xml:space="preserve">zakresie parametrów fizykochemicznych </w:t>
      </w:r>
      <w:r w:rsidR="000D30AC" w:rsidRPr="00D54C73">
        <w:rPr>
          <w:bCs/>
        </w:rPr>
        <w:t xml:space="preserve">(barwa, mętność, żelazo). </w:t>
      </w:r>
      <w:r w:rsidR="000D30AC" w:rsidRPr="00D54C73">
        <w:t>Zakład Gospodarki Komunalnej w Przecławiu w ramach kontroli wewnętrznej pobrał dodatkowo 5</w:t>
      </w:r>
      <w:r w:rsidR="00F035D7">
        <w:t xml:space="preserve"> </w:t>
      </w:r>
      <w:r w:rsidR="000D30AC" w:rsidRPr="00D54C73">
        <w:t xml:space="preserve">próbek wody </w:t>
      </w:r>
      <w:bookmarkStart w:id="3" w:name="_Hlk63164837"/>
      <w:r w:rsidR="000D30AC" w:rsidRPr="00D54C73">
        <w:t>w związku ze</w:t>
      </w:r>
      <w:r w:rsidR="000D30AC" w:rsidRPr="00D54C73">
        <w:rPr>
          <w:bCs/>
        </w:rPr>
        <w:t xml:space="preserve"> stwierdzonymi przekroczeniami</w:t>
      </w:r>
      <w:bookmarkEnd w:id="3"/>
      <w:r w:rsidR="000D30AC" w:rsidRPr="00D54C73">
        <w:rPr>
          <w:bCs/>
        </w:rPr>
        <w:t xml:space="preserve"> </w:t>
      </w:r>
      <w:r w:rsidR="00F035D7">
        <w:rPr>
          <w:bCs/>
        </w:rPr>
        <w:t xml:space="preserve">parametrów fizykochemicznych </w:t>
      </w:r>
      <w:r w:rsidR="000D30AC" w:rsidRPr="00D54C73">
        <w:rPr>
          <w:bCs/>
        </w:rPr>
        <w:t>(barwa, żelazo</w:t>
      </w:r>
      <w:r w:rsidR="008533E0">
        <w:rPr>
          <w:bCs/>
        </w:rPr>
        <w:t xml:space="preserve">, </w:t>
      </w:r>
      <w:r w:rsidR="000D30AC" w:rsidRPr="00D54C73">
        <w:rPr>
          <w:bCs/>
        </w:rPr>
        <w:t>mangan, mętność),</w:t>
      </w:r>
      <w:r w:rsidR="00F035D7">
        <w:rPr>
          <w:bCs/>
        </w:rPr>
        <w:t xml:space="preserve"> </w:t>
      </w:r>
      <w:r w:rsidR="000D30AC" w:rsidRPr="00D54C73">
        <w:rPr>
          <w:bCs/>
        </w:rPr>
        <w:t>po przeprowadzonych działaniach naprawczych</w:t>
      </w:r>
      <w:r w:rsidR="00F035D7">
        <w:t xml:space="preserve"> oraz 1 próbkę w kierunku </w:t>
      </w:r>
      <w:r w:rsidR="002C4E11" w:rsidRPr="00D54C73">
        <w:rPr>
          <w:bCs/>
        </w:rPr>
        <w:t>wymagań radiologicznych oznaczenia substancji promieniotwórczych</w:t>
      </w:r>
      <w:r w:rsidR="002C4E11">
        <w:rPr>
          <w:bCs/>
        </w:rPr>
        <w:t>.</w:t>
      </w:r>
    </w:p>
    <w:p w14:paraId="63CA34FD" w14:textId="6A9154CF" w:rsidR="000A616B" w:rsidRPr="00D54C73" w:rsidRDefault="000A616B" w:rsidP="000A616B">
      <w:pPr>
        <w:ind w:firstLine="708"/>
        <w:jc w:val="both"/>
        <w:outlineLvl w:val="0"/>
      </w:pPr>
      <w:r w:rsidRPr="00D54C73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 i 1D oraz w zakresie wymagań radiologicznych oznaczenia substancji promieniotwórczych wynikających z załącznika Nr 4 A obowiązującego rozporządzenia.</w:t>
      </w:r>
    </w:p>
    <w:p w14:paraId="272085E8" w14:textId="4324C304" w:rsidR="00684043" w:rsidRPr="00D54C73" w:rsidRDefault="00684043" w:rsidP="00684043">
      <w:pPr>
        <w:ind w:firstLine="708"/>
        <w:jc w:val="both"/>
        <w:outlineLvl w:val="0"/>
        <w:rPr>
          <w:bCs/>
        </w:rPr>
      </w:pPr>
      <w:r w:rsidRPr="00D54C73">
        <w:t xml:space="preserve"> </w:t>
      </w:r>
      <w:r w:rsidRPr="00D54C73">
        <w:rPr>
          <w:bCs/>
        </w:rPr>
        <w:t>Kontrola wewnętrzna jakości wody dostarczanej konsumentom z wodociągu sieciowego w Tuszymie, prowadzona przez producenta wody, wykonywana była zgodnie z harmonogramem pobierania próbek wody zatwierdzonym przez Państwowego Powiatowego Inspektora Sanitarnego w Mielcu</w:t>
      </w:r>
      <w:r w:rsidR="008B0637" w:rsidRPr="00D54C73">
        <w:rPr>
          <w:bCs/>
        </w:rPr>
        <w:t xml:space="preserve"> oraz</w:t>
      </w:r>
      <w:r w:rsidR="00E12F2A" w:rsidRPr="00D54C73">
        <w:rPr>
          <w:bCs/>
        </w:rPr>
        <w:t xml:space="preserve"> dodatkowo</w:t>
      </w:r>
      <w:r w:rsidR="008B0637" w:rsidRPr="00D54C73">
        <w:rPr>
          <w:bCs/>
        </w:rPr>
        <w:t xml:space="preserve"> po przeprowadzonych działaniach naprawczych.</w:t>
      </w:r>
    </w:p>
    <w:p w14:paraId="01045B87" w14:textId="3E81E6C4" w:rsidR="00684043" w:rsidRPr="00D54C73" w:rsidRDefault="0088280E" w:rsidP="0088280E">
      <w:pPr>
        <w:suppressAutoHyphens/>
        <w:ind w:firstLine="708"/>
        <w:jc w:val="both"/>
        <w:rPr>
          <w:bCs/>
        </w:rPr>
      </w:pPr>
      <w:r w:rsidRPr="0088280E">
        <w:rPr>
          <w:bCs/>
        </w:rPr>
        <w:t>Biorąc pod uwagę wszystkie wyniki badań wody przeznaczonej do spożycia, wykonane w</w:t>
      </w:r>
      <w:r w:rsidRPr="00D54C73">
        <w:rPr>
          <w:bCs/>
        </w:rPr>
        <w:t> </w:t>
      </w:r>
      <w:r w:rsidRPr="0088280E">
        <w:rPr>
          <w:bCs/>
        </w:rPr>
        <w:t>2022 r., dostarczanej mieszkańcom miasta i gminy Przecław oraz mieszkańcom ul. Grabiowej i</w:t>
      </w:r>
      <w:r w:rsidRPr="00D54C73">
        <w:rPr>
          <w:bCs/>
        </w:rPr>
        <w:t> </w:t>
      </w:r>
      <w:r w:rsidRPr="0088280E">
        <w:rPr>
          <w:bCs/>
        </w:rPr>
        <w:t>ul. Kolejowej miasta Mielca, stwierdzono pięciokrotnie przekroczenie barwy, czterokrotnie żelaza w próbkach wody pobranych u odbiorców i na stacji uzdatniania wody oraz jednokrotnie manganu i mętności u odbiorców. Po przeprowadzonych działaniach naprawczych i ponownych badaniach wody odpowiadała ona warunkom rozporządzenia.</w:t>
      </w:r>
    </w:p>
    <w:p w14:paraId="44BE1F9D" w14:textId="656E82A8" w:rsidR="00527386" w:rsidRPr="00D54C73" w:rsidRDefault="00527386" w:rsidP="00527386">
      <w:pPr>
        <w:keepNext/>
        <w:ind w:firstLine="708"/>
        <w:jc w:val="both"/>
        <w:outlineLvl w:val="0"/>
        <w:rPr>
          <w:bCs/>
        </w:rPr>
      </w:pPr>
      <w:r w:rsidRPr="00D54C73">
        <w:rPr>
          <w:bCs/>
        </w:rPr>
        <w:t xml:space="preserve">W dniu 01.07.2022 r. PPIS w Mielcu wydał decyzję o opłacie z uwagi na ponadnormatywną </w:t>
      </w:r>
      <w:r w:rsidRPr="00D54C73">
        <w:t>wartość stężenia żelaza w stałym punkcie poboru próbek wody: na suw; żelaza i barwy w stałym punkcie poboru próbek wody u odbiorcy oraz żelaza, barwy i mętności w</w:t>
      </w:r>
      <w:r w:rsidR="008533E0">
        <w:t> </w:t>
      </w:r>
      <w:r w:rsidRPr="00D54C73">
        <w:t xml:space="preserve">jednorazowym punkcie poboru próbek wody u odbiorcy. </w:t>
      </w:r>
      <w:r w:rsidRPr="00D54C73">
        <w:rPr>
          <w:bCs/>
        </w:rPr>
        <w:t>Przeprowadzone działania naprawcze okazały się skuteczne co potwierdzały sprawozdania z badań wody z dnia 12 lipca 2022 r.</w:t>
      </w:r>
      <w:r w:rsidR="00161D0C">
        <w:rPr>
          <w:bCs/>
        </w:rPr>
        <w:t xml:space="preserve"> </w:t>
      </w:r>
      <w:r w:rsidRPr="00D54C73">
        <w:rPr>
          <w:bCs/>
        </w:rPr>
        <w:t>Decyzją z dnia 28.12.2022 r. PPIS w Mielcu stwierdził przydatność wody do spożycia.</w:t>
      </w:r>
    </w:p>
    <w:p w14:paraId="63F86392" w14:textId="77777777" w:rsidR="00E12F2A" w:rsidRPr="00E12F2A" w:rsidRDefault="00E12F2A" w:rsidP="00E12F2A">
      <w:pPr>
        <w:jc w:val="both"/>
        <w:rPr>
          <w:b/>
        </w:rPr>
      </w:pPr>
      <w:r w:rsidRPr="00E12F2A">
        <w:rPr>
          <w:b/>
          <w:bCs/>
        </w:rPr>
        <w:t xml:space="preserve">Wpływ przekroczonych parametrów na zdrowie konsumentów </w:t>
      </w:r>
      <w:r w:rsidRPr="00E12F2A">
        <w:rPr>
          <w:bCs/>
        </w:rPr>
        <w:t>w oparciu o „Wytyczne dotyczące jakości wody do picia</w:t>
      </w:r>
      <w:r w:rsidRPr="00E12F2A">
        <w:t>” wydane przez Światową Organizację Zdrowia:</w:t>
      </w:r>
    </w:p>
    <w:p w14:paraId="4B10D0F9" w14:textId="77777777" w:rsidR="00E12F2A" w:rsidRPr="00E12F2A" w:rsidRDefault="00E12F2A" w:rsidP="00E12F2A">
      <w:pPr>
        <w:ind w:left="284" w:hanging="284"/>
        <w:jc w:val="both"/>
      </w:pPr>
      <w:r w:rsidRPr="00E12F2A">
        <w:rPr>
          <w:b/>
        </w:rPr>
        <w:t>1. Mętność</w:t>
      </w:r>
      <w:r w:rsidRPr="00E12F2A">
        <w:t xml:space="preserve"> wody jest wywołana zawieszonymi w niej cząsteczkami stałymi lub koloidami utrudniającymi przenikanie światła. Może być spowodowana obecnością zarówno substancji organicznych jak i nieorganicznych. Zawiesiny te mogą w sposób istotny ograniczać </w:t>
      </w:r>
      <w:r w:rsidRPr="00E12F2A">
        <w:lastRenderedPageBreak/>
        <w:t>skuteczność dezynfekcji, zapewniając ochronę mikroorganizmom. Widoczne zmętnienie wody może mieć także negatywny wpływ na jej akceptowalność przez konsumentów. Istnieją doniesienia wskazujące na wzrastające ryzyko infekcji żołądkowo-jelitowych, mających związek z wysoką mętnością wody do picia lub jej pojawieniem się podczas dystrybucji. Jest to możliwe ponieważ mętność jest jednym ze składników potencjalnego zanieczyszczenia mikrobiologicznego wody. Zgodnie z obecnie obowiązującymi przepisami wskaźnik mętności w wodzie nie powinien przekraczać 1 NTU.</w:t>
      </w:r>
    </w:p>
    <w:p w14:paraId="5F2DC0BD" w14:textId="77777777" w:rsidR="00E12F2A" w:rsidRPr="00E12F2A" w:rsidRDefault="00E12F2A" w:rsidP="00E12F2A">
      <w:pPr>
        <w:ind w:left="284" w:hanging="284"/>
        <w:jc w:val="both"/>
      </w:pPr>
      <w:r w:rsidRPr="00E12F2A">
        <w:rPr>
          <w:b/>
        </w:rPr>
        <w:t>2. Żelazo</w:t>
      </w:r>
      <w:r w:rsidRPr="00E12F2A">
        <w:t xml:space="preserve"> jest jednym z najpowszechniej spotykanych metali w skorupie ziemskiej.  Metal ten w wodzie może pochodzić z gruntu, ze ścieków przemysłowych, jak też z korozji rur i zbiorników. Jego zawartość w wodzie sprzyja również wzrostowi bakterii żelazowych, które czerpią energię z jego utleniania, przyczyniając się do powstawania mazistych osadów na wewnętrznej powierzchni przewodów wodociągowych. Nadmiar związków żelaza może wywoływać wzrost mętności i barwy wody. Dla żelaza nie proponuje się zalecanej wartości opartej na kryterium bezpieczeństwa dla zdrowia, gdyż w stężeniu w jakim występuje w wodzie do picia nie stanowi zagrożenia dla zdrowia. Jest to pierwiastek niezbędny w diecie człowieka jako składnik krwiotwórczy, a jego zapotrzebowanie jest zależne od wieku, płci, stanu fizjologicznego oraz jego przyswajalności i waha się w przedziale od 10 do 50 µg dziennie. Zgodnie z obecnie obowiązującymi przepisami wartość żelaza w wodzie nie powinna przekraczać 200 µg/l. </w:t>
      </w:r>
    </w:p>
    <w:p w14:paraId="7947FC28" w14:textId="77777777" w:rsidR="00E12F2A" w:rsidRPr="00E12F2A" w:rsidRDefault="00E12F2A" w:rsidP="00E12F2A">
      <w:pPr>
        <w:ind w:left="284" w:hanging="284"/>
        <w:jc w:val="both"/>
      </w:pPr>
      <w:r w:rsidRPr="00E12F2A">
        <w:rPr>
          <w:b/>
        </w:rPr>
        <w:t>3. Mangan</w:t>
      </w:r>
      <w:r w:rsidRPr="00E12F2A">
        <w:t xml:space="preserve"> zwykle występuje z żelazem i również jest jednym z najpowszechniej spotykanym metalem w skorupie ziemskiej. Występuje on naturalnie w wodach powierzchniowych i podziemnych. Jest też naturalnym elementem wielu produktów żywnościowych i to właśnie drogą pokarmową człowiek przyjmuje go najwięcej. Wartość zalecana ustalona ze względów zdrowotnych dla manganu jest równa 400 µg/l wody. Jednakże mangan występujący w stężeniu przekraczającym 100 µg/l nadaje niepożądany smak napojom, a także powoduje przebarwienia urządzeń sanitarnych i odzieży podczas prania. Obecność manganu w wodzie do picia tak jak w przypadku żelaza może doprowadzić do odkładania się osadów w systemie dystrybucji. Zgodnie z obecnie obowiązującymi przepisami zawartość manganu w wodzie nie powinna przekraczać 50 µg/l.</w:t>
      </w:r>
    </w:p>
    <w:p w14:paraId="59A18124" w14:textId="77777777" w:rsidR="00E12F2A" w:rsidRPr="00E12F2A" w:rsidRDefault="00E12F2A" w:rsidP="00E12F2A">
      <w:pPr>
        <w:ind w:left="284" w:hanging="284"/>
        <w:jc w:val="both"/>
      </w:pPr>
      <w:r w:rsidRPr="00E12F2A">
        <w:rPr>
          <w:b/>
        </w:rPr>
        <w:t xml:space="preserve">4. Barwa </w:t>
      </w:r>
      <w:r w:rsidRPr="00E12F2A">
        <w:t xml:space="preserve">w optymalnych warunkach woda do picia powinna być bezbarwna. Zabarwienie wody jest najczęściej wynikiem obecności barwnych substancji organicznych (głównie kwasów huminowych i </w:t>
      </w:r>
      <w:proofErr w:type="spellStart"/>
      <w:r w:rsidRPr="00E12F2A">
        <w:t>fulwowych</w:t>
      </w:r>
      <w:proofErr w:type="spellEnd"/>
      <w:r w:rsidRPr="00E12F2A">
        <w:t>), związanych z frakcją humusową gleby. Na barwę wody silnie wpływa również obecność żelaza i innych metali, w postaci zanieczyszczeń naturalnego pochodzenia lub produktów korozji</w:t>
      </w:r>
      <w:r w:rsidRPr="00E12F2A">
        <w:rPr>
          <w:b/>
        </w:rPr>
        <w:t xml:space="preserve">. </w:t>
      </w:r>
      <w:r w:rsidRPr="00E12F2A">
        <w:t>Zabarwienie wody może również wynikać z zanieczyszczenia ujmowanej wody ściekami przemysłowymi. Przyczyny powodujące zabarwienie wody powinny być wyjaśnione, zwłaszcza w przypadku, gdy w krótkim czasie wystąpiła znacząca zmiana tego wskaźnika. Dla większości ludzi barwa wody w szklance jest dostrzegalna, gdy przekracza ona 15 jednostek barwy rzeczywistej (TCU). Barwa poniżej 15 TCU jest często akceptowalna przez konsumentów. Dla barwy nie zaproponowano wartości zalecanej, opartej o kryterium zdrowotne.</w:t>
      </w:r>
    </w:p>
    <w:p w14:paraId="62C9DBE0" w14:textId="3741E977" w:rsidR="00684043" w:rsidRPr="00684043" w:rsidRDefault="00684043" w:rsidP="00684043">
      <w:pPr>
        <w:ind w:firstLine="709"/>
        <w:jc w:val="both"/>
        <w:outlineLvl w:val="0"/>
        <w:rPr>
          <w:bCs/>
        </w:rPr>
      </w:pPr>
      <w:r w:rsidRPr="00684043">
        <w:rPr>
          <w:bCs/>
        </w:rPr>
        <w:t>W związku z powyższym Państwowy Powiatowy Inspektor Sanitarny w Mielcu stwierdza, że na koniec 202</w:t>
      </w:r>
      <w:r w:rsidR="00A52DCD">
        <w:rPr>
          <w:bCs/>
        </w:rPr>
        <w:t>2</w:t>
      </w:r>
      <w:r w:rsidRPr="00684043">
        <w:rPr>
          <w:bCs/>
        </w:rPr>
        <w:t xml:space="preserve"> r. roku</w:t>
      </w:r>
      <w:r w:rsidRPr="00684043">
        <w:rPr>
          <w:b/>
        </w:rPr>
        <w:t xml:space="preserve"> mieszkańcy gminy Przecław korzystający z wody dostarczanej z</w:t>
      </w:r>
      <w:r>
        <w:rPr>
          <w:b/>
        </w:rPr>
        <w:t> </w:t>
      </w:r>
      <w:r w:rsidRPr="00684043">
        <w:rPr>
          <w:b/>
        </w:rPr>
        <w:t xml:space="preserve">wodociągu sieciowego w </w:t>
      </w:r>
      <w:r w:rsidRPr="00684043">
        <w:rPr>
          <w:b/>
          <w:bCs/>
        </w:rPr>
        <w:t>Tuszymie</w:t>
      </w:r>
      <w:r w:rsidRPr="00684043">
        <w:t xml:space="preserve">, spożywali wodę dobrej jakości, </w:t>
      </w:r>
      <w:r w:rsidRPr="00684043">
        <w:rPr>
          <w:u w:val="single"/>
        </w:rPr>
        <w:t>ocenioną jako przydatną do spożycia przez ludzi</w:t>
      </w:r>
      <w:r w:rsidR="009D7821">
        <w:rPr>
          <w:u w:val="single"/>
        </w:rPr>
        <w:t>.</w:t>
      </w:r>
      <w:r w:rsidR="009D7821">
        <w:t xml:space="preserve"> </w:t>
      </w:r>
      <w:r w:rsidRPr="00684043">
        <w:rPr>
          <w:bCs/>
        </w:rPr>
        <w:t xml:space="preserve">Woda zdatna do użycia, czyli wolna od mikroorganizmów chorobotwórczych i pasożytów w liczbie stanowiącej potencjalne zagrożenie dla zdrowia ludzkiego, wszelkich substancji w stężeniach stanowiących potencjalne zagrożenie dla zdrowia ludzkiego oraz nie wykazującą agresywnych właściwości korozyjnych i spełniającą wymagania mikrobiologiczne określone w części A załącznika nr 1 do rozporządzenia i chemiczne określone w części B załącznika nr 1 do rozporządzenia. </w:t>
      </w:r>
    </w:p>
    <w:p w14:paraId="75051C74" w14:textId="77777777" w:rsidR="00684043" w:rsidRPr="00684043" w:rsidRDefault="00684043" w:rsidP="00684043">
      <w:pPr>
        <w:ind w:firstLine="709"/>
        <w:jc w:val="both"/>
        <w:outlineLvl w:val="0"/>
        <w:rPr>
          <w:b/>
        </w:rPr>
      </w:pPr>
      <w:r w:rsidRPr="00684043">
        <w:rPr>
          <w:bCs/>
        </w:rPr>
        <w:t>Najczęściej przyczyną kwestionowania wody była ponadnormatywna zawartość żelaza oraz związana z tym podwyższona barwa co w większości przypadków nie przedkładało się na istotne zagrożenie dla zdrowia konsumentów.</w:t>
      </w:r>
    </w:p>
    <w:p w14:paraId="5C61137F" w14:textId="77777777" w:rsidR="00FE0279" w:rsidRDefault="00FE0279" w:rsidP="00684043">
      <w:pPr>
        <w:ind w:firstLine="708"/>
        <w:jc w:val="both"/>
        <w:outlineLvl w:val="0"/>
        <w:rPr>
          <w:bCs/>
        </w:rPr>
      </w:pPr>
    </w:p>
    <w:p w14:paraId="155CE31A" w14:textId="77777777" w:rsidR="00FE0279" w:rsidRDefault="00FE0279" w:rsidP="00684043">
      <w:pPr>
        <w:ind w:firstLine="708"/>
        <w:jc w:val="both"/>
        <w:outlineLvl w:val="0"/>
        <w:rPr>
          <w:bCs/>
        </w:rPr>
      </w:pPr>
    </w:p>
    <w:p w14:paraId="1EED6FA8" w14:textId="77777777" w:rsidR="00FE0279" w:rsidRDefault="00FE0279" w:rsidP="00684043">
      <w:pPr>
        <w:ind w:firstLine="708"/>
        <w:jc w:val="both"/>
        <w:outlineLvl w:val="0"/>
        <w:rPr>
          <w:bCs/>
        </w:rPr>
      </w:pPr>
    </w:p>
    <w:p w14:paraId="25F3456D" w14:textId="27811ACA" w:rsidR="00684043" w:rsidRPr="00684043" w:rsidRDefault="00684043" w:rsidP="00684043">
      <w:pPr>
        <w:ind w:firstLine="708"/>
        <w:jc w:val="both"/>
        <w:outlineLvl w:val="0"/>
        <w:rPr>
          <w:bCs/>
        </w:rPr>
      </w:pPr>
      <w:r w:rsidRPr="00684043">
        <w:rPr>
          <w:bCs/>
        </w:rPr>
        <w:lastRenderedPageBreak/>
        <w:t>Niniejszą obszarową ocenę o jakości wody przeznaczonej do spożycia przez ludzi, Państwowy Powiatowy Inspektor Sanitarny w Mielcu wydał celem poinformowania konsumentów.</w:t>
      </w:r>
    </w:p>
    <w:p w14:paraId="00BB26E4" w14:textId="77777777" w:rsidR="00684043" w:rsidRPr="00684043" w:rsidRDefault="00684043" w:rsidP="00684043">
      <w:pPr>
        <w:jc w:val="both"/>
        <w:outlineLvl w:val="0"/>
      </w:pPr>
    </w:p>
    <w:p w14:paraId="26CFA676" w14:textId="77777777" w:rsidR="00684043" w:rsidRPr="00684043" w:rsidRDefault="00684043" w:rsidP="00684043">
      <w:pPr>
        <w:jc w:val="both"/>
        <w:outlineLvl w:val="0"/>
      </w:pPr>
    </w:p>
    <w:p w14:paraId="0731C81A" w14:textId="77777777" w:rsidR="00684043" w:rsidRPr="00684043" w:rsidRDefault="00684043" w:rsidP="00684043">
      <w:pPr>
        <w:jc w:val="both"/>
        <w:outlineLvl w:val="0"/>
      </w:pPr>
    </w:p>
    <w:p w14:paraId="1BD63426" w14:textId="77777777" w:rsidR="00684043" w:rsidRPr="00684043" w:rsidRDefault="00684043" w:rsidP="00684043">
      <w:pPr>
        <w:jc w:val="both"/>
        <w:outlineLvl w:val="0"/>
      </w:pPr>
    </w:p>
    <w:p w14:paraId="57BED2FE" w14:textId="2399B1DD" w:rsidR="00684043" w:rsidRDefault="00684043" w:rsidP="00684043">
      <w:pPr>
        <w:jc w:val="both"/>
        <w:outlineLvl w:val="0"/>
      </w:pPr>
    </w:p>
    <w:p w14:paraId="5A4937DC" w14:textId="45F0E530" w:rsidR="00A52DCD" w:rsidRDefault="00A52DCD" w:rsidP="00684043">
      <w:pPr>
        <w:jc w:val="both"/>
        <w:outlineLvl w:val="0"/>
      </w:pPr>
    </w:p>
    <w:p w14:paraId="45953C5A" w14:textId="778D9A2D" w:rsidR="00A52DCD" w:rsidRDefault="00A52DCD" w:rsidP="00684043">
      <w:pPr>
        <w:jc w:val="both"/>
        <w:outlineLvl w:val="0"/>
      </w:pPr>
    </w:p>
    <w:p w14:paraId="0E609774" w14:textId="2A9EEE38" w:rsidR="00E331DD" w:rsidRDefault="00E331DD" w:rsidP="00684043">
      <w:pPr>
        <w:jc w:val="both"/>
        <w:outlineLvl w:val="0"/>
      </w:pPr>
    </w:p>
    <w:p w14:paraId="2E25B336" w14:textId="7758E26D" w:rsidR="00E331DD" w:rsidRDefault="00E331DD" w:rsidP="00684043">
      <w:pPr>
        <w:jc w:val="both"/>
        <w:outlineLvl w:val="0"/>
      </w:pPr>
    </w:p>
    <w:p w14:paraId="27F35833" w14:textId="77777777" w:rsidR="00E331DD" w:rsidRDefault="00E331DD" w:rsidP="00684043">
      <w:pPr>
        <w:jc w:val="both"/>
        <w:outlineLvl w:val="0"/>
      </w:pPr>
    </w:p>
    <w:p w14:paraId="6FC0B582" w14:textId="4F003130" w:rsidR="00A52DCD" w:rsidRDefault="00A52DCD" w:rsidP="00684043">
      <w:pPr>
        <w:jc w:val="both"/>
        <w:outlineLvl w:val="0"/>
      </w:pPr>
    </w:p>
    <w:p w14:paraId="556BED1B" w14:textId="28740984" w:rsidR="00A52DCD" w:rsidRDefault="00A52DCD" w:rsidP="00684043">
      <w:pPr>
        <w:jc w:val="both"/>
        <w:outlineLvl w:val="0"/>
      </w:pPr>
    </w:p>
    <w:p w14:paraId="069DC53A" w14:textId="6DA4055A" w:rsidR="00A52DCD" w:rsidRDefault="00A52DCD" w:rsidP="00684043">
      <w:pPr>
        <w:jc w:val="both"/>
        <w:outlineLvl w:val="0"/>
      </w:pPr>
    </w:p>
    <w:p w14:paraId="486E523E" w14:textId="77777777" w:rsidR="00A52DCD" w:rsidRPr="00684043" w:rsidRDefault="00A52DCD" w:rsidP="00684043">
      <w:pPr>
        <w:jc w:val="both"/>
        <w:outlineLvl w:val="0"/>
      </w:pPr>
    </w:p>
    <w:p w14:paraId="4EB13FE0" w14:textId="77777777" w:rsidR="00684043" w:rsidRPr="00684043" w:rsidRDefault="00684043" w:rsidP="00684043">
      <w:pPr>
        <w:jc w:val="both"/>
        <w:outlineLvl w:val="0"/>
      </w:pPr>
    </w:p>
    <w:p w14:paraId="00EC59E8" w14:textId="77777777" w:rsidR="00684043" w:rsidRPr="00684043" w:rsidRDefault="00684043" w:rsidP="00684043">
      <w:pPr>
        <w:jc w:val="both"/>
        <w:outlineLvl w:val="0"/>
      </w:pPr>
    </w:p>
    <w:p w14:paraId="0641D17B" w14:textId="77777777" w:rsidR="00684043" w:rsidRPr="00684043" w:rsidRDefault="00684043" w:rsidP="00684043">
      <w:pPr>
        <w:jc w:val="both"/>
        <w:outlineLvl w:val="0"/>
      </w:pPr>
    </w:p>
    <w:p w14:paraId="260E1801" w14:textId="77777777" w:rsidR="00684043" w:rsidRPr="00684043" w:rsidRDefault="00684043" w:rsidP="00684043">
      <w:pPr>
        <w:jc w:val="both"/>
        <w:outlineLvl w:val="0"/>
      </w:pPr>
      <w:r w:rsidRPr="00684043">
        <w:t>Otrzymują:</w:t>
      </w:r>
    </w:p>
    <w:p w14:paraId="05BBA5CE" w14:textId="77777777" w:rsidR="00684043" w:rsidRPr="00684043" w:rsidRDefault="00684043" w:rsidP="00684043">
      <w:pPr>
        <w:numPr>
          <w:ilvl w:val="0"/>
          <w:numId w:val="2"/>
        </w:numPr>
        <w:jc w:val="both"/>
        <w:outlineLvl w:val="0"/>
      </w:pPr>
      <w:r w:rsidRPr="00684043">
        <w:t>adresat</w:t>
      </w:r>
    </w:p>
    <w:p w14:paraId="0AD4964F" w14:textId="77777777" w:rsidR="00684043" w:rsidRPr="00684043" w:rsidRDefault="00684043" w:rsidP="00684043">
      <w:pPr>
        <w:numPr>
          <w:ilvl w:val="0"/>
          <w:numId w:val="2"/>
        </w:numPr>
        <w:jc w:val="both"/>
        <w:outlineLvl w:val="0"/>
      </w:pPr>
      <w:r w:rsidRPr="00684043">
        <w:t>a/a</w:t>
      </w:r>
    </w:p>
    <w:p w14:paraId="189714F4" w14:textId="77777777" w:rsidR="00684043" w:rsidRPr="00684043" w:rsidRDefault="00684043" w:rsidP="00684043">
      <w:pPr>
        <w:numPr>
          <w:ilvl w:val="0"/>
          <w:numId w:val="2"/>
        </w:numPr>
        <w:jc w:val="both"/>
        <w:outlineLvl w:val="0"/>
      </w:pPr>
      <w:r w:rsidRPr="00684043">
        <w:t>strona internetowa PSSE Mielec</w:t>
      </w:r>
    </w:p>
    <w:p w14:paraId="770B91F7" w14:textId="77777777" w:rsidR="00684043" w:rsidRPr="00684043" w:rsidRDefault="00684043" w:rsidP="00684043">
      <w:pPr>
        <w:jc w:val="both"/>
        <w:outlineLvl w:val="0"/>
      </w:pPr>
    </w:p>
    <w:p w14:paraId="11EBB791" w14:textId="2BB5EC2C" w:rsidR="00684043" w:rsidRPr="00FE0279" w:rsidRDefault="00684043" w:rsidP="00684043">
      <w:pPr>
        <w:jc w:val="both"/>
        <w:outlineLvl w:val="0"/>
        <w:rPr>
          <w:sz w:val="12"/>
          <w:szCs w:val="12"/>
        </w:rPr>
      </w:pPr>
      <w:r w:rsidRPr="00FE0279">
        <w:rPr>
          <w:bCs/>
          <w:sz w:val="12"/>
          <w:szCs w:val="12"/>
        </w:rPr>
        <w:t xml:space="preserve">Sporządził: R.S., </w:t>
      </w:r>
      <w:r w:rsidRPr="00FE0279">
        <w:rPr>
          <w:sz w:val="12"/>
          <w:szCs w:val="12"/>
        </w:rPr>
        <w:t>K.H</w:t>
      </w:r>
      <w:r w:rsidR="00A52DCD" w:rsidRPr="00FE0279">
        <w:rPr>
          <w:sz w:val="12"/>
          <w:szCs w:val="12"/>
        </w:rPr>
        <w:t xml:space="preserve">.; </w:t>
      </w:r>
      <w:r w:rsidRPr="00FE0279">
        <w:rPr>
          <w:sz w:val="12"/>
          <w:szCs w:val="12"/>
        </w:rPr>
        <w:t>e-mail: psse.mielec@pis.gov.pl</w:t>
      </w:r>
    </w:p>
    <w:p w14:paraId="1AEDF717" w14:textId="77777777" w:rsidR="00684043" w:rsidRPr="00684043" w:rsidRDefault="00684043" w:rsidP="00684043">
      <w:pPr>
        <w:jc w:val="both"/>
        <w:outlineLvl w:val="0"/>
        <w:rPr>
          <w:sz w:val="20"/>
          <w:szCs w:val="20"/>
        </w:rPr>
      </w:pPr>
    </w:p>
    <w:p w14:paraId="362CF6C9" w14:textId="77777777" w:rsidR="00684043" w:rsidRPr="00684043" w:rsidRDefault="00684043" w:rsidP="00684043">
      <w:pPr>
        <w:jc w:val="both"/>
        <w:outlineLvl w:val="0"/>
      </w:pPr>
    </w:p>
    <w:p w14:paraId="76045728" w14:textId="77777777" w:rsidR="00684043" w:rsidRPr="00684043" w:rsidRDefault="00684043" w:rsidP="00684043">
      <w:pPr>
        <w:jc w:val="both"/>
        <w:outlineLvl w:val="0"/>
      </w:pPr>
    </w:p>
    <w:sectPr w:rsidR="00684043" w:rsidRPr="00684043" w:rsidSect="00161D0C">
      <w:footerReference w:type="default" r:id="rId10"/>
      <w:pgSz w:w="11907" w:h="16839" w:code="9"/>
      <w:pgMar w:top="426" w:right="1134" w:bottom="1134" w:left="1276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281"/>
    <w:multiLevelType w:val="hybridMultilevel"/>
    <w:tmpl w:val="DDDE34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021114">
    <w:abstractNumId w:val="2"/>
  </w:num>
  <w:num w:numId="2" w16cid:durableId="2080790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1823580">
    <w:abstractNumId w:val="3"/>
  </w:num>
  <w:num w:numId="4" w16cid:durableId="983512848">
    <w:abstractNumId w:val="1"/>
  </w:num>
  <w:num w:numId="5" w16cid:durableId="21281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72C30"/>
    <w:rsid w:val="000A2A9E"/>
    <w:rsid w:val="000A616B"/>
    <w:rsid w:val="000D21BA"/>
    <w:rsid w:val="000D30AC"/>
    <w:rsid w:val="000D488A"/>
    <w:rsid w:val="000E4FF6"/>
    <w:rsid w:val="000E54B9"/>
    <w:rsid w:val="000E6097"/>
    <w:rsid w:val="000F2E91"/>
    <w:rsid w:val="00123F66"/>
    <w:rsid w:val="00144C91"/>
    <w:rsid w:val="00153958"/>
    <w:rsid w:val="00161D0C"/>
    <w:rsid w:val="0016542A"/>
    <w:rsid w:val="00167D4D"/>
    <w:rsid w:val="00172B06"/>
    <w:rsid w:val="001825AC"/>
    <w:rsid w:val="001A2E53"/>
    <w:rsid w:val="001B6FD6"/>
    <w:rsid w:val="001C2450"/>
    <w:rsid w:val="001C4F7B"/>
    <w:rsid w:val="001D0129"/>
    <w:rsid w:val="001E0DF6"/>
    <w:rsid w:val="001F4015"/>
    <w:rsid w:val="00204401"/>
    <w:rsid w:val="00206CEA"/>
    <w:rsid w:val="00232264"/>
    <w:rsid w:val="002572C3"/>
    <w:rsid w:val="00280AB4"/>
    <w:rsid w:val="00282832"/>
    <w:rsid w:val="002829E1"/>
    <w:rsid w:val="00286696"/>
    <w:rsid w:val="002C16CC"/>
    <w:rsid w:val="002C4E11"/>
    <w:rsid w:val="002E3CAE"/>
    <w:rsid w:val="0030175F"/>
    <w:rsid w:val="003041BF"/>
    <w:rsid w:val="0030757F"/>
    <w:rsid w:val="003125EF"/>
    <w:rsid w:val="00355162"/>
    <w:rsid w:val="00355F1D"/>
    <w:rsid w:val="0036723C"/>
    <w:rsid w:val="00376559"/>
    <w:rsid w:val="00385E51"/>
    <w:rsid w:val="003C415B"/>
    <w:rsid w:val="004169CF"/>
    <w:rsid w:val="0043635B"/>
    <w:rsid w:val="00465524"/>
    <w:rsid w:val="00471A98"/>
    <w:rsid w:val="00490645"/>
    <w:rsid w:val="004C67DD"/>
    <w:rsid w:val="004E4D9E"/>
    <w:rsid w:val="004F0888"/>
    <w:rsid w:val="00526735"/>
    <w:rsid w:val="00527386"/>
    <w:rsid w:val="00531D0E"/>
    <w:rsid w:val="0056516A"/>
    <w:rsid w:val="00581DF1"/>
    <w:rsid w:val="005875B9"/>
    <w:rsid w:val="005C57C2"/>
    <w:rsid w:val="005D1F95"/>
    <w:rsid w:val="005E4299"/>
    <w:rsid w:val="005E4E01"/>
    <w:rsid w:val="0061120B"/>
    <w:rsid w:val="006140EA"/>
    <w:rsid w:val="00623607"/>
    <w:rsid w:val="006309A0"/>
    <w:rsid w:val="00663CE8"/>
    <w:rsid w:val="00684043"/>
    <w:rsid w:val="00686B7C"/>
    <w:rsid w:val="006B501D"/>
    <w:rsid w:val="006C01A4"/>
    <w:rsid w:val="006E21AA"/>
    <w:rsid w:val="006F4DD3"/>
    <w:rsid w:val="006F5EE1"/>
    <w:rsid w:val="006F6FB5"/>
    <w:rsid w:val="00700B6C"/>
    <w:rsid w:val="007253C4"/>
    <w:rsid w:val="00792B05"/>
    <w:rsid w:val="007A1522"/>
    <w:rsid w:val="007E043B"/>
    <w:rsid w:val="007E5213"/>
    <w:rsid w:val="00803349"/>
    <w:rsid w:val="00805CC5"/>
    <w:rsid w:val="00824F4A"/>
    <w:rsid w:val="008533E0"/>
    <w:rsid w:val="0085551E"/>
    <w:rsid w:val="00867B32"/>
    <w:rsid w:val="0088280E"/>
    <w:rsid w:val="008B0637"/>
    <w:rsid w:val="008B1971"/>
    <w:rsid w:val="008B39F4"/>
    <w:rsid w:val="008D223E"/>
    <w:rsid w:val="00922ECA"/>
    <w:rsid w:val="009339D2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D7821"/>
    <w:rsid w:val="009F6A35"/>
    <w:rsid w:val="00A2393B"/>
    <w:rsid w:val="00A52DCD"/>
    <w:rsid w:val="00A702FF"/>
    <w:rsid w:val="00A9420D"/>
    <w:rsid w:val="00AA11A9"/>
    <w:rsid w:val="00AA1D22"/>
    <w:rsid w:val="00AA3625"/>
    <w:rsid w:val="00AA63D5"/>
    <w:rsid w:val="00AB2C0C"/>
    <w:rsid w:val="00AE3DC7"/>
    <w:rsid w:val="00AF1495"/>
    <w:rsid w:val="00B20ABB"/>
    <w:rsid w:val="00B4201C"/>
    <w:rsid w:val="00B504DE"/>
    <w:rsid w:val="00B50B53"/>
    <w:rsid w:val="00B61F3F"/>
    <w:rsid w:val="00B71745"/>
    <w:rsid w:val="00B82926"/>
    <w:rsid w:val="00BB1159"/>
    <w:rsid w:val="00BC08B9"/>
    <w:rsid w:val="00BF70A6"/>
    <w:rsid w:val="00C02851"/>
    <w:rsid w:val="00C21CF5"/>
    <w:rsid w:val="00C2296D"/>
    <w:rsid w:val="00C27610"/>
    <w:rsid w:val="00C41564"/>
    <w:rsid w:val="00C7421C"/>
    <w:rsid w:val="00C909F0"/>
    <w:rsid w:val="00CA122A"/>
    <w:rsid w:val="00D54C73"/>
    <w:rsid w:val="00D84ED5"/>
    <w:rsid w:val="00D8638F"/>
    <w:rsid w:val="00DC3309"/>
    <w:rsid w:val="00DF69DA"/>
    <w:rsid w:val="00E108ED"/>
    <w:rsid w:val="00E12F2A"/>
    <w:rsid w:val="00E178C2"/>
    <w:rsid w:val="00E217B7"/>
    <w:rsid w:val="00E331DD"/>
    <w:rsid w:val="00E3371C"/>
    <w:rsid w:val="00E33E4A"/>
    <w:rsid w:val="00E35C21"/>
    <w:rsid w:val="00E35FF8"/>
    <w:rsid w:val="00E5773C"/>
    <w:rsid w:val="00E95598"/>
    <w:rsid w:val="00EA1FC3"/>
    <w:rsid w:val="00EA6679"/>
    <w:rsid w:val="00EB3182"/>
    <w:rsid w:val="00EC1E73"/>
    <w:rsid w:val="00EC426F"/>
    <w:rsid w:val="00EC5D56"/>
    <w:rsid w:val="00EF06BE"/>
    <w:rsid w:val="00F035D7"/>
    <w:rsid w:val="00F25ED0"/>
    <w:rsid w:val="00F33A2A"/>
    <w:rsid w:val="00F40784"/>
    <w:rsid w:val="00F513C0"/>
    <w:rsid w:val="00F5745A"/>
    <w:rsid w:val="00F6531D"/>
    <w:rsid w:val="00F830D9"/>
    <w:rsid w:val="00F857F9"/>
    <w:rsid w:val="00FA12F5"/>
    <w:rsid w:val="00FA484A"/>
    <w:rsid w:val="00FA57DC"/>
    <w:rsid w:val="00FA6216"/>
    <w:rsid w:val="00FA67B1"/>
    <w:rsid w:val="00FE0279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4</Pages>
  <Words>1640</Words>
  <Characters>9843</Characters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2023-03-09T07:27:00Z</cp:lastPrinted>
  <dcterms:created xsi:type="dcterms:W3CDTF">2017-02-03T10:42:00Z</dcterms:created>
  <dcterms:modified xsi:type="dcterms:W3CDTF">2023-03-09T07:42:00Z</dcterms:modified>
</cp:coreProperties>
</file>