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16D90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E44ECD9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53F423C" w14:textId="77777777" w:rsidR="00D438CA" w:rsidRPr="00BB3757" w:rsidRDefault="00D438CA" w:rsidP="00D438C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56DCC5F2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EA2C00F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771CCC39" w14:textId="73BCA172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 w:rsidR="00B143AA">
        <w:rPr>
          <w:rFonts w:ascii="Times New Roman" w:eastAsia="Times New Roman" w:hAnsi="Times New Roman" w:cs="Arial"/>
          <w:sz w:val="24"/>
          <w:szCs w:val="20"/>
          <w:lang w:eastAsia="pl-PL"/>
        </w:rPr>
        <w:t>Oddział w Bydgoszczy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</w:t>
      </w:r>
    </w:p>
    <w:p w14:paraId="21804157" w14:textId="77777777" w:rsidR="00B143AA" w:rsidRDefault="00D438CA" w:rsidP="00B143A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</w:p>
    <w:p w14:paraId="45E4DE3C" w14:textId="041170C6" w:rsidR="000C316D" w:rsidRPr="000C316D" w:rsidRDefault="00BF7D89" w:rsidP="00BF7D89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F7D8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„Naprawa koleinomierza do badań odporności mieszanek mineralno-asfaltowych na deformacje trwałe - wymiana kół w koleinomierzu firmy InfraTest, nr kat: 20-400, nr seryjny: 2036711 będącym na wyposażeniu Zespołu Asfaltów i Mieszanek Mineralno-Asfaltowych Wydziału Technologii i Jakości Budowy Dróg 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GDDKiA</w:t>
      </w:r>
      <w:r w:rsidRPr="00BF7D8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Oddziału w Bydgoszczy”</w:t>
      </w:r>
    </w:p>
    <w:p w14:paraId="782E85F3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2BD5B988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13B72CB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20AFAE2A" w14:textId="77777777" w:rsidR="00D438CA" w:rsidRPr="00D5785B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0EB941A0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74174BB9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3CC0E5AE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6A704BEB" w14:textId="36969438" w:rsidR="00044203" w:rsidRPr="00044203" w:rsidRDefault="00044203" w:rsidP="00044203">
      <w:pPr>
        <w:spacing w:after="0" w:line="36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044203">
        <w:rPr>
          <w:rFonts w:ascii="Verdana" w:eastAsia="Times New Roman" w:hAnsi="Verdana" w:cs="Times New Roman"/>
          <w:bCs/>
          <w:sz w:val="20"/>
          <w:szCs w:val="20"/>
          <w:lang w:eastAsia="pl-PL"/>
        </w:rPr>
        <w:t>„Naprawa koleinomierza do badań odporności mieszanek mineralno-asfaltowych na deformacje trwałe - wymiana kół w koleinomierzu firmy InfraTest, nr kat: 20-400, nr seryjny: 2036711 będącym na wyposażeniu Zespołu Asfaltów i Mieszanek Mineralno-Asfaltowych Wydziału Technologii i Jakości Budowy Dróg GDDKiA Oddziału w Bydgoszczy”</w:t>
      </w:r>
      <w:r w:rsidRPr="00044203">
        <w:rPr>
          <w:rFonts w:ascii="Verdana" w:eastAsia="Times New Roman" w:hAnsi="Verdana" w:cs="Times New Roman"/>
          <w:bCs/>
          <w:sz w:val="20"/>
          <w:szCs w:val="20"/>
          <w:lang w:eastAsia="pl-PL"/>
        </w:rPr>
        <w:t>.</w:t>
      </w:r>
    </w:p>
    <w:p w14:paraId="33539385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284F34DA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01AB5961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25908AF9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353036CC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15B2ED67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0C4A523A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1A412B54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127E817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02FFAB80" w14:textId="77777777" w:rsidR="00D438CA" w:rsidRPr="00D5785B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63C17621" w14:textId="268A81FC" w:rsidR="00D438CA" w:rsidRPr="00D5785B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</w:t>
      </w:r>
    </w:p>
    <w:p w14:paraId="0FDDB6A5" w14:textId="77777777" w:rsidR="00D438CA" w:rsidRPr="00D5785B" w:rsidRDefault="00D438CA" w:rsidP="00D438C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737523A1" w14:textId="58906599" w:rsidR="00370DA5" w:rsidRDefault="00D438CA" w:rsidP="00044203">
      <w:pPr>
        <w:spacing w:after="0" w:line="240" w:lineRule="auto"/>
        <w:ind w:left="284" w:hanging="284"/>
        <w:jc w:val="both"/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370DA5" w:rsidSect="0004420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CA"/>
    <w:rsid w:val="00044203"/>
    <w:rsid w:val="000C316D"/>
    <w:rsid w:val="00427CB9"/>
    <w:rsid w:val="0045723F"/>
    <w:rsid w:val="005B1A52"/>
    <w:rsid w:val="005D1704"/>
    <w:rsid w:val="0093220D"/>
    <w:rsid w:val="009D6FF8"/>
    <w:rsid w:val="00B143AA"/>
    <w:rsid w:val="00BF7D89"/>
    <w:rsid w:val="00D4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1CF3"/>
  <w15:chartTrackingRefBased/>
  <w15:docId w15:val="{9E6D10AD-EF93-45B0-B1B4-9BC9B195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8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Rutkowska Bożena</dc:creator>
  <cp:keywords/>
  <dc:description/>
  <cp:lastModifiedBy>Głąb Mirosław</cp:lastModifiedBy>
  <cp:revision>4</cp:revision>
  <dcterms:created xsi:type="dcterms:W3CDTF">2022-05-11T12:46:00Z</dcterms:created>
  <dcterms:modified xsi:type="dcterms:W3CDTF">2024-01-29T11:39:00Z</dcterms:modified>
</cp:coreProperties>
</file>