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3F" w:rsidRDefault="006D543F" w:rsidP="006D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6D543F" w:rsidRPr="00C92AA9" w:rsidRDefault="006D543F" w:rsidP="006D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C92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Konkurs na stanowisko: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WYKŁADOWCA</w:t>
      </w:r>
    </w:p>
    <w:p w:rsidR="006D543F" w:rsidRPr="000B6FA6" w:rsidRDefault="006D543F" w:rsidP="006D54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0"/>
          <w:szCs w:val="24"/>
          <w:lang w:eastAsia="pl-PL"/>
        </w:rPr>
      </w:pPr>
    </w:p>
    <w:p w:rsidR="006D543F" w:rsidRDefault="006D543F" w:rsidP="006D543F">
      <w:pPr>
        <w:spacing w:after="0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EC3D24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Rektor –Komendant Akademii Wojsk Lądowych imienia generała Tadeusza Kościuszki                         ogłasza konkurs na stanowisko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wykładowcy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EC3D24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w grupie pracowników </w:t>
      </w:r>
    </w:p>
    <w:p w:rsidR="006D543F" w:rsidRDefault="006D543F" w:rsidP="00A1129E">
      <w:pPr>
        <w:spacing w:after="0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EC3D24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dydaktycznych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w Katedrze Logistyki </w:t>
      </w:r>
      <w:r w:rsidRPr="00EC3D24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na Wydziale Zarządzania AWL</w:t>
      </w:r>
    </w:p>
    <w:p w:rsidR="006D543F" w:rsidRPr="002231FE" w:rsidRDefault="006D543F" w:rsidP="006D543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231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Wymiar etatu:</w:t>
      </w:r>
      <w:r w:rsidRPr="002231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231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pełny etat - umowa o </w:t>
      </w:r>
      <w:r w:rsidRPr="00F75B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pracę od </w:t>
      </w:r>
      <w:r w:rsidR="00E93B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maja 2023 r. </w:t>
      </w:r>
    </w:p>
    <w:p w:rsidR="006D543F" w:rsidRPr="002231FE" w:rsidRDefault="006D543F" w:rsidP="006D543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231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Miejsce wykonywania pracy:</w:t>
      </w:r>
    </w:p>
    <w:p w:rsidR="006D543F" w:rsidRPr="00A1129E" w:rsidRDefault="006D543F" w:rsidP="00A112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231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Akademia Wojsk Lądowych imienia generała Tadeusza Kości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uszki ul. Piotra Czajkowskiego </w:t>
      </w:r>
      <w:r w:rsidRPr="002231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109 Wrocław.</w:t>
      </w:r>
    </w:p>
    <w:p w:rsidR="006D543F" w:rsidRPr="002231FE" w:rsidRDefault="006D543F" w:rsidP="006D543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231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Zakres głównych zadań wykonywanych na stanowisku pracy:</w:t>
      </w:r>
    </w:p>
    <w:p w:rsidR="006D543F" w:rsidRPr="002231FE" w:rsidRDefault="006D543F" w:rsidP="006D543F">
      <w:pPr>
        <w:pStyle w:val="Akapitzlist"/>
        <w:numPr>
          <w:ilvl w:val="0"/>
          <w:numId w:val="2"/>
        </w:numPr>
        <w:jc w:val="both"/>
        <w:rPr>
          <w:rFonts w:eastAsia="Times New Roman"/>
          <w:lang w:eastAsia="ar-SA"/>
        </w:rPr>
      </w:pPr>
      <w:r w:rsidRPr="002231FE">
        <w:t xml:space="preserve">Prowadzenie zajęć dydaktycznych z grupami szkoleniowymi zgodnie </w:t>
      </w:r>
      <w:r w:rsidRPr="002231FE">
        <w:rPr>
          <w:rFonts w:eastAsia="Times New Roman"/>
          <w:lang w:eastAsia="ar-SA"/>
        </w:rPr>
        <w:t>z przyjętymi standardami z programami kształcenia</w:t>
      </w:r>
      <w:r w:rsidRPr="002231FE">
        <w:t xml:space="preserve"> z planem studiów oraz rozkładem zajęć w ramach wymiaru zajęć dydaktycznych określonego w uchwale Senatu;</w:t>
      </w:r>
    </w:p>
    <w:p w:rsidR="006D543F" w:rsidRPr="002231FE" w:rsidRDefault="006D543F" w:rsidP="006D54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</w:rPr>
        <w:t xml:space="preserve">Udział w różnych formach kształcenia oraz przygotowanie i realizacja zaliczeń </w:t>
      </w:r>
      <w:r w:rsidRPr="002231FE">
        <w:rPr>
          <w:rFonts w:ascii="Times New Roman" w:hAnsi="Times New Roman" w:cs="Times New Roman"/>
          <w:sz w:val="24"/>
          <w:szCs w:val="24"/>
        </w:rPr>
        <w:br/>
        <w:t>i konsultacji;</w:t>
      </w:r>
    </w:p>
    <w:p w:rsidR="006D543F" w:rsidRPr="002231FE" w:rsidRDefault="006D543F" w:rsidP="006D54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</w:rPr>
        <w:t>Udział w przygotowaniu i przeprowadzeniu egzaminów dyplomowych;</w:t>
      </w:r>
    </w:p>
    <w:p w:rsidR="006D543F" w:rsidRPr="002231FE" w:rsidRDefault="006D543F" w:rsidP="006D54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</w:rPr>
        <w:t xml:space="preserve">Współpraca z innymi pracownikami </w:t>
      </w:r>
      <w:r>
        <w:rPr>
          <w:rFonts w:ascii="Times New Roman" w:hAnsi="Times New Roman" w:cs="Times New Roman"/>
          <w:sz w:val="24"/>
          <w:szCs w:val="24"/>
        </w:rPr>
        <w:t>Katedry Logistyki</w:t>
      </w:r>
      <w:r w:rsidRPr="002231FE">
        <w:rPr>
          <w:rFonts w:ascii="Times New Roman" w:hAnsi="Times New Roman" w:cs="Times New Roman"/>
          <w:sz w:val="24"/>
          <w:szCs w:val="24"/>
        </w:rPr>
        <w:t xml:space="preserve"> przy opracowywaniu </w:t>
      </w:r>
      <w:r>
        <w:rPr>
          <w:rFonts w:ascii="Times New Roman" w:hAnsi="Times New Roman" w:cs="Times New Roman"/>
          <w:sz w:val="24"/>
          <w:szCs w:val="24"/>
        </w:rPr>
        <w:br/>
      </w:r>
      <w:r w:rsidRPr="002231FE">
        <w:rPr>
          <w:rFonts w:ascii="Times New Roman" w:hAnsi="Times New Roman" w:cs="Times New Roman"/>
          <w:sz w:val="24"/>
          <w:szCs w:val="24"/>
        </w:rPr>
        <w:t>i uaktualnianiu planów studiów i programów nauczania w ramach realizowanych przedmiotów;</w:t>
      </w:r>
    </w:p>
    <w:p w:rsidR="006D543F" w:rsidRPr="002231FE" w:rsidRDefault="006D543F" w:rsidP="006D54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</w:rPr>
        <w:t>Doskonalenie kwalifikacji dydaktycznych i metodycznych;</w:t>
      </w:r>
    </w:p>
    <w:p w:rsidR="006D543F" w:rsidRPr="002231FE" w:rsidRDefault="006D543F" w:rsidP="006D54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</w:rPr>
        <w:t xml:space="preserve">Udział w pracach komisji powoływanych na szczeblu Uczelni, w celu zabezpieczenia jej działalności; </w:t>
      </w:r>
    </w:p>
    <w:p w:rsidR="006D543F" w:rsidRPr="002231FE" w:rsidRDefault="006D543F" w:rsidP="006D54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</w:rPr>
        <w:t>Udział w pracach komisji oraz w procesie rekrutacji do Uczelni;</w:t>
      </w:r>
    </w:p>
    <w:p w:rsidR="006D543F" w:rsidRPr="002231FE" w:rsidRDefault="006D543F" w:rsidP="006D54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</w:rPr>
        <w:t>Przygotowanie i prowadzenie zgodnej z obowiązującymi normami wymaganej dokumentacji dydaktycznej i metodycznej;</w:t>
      </w:r>
    </w:p>
    <w:p w:rsidR="006D543F" w:rsidRPr="002231FE" w:rsidRDefault="006D543F" w:rsidP="006D54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</w:rPr>
        <w:t>Wykonywanie innych obowiązków wynikających z poleceń przełożonych, wiążących się merytorycznie z zajmowanym stanowiskiem.</w:t>
      </w:r>
    </w:p>
    <w:p w:rsidR="006D543F" w:rsidRPr="002231FE" w:rsidRDefault="006D543F" w:rsidP="006D543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6D543F" w:rsidRPr="002231FE" w:rsidRDefault="006D543F" w:rsidP="006D543F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2231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Wymagania konieczne do spełnienia związane ze stanowiskiem pracy:</w:t>
      </w:r>
    </w:p>
    <w:p w:rsidR="006D543F" w:rsidRPr="002231FE" w:rsidRDefault="006D543F" w:rsidP="006D543F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  <w:highlight w:val="white"/>
        </w:rPr>
        <w:t xml:space="preserve">Posiadanie </w:t>
      </w:r>
      <w:r w:rsidR="00E93B3F">
        <w:rPr>
          <w:rFonts w:ascii="Times New Roman" w:hAnsi="Times New Roman" w:cs="Times New Roman"/>
          <w:sz w:val="24"/>
          <w:szCs w:val="24"/>
        </w:rPr>
        <w:t>tytułu zawodowego magistra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543F" w:rsidRPr="002231FE" w:rsidRDefault="006D543F" w:rsidP="006D543F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</w:rPr>
        <w:t>Deklaracja pracy na pełnym etacie w AWL,</w:t>
      </w:r>
      <w:r>
        <w:rPr>
          <w:rFonts w:ascii="Times New Roman" w:hAnsi="Times New Roman" w:cs="Times New Roman"/>
          <w:sz w:val="24"/>
          <w:szCs w:val="24"/>
        </w:rPr>
        <w:t xml:space="preserve"> jako podstawowym miejscu pracy;</w:t>
      </w:r>
    </w:p>
    <w:p w:rsidR="006D543F" w:rsidRPr="002231FE" w:rsidRDefault="006D543F" w:rsidP="006D543F">
      <w:pPr>
        <w:pStyle w:val="Bezodstpw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</w:rPr>
        <w:t xml:space="preserve">Dyspozycyjność, </w:t>
      </w:r>
      <w:r w:rsidRPr="002231FE">
        <w:rPr>
          <w:rFonts w:ascii="Times New Roman" w:eastAsia="MS Gothic" w:hAnsi="Times New Roman" w:cs="Times New Roman"/>
          <w:sz w:val="24"/>
          <w:szCs w:val="24"/>
        </w:rPr>
        <w:t>komunikatywność, o</w:t>
      </w:r>
      <w:r>
        <w:rPr>
          <w:rFonts w:ascii="Times New Roman" w:eastAsia="MS Gothic" w:hAnsi="Times New Roman" w:cs="Times New Roman"/>
          <w:sz w:val="24"/>
          <w:szCs w:val="24"/>
        </w:rPr>
        <w:t>dpowiedzialność i samodzielność;</w:t>
      </w:r>
    </w:p>
    <w:p w:rsidR="006D543F" w:rsidRPr="002231FE" w:rsidRDefault="006D543F" w:rsidP="006D543F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  <w:highlight w:val="white"/>
        </w:rPr>
        <w:t xml:space="preserve">Posiadanie kompetencji merytorycznych w zakresie prowadzenia zajęć ze studentami uczelni wyższej z przedmiotów związanych z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logistyką wojskową, </w:t>
      </w:r>
      <w:r w:rsidR="00E93B3F">
        <w:rPr>
          <w:rFonts w:ascii="Times New Roman" w:hAnsi="Times New Roman" w:cs="Times New Roman"/>
          <w:sz w:val="24"/>
          <w:szCs w:val="24"/>
        </w:rPr>
        <w:t>zabezpieczeniem logistycznym działań taktycznych, zabezpieczeniem technicznym i materiałowym;</w:t>
      </w:r>
    </w:p>
    <w:p w:rsidR="006D543F" w:rsidRPr="002231FE" w:rsidRDefault="006D543F" w:rsidP="006D543F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</w:rPr>
        <w:t xml:space="preserve">Deklaracja </w:t>
      </w:r>
      <w:r w:rsidRPr="002231FE">
        <w:rPr>
          <w:rFonts w:ascii="Times New Roman" w:hAnsi="Times New Roman" w:cs="Times New Roman"/>
          <w:sz w:val="24"/>
          <w:szCs w:val="24"/>
          <w:highlight w:val="white"/>
        </w:rPr>
        <w:t>uczestnictwa w przedsięwzięciach organizacyjnych realizowanych przez AWL.</w:t>
      </w:r>
    </w:p>
    <w:p w:rsidR="006D543F" w:rsidRPr="002231FE" w:rsidRDefault="006D543F" w:rsidP="006D543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6D543F" w:rsidRPr="002231FE" w:rsidRDefault="006D543F" w:rsidP="006D54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231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Mile widziane: dodatkowe kompetencje:</w:t>
      </w:r>
    </w:p>
    <w:p w:rsidR="006D543F" w:rsidRDefault="006D543F" w:rsidP="006D543F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1FE">
        <w:rPr>
          <w:rFonts w:ascii="Times New Roman" w:hAnsi="Times New Roman" w:cs="Times New Roman"/>
          <w:sz w:val="24"/>
          <w:szCs w:val="24"/>
        </w:rPr>
        <w:t xml:space="preserve">Doświadczenie w zakresie dydaktyki, szczególnie w obszarach: </w:t>
      </w:r>
      <w:r>
        <w:rPr>
          <w:rFonts w:ascii="Times New Roman" w:hAnsi="Times New Roman" w:cs="Times New Roman"/>
          <w:sz w:val="24"/>
          <w:szCs w:val="24"/>
        </w:rPr>
        <w:t xml:space="preserve">logistyka wojskowa, </w:t>
      </w:r>
      <w:r w:rsidR="00E93B3F">
        <w:rPr>
          <w:rFonts w:ascii="Times New Roman" w:hAnsi="Times New Roman" w:cs="Times New Roman"/>
          <w:sz w:val="24"/>
          <w:szCs w:val="24"/>
        </w:rPr>
        <w:t>zabezpieczenia logistycznego działań taktycznych, zabezpieczenia technicznego i materiałowego;</w:t>
      </w:r>
    </w:p>
    <w:p w:rsidR="006D543F" w:rsidRPr="002231FE" w:rsidRDefault="00E93B3F" w:rsidP="006D543F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Wiedza w zakresie planowania działań taktycznych oraz działalności szkoleniowo metodycznej w pododdziałach logistycznych;</w:t>
      </w:r>
    </w:p>
    <w:p w:rsidR="006D543F" w:rsidRPr="002231FE" w:rsidRDefault="006D543F" w:rsidP="006D543F">
      <w:pPr>
        <w:pStyle w:val="Akapitzlist"/>
        <w:numPr>
          <w:ilvl w:val="0"/>
          <w:numId w:val="4"/>
        </w:numPr>
      </w:pPr>
      <w:r w:rsidRPr="002231FE">
        <w:rPr>
          <w:highlight w:val="white"/>
        </w:rPr>
        <w:t>Zaangażowanie i kreatywność, warunkujące atrakcyjny przebieg zajęć;</w:t>
      </w:r>
    </w:p>
    <w:p w:rsidR="006D543F" w:rsidRPr="002231FE" w:rsidRDefault="006D543F" w:rsidP="006D543F">
      <w:pPr>
        <w:pStyle w:val="Akapitzlist"/>
        <w:numPr>
          <w:ilvl w:val="0"/>
          <w:numId w:val="4"/>
        </w:numPr>
      </w:pPr>
      <w:r w:rsidRPr="002231FE">
        <w:rPr>
          <w:rFonts w:eastAsia="Times New Roman"/>
        </w:rPr>
        <w:t>Praktyka zawodowa związana z prowadzeniem zajęć dydaktycznych</w:t>
      </w:r>
      <w:r w:rsidRPr="002231FE">
        <w:t>;</w:t>
      </w:r>
    </w:p>
    <w:p w:rsidR="00A1129E" w:rsidRPr="00A1129E" w:rsidRDefault="006D543F" w:rsidP="006D543F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31FE">
        <w:rPr>
          <w:rFonts w:ascii="Times New Roman" w:hAnsi="Times New Roman" w:cs="Times New Roman"/>
          <w:sz w:val="24"/>
          <w:szCs w:val="24"/>
        </w:rPr>
        <w:t>Umiejętność pracy w zespołach zadaniowych.</w:t>
      </w:r>
    </w:p>
    <w:p w:rsidR="00A1129E" w:rsidRDefault="00A1129E" w:rsidP="00A1129E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129E" w:rsidRPr="00A1129E" w:rsidRDefault="00A1129E" w:rsidP="00A1129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  </w:t>
      </w:r>
      <w:r w:rsidR="006D543F" w:rsidRPr="00A1129E">
        <w:rPr>
          <w:rFonts w:ascii="Times New Roman" w:eastAsia="Times New Roman" w:hAnsi="Times New Roman" w:cs="Times New Roman"/>
          <w:b/>
          <w:bCs/>
          <w:lang w:eastAsia="pl-PL"/>
        </w:rPr>
        <w:t>Termin składania dokumentów</w:t>
      </w:r>
      <w:r w:rsidR="006D543F" w:rsidRPr="00A1129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:</w:t>
      </w:r>
      <w:r w:rsidR="006D543F" w:rsidRPr="00A1129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dnia </w:t>
      </w:r>
      <w:r w:rsidR="006D543F" w:rsidRPr="009002C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</w:t>
      </w:r>
      <w:r w:rsidR="009002CF" w:rsidRPr="009002C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9</w:t>
      </w:r>
      <w:r w:rsidR="006D543F" w:rsidRPr="009002C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.0</w:t>
      </w:r>
      <w:r w:rsidR="00E93B3F" w:rsidRPr="009002C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4</w:t>
      </w:r>
      <w:r w:rsidR="006D543F" w:rsidRPr="009002C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.202</w:t>
      </w:r>
      <w:r w:rsidR="00E93B3F" w:rsidRPr="009002C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3</w:t>
      </w:r>
      <w:r w:rsidR="006D543F" w:rsidRPr="009002C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r.</w:t>
      </w:r>
      <w:r w:rsidR="006D543F" w:rsidRPr="00A1129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bookmarkStart w:id="0" w:name="_GoBack"/>
      <w:bookmarkEnd w:id="0"/>
    </w:p>
    <w:p w:rsidR="00A1129E" w:rsidRPr="00A1129E" w:rsidRDefault="00A1129E" w:rsidP="00A1129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</w:t>
      </w:r>
      <w:r w:rsidR="006D543F" w:rsidRPr="00A1129E">
        <w:rPr>
          <w:rFonts w:ascii="Times New Roman" w:eastAsia="Times New Roman" w:hAnsi="Times New Roman" w:cs="Times New Roman"/>
          <w:b/>
          <w:lang w:eastAsia="pl-PL"/>
        </w:rPr>
        <w:t xml:space="preserve">Przewidywany termin rozmów:  </w:t>
      </w:r>
      <w:r w:rsidR="006D543F" w:rsidRPr="00A1129E">
        <w:rPr>
          <w:rFonts w:ascii="Times New Roman" w:eastAsia="Times New Roman" w:hAnsi="Times New Roman" w:cs="Times New Roman"/>
          <w:lang w:eastAsia="pl-PL"/>
        </w:rPr>
        <w:t>w ciągu tygodnia od terminu składania dokumentów.</w:t>
      </w:r>
      <w:r w:rsidR="006D543F" w:rsidRPr="00A1129E">
        <w:rPr>
          <w:rFonts w:ascii="Times New Roman" w:eastAsia="Times New Roman" w:hAnsi="Times New Roman" w:cs="Times New Roman"/>
          <w:b/>
          <w:lang w:eastAsia="pl-PL"/>
        </w:rPr>
        <w:t xml:space="preserve">                      </w:t>
      </w:r>
    </w:p>
    <w:p w:rsidR="00E93B3F" w:rsidRPr="004B5F72" w:rsidRDefault="00E93B3F" w:rsidP="00E93B3F">
      <w:pPr>
        <w:spacing w:after="37" w:line="269" w:lineRule="auto"/>
        <w:ind w:left="152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Miejsce składania dokumentów: </w:t>
      </w:r>
      <w:r w:rsidRPr="004B5F72">
        <w:rPr>
          <w:rFonts w:ascii="Times New Roman" w:eastAsia="Times New Roman" w:hAnsi="Times New Roman" w:cs="Times New Roman"/>
          <w:color w:val="000000"/>
          <w:lang w:eastAsia="pl-PL"/>
        </w:rPr>
        <w:t xml:space="preserve">Kancelaria Akademii Wojsk Lądowych imienia generała Tadeusza Kościuszki ul. Piotra Czajkowskiego 109, 51-147 Wrocław osobiście, drogą pocztową (liczy się data stempla) lub na adres mailowy: </w:t>
      </w:r>
      <w:r w:rsidRPr="004B5F72">
        <w:rPr>
          <w:rFonts w:ascii="Times New Roman" w:eastAsia="Times New Roman" w:hAnsi="Times New Roman" w:cs="Times New Roman"/>
          <w:b/>
          <w:color w:val="000000"/>
          <w:u w:val="single" w:color="000000"/>
          <w:lang w:eastAsia="pl-PL"/>
        </w:rPr>
        <w:t>kancelaria@awl.edu.pl</w:t>
      </w:r>
      <w:r w:rsidRPr="004B5F7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4B5F72">
        <w:rPr>
          <w:rFonts w:ascii="Times New Roman" w:eastAsia="Times New Roman" w:hAnsi="Times New Roman" w:cs="Times New Roman"/>
          <w:color w:val="000000"/>
          <w:lang w:eastAsia="pl-PL"/>
        </w:rPr>
        <w:t xml:space="preserve">(z dopiskiem nazwy stanowiska). </w:t>
      </w:r>
    </w:p>
    <w:p w:rsidR="00E93B3F" w:rsidRPr="004B5F72" w:rsidRDefault="00E93B3F" w:rsidP="00E93B3F">
      <w:pPr>
        <w:spacing w:after="47"/>
        <w:ind w:left="142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E93B3F" w:rsidRPr="004B5F72" w:rsidRDefault="00E93B3F" w:rsidP="00E93B3F">
      <w:pPr>
        <w:spacing w:after="154" w:line="275" w:lineRule="auto"/>
        <w:ind w:left="137" w:right="-8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Dokumenty:</w:t>
      </w:r>
      <w:r w:rsidRPr="004B5F7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CV, list motywacyjny, kopie dokumentów potwierdzające wykształcenie, staż pracy, ukończone kursy i szkolenia oraz inne dokumenty potwierdzające kwalifikacje, doświadczenie zawodowe i dydaktyczne, deklarację uczestnictwa w przedsięwzięciach organizacyjnych realizowanych przez AWL, gdy dokumenty nie są wydane w języku polskim konieczne jest złożenie kopii dokumentów wraz z tłumaczeniem przysięgłym, </w:t>
      </w:r>
      <w:r w:rsidRPr="004B5F72">
        <w:rPr>
          <w:rFonts w:ascii="Times New Roman" w:eastAsia="Times New Roman" w:hAnsi="Times New Roman" w:cs="Times New Roman"/>
          <w:color w:val="000000"/>
          <w:sz w:val="20"/>
          <w:lang w:eastAsia="pl-PL"/>
        </w:rPr>
        <w:br/>
        <w:t>w przypadku, gdy tytuł naukowy został uzyskany w Uczelni zagranicznej należy przedłożyć kopię dokumentu potwierdzającego nostryfikację tytułu naukowego lub oświadczenie co do podstawy uznania tytułu na podstawie umowy o uznaniu równoważności wykształcenia w Polsce), oświadczenie o poddaniu się procedurze sprawdzającej (dotyczy kandydatów nie będących obywatelami polskimi).</w:t>
      </w:r>
      <w:r w:rsidRPr="004B5F7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 </w:t>
      </w:r>
    </w:p>
    <w:p w:rsidR="00E93B3F" w:rsidRPr="004B5F72" w:rsidRDefault="00E93B3F" w:rsidP="00E93B3F">
      <w:pPr>
        <w:spacing w:after="43" w:line="275" w:lineRule="auto"/>
        <w:ind w:left="137" w:right="-8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Powyższe dokumenty prosimy dostarczyć do AWL, w zamkniętej kopercie z dopiskiem nazwy stanowiska lub elektronicznie.</w:t>
      </w:r>
      <w:r w:rsidRPr="004B5F7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E93B3F" w:rsidRPr="004B5F72" w:rsidRDefault="00E93B3F" w:rsidP="00E93B3F">
      <w:pPr>
        <w:spacing w:after="0" w:line="314" w:lineRule="auto"/>
        <w:ind w:left="142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Prosimy o dopisanie następującej klauzuli </w:t>
      </w:r>
      <w:r w:rsidRPr="004B5F72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„Zapoznałem (-</w:t>
      </w:r>
      <w:proofErr w:type="spellStart"/>
      <w:r w:rsidRPr="004B5F72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am</w:t>
      </w:r>
      <w:proofErr w:type="spellEnd"/>
      <w:r w:rsidRPr="004B5F72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) się z treścią klauzuli informacyjnej, w tym z informacją o celu i sposobach przetwarzania moich danych osobowych oraz przysługujących mi prawach”</w:t>
      </w:r>
      <w:r w:rsidRPr="004B5F7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E93B3F" w:rsidRPr="004B5F72" w:rsidRDefault="00E93B3F" w:rsidP="00E93B3F">
      <w:pPr>
        <w:spacing w:after="256" w:line="311" w:lineRule="auto"/>
        <w:ind w:left="142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i/>
          <w:color w:val="00000A"/>
          <w:sz w:val="18"/>
          <w:lang w:eastAsia="pl-PL"/>
        </w:rPr>
        <w:t xml:space="preserve">Uczelnia zastrzega sobie </w:t>
      </w:r>
      <w:r w:rsidRPr="004B5F72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prawo do skontaktowania się z wybranymi osobami, spełniającymi wymagania określone w ogłoszeniu oraz do </w:t>
      </w:r>
      <w:r w:rsidRPr="004B5F72">
        <w:rPr>
          <w:rFonts w:ascii="Times New Roman" w:eastAsia="Times New Roman" w:hAnsi="Times New Roman" w:cs="Times New Roman"/>
          <w:i/>
          <w:color w:val="00000A"/>
          <w:sz w:val="18"/>
          <w:lang w:eastAsia="pl-PL"/>
        </w:rPr>
        <w:t>odwołania Konkursu bez podania przyczyn. Oferty dostarczone do AWL po ww. terminie podlegają odrzuceniu.</w:t>
      </w:r>
      <w:r w:rsidRPr="004B5F72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 Po zakończeniu rekrutacji dokumenty zostaną komisyjnie zniszczone. </w:t>
      </w:r>
    </w:p>
    <w:p w:rsidR="00E93B3F" w:rsidRPr="004B5F72" w:rsidRDefault="00E93B3F" w:rsidP="00E93B3F">
      <w:pPr>
        <w:keepNext/>
        <w:keepLines/>
        <w:spacing w:after="282"/>
        <w:ind w:left="13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</w:pPr>
      <w:r w:rsidRPr="004B5F72"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  <w:t xml:space="preserve">KLAUZULA INFORMACYJNA </w:t>
      </w:r>
    </w:p>
    <w:p w:rsidR="00E93B3F" w:rsidRPr="004B5F72" w:rsidRDefault="00E93B3F" w:rsidP="00E93B3F">
      <w:pPr>
        <w:spacing w:after="226" w:line="248" w:lineRule="auto"/>
        <w:ind w:left="142" w:firstLine="360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Calibri" w:eastAsia="Calibri" w:hAnsi="Calibri" w:cs="Calibri"/>
          <w:b/>
          <w:color w:val="000000"/>
          <w:sz w:val="18"/>
          <w:lang w:eastAsia="pl-PL"/>
        </w:rPr>
        <w:t xml:space="preserve">  </w:t>
      </w: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że Administratorem Danych Osobowych jest </w:t>
      </w:r>
      <w:r w:rsidRPr="004B5F72"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  <w:t>Akademia Wojsk Lądowych imienia generała Tadeusza Kościuszki,</w:t>
      </w: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51-147 Wrocław, ul. Czajkowskiego 109.  </w:t>
      </w:r>
    </w:p>
    <w:p w:rsidR="00E93B3F" w:rsidRPr="004B5F72" w:rsidRDefault="00E93B3F" w:rsidP="00E93B3F">
      <w:pPr>
        <w:spacing w:after="27" w:line="248" w:lineRule="auto"/>
        <w:ind w:left="847" w:hanging="360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1.</w:t>
      </w:r>
      <w:r w:rsidRPr="004B5F72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Administrator Danych Osobowych powołał Inspektora Ochrona Danych nadzorującego prawidłowość przetwarzania danych osobowych, z którym można się skontaktować za pośrednictwem adresu e-mail: </w:t>
      </w:r>
      <w:r w:rsidRPr="004B5F72">
        <w:rPr>
          <w:rFonts w:ascii="Times New Roman" w:eastAsia="Times New Roman" w:hAnsi="Times New Roman" w:cs="Times New Roman"/>
          <w:color w:val="0000FF"/>
          <w:sz w:val="18"/>
          <w:u w:val="single" w:color="0000FF"/>
          <w:lang w:eastAsia="pl-PL"/>
        </w:rPr>
        <w:t>iod@awl.edu.pl;</w:t>
      </w:r>
      <w:r w:rsidRPr="004B5F72">
        <w:rPr>
          <w:rFonts w:ascii="Times New Roman" w:eastAsia="Times New Roman" w:hAnsi="Times New Roman" w:cs="Times New Roman"/>
          <w:color w:val="0000FF"/>
          <w:sz w:val="18"/>
          <w:lang w:eastAsia="pl-PL"/>
        </w:rPr>
        <w:t xml:space="preserve"> </w:t>
      </w:r>
    </w:p>
    <w:p w:rsidR="00E93B3F" w:rsidRPr="004B5F72" w:rsidRDefault="00E93B3F" w:rsidP="00E93B3F">
      <w:pPr>
        <w:spacing w:after="27" w:line="248" w:lineRule="auto"/>
        <w:ind w:left="872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Pani/Pana dane osobowe przetwarzane będą zgodnie z obowiązującymi przepisami prawa w celu realizacji postępowania rekrutacyjnego (art. 6 ust. 1 lit. b RODO) wynikające z art. 22 </w:t>
      </w:r>
      <w:r w:rsidRPr="004B5F72">
        <w:rPr>
          <w:rFonts w:ascii="Times New Roman" w:eastAsia="Times New Roman" w:hAnsi="Times New Roman" w:cs="Times New Roman"/>
          <w:color w:val="000000"/>
          <w:sz w:val="18"/>
          <w:vertAlign w:val="superscript"/>
          <w:lang w:eastAsia="pl-PL"/>
        </w:rPr>
        <w:t>1</w:t>
      </w: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Kodeksu pracy i niezbędne, aby uczestniczyć w postępowaniu rekrutacyjnych, natomiast inne dane, w tym dane do kontaktu, na podstawie zgody (art. 6 ust. 1 lit. a RODO), która może zostać odwołana w dowolnym czasie.  </w:t>
      </w:r>
    </w:p>
    <w:p w:rsidR="00E93B3F" w:rsidRPr="004B5F72" w:rsidRDefault="00E93B3F" w:rsidP="00E93B3F">
      <w:pPr>
        <w:numPr>
          <w:ilvl w:val="0"/>
          <w:numId w:val="6"/>
        </w:numPr>
        <w:spacing w:after="27" w:line="24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Pana/Pani dane osobowe nie będą udostępniane innym odbiorcom, z wyjątkiem przypadków przewidzianych przepisami prawa; </w:t>
      </w:r>
    </w:p>
    <w:p w:rsidR="00E93B3F" w:rsidRPr="004B5F72" w:rsidRDefault="00E93B3F" w:rsidP="00E93B3F">
      <w:pPr>
        <w:numPr>
          <w:ilvl w:val="0"/>
          <w:numId w:val="6"/>
        </w:numPr>
        <w:spacing w:after="27" w:line="24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Pani/Pana dane osobowe będą przechowywane do czasu zakończenia rekrutacji.  </w:t>
      </w:r>
    </w:p>
    <w:p w:rsidR="00E93B3F" w:rsidRPr="004B5F72" w:rsidRDefault="00E93B3F" w:rsidP="00E93B3F">
      <w:pPr>
        <w:numPr>
          <w:ilvl w:val="0"/>
          <w:numId w:val="6"/>
        </w:numPr>
        <w:spacing w:after="27" w:line="24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Posiada Pani/Pan: </w:t>
      </w:r>
    </w:p>
    <w:p w:rsidR="00E93B3F" w:rsidRPr="004B5F72" w:rsidRDefault="00E93B3F" w:rsidP="00E93B3F">
      <w:pPr>
        <w:numPr>
          <w:ilvl w:val="1"/>
          <w:numId w:val="6"/>
        </w:numPr>
        <w:spacing w:after="27" w:line="248" w:lineRule="auto"/>
        <w:ind w:left="968" w:hanging="106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prawo dostępu do treści swoich danych osobowych, </w:t>
      </w:r>
    </w:p>
    <w:p w:rsidR="00E93B3F" w:rsidRPr="004B5F72" w:rsidRDefault="00E93B3F" w:rsidP="00E93B3F">
      <w:pPr>
        <w:numPr>
          <w:ilvl w:val="1"/>
          <w:numId w:val="6"/>
        </w:numPr>
        <w:spacing w:after="27" w:line="248" w:lineRule="auto"/>
        <w:ind w:left="968" w:hanging="106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prawo do sprostowania (poprawiania) swoich danych osobowych, - prawo do ograniczenia przetwarzania danych osobowych, </w:t>
      </w:r>
    </w:p>
    <w:p w:rsidR="00E93B3F" w:rsidRPr="004B5F72" w:rsidRDefault="00E93B3F" w:rsidP="00E93B3F">
      <w:pPr>
        <w:numPr>
          <w:ilvl w:val="1"/>
          <w:numId w:val="6"/>
        </w:numPr>
        <w:spacing w:after="27" w:line="248" w:lineRule="auto"/>
        <w:ind w:left="968" w:hanging="106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prawo do usunięcia danych w przypadkach i na zasadach określonych w przepisach RODO. </w:t>
      </w:r>
    </w:p>
    <w:p w:rsidR="00E93B3F" w:rsidRPr="004B5F72" w:rsidRDefault="00E93B3F" w:rsidP="00E93B3F">
      <w:pPr>
        <w:numPr>
          <w:ilvl w:val="0"/>
          <w:numId w:val="6"/>
        </w:numPr>
        <w:spacing w:after="27" w:line="24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Jeżeli uzna Pani/Pan, że dane osobowe nie są przetwarzane w sposób prawidłowy przysługuje Pani/Panu prawo wniesienia skargi do organu nadzorczego - Urzędu Ochrony Danych Osobowych; </w:t>
      </w:r>
    </w:p>
    <w:p w:rsidR="00E93B3F" w:rsidRPr="004B5F72" w:rsidRDefault="00E93B3F" w:rsidP="00E93B3F">
      <w:pPr>
        <w:numPr>
          <w:ilvl w:val="0"/>
          <w:numId w:val="6"/>
        </w:numPr>
        <w:spacing w:after="27" w:line="24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Pani/Pana dane nie będą przetwarzane w sposób zautomatyzowany i nie będą poddawane profilowaniu.  </w:t>
      </w:r>
    </w:p>
    <w:p w:rsidR="00E93B3F" w:rsidRPr="004B5F72" w:rsidRDefault="00E93B3F" w:rsidP="00E93B3F">
      <w:pPr>
        <w:numPr>
          <w:ilvl w:val="0"/>
          <w:numId w:val="6"/>
        </w:numPr>
        <w:spacing w:after="301" w:line="24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Pani/Pana dane nie będą przekazywane do państwa trzeciego. </w:t>
      </w:r>
    </w:p>
    <w:p w:rsidR="006C2F1D" w:rsidRPr="00A1129E" w:rsidRDefault="00E93B3F" w:rsidP="00A1129E">
      <w:pPr>
        <w:spacing w:after="263" w:line="239" w:lineRule="auto"/>
        <w:ind w:left="142"/>
        <w:rPr>
          <w:rFonts w:ascii="Calibri" w:eastAsia="Calibri" w:hAnsi="Calibri" w:cs="Calibri"/>
          <w:color w:val="000000"/>
          <w:lang w:eastAsia="pl-PL"/>
        </w:rPr>
      </w:pPr>
      <w:r w:rsidRPr="004B5F72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Do kwestii nieuregulowanych w niniejszej informacji mają zastosowanie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Dz.U.UE.L.2016.119.1. </w:t>
      </w:r>
    </w:p>
    <w:sectPr w:rsidR="006C2F1D" w:rsidRPr="00A1129E" w:rsidSect="00D0127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690" w:rsidRDefault="00B54690" w:rsidP="00D0127C">
      <w:pPr>
        <w:spacing w:after="0" w:line="240" w:lineRule="auto"/>
      </w:pPr>
      <w:r>
        <w:separator/>
      </w:r>
    </w:p>
  </w:endnote>
  <w:endnote w:type="continuationSeparator" w:id="0">
    <w:p w:rsidR="00B54690" w:rsidRDefault="00B54690" w:rsidP="00D0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7C" w:rsidRDefault="00D0127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770798AE" wp14:editId="797937B4">
          <wp:simplePos x="0" y="0"/>
          <wp:positionH relativeFrom="column">
            <wp:posOffset>-890267</wp:posOffset>
          </wp:positionH>
          <wp:positionV relativeFrom="paragraph">
            <wp:posOffset>-346710</wp:posOffset>
          </wp:positionV>
          <wp:extent cx="7569412" cy="1054799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apier firmowy_AWL_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12" cy="1054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690" w:rsidRDefault="00B54690" w:rsidP="00D0127C">
      <w:pPr>
        <w:spacing w:after="0" w:line="240" w:lineRule="auto"/>
      </w:pPr>
      <w:r>
        <w:separator/>
      </w:r>
    </w:p>
  </w:footnote>
  <w:footnote w:type="continuationSeparator" w:id="0">
    <w:p w:rsidR="00B54690" w:rsidRDefault="00B54690" w:rsidP="00D0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7C" w:rsidRDefault="00D012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0" wp14:anchorId="12D7943B" wp14:editId="735E58CC">
          <wp:simplePos x="0" y="0"/>
          <wp:positionH relativeFrom="page">
            <wp:posOffset>-19050</wp:posOffset>
          </wp:positionH>
          <wp:positionV relativeFrom="page">
            <wp:posOffset>-104775</wp:posOffset>
          </wp:positionV>
          <wp:extent cx="7581600" cy="1216800"/>
          <wp:effectExtent l="0" t="0" r="63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2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7C" w:rsidRDefault="00D012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796E1D6" wp14:editId="5262AD60">
          <wp:simplePos x="0" y="0"/>
          <wp:positionH relativeFrom="margin">
            <wp:posOffset>-899795</wp:posOffset>
          </wp:positionH>
          <wp:positionV relativeFrom="paragraph">
            <wp:posOffset>-592455</wp:posOffset>
          </wp:positionV>
          <wp:extent cx="7581600" cy="1216800"/>
          <wp:effectExtent l="0" t="0" r="635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 firmowy_AWL_naglo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2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539"/>
    <w:multiLevelType w:val="multilevel"/>
    <w:tmpl w:val="53DA37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E748A"/>
    <w:multiLevelType w:val="hybridMultilevel"/>
    <w:tmpl w:val="6032F1CE"/>
    <w:lvl w:ilvl="0" w:tplc="084E18B4">
      <w:start w:val="3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CA1CFE">
      <w:start w:val="1"/>
      <w:numFmt w:val="bullet"/>
      <w:lvlText w:val="-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04DF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FC3C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30B4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B81C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12BB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2090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465F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6402C"/>
    <w:multiLevelType w:val="hybridMultilevel"/>
    <w:tmpl w:val="06D215C2"/>
    <w:lvl w:ilvl="0" w:tplc="2B2ECF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114C4"/>
    <w:multiLevelType w:val="multilevel"/>
    <w:tmpl w:val="3148E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C4847"/>
    <w:multiLevelType w:val="hybridMultilevel"/>
    <w:tmpl w:val="1D22F9EA"/>
    <w:lvl w:ilvl="0" w:tplc="1EF894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B02AF"/>
    <w:multiLevelType w:val="hybridMultilevel"/>
    <w:tmpl w:val="41E8CAC0"/>
    <w:lvl w:ilvl="0" w:tplc="A5A2E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7C"/>
    <w:rsid w:val="000866FF"/>
    <w:rsid w:val="00102DF4"/>
    <w:rsid w:val="002A297C"/>
    <w:rsid w:val="0039668D"/>
    <w:rsid w:val="006458C0"/>
    <w:rsid w:val="006D543F"/>
    <w:rsid w:val="008165B7"/>
    <w:rsid w:val="009002CF"/>
    <w:rsid w:val="00A1129E"/>
    <w:rsid w:val="00B25462"/>
    <w:rsid w:val="00B54690"/>
    <w:rsid w:val="00C006A5"/>
    <w:rsid w:val="00D0127C"/>
    <w:rsid w:val="00DF0F7B"/>
    <w:rsid w:val="00E93B3F"/>
    <w:rsid w:val="00F1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56302E"/>
  <w15:docId w15:val="{AD61152C-8651-43B5-B234-9AEEE6E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1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27C"/>
  </w:style>
  <w:style w:type="paragraph" w:styleId="Stopka">
    <w:name w:val="footer"/>
    <w:basedOn w:val="Normalny"/>
    <w:link w:val="StopkaZnak"/>
    <w:uiPriority w:val="99"/>
    <w:unhideWhenUsed/>
    <w:rsid w:val="00D01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27C"/>
  </w:style>
  <w:style w:type="paragraph" w:styleId="NormalnyWeb">
    <w:name w:val="Normal (Web)"/>
    <w:basedOn w:val="Normalny"/>
    <w:uiPriority w:val="99"/>
    <w:unhideWhenUsed/>
    <w:rsid w:val="006D54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543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D543F"/>
    <w:rPr>
      <w:i/>
      <w:iCs/>
    </w:rPr>
  </w:style>
  <w:style w:type="character" w:styleId="Hipercze">
    <w:name w:val="Hyperlink"/>
    <w:basedOn w:val="Domylnaczcionkaakapitu"/>
    <w:uiPriority w:val="99"/>
    <w:unhideWhenUsed/>
    <w:rsid w:val="006D543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D5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C9C3-A86C-4068-9A95-D107C3B7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Tybinka Małgorzata</dc:creator>
  <cp:lastModifiedBy>Szaton-Kawalec Joanna</cp:lastModifiedBy>
  <cp:revision>3</cp:revision>
  <dcterms:created xsi:type="dcterms:W3CDTF">2023-03-20T12:03:00Z</dcterms:created>
  <dcterms:modified xsi:type="dcterms:W3CDTF">2023-03-20T12:14:00Z</dcterms:modified>
</cp:coreProperties>
</file>