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1" w:rsidRPr="00D92D1E" w:rsidRDefault="00C90F60" w:rsidP="00D92D1E">
      <w:pPr>
        <w:tabs>
          <w:tab w:val="right" w:pos="9356"/>
        </w:tabs>
        <w:spacing w:after="840"/>
        <w:ind w:right="-284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WOOŚ.420.4.2023.KMJ.6</w:t>
      </w:r>
      <w:r w:rsidR="00482EF4" w:rsidRPr="00D92D1E">
        <w:rPr>
          <w:rFonts w:ascii="Arial" w:hAnsi="Arial" w:cs="Arial"/>
          <w:sz w:val="22"/>
          <w:szCs w:val="22"/>
        </w:rPr>
        <w:t xml:space="preserve">                                                             Katowice,   </w:t>
      </w:r>
      <w:bookmarkStart w:id="0" w:name="EZDDataPodpisu_2"/>
      <w:bookmarkEnd w:id="0"/>
      <w:r w:rsidR="00482EF4" w:rsidRPr="00D92D1E">
        <w:rPr>
          <w:rFonts w:ascii="Arial" w:hAnsi="Arial" w:cs="Arial"/>
          <w:sz w:val="22"/>
          <w:szCs w:val="22"/>
        </w:rPr>
        <w:t xml:space="preserve"> </w:t>
      </w:r>
    </w:p>
    <w:p w:rsidR="00B86366" w:rsidRPr="00D92D1E" w:rsidRDefault="00C1504C" w:rsidP="00D92D1E">
      <w:pPr>
        <w:pStyle w:val="Nagwek1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D92D1E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D92D1E" w:rsidRDefault="00C1504C" w:rsidP="00D92D1E">
      <w:pPr>
        <w:spacing w:after="720"/>
        <w:rPr>
          <w:rFonts w:ascii="Arial" w:hAnsi="Arial" w:cs="Arial"/>
          <w:sz w:val="22"/>
          <w:szCs w:val="22"/>
          <w:highlight w:val="yellow"/>
        </w:rPr>
      </w:pPr>
      <w:r w:rsidRPr="00D92D1E">
        <w:rPr>
          <w:rFonts w:ascii="Arial" w:hAnsi="Arial" w:cs="Arial"/>
          <w:sz w:val="22"/>
          <w:szCs w:val="22"/>
        </w:rPr>
        <w:t xml:space="preserve">o wydaniu decyzji o </w:t>
      </w:r>
      <w:r w:rsidR="00482EF4" w:rsidRPr="00D92D1E">
        <w:rPr>
          <w:rFonts w:ascii="Arial" w:hAnsi="Arial" w:cs="Arial"/>
          <w:sz w:val="22"/>
          <w:szCs w:val="22"/>
        </w:rPr>
        <w:t>umorzeniu postępowania</w:t>
      </w:r>
    </w:p>
    <w:p w:rsidR="008C4035" w:rsidRPr="00D92D1E" w:rsidRDefault="00C1504C" w:rsidP="00D92D1E">
      <w:pPr>
        <w:pStyle w:val="Akapitzlist"/>
        <w:spacing w:after="36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 xml:space="preserve">Na podstawie art. 49 ustawy z dnia 14 czerwca 1960 r. -  Kodeks postępowania </w:t>
      </w:r>
      <w:r w:rsidR="00C90F60" w:rsidRPr="00D92D1E">
        <w:rPr>
          <w:rFonts w:ascii="Arial" w:hAnsi="Arial" w:cs="Arial"/>
          <w:sz w:val="22"/>
          <w:szCs w:val="22"/>
        </w:rPr>
        <w:t>administracyjnego (Dz. U. z 2022</w:t>
      </w:r>
      <w:r w:rsidRPr="00D92D1E">
        <w:rPr>
          <w:rFonts w:ascii="Arial" w:hAnsi="Arial" w:cs="Arial"/>
          <w:sz w:val="22"/>
          <w:szCs w:val="22"/>
        </w:rPr>
        <w:t xml:space="preserve"> r. poz. </w:t>
      </w:r>
      <w:r w:rsidR="00C90F60" w:rsidRPr="00D92D1E">
        <w:rPr>
          <w:rFonts w:ascii="Arial" w:hAnsi="Arial" w:cs="Arial"/>
          <w:sz w:val="22"/>
          <w:szCs w:val="22"/>
        </w:rPr>
        <w:t>2000</w:t>
      </w:r>
      <w:r w:rsidRPr="00D92D1E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 w:rsidRPr="00D92D1E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2022 r. poz. 1029</w:t>
      </w:r>
      <w:bookmarkStart w:id="1" w:name="_Hlk20748508"/>
      <w:r w:rsidRPr="00D92D1E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1"/>
    </w:p>
    <w:p w:rsidR="008C4035" w:rsidRPr="00D92D1E" w:rsidRDefault="00C1504C" w:rsidP="00D92D1E">
      <w:pPr>
        <w:pStyle w:val="Akapitzlist"/>
        <w:spacing w:after="48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D92D1E">
        <w:rPr>
          <w:rFonts w:ascii="Arial" w:hAnsi="Arial" w:cs="Arial"/>
          <w:bCs/>
          <w:sz w:val="22"/>
          <w:szCs w:val="22"/>
        </w:rPr>
        <w:t>zawiadamiam strony postępowania</w:t>
      </w:r>
    </w:p>
    <w:p w:rsidR="00D35478" w:rsidRPr="00D92D1E" w:rsidRDefault="00C1504C" w:rsidP="00D92D1E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o wydaniu decyzji znak: WOOŚ.420.</w:t>
      </w:r>
      <w:r w:rsidR="00C90F60" w:rsidRPr="00D92D1E">
        <w:rPr>
          <w:rFonts w:ascii="Arial" w:hAnsi="Arial" w:cs="Arial"/>
          <w:sz w:val="22"/>
          <w:szCs w:val="22"/>
        </w:rPr>
        <w:t>4</w:t>
      </w:r>
      <w:r w:rsidRPr="00D92D1E">
        <w:rPr>
          <w:rFonts w:ascii="Arial" w:hAnsi="Arial" w:cs="Arial"/>
          <w:sz w:val="22"/>
          <w:szCs w:val="22"/>
        </w:rPr>
        <w:t>.20</w:t>
      </w:r>
      <w:r w:rsidR="00C90F60" w:rsidRPr="00D92D1E">
        <w:rPr>
          <w:rFonts w:ascii="Arial" w:hAnsi="Arial" w:cs="Arial"/>
          <w:sz w:val="22"/>
          <w:szCs w:val="22"/>
        </w:rPr>
        <w:t>23</w:t>
      </w:r>
      <w:r w:rsidRPr="00D92D1E">
        <w:rPr>
          <w:rFonts w:ascii="Arial" w:hAnsi="Arial" w:cs="Arial"/>
          <w:sz w:val="22"/>
          <w:szCs w:val="22"/>
        </w:rPr>
        <w:t>.</w:t>
      </w:r>
      <w:r w:rsidR="00482EF4" w:rsidRPr="00D92D1E">
        <w:rPr>
          <w:rFonts w:ascii="Arial" w:hAnsi="Arial" w:cs="Arial"/>
          <w:sz w:val="22"/>
          <w:szCs w:val="22"/>
        </w:rPr>
        <w:t>KC</w:t>
      </w:r>
      <w:r w:rsidRPr="00D92D1E">
        <w:rPr>
          <w:rFonts w:ascii="Arial" w:hAnsi="Arial" w:cs="Arial"/>
          <w:sz w:val="22"/>
          <w:szCs w:val="22"/>
        </w:rPr>
        <w:t>.</w:t>
      </w:r>
      <w:r w:rsidR="00C90F60" w:rsidRPr="00D92D1E">
        <w:rPr>
          <w:rFonts w:ascii="Arial" w:hAnsi="Arial" w:cs="Arial"/>
          <w:sz w:val="22"/>
          <w:szCs w:val="22"/>
        </w:rPr>
        <w:t xml:space="preserve">5 </w:t>
      </w:r>
      <w:r w:rsidR="00482EF4" w:rsidRPr="00D92D1E">
        <w:rPr>
          <w:rFonts w:ascii="Arial" w:hAnsi="Arial" w:cs="Arial"/>
          <w:sz w:val="22"/>
          <w:szCs w:val="22"/>
        </w:rPr>
        <w:t xml:space="preserve"> z </w:t>
      </w:r>
      <w:r w:rsidRPr="00D92D1E">
        <w:rPr>
          <w:rFonts w:ascii="Arial" w:hAnsi="Arial" w:cs="Arial"/>
          <w:sz w:val="22"/>
          <w:szCs w:val="22"/>
        </w:rPr>
        <w:t xml:space="preserve"> </w:t>
      </w:r>
      <w:r w:rsidR="00C90F60" w:rsidRPr="00D92D1E">
        <w:rPr>
          <w:rFonts w:ascii="Arial" w:hAnsi="Arial" w:cs="Arial"/>
          <w:sz w:val="22"/>
          <w:szCs w:val="22"/>
        </w:rPr>
        <w:t xml:space="preserve">7 kwietnia </w:t>
      </w:r>
      <w:r w:rsidR="006D46E1" w:rsidRPr="00D92D1E">
        <w:rPr>
          <w:rFonts w:ascii="Arial" w:hAnsi="Arial" w:cs="Arial"/>
          <w:sz w:val="22"/>
          <w:szCs w:val="22"/>
        </w:rPr>
        <w:t xml:space="preserve"> </w:t>
      </w:r>
      <w:r w:rsidRPr="00D92D1E">
        <w:rPr>
          <w:rFonts w:ascii="Arial" w:hAnsi="Arial" w:cs="Arial"/>
          <w:sz w:val="22"/>
          <w:szCs w:val="22"/>
        </w:rPr>
        <w:t>202</w:t>
      </w:r>
      <w:r w:rsidR="00C90F60" w:rsidRPr="00D92D1E">
        <w:rPr>
          <w:rFonts w:ascii="Arial" w:hAnsi="Arial" w:cs="Arial"/>
          <w:sz w:val="22"/>
          <w:szCs w:val="22"/>
        </w:rPr>
        <w:t>3</w:t>
      </w:r>
      <w:r w:rsidRPr="00D92D1E">
        <w:rPr>
          <w:rFonts w:ascii="Arial" w:hAnsi="Arial" w:cs="Arial"/>
          <w:sz w:val="22"/>
          <w:szCs w:val="22"/>
        </w:rPr>
        <w:t xml:space="preserve"> r. o </w:t>
      </w:r>
      <w:r w:rsidR="00482EF4" w:rsidRPr="00D92D1E">
        <w:rPr>
          <w:rFonts w:ascii="Arial" w:hAnsi="Arial" w:cs="Arial"/>
          <w:sz w:val="22"/>
          <w:szCs w:val="22"/>
        </w:rPr>
        <w:t>umorzeniu</w:t>
      </w:r>
      <w:r w:rsidR="00EF3D03" w:rsidRPr="00D92D1E">
        <w:rPr>
          <w:rFonts w:ascii="Arial" w:hAnsi="Arial" w:cs="Arial"/>
          <w:sz w:val="22"/>
          <w:szCs w:val="22"/>
        </w:rPr>
        <w:t xml:space="preserve"> w całości</w:t>
      </w:r>
      <w:r w:rsidR="00482EF4" w:rsidRPr="00D92D1E">
        <w:rPr>
          <w:rFonts w:ascii="Arial" w:hAnsi="Arial" w:cs="Arial"/>
          <w:sz w:val="22"/>
          <w:szCs w:val="22"/>
        </w:rPr>
        <w:t xml:space="preserve"> postępowania </w:t>
      </w:r>
      <w:r w:rsidR="00F94A98" w:rsidRPr="00D92D1E">
        <w:rPr>
          <w:rFonts w:ascii="Arial" w:hAnsi="Arial" w:cs="Arial"/>
          <w:sz w:val="22"/>
          <w:szCs w:val="22"/>
        </w:rPr>
        <w:t>administracyjnego sprawie wydania decyzji o środowiskowych uwarunkowaniach</w:t>
      </w:r>
      <w:r w:rsidRPr="00D92D1E">
        <w:rPr>
          <w:rFonts w:ascii="Arial" w:hAnsi="Arial" w:cs="Arial"/>
          <w:sz w:val="22"/>
          <w:szCs w:val="22"/>
        </w:rPr>
        <w:t xml:space="preserve"> dla przedsięwzięcia pn.: „</w:t>
      </w:r>
      <w:r w:rsidR="00C90F60" w:rsidRPr="00D92D1E">
        <w:rPr>
          <w:rFonts w:ascii="Arial" w:hAnsi="Arial" w:cs="Arial"/>
          <w:sz w:val="22"/>
          <w:szCs w:val="22"/>
        </w:rPr>
        <w:t>Zmiana gruntu leśnego o powierzchni 0,2250 ha, występującego na działce nr 2419, położonego w miejscowości Kłobuck, gmina Kłobuck, na użytek rolny</w:t>
      </w:r>
      <w:r w:rsidRPr="00D92D1E">
        <w:rPr>
          <w:rFonts w:ascii="Arial" w:hAnsi="Arial" w:cs="Arial"/>
          <w:sz w:val="22"/>
          <w:szCs w:val="22"/>
        </w:rPr>
        <w:t>”.</w:t>
      </w:r>
    </w:p>
    <w:p w:rsidR="00B2226B" w:rsidRPr="00D92D1E" w:rsidRDefault="00C1504C" w:rsidP="00D92D1E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D92D1E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za pośrednictwem Regionalnego Dyrektora Ochrony Środowiska w Katowicach, w terminie 14 dni od dnia jej doręczenia (art. 127 § 1 i 2 k.p.a. oraz art. 129 § 1 i 2 k.p.a.). </w:t>
      </w:r>
    </w:p>
    <w:p w:rsidR="005343F8" w:rsidRPr="00D92D1E" w:rsidRDefault="00C1504C" w:rsidP="00D92D1E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D92D1E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:rsidR="005343F8" w:rsidRPr="00D92D1E" w:rsidRDefault="00C1504C" w:rsidP="00D92D1E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D92D1E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D92D1E" w:rsidRDefault="00C1504C" w:rsidP="00D92D1E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D92D1E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D92D1E" w:rsidRDefault="00C1504C" w:rsidP="00D92D1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 06 8</w:t>
      </w:r>
      <w:r w:rsidR="00F94A98" w:rsidRPr="00D92D1E">
        <w:rPr>
          <w:rFonts w:ascii="Arial" w:hAnsi="Arial" w:cs="Arial"/>
          <w:sz w:val="22"/>
          <w:szCs w:val="22"/>
        </w:rPr>
        <w:t>08</w:t>
      </w:r>
      <w:r w:rsidRPr="00D92D1E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Pr="00D92D1E" w:rsidRDefault="00C1504C" w:rsidP="00D92D1E">
      <w:pPr>
        <w:spacing w:after="240" w:line="276" w:lineRule="auto"/>
        <w:rPr>
          <w:rFonts w:ascii="Arial" w:hAnsi="Arial" w:cs="Arial"/>
          <w:color w:val="000000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D92D1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90F60" w:rsidRPr="00D92D1E" w:rsidRDefault="00C90F60" w:rsidP="00D92D1E">
      <w:pPr>
        <w:spacing w:before="7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z up. Regionalnego Dyrektora</w:t>
      </w:r>
    </w:p>
    <w:p w:rsidR="00C90F60" w:rsidRPr="00D92D1E" w:rsidRDefault="00C90F60" w:rsidP="00D92D1E">
      <w:pPr>
        <w:spacing w:line="276" w:lineRule="auto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Ochrony Środowiska w Katowicach</w:t>
      </w:r>
    </w:p>
    <w:p w:rsidR="00C90F60" w:rsidRPr="00D92D1E" w:rsidRDefault="00C90F60" w:rsidP="00D92D1E">
      <w:pPr>
        <w:spacing w:line="276" w:lineRule="auto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Przemysław Skrzypiec</w:t>
      </w:r>
    </w:p>
    <w:p w:rsidR="00C90F60" w:rsidRPr="00D92D1E" w:rsidRDefault="00C90F60" w:rsidP="00D92D1E">
      <w:pPr>
        <w:spacing w:line="276" w:lineRule="auto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lastRenderedPageBreak/>
        <w:t>p.o. Zastępcy Regionalnego Dyrektora</w:t>
      </w:r>
    </w:p>
    <w:p w:rsidR="00C90F60" w:rsidRPr="00D92D1E" w:rsidRDefault="00C90F60" w:rsidP="00D92D1E">
      <w:pPr>
        <w:spacing w:line="276" w:lineRule="auto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Ochrony Środowiska w Katowicach</w:t>
      </w:r>
    </w:p>
    <w:p w:rsidR="00F94A98" w:rsidRPr="00D92D1E" w:rsidRDefault="00C90F60" w:rsidP="00D92D1E">
      <w:pPr>
        <w:spacing w:after="720"/>
        <w:rPr>
          <w:rFonts w:ascii="Arial" w:hAnsi="Arial" w:cs="Arial"/>
        </w:rPr>
      </w:pPr>
      <w:bookmarkStart w:id="2" w:name="EZDPracownikAtrybut3"/>
      <w:r w:rsidRPr="00D92D1E">
        <w:rPr>
          <w:rFonts w:ascii="Arial" w:hAnsi="Arial" w:cs="Arial"/>
          <w:sz w:val="22"/>
          <w:szCs w:val="22"/>
        </w:rPr>
        <w:t>podpisano elektronicznie</w:t>
      </w:r>
      <w:bookmarkEnd w:id="2"/>
    </w:p>
    <w:p w:rsidR="007F0A0D" w:rsidRPr="00D92D1E" w:rsidRDefault="00C1504C" w:rsidP="00D92D1E">
      <w:pPr>
        <w:tabs>
          <w:tab w:val="left" w:pos="360"/>
        </w:tabs>
        <w:spacing w:after="1200" w:line="276" w:lineRule="auto"/>
        <w:ind w:right="45"/>
        <w:rPr>
          <w:rFonts w:ascii="Arial" w:hAnsi="Arial" w:cs="Arial"/>
          <w:sz w:val="22"/>
          <w:szCs w:val="22"/>
        </w:rPr>
      </w:pPr>
      <w:r w:rsidRPr="00D92D1E">
        <w:rPr>
          <w:rFonts w:ascii="Arial" w:hAnsi="Arial" w:cs="Arial"/>
          <w:sz w:val="22"/>
          <w:szCs w:val="22"/>
        </w:rPr>
        <w:t>Obwieszczenie nastąpiło w dniach: od ……………. do ………………….</w:t>
      </w:r>
    </w:p>
    <w:p w:rsidR="00964586" w:rsidRPr="00D92D1E" w:rsidRDefault="00C1504C" w:rsidP="00D92D1E">
      <w:pPr>
        <w:spacing w:before="60" w:line="276" w:lineRule="auto"/>
        <w:rPr>
          <w:rFonts w:ascii="Arial" w:hAnsi="Arial" w:cs="Arial"/>
          <w:bCs/>
          <w:sz w:val="22"/>
          <w:szCs w:val="22"/>
        </w:rPr>
      </w:pPr>
      <w:r w:rsidRPr="00D92D1E">
        <w:rPr>
          <w:rFonts w:ascii="Arial" w:hAnsi="Arial" w:cs="Arial"/>
          <w:bCs/>
          <w:color w:val="000000"/>
          <w:sz w:val="22"/>
          <w:szCs w:val="22"/>
        </w:rPr>
        <w:t>A</w:t>
      </w:r>
      <w:r w:rsidRPr="00D92D1E">
        <w:rPr>
          <w:rFonts w:ascii="Arial" w:hAnsi="Arial" w:cs="Arial"/>
          <w:bCs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D92D1E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D92D1E" w:rsidRDefault="00C1504C" w:rsidP="00D92D1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92D1E">
        <w:rPr>
          <w:rFonts w:ascii="Arial" w:hAnsi="Arial" w:cs="Arial"/>
          <w:bCs/>
          <w:sz w:val="22"/>
          <w:szCs w:val="22"/>
        </w:rPr>
        <w:t>Art. 49 § 1 k.p.a. „</w:t>
      </w:r>
      <w:r w:rsidRPr="00D92D1E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D92D1E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D92D1E" w:rsidRDefault="00C1504C" w:rsidP="00D92D1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92D1E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D92D1E" w:rsidRDefault="00C1504C" w:rsidP="00D92D1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92D1E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D92D1E" w:rsidSect="004672CF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350" w:rsidRDefault="006C5350" w:rsidP="00CB2A65">
      <w:r>
        <w:separator/>
      </w:r>
    </w:p>
  </w:endnote>
  <w:endnote w:type="continuationSeparator" w:id="0">
    <w:p w:rsidR="006C5350" w:rsidRDefault="006C5350" w:rsidP="00CB2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6C5350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350" w:rsidRDefault="006C5350" w:rsidP="00CB2A65">
      <w:r>
        <w:separator/>
      </w:r>
    </w:p>
  </w:footnote>
  <w:footnote w:type="continuationSeparator" w:id="0">
    <w:p w:rsidR="006C5350" w:rsidRDefault="006C5350" w:rsidP="00CB2A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4B72B73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B93A6B7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5D022C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8486C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866BEB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D8AB2C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836AC9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594C13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07E21D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BCEE891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CC7C3512" w:tentative="1">
      <w:start w:val="1"/>
      <w:numFmt w:val="lowerLetter"/>
      <w:lvlText w:val="%2."/>
      <w:lvlJc w:val="left"/>
      <w:pPr>
        <w:ind w:left="5328" w:hanging="360"/>
      </w:pPr>
    </w:lvl>
    <w:lvl w:ilvl="2" w:tplc="7A4C1972" w:tentative="1">
      <w:start w:val="1"/>
      <w:numFmt w:val="lowerRoman"/>
      <w:lvlText w:val="%3."/>
      <w:lvlJc w:val="right"/>
      <w:pPr>
        <w:ind w:left="6048" w:hanging="180"/>
      </w:pPr>
    </w:lvl>
    <w:lvl w:ilvl="3" w:tplc="7FD8E242" w:tentative="1">
      <w:start w:val="1"/>
      <w:numFmt w:val="decimal"/>
      <w:lvlText w:val="%4."/>
      <w:lvlJc w:val="left"/>
      <w:pPr>
        <w:ind w:left="6768" w:hanging="360"/>
      </w:pPr>
    </w:lvl>
    <w:lvl w:ilvl="4" w:tplc="8D2A123A" w:tentative="1">
      <w:start w:val="1"/>
      <w:numFmt w:val="lowerLetter"/>
      <w:lvlText w:val="%5."/>
      <w:lvlJc w:val="left"/>
      <w:pPr>
        <w:ind w:left="7488" w:hanging="360"/>
      </w:pPr>
    </w:lvl>
    <w:lvl w:ilvl="5" w:tplc="A01CEB0C" w:tentative="1">
      <w:start w:val="1"/>
      <w:numFmt w:val="lowerRoman"/>
      <w:lvlText w:val="%6."/>
      <w:lvlJc w:val="right"/>
      <w:pPr>
        <w:ind w:left="8208" w:hanging="180"/>
      </w:pPr>
    </w:lvl>
    <w:lvl w:ilvl="6" w:tplc="C046E462" w:tentative="1">
      <w:start w:val="1"/>
      <w:numFmt w:val="decimal"/>
      <w:lvlText w:val="%7."/>
      <w:lvlJc w:val="left"/>
      <w:pPr>
        <w:ind w:left="8928" w:hanging="360"/>
      </w:pPr>
    </w:lvl>
    <w:lvl w:ilvl="7" w:tplc="417CB928" w:tentative="1">
      <w:start w:val="1"/>
      <w:numFmt w:val="lowerLetter"/>
      <w:lvlText w:val="%8."/>
      <w:lvlJc w:val="left"/>
      <w:pPr>
        <w:ind w:left="9648" w:hanging="360"/>
      </w:pPr>
    </w:lvl>
    <w:lvl w:ilvl="8" w:tplc="BF5CA2E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46848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A2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EE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23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AA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5A3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89B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03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223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45A66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469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41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AF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AEA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304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274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BAE3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16A65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58BEE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E88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06F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4BB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A03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27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8B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BE7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10E8F79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CFCC6400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1BE45C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D64CE00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62E335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FD9E374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25A8F15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CB1C7EBE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DD909B3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45649B9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9C76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CAA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788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2B4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14F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5E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A1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F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18642CF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B2E4C5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A801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B42D4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8083E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EB6F8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6ECA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176549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39EA30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8026A8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DE5D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C60F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94B6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1ED6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B614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5AA0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8AF7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FE5F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1E086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0288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5630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7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0D7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418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EEE7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2B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E4D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CA0268C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A992CB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2E1D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18B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64EF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FA22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B0F9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92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8E11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F4B42E1E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11A5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2AD5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EE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B6D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84E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A02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FC9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AF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EF80885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B0C860C2" w:tentative="1">
      <w:start w:val="1"/>
      <w:numFmt w:val="lowerLetter"/>
      <w:lvlText w:val="%2."/>
      <w:lvlJc w:val="left"/>
      <w:pPr>
        <w:ind w:left="1080" w:hanging="360"/>
      </w:pPr>
    </w:lvl>
    <w:lvl w:ilvl="2" w:tplc="7F9C1F28" w:tentative="1">
      <w:start w:val="1"/>
      <w:numFmt w:val="lowerRoman"/>
      <w:lvlText w:val="%3."/>
      <w:lvlJc w:val="right"/>
      <w:pPr>
        <w:ind w:left="1800" w:hanging="180"/>
      </w:pPr>
    </w:lvl>
    <w:lvl w:ilvl="3" w:tplc="B0BC8906" w:tentative="1">
      <w:start w:val="1"/>
      <w:numFmt w:val="decimal"/>
      <w:lvlText w:val="%4."/>
      <w:lvlJc w:val="left"/>
      <w:pPr>
        <w:ind w:left="2520" w:hanging="360"/>
      </w:pPr>
    </w:lvl>
    <w:lvl w:ilvl="4" w:tplc="21481B16" w:tentative="1">
      <w:start w:val="1"/>
      <w:numFmt w:val="lowerLetter"/>
      <w:lvlText w:val="%5."/>
      <w:lvlJc w:val="left"/>
      <w:pPr>
        <w:ind w:left="3240" w:hanging="360"/>
      </w:pPr>
    </w:lvl>
    <w:lvl w:ilvl="5" w:tplc="A492F89A" w:tentative="1">
      <w:start w:val="1"/>
      <w:numFmt w:val="lowerRoman"/>
      <w:lvlText w:val="%6."/>
      <w:lvlJc w:val="right"/>
      <w:pPr>
        <w:ind w:left="3960" w:hanging="180"/>
      </w:pPr>
    </w:lvl>
    <w:lvl w:ilvl="6" w:tplc="F0C2C7E4" w:tentative="1">
      <w:start w:val="1"/>
      <w:numFmt w:val="decimal"/>
      <w:lvlText w:val="%7."/>
      <w:lvlJc w:val="left"/>
      <w:pPr>
        <w:ind w:left="4680" w:hanging="360"/>
      </w:pPr>
    </w:lvl>
    <w:lvl w:ilvl="7" w:tplc="FE329078" w:tentative="1">
      <w:start w:val="1"/>
      <w:numFmt w:val="lowerLetter"/>
      <w:lvlText w:val="%8."/>
      <w:lvlJc w:val="left"/>
      <w:pPr>
        <w:ind w:left="5400" w:hanging="360"/>
      </w:pPr>
    </w:lvl>
    <w:lvl w:ilvl="8" w:tplc="F50203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423A019C">
      <w:start w:val="1"/>
      <w:numFmt w:val="decimal"/>
      <w:lvlText w:val="%1."/>
      <w:lvlJc w:val="left"/>
      <w:pPr>
        <w:ind w:left="360" w:hanging="360"/>
      </w:pPr>
    </w:lvl>
    <w:lvl w:ilvl="1" w:tplc="F7E4B092" w:tentative="1">
      <w:start w:val="1"/>
      <w:numFmt w:val="lowerLetter"/>
      <w:lvlText w:val="%2."/>
      <w:lvlJc w:val="left"/>
      <w:pPr>
        <w:ind w:left="1080" w:hanging="360"/>
      </w:pPr>
    </w:lvl>
    <w:lvl w:ilvl="2" w:tplc="57467A28" w:tentative="1">
      <w:start w:val="1"/>
      <w:numFmt w:val="lowerRoman"/>
      <w:lvlText w:val="%3."/>
      <w:lvlJc w:val="right"/>
      <w:pPr>
        <w:ind w:left="1800" w:hanging="180"/>
      </w:pPr>
    </w:lvl>
    <w:lvl w:ilvl="3" w:tplc="C7A48CEE" w:tentative="1">
      <w:start w:val="1"/>
      <w:numFmt w:val="decimal"/>
      <w:lvlText w:val="%4."/>
      <w:lvlJc w:val="left"/>
      <w:pPr>
        <w:ind w:left="2520" w:hanging="360"/>
      </w:pPr>
    </w:lvl>
    <w:lvl w:ilvl="4" w:tplc="280494FA" w:tentative="1">
      <w:start w:val="1"/>
      <w:numFmt w:val="lowerLetter"/>
      <w:lvlText w:val="%5."/>
      <w:lvlJc w:val="left"/>
      <w:pPr>
        <w:ind w:left="3240" w:hanging="360"/>
      </w:pPr>
    </w:lvl>
    <w:lvl w:ilvl="5" w:tplc="C87CF8D8" w:tentative="1">
      <w:start w:val="1"/>
      <w:numFmt w:val="lowerRoman"/>
      <w:lvlText w:val="%6."/>
      <w:lvlJc w:val="right"/>
      <w:pPr>
        <w:ind w:left="3960" w:hanging="180"/>
      </w:pPr>
    </w:lvl>
    <w:lvl w:ilvl="6" w:tplc="2B220EAA" w:tentative="1">
      <w:start w:val="1"/>
      <w:numFmt w:val="decimal"/>
      <w:lvlText w:val="%7."/>
      <w:lvlJc w:val="left"/>
      <w:pPr>
        <w:ind w:left="4680" w:hanging="360"/>
      </w:pPr>
    </w:lvl>
    <w:lvl w:ilvl="7" w:tplc="EB969A4A" w:tentative="1">
      <w:start w:val="1"/>
      <w:numFmt w:val="lowerLetter"/>
      <w:lvlText w:val="%8."/>
      <w:lvlJc w:val="left"/>
      <w:pPr>
        <w:ind w:left="5400" w:hanging="360"/>
      </w:pPr>
    </w:lvl>
    <w:lvl w:ilvl="8" w:tplc="B4D8617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B2A65"/>
    <w:rsid w:val="00174B5C"/>
    <w:rsid w:val="00254F21"/>
    <w:rsid w:val="00256D52"/>
    <w:rsid w:val="00482EF4"/>
    <w:rsid w:val="006C5350"/>
    <w:rsid w:val="006D46E1"/>
    <w:rsid w:val="00721D98"/>
    <w:rsid w:val="00932F12"/>
    <w:rsid w:val="0098017F"/>
    <w:rsid w:val="00C1504C"/>
    <w:rsid w:val="00C90F60"/>
    <w:rsid w:val="00CB2A65"/>
    <w:rsid w:val="00D92D1E"/>
    <w:rsid w:val="00EF3D03"/>
    <w:rsid w:val="00F9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AFFE8-F6BF-4F20-A877-DCA21236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czechk</cp:lastModifiedBy>
  <cp:revision>2</cp:revision>
  <cp:lastPrinted>2019-10-04T07:55:00Z</cp:lastPrinted>
  <dcterms:created xsi:type="dcterms:W3CDTF">2023-04-07T07:50:00Z</dcterms:created>
  <dcterms:modified xsi:type="dcterms:W3CDTF">2023-04-07T07:50:00Z</dcterms:modified>
</cp:coreProperties>
</file>