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bookmarkStart w:id="0" w:name="_GoBack"/>
      <w:bookmarkEnd w:id="0"/>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909112F" w:rsidR="00AD3426" w:rsidRPr="00D37A69" w:rsidRDefault="00673601">
      <w:pPr>
        <w:pStyle w:val="Nagwek6"/>
        <w:spacing w:line="480" w:lineRule="auto"/>
        <w:rPr>
          <w:rFonts w:ascii="Verdana" w:hAnsi="Verdana"/>
          <w:sz w:val="20"/>
        </w:rPr>
      </w:pPr>
      <w:bookmarkStart w:id="1" w:name="_Toc531588306"/>
      <w:r w:rsidRPr="00D37A69">
        <w:rPr>
          <w:rFonts w:ascii="Verdana" w:hAnsi="Verdana"/>
          <w:sz w:val="20"/>
        </w:rPr>
        <w:t xml:space="preserve">UMOWA </w:t>
      </w:r>
      <w:bookmarkEnd w:id="1"/>
      <w:r w:rsidRPr="00D37A69">
        <w:rPr>
          <w:rFonts w:ascii="Verdana" w:hAnsi="Verdana"/>
          <w:sz w:val="20"/>
        </w:rPr>
        <w:t xml:space="preserve">DZIERŻAWY NIERUCHOMOŚCI </w:t>
      </w:r>
      <w:r w:rsidR="008A1DCF">
        <w:rPr>
          <w:rFonts w:ascii="Verdana" w:hAnsi="Verdana"/>
          <w:sz w:val="20"/>
        </w:rPr>
        <w:t xml:space="preserve">MOP II </w:t>
      </w:r>
      <w:r w:rsidR="00680B55">
        <w:rPr>
          <w:rFonts w:ascii="Verdana" w:hAnsi="Verdana"/>
          <w:sz w:val="20"/>
        </w:rPr>
        <w:t>OSTRÓW KANIA POŁUDNIE</w:t>
      </w:r>
    </w:p>
    <w:p w14:paraId="1E378BBC" w14:textId="77777777" w:rsidR="008A1DCF" w:rsidRDefault="008A1DCF">
      <w:pPr>
        <w:widowControl/>
        <w:spacing w:line="480" w:lineRule="auto"/>
        <w:jc w:val="center"/>
        <w:rPr>
          <w:rFonts w:ascii="Verdana" w:hAnsi="Verdana"/>
          <w:b/>
        </w:rPr>
      </w:pPr>
    </w:p>
    <w:p w14:paraId="52975C85" w14:textId="217EF2DB"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459CEFC6" w:rsidR="00AD3426" w:rsidRPr="00D37A69" w:rsidRDefault="0033011B">
      <w:pPr>
        <w:widowControl/>
        <w:spacing w:line="480" w:lineRule="auto"/>
        <w:jc w:val="center"/>
        <w:rPr>
          <w:rFonts w:ascii="Verdana" w:hAnsi="Verdana"/>
          <w:b/>
        </w:rPr>
      </w:pPr>
      <w:r>
        <w:rPr>
          <w:rFonts w:ascii="Verdana" w:hAnsi="Verdana"/>
          <w:b/>
        </w:rPr>
        <w:t>DRÓG KRAJOWYCH I</w:t>
      </w:r>
      <w:r w:rsidR="00673601" w:rsidRPr="00D37A69">
        <w:rPr>
          <w:rFonts w:ascii="Verdana" w:hAnsi="Verdana"/>
          <w:b/>
        </w:rPr>
        <w:t xml:space="preserve">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28992782" w:rsidR="00EE72B1" w:rsidRDefault="00EE72B1">
      <w:pPr>
        <w:pStyle w:val="Nag3wek3"/>
        <w:widowControl/>
        <w:jc w:val="center"/>
        <w:rPr>
          <w:rFonts w:ascii="Verdana" w:hAnsi="Verdana"/>
        </w:rPr>
      </w:pPr>
    </w:p>
    <w:p w14:paraId="23B2A99F" w14:textId="77777777" w:rsidR="00EE72B1" w:rsidRPr="00EE72B1" w:rsidRDefault="00EE72B1" w:rsidP="00EE72B1"/>
    <w:p w14:paraId="6856D2FE" w14:textId="77777777" w:rsidR="00EE72B1" w:rsidRPr="00EE72B1" w:rsidRDefault="00EE72B1" w:rsidP="00EE72B1"/>
    <w:p w14:paraId="43FEAEF7" w14:textId="77777777" w:rsidR="00EE72B1" w:rsidRPr="00EE72B1" w:rsidRDefault="00EE72B1" w:rsidP="00EE72B1"/>
    <w:p w14:paraId="211E1B52" w14:textId="77777777" w:rsidR="00EE72B1" w:rsidRPr="00EE72B1" w:rsidRDefault="00EE72B1" w:rsidP="00EE72B1"/>
    <w:p w14:paraId="0C924D1B" w14:textId="77777777" w:rsidR="00EE72B1" w:rsidRPr="00EE72B1" w:rsidRDefault="00EE72B1" w:rsidP="00EE72B1"/>
    <w:p w14:paraId="4197B62F" w14:textId="77777777" w:rsidR="00EE72B1" w:rsidRPr="00EE72B1" w:rsidRDefault="00EE72B1" w:rsidP="00EE72B1"/>
    <w:p w14:paraId="2EC69350" w14:textId="77777777" w:rsidR="00EE72B1" w:rsidRPr="00EE72B1" w:rsidRDefault="00EE72B1" w:rsidP="00EE72B1"/>
    <w:p w14:paraId="2333268F" w14:textId="77777777" w:rsidR="00EE72B1" w:rsidRPr="00EE72B1" w:rsidRDefault="00EE72B1" w:rsidP="00EE72B1"/>
    <w:p w14:paraId="4B041336" w14:textId="77777777" w:rsidR="00EE72B1" w:rsidRPr="00EE72B1" w:rsidRDefault="00EE72B1" w:rsidP="00EE72B1"/>
    <w:p w14:paraId="25DEADF7" w14:textId="77777777" w:rsidR="00EE72B1" w:rsidRPr="00EE72B1" w:rsidRDefault="00EE72B1" w:rsidP="00EE72B1"/>
    <w:p w14:paraId="171E5667" w14:textId="77777777" w:rsidR="00EE72B1" w:rsidRPr="00EE72B1" w:rsidRDefault="00EE72B1" w:rsidP="00EE72B1"/>
    <w:p w14:paraId="5BDF1387" w14:textId="77777777" w:rsidR="00EE72B1" w:rsidRPr="00EE72B1" w:rsidRDefault="00EE72B1" w:rsidP="00EE72B1"/>
    <w:p w14:paraId="6334C949" w14:textId="77777777" w:rsidR="00EE72B1" w:rsidRPr="00EE72B1" w:rsidRDefault="00EE72B1" w:rsidP="00EE72B1"/>
    <w:p w14:paraId="53297933" w14:textId="77777777" w:rsidR="00EE72B1" w:rsidRPr="00EE72B1" w:rsidRDefault="00EE72B1" w:rsidP="00EE72B1"/>
    <w:p w14:paraId="168D6B3D" w14:textId="7EE03357" w:rsidR="00EE72B1" w:rsidRDefault="00EE72B1">
      <w:pPr>
        <w:pStyle w:val="Nag3wek3"/>
        <w:widowControl/>
        <w:jc w:val="center"/>
      </w:pPr>
    </w:p>
    <w:p w14:paraId="7A1E7CCC" w14:textId="25B76987" w:rsidR="00EE72B1" w:rsidRPr="00EE72B1" w:rsidRDefault="00EE72B1">
      <w:pPr>
        <w:pStyle w:val="Nag3wek3"/>
        <w:widowControl/>
        <w:jc w:val="center"/>
        <w:rPr>
          <w:rFonts w:ascii="Verdana" w:hAnsi="Verdana"/>
          <w:sz w:val="20"/>
        </w:rPr>
      </w:pPr>
      <w:r w:rsidRPr="00EE72B1">
        <w:rPr>
          <w:rFonts w:ascii="Verdana" w:hAnsi="Verdana"/>
          <w:sz w:val="20"/>
        </w:rPr>
        <w:t xml:space="preserve">w dniu </w:t>
      </w:r>
    </w:p>
    <w:p w14:paraId="08583311" w14:textId="5F5C12F3" w:rsidR="00EE72B1" w:rsidRDefault="00EE72B1" w:rsidP="00EE72B1"/>
    <w:p w14:paraId="6A4FD861" w14:textId="5DA2FDDA" w:rsidR="00EE72B1" w:rsidRPr="00EE72B1" w:rsidRDefault="00EE72B1" w:rsidP="00EE72B1">
      <w:pPr>
        <w:jc w:val="center"/>
      </w:pPr>
      <w:r>
        <w:t>…………………………………………….</w:t>
      </w:r>
    </w:p>
    <w:p w14:paraId="6B67EAD1" w14:textId="77777777" w:rsidR="00AD3426" w:rsidRPr="00D37A69" w:rsidRDefault="00673601">
      <w:pPr>
        <w:pStyle w:val="Nag3wek3"/>
        <w:widowControl/>
        <w:jc w:val="center"/>
        <w:rPr>
          <w:rFonts w:ascii="Verdana" w:hAnsi="Verdana"/>
          <w:b/>
          <w:bCs/>
          <w:sz w:val="20"/>
        </w:rPr>
      </w:pPr>
      <w:r w:rsidRPr="00EE72B1">
        <w:br w:type="page"/>
      </w:r>
      <w:r w:rsidRPr="00D37A69">
        <w:rPr>
          <w:rFonts w:ascii="Verdana" w:hAnsi="Verdana"/>
          <w:b/>
          <w:bCs/>
          <w:sz w:val="20"/>
        </w:rPr>
        <w:lastRenderedPageBreak/>
        <w:t>SPIS TREŚCI</w:t>
      </w:r>
    </w:p>
    <w:p w14:paraId="05959BF6" w14:textId="77777777" w:rsidR="00AD3426" w:rsidRPr="00D37A69" w:rsidRDefault="00AD3426"/>
    <w:p w14:paraId="3D6F4254" w14:textId="06C7D675" w:rsidR="002C65A6" w:rsidRDefault="00F27842">
      <w:pPr>
        <w:pStyle w:val="Spistreci1"/>
        <w:rPr>
          <w:rFonts w:asciiTheme="minorHAnsi" w:eastAsiaTheme="minorEastAsia" w:hAnsiTheme="minorHAnsi" w:cstheme="minorBidi"/>
          <w:b w:val="0"/>
          <w:bCs w:val="0"/>
          <w:noProof/>
          <w:sz w:val="22"/>
          <w:szCs w:val="22"/>
          <w:lang w:eastAsia="pl-PL"/>
        </w:rPr>
      </w:pPr>
      <w:r>
        <w:rPr>
          <w:sz w:val="24"/>
          <w:szCs w:val="26"/>
        </w:rPr>
        <w:t>5</w:t>
      </w:r>
      <w:r w:rsidR="00673601" w:rsidRPr="00D37A69">
        <w:rPr>
          <w:sz w:val="24"/>
          <w:szCs w:val="26"/>
        </w:rPr>
        <w:fldChar w:fldCharType="begin"/>
      </w:r>
      <w:r w:rsidR="00673601" w:rsidRPr="00D37A69">
        <w:rPr>
          <w:sz w:val="24"/>
          <w:szCs w:val="26"/>
        </w:rPr>
        <w:instrText xml:space="preserve"> TOC \o "1-1" \h \z \u </w:instrText>
      </w:r>
      <w:r w:rsidR="00673601" w:rsidRPr="00D37A69">
        <w:rPr>
          <w:sz w:val="24"/>
          <w:szCs w:val="26"/>
        </w:rPr>
        <w:fldChar w:fldCharType="separate"/>
      </w:r>
      <w:hyperlink w:anchor="_Toc7181454" w:history="1"/>
    </w:p>
    <w:p w14:paraId="7050731E" w14:textId="124A7589" w:rsidR="002C65A6" w:rsidRDefault="00027F2E">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381B00">
          <w:rPr>
            <w:noProof/>
            <w:webHidden/>
          </w:rPr>
          <w:t>6</w:t>
        </w:r>
        <w:r w:rsidR="002C65A6">
          <w:rPr>
            <w:noProof/>
            <w:webHidden/>
          </w:rPr>
          <w:fldChar w:fldCharType="end"/>
        </w:r>
      </w:hyperlink>
    </w:p>
    <w:p w14:paraId="595D4799" w14:textId="2098CB04" w:rsidR="002C65A6" w:rsidRDefault="00027F2E">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381B00">
          <w:rPr>
            <w:noProof/>
            <w:webHidden/>
          </w:rPr>
          <w:t>7</w:t>
        </w:r>
        <w:r w:rsidR="002C65A6">
          <w:rPr>
            <w:noProof/>
            <w:webHidden/>
          </w:rPr>
          <w:fldChar w:fldCharType="end"/>
        </w:r>
      </w:hyperlink>
    </w:p>
    <w:p w14:paraId="6A90A29A" w14:textId="44E3E6F5" w:rsidR="002C65A6" w:rsidRDefault="00027F2E">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381B00">
          <w:rPr>
            <w:noProof/>
            <w:webHidden/>
          </w:rPr>
          <w:t>7</w:t>
        </w:r>
        <w:r w:rsidR="002C65A6">
          <w:rPr>
            <w:noProof/>
            <w:webHidden/>
          </w:rPr>
          <w:fldChar w:fldCharType="end"/>
        </w:r>
      </w:hyperlink>
    </w:p>
    <w:p w14:paraId="49BAEEF9" w14:textId="4A9F46E1" w:rsidR="002C65A6" w:rsidRDefault="00027F2E">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381B00">
          <w:rPr>
            <w:noProof/>
            <w:webHidden/>
          </w:rPr>
          <w:t>7</w:t>
        </w:r>
        <w:r w:rsidR="002C65A6">
          <w:rPr>
            <w:noProof/>
            <w:webHidden/>
          </w:rPr>
          <w:fldChar w:fldCharType="end"/>
        </w:r>
      </w:hyperlink>
    </w:p>
    <w:p w14:paraId="236E980E" w14:textId="4E1B8DBF" w:rsidR="002C65A6" w:rsidRDefault="00027F2E">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381B00">
          <w:rPr>
            <w:noProof/>
            <w:webHidden/>
          </w:rPr>
          <w:t>10</w:t>
        </w:r>
        <w:r w:rsidR="002C65A6">
          <w:rPr>
            <w:noProof/>
            <w:webHidden/>
          </w:rPr>
          <w:fldChar w:fldCharType="end"/>
        </w:r>
      </w:hyperlink>
    </w:p>
    <w:p w14:paraId="64CC2381" w14:textId="7DB1F9EE" w:rsidR="002C65A6" w:rsidRDefault="00027F2E">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381B00">
          <w:rPr>
            <w:noProof/>
            <w:webHidden/>
          </w:rPr>
          <w:t>11</w:t>
        </w:r>
        <w:r w:rsidR="002C65A6">
          <w:rPr>
            <w:noProof/>
            <w:webHidden/>
          </w:rPr>
          <w:fldChar w:fldCharType="end"/>
        </w:r>
      </w:hyperlink>
    </w:p>
    <w:p w14:paraId="067B0494" w14:textId="11511221" w:rsidR="002C65A6" w:rsidRDefault="00027F2E">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381B00">
          <w:rPr>
            <w:noProof/>
            <w:webHidden/>
          </w:rPr>
          <w:t>11</w:t>
        </w:r>
        <w:r w:rsidR="002C65A6">
          <w:rPr>
            <w:noProof/>
            <w:webHidden/>
          </w:rPr>
          <w:fldChar w:fldCharType="end"/>
        </w:r>
      </w:hyperlink>
    </w:p>
    <w:p w14:paraId="386B46C8" w14:textId="70FC4E22" w:rsidR="002C65A6" w:rsidRDefault="00027F2E">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381B00">
          <w:rPr>
            <w:noProof/>
            <w:webHidden/>
          </w:rPr>
          <w:t>14</w:t>
        </w:r>
        <w:r w:rsidR="002C65A6">
          <w:rPr>
            <w:noProof/>
            <w:webHidden/>
          </w:rPr>
          <w:fldChar w:fldCharType="end"/>
        </w:r>
      </w:hyperlink>
    </w:p>
    <w:p w14:paraId="06873629" w14:textId="49708352" w:rsidR="002C65A6" w:rsidRDefault="00027F2E">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381B00">
          <w:rPr>
            <w:noProof/>
            <w:webHidden/>
          </w:rPr>
          <w:t>17</w:t>
        </w:r>
        <w:r w:rsidR="002C65A6">
          <w:rPr>
            <w:noProof/>
            <w:webHidden/>
          </w:rPr>
          <w:fldChar w:fldCharType="end"/>
        </w:r>
      </w:hyperlink>
    </w:p>
    <w:p w14:paraId="0C356BA9" w14:textId="278ECCC1" w:rsidR="002C65A6" w:rsidRDefault="00027F2E">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381B00">
          <w:rPr>
            <w:noProof/>
            <w:webHidden/>
          </w:rPr>
          <w:t>18</w:t>
        </w:r>
        <w:r w:rsidR="002C65A6">
          <w:rPr>
            <w:noProof/>
            <w:webHidden/>
          </w:rPr>
          <w:fldChar w:fldCharType="end"/>
        </w:r>
      </w:hyperlink>
    </w:p>
    <w:p w14:paraId="786FDEAD" w14:textId="59BB3D51" w:rsidR="002C65A6" w:rsidRDefault="00027F2E">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381B00">
          <w:rPr>
            <w:noProof/>
            <w:webHidden/>
          </w:rPr>
          <w:t>18</w:t>
        </w:r>
        <w:r w:rsidR="002C65A6">
          <w:rPr>
            <w:noProof/>
            <w:webHidden/>
          </w:rPr>
          <w:fldChar w:fldCharType="end"/>
        </w:r>
      </w:hyperlink>
    </w:p>
    <w:p w14:paraId="76BE7A19" w14:textId="5B409653" w:rsidR="002C65A6" w:rsidRDefault="00027F2E">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381B00">
          <w:rPr>
            <w:noProof/>
            <w:webHidden/>
          </w:rPr>
          <w:t>19</w:t>
        </w:r>
        <w:r w:rsidR="002C65A6">
          <w:rPr>
            <w:noProof/>
            <w:webHidden/>
          </w:rPr>
          <w:fldChar w:fldCharType="end"/>
        </w:r>
      </w:hyperlink>
    </w:p>
    <w:p w14:paraId="045EF69D" w14:textId="7244B199" w:rsidR="002C65A6" w:rsidRDefault="00027F2E">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381B00">
          <w:rPr>
            <w:noProof/>
            <w:webHidden/>
          </w:rPr>
          <w:t>20</w:t>
        </w:r>
        <w:r w:rsidR="002C65A6">
          <w:rPr>
            <w:noProof/>
            <w:webHidden/>
          </w:rPr>
          <w:fldChar w:fldCharType="end"/>
        </w:r>
      </w:hyperlink>
    </w:p>
    <w:p w14:paraId="4A279D4E" w14:textId="492D4C56" w:rsidR="002C65A6" w:rsidRDefault="00027F2E">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381B00">
          <w:rPr>
            <w:noProof/>
            <w:webHidden/>
          </w:rPr>
          <w:t>22</w:t>
        </w:r>
        <w:r w:rsidR="002C65A6">
          <w:rPr>
            <w:noProof/>
            <w:webHidden/>
          </w:rPr>
          <w:fldChar w:fldCharType="end"/>
        </w:r>
      </w:hyperlink>
    </w:p>
    <w:p w14:paraId="6CCAA2FB" w14:textId="5FD3A469" w:rsidR="002C65A6" w:rsidRDefault="00027F2E">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381B00">
          <w:rPr>
            <w:noProof/>
            <w:webHidden/>
          </w:rPr>
          <w:t>23</w:t>
        </w:r>
        <w:r w:rsidR="002C65A6">
          <w:rPr>
            <w:noProof/>
            <w:webHidden/>
          </w:rPr>
          <w:fldChar w:fldCharType="end"/>
        </w:r>
      </w:hyperlink>
    </w:p>
    <w:p w14:paraId="34DB7BBC" w14:textId="0E737D62" w:rsidR="002C65A6" w:rsidRDefault="00027F2E">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381B00">
          <w:rPr>
            <w:noProof/>
            <w:webHidden/>
          </w:rPr>
          <w:t>23</w:t>
        </w:r>
        <w:r w:rsidR="002C65A6">
          <w:rPr>
            <w:noProof/>
            <w:webHidden/>
          </w:rPr>
          <w:fldChar w:fldCharType="end"/>
        </w:r>
      </w:hyperlink>
    </w:p>
    <w:p w14:paraId="63269B35" w14:textId="63DBCABD" w:rsidR="002C65A6" w:rsidRDefault="00027F2E">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381B00">
          <w:rPr>
            <w:noProof/>
            <w:webHidden/>
          </w:rPr>
          <w:t>24</w:t>
        </w:r>
        <w:r w:rsidR="002C65A6">
          <w:rPr>
            <w:noProof/>
            <w:webHidden/>
          </w:rPr>
          <w:fldChar w:fldCharType="end"/>
        </w:r>
      </w:hyperlink>
    </w:p>
    <w:p w14:paraId="5B1D3E22" w14:textId="78420B4E" w:rsidR="002C65A6" w:rsidRDefault="00027F2E">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381B00">
          <w:rPr>
            <w:noProof/>
            <w:webHidden/>
          </w:rPr>
          <w:t>24</w:t>
        </w:r>
        <w:r w:rsidR="002C65A6">
          <w:rPr>
            <w:noProof/>
            <w:webHidden/>
          </w:rPr>
          <w:fldChar w:fldCharType="end"/>
        </w:r>
      </w:hyperlink>
    </w:p>
    <w:p w14:paraId="0BE57E30" w14:textId="7FFF6C22" w:rsidR="002C65A6" w:rsidRDefault="00027F2E">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381B00">
          <w:rPr>
            <w:noProof/>
            <w:webHidden/>
          </w:rPr>
          <w:t>27</w:t>
        </w:r>
        <w:r w:rsidR="002C65A6">
          <w:rPr>
            <w:noProof/>
            <w:webHidden/>
          </w:rPr>
          <w:fldChar w:fldCharType="end"/>
        </w:r>
      </w:hyperlink>
    </w:p>
    <w:p w14:paraId="7E26B720" w14:textId="44BDD23B" w:rsidR="002C65A6" w:rsidRDefault="00027F2E">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381B00">
          <w:rPr>
            <w:noProof/>
            <w:webHidden/>
          </w:rPr>
          <w:t>27</w:t>
        </w:r>
        <w:r w:rsidR="002C65A6">
          <w:rPr>
            <w:noProof/>
            <w:webHidden/>
          </w:rPr>
          <w:fldChar w:fldCharType="end"/>
        </w:r>
      </w:hyperlink>
    </w:p>
    <w:p w14:paraId="2E4C2F9A" w14:textId="734A3582" w:rsidR="002C65A6" w:rsidRDefault="00027F2E">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381B00">
          <w:rPr>
            <w:noProof/>
            <w:webHidden/>
          </w:rPr>
          <w:t>30</w:t>
        </w:r>
        <w:r w:rsidR="002C65A6">
          <w:rPr>
            <w:noProof/>
            <w:webHidden/>
          </w:rPr>
          <w:fldChar w:fldCharType="end"/>
        </w:r>
      </w:hyperlink>
    </w:p>
    <w:p w14:paraId="3BCAECDB" w14:textId="1E4C1F45" w:rsidR="002C65A6" w:rsidRDefault="00027F2E">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381B00">
          <w:rPr>
            <w:noProof/>
            <w:webHidden/>
          </w:rPr>
          <w:t>31</w:t>
        </w:r>
        <w:r w:rsidR="002C65A6">
          <w:rPr>
            <w:noProof/>
            <w:webHidden/>
          </w:rPr>
          <w:fldChar w:fldCharType="end"/>
        </w:r>
      </w:hyperlink>
    </w:p>
    <w:p w14:paraId="72ED5317" w14:textId="7D10BA3E" w:rsidR="002C65A6" w:rsidRDefault="00027F2E">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381B00">
          <w:rPr>
            <w:noProof/>
            <w:webHidden/>
          </w:rPr>
          <w:t>31</w:t>
        </w:r>
        <w:r w:rsidR="002C65A6">
          <w:rPr>
            <w:noProof/>
            <w:webHidden/>
          </w:rPr>
          <w:fldChar w:fldCharType="end"/>
        </w:r>
      </w:hyperlink>
    </w:p>
    <w:p w14:paraId="159988C7" w14:textId="11220F39" w:rsidR="002C65A6" w:rsidRDefault="00027F2E">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381B00">
          <w:rPr>
            <w:noProof/>
            <w:webHidden/>
          </w:rPr>
          <w:t>33</w:t>
        </w:r>
        <w:r w:rsidR="002C65A6">
          <w:rPr>
            <w:noProof/>
            <w:webHidden/>
          </w:rPr>
          <w:fldChar w:fldCharType="end"/>
        </w:r>
      </w:hyperlink>
    </w:p>
    <w:p w14:paraId="3E20F1AA" w14:textId="625A4F0C" w:rsidR="002C65A6" w:rsidRDefault="00027F2E">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381B00">
          <w:rPr>
            <w:noProof/>
            <w:webHidden/>
          </w:rPr>
          <w:t>34</w:t>
        </w:r>
        <w:r w:rsidR="002C65A6">
          <w:rPr>
            <w:noProof/>
            <w:webHidden/>
          </w:rPr>
          <w:fldChar w:fldCharType="end"/>
        </w:r>
      </w:hyperlink>
    </w:p>
    <w:p w14:paraId="10E3E984" w14:textId="74879134" w:rsidR="002C65A6" w:rsidRDefault="00027F2E">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381B00">
          <w:rPr>
            <w:noProof/>
            <w:webHidden/>
          </w:rPr>
          <w:t>34</w:t>
        </w:r>
        <w:r w:rsidR="002C65A6">
          <w:rPr>
            <w:noProof/>
            <w:webHidden/>
          </w:rPr>
          <w:fldChar w:fldCharType="end"/>
        </w:r>
      </w:hyperlink>
    </w:p>
    <w:p w14:paraId="12822FDE" w14:textId="1436C266"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77312FE" w14:textId="21E473B4"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408D6476" w14:textId="77777777" w:rsidR="008A1DCF" w:rsidRDefault="008A1DCF">
      <w:pPr>
        <w:jc w:val="center"/>
        <w:rPr>
          <w:rFonts w:ascii="Verdana" w:hAnsi="Verdana"/>
          <w:b/>
        </w:rPr>
      </w:pPr>
    </w:p>
    <w:p w14:paraId="059DBAA1" w14:textId="77777777" w:rsidR="008A1DCF" w:rsidRDefault="008A1DCF">
      <w:pPr>
        <w:jc w:val="center"/>
        <w:rPr>
          <w:rFonts w:ascii="Verdana" w:hAnsi="Verdana"/>
          <w:b/>
        </w:rPr>
      </w:pPr>
    </w:p>
    <w:p w14:paraId="65DDC0BD" w14:textId="3849E332" w:rsidR="00AD3426" w:rsidRPr="00D37A69" w:rsidRDefault="00673601">
      <w:pPr>
        <w:jc w:val="center"/>
        <w:rPr>
          <w:rFonts w:ascii="Verdana" w:hAnsi="Verdana"/>
          <w:b/>
        </w:rPr>
      </w:pPr>
      <w:r w:rsidRPr="00D37A69">
        <w:rPr>
          <w:rFonts w:ascii="Verdana" w:hAnsi="Verdana"/>
          <w:b/>
        </w:rPr>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25A06FD8" w:rsidR="00AD3426"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6EF7428" w14:textId="5EB12F33" w:rsidR="008A1DCF" w:rsidRDefault="008A1DCF">
      <w:pPr>
        <w:pStyle w:val="Tekstpodstawowy"/>
        <w:widowControl/>
        <w:rPr>
          <w:rFonts w:ascii="Verdana" w:hAnsi="Verdana"/>
          <w:bCs/>
          <w:sz w:val="20"/>
          <w:u w:val="none"/>
        </w:rPr>
      </w:pPr>
    </w:p>
    <w:p w14:paraId="4E6CA2F9" w14:textId="5462FC31" w:rsidR="008A1DCF" w:rsidRDefault="008A1DCF">
      <w:pPr>
        <w:pStyle w:val="Tekstpodstawowy"/>
        <w:widowControl/>
        <w:rPr>
          <w:rFonts w:ascii="Verdana" w:hAnsi="Verdana"/>
          <w:bCs/>
          <w:sz w:val="20"/>
          <w:u w:val="none"/>
        </w:rPr>
      </w:pPr>
    </w:p>
    <w:p w14:paraId="7471BE76" w14:textId="77777777" w:rsidR="008A1DCF" w:rsidRPr="00D37A69" w:rsidRDefault="008A1DCF">
      <w:pPr>
        <w:pStyle w:val="Tekstpodstawowy"/>
        <w:widowControl/>
        <w:rPr>
          <w:rFonts w:ascii="Verdana" w:hAnsi="Verdana"/>
          <w:bCs/>
          <w:sz w:val="20"/>
          <w:u w:val="none"/>
        </w:rPr>
      </w:pPr>
    </w:p>
    <w:p w14:paraId="11215E61" w14:textId="77777777" w:rsidR="00AD3426" w:rsidRPr="00D37A69" w:rsidRDefault="00AD3426">
      <w:pPr>
        <w:pStyle w:val="Tekstpodstawowy"/>
        <w:widowControl/>
        <w:rPr>
          <w:rFonts w:ascii="Verdana" w:hAnsi="Verdana"/>
          <w:b/>
          <w:bCs/>
          <w:sz w:val="20"/>
          <w:u w:val="none"/>
        </w:rPr>
      </w:pPr>
    </w:p>
    <w:p w14:paraId="7A4F9752" w14:textId="77777777" w:rsidR="008A1DCF"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6326F45D" w14:textId="77777777" w:rsidR="008A1DCF" w:rsidRDefault="008A1DCF" w:rsidP="008A1DCF">
      <w:pPr>
        <w:pStyle w:val="Tekstpodstawowy"/>
        <w:widowControl/>
        <w:spacing w:line="276" w:lineRule="auto"/>
        <w:ind w:left="720"/>
        <w:rPr>
          <w:rFonts w:ascii="Verdana" w:hAnsi="Verdana"/>
          <w:bCs/>
          <w:sz w:val="20"/>
          <w:u w:val="none"/>
        </w:rPr>
      </w:pPr>
    </w:p>
    <w:p w14:paraId="482E7812" w14:textId="7569491E" w:rsidR="00AD3426" w:rsidRPr="00D37A69" w:rsidRDefault="00673601" w:rsidP="008A1DCF">
      <w:pPr>
        <w:pStyle w:val="Tekstpodstawowy"/>
        <w:widowControl/>
        <w:spacing w:line="276" w:lineRule="auto"/>
        <w:ind w:left="720"/>
        <w:rPr>
          <w:rFonts w:ascii="Verdana" w:hAnsi="Verdana"/>
          <w:bCs/>
          <w:sz w:val="20"/>
          <w:u w:val="none"/>
        </w:rPr>
      </w:pP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72AC087E" w14:textId="77777777" w:rsidR="008A1DCF" w:rsidRDefault="008A1DCF">
      <w:pPr>
        <w:widowControl/>
        <w:jc w:val="both"/>
        <w:rPr>
          <w:rFonts w:ascii="Verdana" w:hAnsi="Verdana"/>
        </w:rPr>
      </w:pPr>
    </w:p>
    <w:p w14:paraId="18FE6AF7" w14:textId="7771D046" w:rsidR="00AD3426" w:rsidRPr="00D37A69" w:rsidRDefault="00673601">
      <w:pPr>
        <w:widowControl/>
        <w:jc w:val="both"/>
        <w:rPr>
          <w:rFonts w:ascii="Verdana" w:hAnsi="Verdana"/>
        </w:rPr>
      </w:pPr>
      <w:r w:rsidRPr="00D37A69">
        <w:rPr>
          <w:rFonts w:ascii="Verdana" w:hAnsi="Verdana"/>
        </w:rPr>
        <w:t xml:space="preserve">z </w:t>
      </w:r>
      <w:r w:rsidR="008A1DCF">
        <w:rPr>
          <w:rFonts w:ascii="Verdana" w:hAnsi="Verdana"/>
          <w:b/>
        </w:rPr>
        <w:t>Oddziału w Warszawie</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w:t>
      </w:r>
      <w:r w:rsidR="008A1DCF">
        <w:rPr>
          <w:rFonts w:ascii="Verdana" w:hAnsi="Verdana"/>
        </w:rPr>
        <w:t xml:space="preserve"> Warszawie</w:t>
      </w:r>
      <w:r w:rsidR="00077930" w:rsidRPr="00D37A69">
        <w:rPr>
          <w:rFonts w:ascii="Verdana" w:hAnsi="Verdana"/>
        </w:rPr>
        <w:t xml:space="preserve"> </w:t>
      </w:r>
      <w:r w:rsidRPr="00D37A69">
        <w:rPr>
          <w:rFonts w:ascii="Verdana" w:hAnsi="Verdana"/>
        </w:rPr>
        <w:t xml:space="preserve">przy ul. </w:t>
      </w:r>
      <w:r w:rsidR="008A1DCF">
        <w:rPr>
          <w:rFonts w:ascii="Verdana" w:hAnsi="Verdana"/>
        </w:rPr>
        <w:t>Mińskiej 25</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0331471C" w14:textId="77777777" w:rsidR="008A1DCF" w:rsidRDefault="008A1DCF">
      <w:pPr>
        <w:jc w:val="both"/>
        <w:rPr>
          <w:rFonts w:ascii="Verdana" w:hAnsi="Verdana"/>
          <w:b/>
        </w:rPr>
      </w:pPr>
    </w:p>
    <w:p w14:paraId="7ED27FC8" w14:textId="37EC66D2"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33011B" w:rsidRDefault="00673601">
      <w:pPr>
        <w:jc w:val="both"/>
        <w:rPr>
          <w:rFonts w:ascii="Verdana" w:hAnsi="Verdana"/>
        </w:rPr>
      </w:pPr>
      <w:r w:rsidRPr="00D37A69">
        <w:rPr>
          <w:rFonts w:ascii="Verdana" w:hAnsi="Verdana"/>
        </w:rPr>
        <w:t xml:space="preserve">zwanym dalej </w:t>
      </w:r>
      <w:r w:rsidRPr="00D37A69">
        <w:rPr>
          <w:rFonts w:ascii="Verdana" w:hAnsi="Verdana"/>
          <w:b/>
        </w:rPr>
        <w:t xml:space="preserve">„Dzierżawcą”, </w:t>
      </w:r>
      <w:r w:rsidRPr="0033011B">
        <w:rPr>
          <w:rFonts w:ascii="Verdana" w:hAnsi="Verdana"/>
        </w:rPr>
        <w:t>reprezentowanym przez:</w:t>
      </w:r>
    </w:p>
    <w:p w14:paraId="31A64734" w14:textId="77777777" w:rsidR="00AD3426" w:rsidRPr="00D37A69" w:rsidRDefault="00AD3426">
      <w:pPr>
        <w:jc w:val="both"/>
        <w:rPr>
          <w:rFonts w:ascii="Verdana" w:hAnsi="Verdana"/>
          <w:b/>
        </w:rPr>
      </w:pPr>
    </w:p>
    <w:p w14:paraId="53066C0F" w14:textId="50EAA5AA" w:rsidR="00AD3426" w:rsidRDefault="00AD3426">
      <w:pPr>
        <w:spacing w:line="276" w:lineRule="auto"/>
        <w:jc w:val="both"/>
        <w:rPr>
          <w:rFonts w:ascii="Verdana" w:hAnsi="Verdana"/>
        </w:rPr>
      </w:pPr>
    </w:p>
    <w:p w14:paraId="54E251C9" w14:textId="5C81D22E" w:rsidR="008A1DCF" w:rsidRDefault="008A1DCF">
      <w:pPr>
        <w:spacing w:line="276" w:lineRule="auto"/>
        <w:jc w:val="both"/>
        <w:rPr>
          <w:rFonts w:ascii="Verdana" w:hAnsi="Verdana"/>
        </w:rPr>
      </w:pPr>
    </w:p>
    <w:p w14:paraId="7B69265E" w14:textId="77777777" w:rsidR="008A1DCF" w:rsidRPr="00D37A69" w:rsidRDefault="008A1DCF">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110525E" w:rsidR="00AD3426" w:rsidRDefault="00AD3426">
      <w:pPr>
        <w:spacing w:line="276" w:lineRule="auto"/>
        <w:ind w:left="720"/>
        <w:jc w:val="both"/>
        <w:rPr>
          <w:rFonts w:ascii="Verdana" w:hAnsi="Verdana"/>
        </w:rPr>
      </w:pPr>
    </w:p>
    <w:p w14:paraId="1A34D8EF" w14:textId="311300D9" w:rsidR="008A1DCF" w:rsidRDefault="008A1DCF">
      <w:pPr>
        <w:spacing w:line="276" w:lineRule="auto"/>
        <w:ind w:left="720"/>
        <w:jc w:val="both"/>
        <w:rPr>
          <w:rFonts w:ascii="Verdana" w:hAnsi="Verdana"/>
        </w:rPr>
      </w:pPr>
    </w:p>
    <w:p w14:paraId="41144C04" w14:textId="77777777" w:rsidR="008A1DCF" w:rsidRPr="00D37A69" w:rsidRDefault="008A1DCF">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697D4EF"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0989963D"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12864640" w:rsidR="00AD3426"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Wydzierżaw</w:t>
      </w:r>
      <w:r w:rsidR="008A1DCF">
        <w:rPr>
          <w:rFonts w:ascii="Verdana" w:hAnsi="Verdana"/>
          <w:b w:val="0"/>
          <w:bCs/>
          <w:sz w:val="20"/>
        </w:rPr>
        <w:t xml:space="preserve">iający jest zarządcą </w:t>
      </w:r>
      <w:r w:rsidR="00B87C74">
        <w:rPr>
          <w:rFonts w:ascii="Verdana" w:hAnsi="Verdana"/>
          <w:b w:val="0"/>
          <w:bCs/>
          <w:sz w:val="20"/>
        </w:rPr>
        <w:t>A</w:t>
      </w:r>
      <w:r w:rsidR="00D241E9">
        <w:rPr>
          <w:rFonts w:ascii="Verdana" w:hAnsi="Verdana"/>
          <w:b w:val="0"/>
          <w:bCs/>
          <w:sz w:val="20"/>
        </w:rPr>
        <w:t>utostrady A2</w:t>
      </w:r>
      <w:r w:rsidR="0033011B">
        <w:rPr>
          <w:rFonts w:ascii="Verdana" w:hAnsi="Verdana"/>
          <w:b w:val="0"/>
          <w:bCs/>
          <w:sz w:val="20"/>
        </w:rPr>
        <w:t>.</w:t>
      </w:r>
    </w:p>
    <w:p w14:paraId="65676354" w14:textId="52FFA7BA" w:rsidR="00D241E9" w:rsidRPr="005167CA" w:rsidRDefault="00D241E9" w:rsidP="005167CA">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 pasie drogowym </w:t>
      </w:r>
      <w:r w:rsidRPr="005167CA">
        <w:rPr>
          <w:rFonts w:ascii="Verdana" w:hAnsi="Verdana"/>
          <w:b w:val="0"/>
          <w:bCs/>
          <w:sz w:val="20"/>
        </w:rPr>
        <w:t>Autostrady A2</w:t>
      </w:r>
      <w:r>
        <w:rPr>
          <w:rFonts w:ascii="Verdana" w:hAnsi="Verdana"/>
          <w:b w:val="0"/>
          <w:bCs/>
          <w:sz w:val="20"/>
        </w:rPr>
        <w:t xml:space="preserve"> </w:t>
      </w:r>
      <w:r w:rsidRPr="005167CA">
        <w:rPr>
          <w:rFonts w:ascii="Verdana" w:hAnsi="Verdana"/>
          <w:b w:val="0"/>
          <w:bCs/>
          <w:sz w:val="20"/>
        </w:rPr>
        <w:t>znajduje</w:t>
      </w:r>
      <w:r w:rsidRPr="00D37A69">
        <w:rPr>
          <w:rFonts w:ascii="Verdana" w:hAnsi="Verdana"/>
          <w:b w:val="0"/>
          <w:bCs/>
          <w:sz w:val="20"/>
        </w:rPr>
        <w:t xml:space="preserve"> się Nieruchomość przeznaczona na Miejsce Obsługi Podróżnych kat. </w:t>
      </w:r>
      <w:r>
        <w:rPr>
          <w:rFonts w:ascii="Verdana" w:hAnsi="Verdana"/>
          <w:b w:val="0"/>
          <w:bCs/>
          <w:sz w:val="20"/>
        </w:rPr>
        <w:t>II</w:t>
      </w:r>
      <w:r w:rsidR="00B87C74">
        <w:rPr>
          <w:rFonts w:ascii="Verdana" w:hAnsi="Verdana"/>
          <w:b w:val="0"/>
          <w:bCs/>
          <w:sz w:val="20"/>
        </w:rPr>
        <w:t xml:space="preserve"> </w:t>
      </w:r>
      <w:r w:rsidR="00680B55">
        <w:rPr>
          <w:rFonts w:ascii="Verdana" w:hAnsi="Verdana"/>
          <w:bCs/>
          <w:sz w:val="20"/>
        </w:rPr>
        <w:t>MOP Ostrów Kania Południe</w:t>
      </w:r>
      <w:r w:rsidR="00B87C74">
        <w:rPr>
          <w:rFonts w:ascii="Verdana" w:hAnsi="Verdana"/>
          <w:bCs/>
          <w:sz w:val="20"/>
        </w:rPr>
        <w:t>,</w:t>
      </w:r>
    </w:p>
    <w:p w14:paraId="326A3D21" w14:textId="4BDA09A9" w:rsidR="00AD3426" w:rsidRPr="00BE21DC" w:rsidRDefault="00673601" w:rsidP="005167CA">
      <w:pPr>
        <w:pStyle w:val="Tekstpodstawowy3"/>
        <w:spacing w:line="276" w:lineRule="auto"/>
        <w:ind w:left="708"/>
        <w:rPr>
          <w:rFonts w:ascii="Verdana" w:hAnsi="Verdana"/>
          <w:b w:val="0"/>
          <w:bCs/>
          <w:sz w:val="20"/>
        </w:rPr>
      </w:pPr>
      <w:r w:rsidRPr="00A40E83">
        <w:rPr>
          <w:rFonts w:ascii="Verdana" w:hAnsi="Verdana"/>
          <w:b w:val="0"/>
          <w:bCs/>
          <w:sz w:val="20"/>
        </w:rPr>
        <w:t xml:space="preserve">zlokalizowany </w:t>
      </w:r>
      <w:r w:rsidR="00D241E9" w:rsidRPr="00A40E83">
        <w:rPr>
          <w:rFonts w:ascii="Verdana" w:eastAsiaTheme="minorHAnsi" w:hAnsi="Verdana"/>
          <w:b w:val="0"/>
          <w:sz w:val="20"/>
        </w:rPr>
        <w:t xml:space="preserve">w km 502+800 </w:t>
      </w:r>
      <w:r w:rsidRPr="00A40E83">
        <w:rPr>
          <w:rFonts w:ascii="Verdana" w:hAnsi="Verdana"/>
          <w:b w:val="0"/>
          <w:bCs/>
          <w:sz w:val="20"/>
        </w:rPr>
        <w:t xml:space="preserve">po </w:t>
      </w:r>
      <w:r w:rsidR="00680B55" w:rsidRPr="00A40E83">
        <w:rPr>
          <w:rFonts w:ascii="Verdana" w:hAnsi="Verdana"/>
          <w:b w:val="0"/>
          <w:bCs/>
          <w:sz w:val="20"/>
        </w:rPr>
        <w:t>lewej</w:t>
      </w:r>
      <w:r w:rsidR="008226A0" w:rsidRPr="00A40E83">
        <w:rPr>
          <w:rFonts w:ascii="Verdana" w:hAnsi="Verdana"/>
          <w:b w:val="0"/>
          <w:bCs/>
          <w:sz w:val="20"/>
        </w:rPr>
        <w:t xml:space="preserve"> </w:t>
      </w:r>
      <w:r w:rsidR="002769AD" w:rsidRPr="00A40E83">
        <w:rPr>
          <w:rFonts w:ascii="Verdana" w:hAnsi="Verdana"/>
          <w:b w:val="0"/>
          <w:bCs/>
          <w:sz w:val="20"/>
        </w:rPr>
        <w:t xml:space="preserve">stronie </w:t>
      </w:r>
      <w:r w:rsidR="00B87C74" w:rsidRPr="00A40E83">
        <w:rPr>
          <w:rFonts w:ascii="Verdana" w:hAnsi="Verdana"/>
          <w:b w:val="0"/>
          <w:bCs/>
          <w:sz w:val="20"/>
        </w:rPr>
        <w:t>Autostrady A2</w:t>
      </w:r>
      <w:r w:rsidRPr="00A40E83">
        <w:rPr>
          <w:rFonts w:ascii="Verdana" w:hAnsi="Verdana"/>
          <w:b w:val="0"/>
          <w:bCs/>
          <w:i/>
          <w:sz w:val="20"/>
        </w:rPr>
        <w:t>,</w:t>
      </w:r>
      <w:r w:rsidRPr="00A40E83">
        <w:rPr>
          <w:rFonts w:ascii="Verdana" w:hAnsi="Verdana"/>
          <w:b w:val="0"/>
          <w:bCs/>
          <w:sz w:val="20"/>
        </w:rPr>
        <w:t xml:space="preserve"> </w:t>
      </w:r>
      <w:r w:rsidR="00B87C74" w:rsidRPr="00A40E83">
        <w:rPr>
          <w:rFonts w:ascii="Verdana" w:hAnsi="Verdana"/>
          <w:b w:val="0"/>
          <w:bCs/>
          <w:sz w:val="20"/>
        </w:rPr>
        <w:t xml:space="preserve">na odcinku </w:t>
      </w:r>
      <w:r w:rsidR="00D241E9" w:rsidRPr="00A40E83">
        <w:rPr>
          <w:rFonts w:ascii="Verdana" w:eastAsiaTheme="minorHAnsi" w:hAnsi="Verdana"/>
          <w:b w:val="0"/>
          <w:sz w:val="20"/>
        </w:rPr>
        <w:t xml:space="preserve">od węzła </w:t>
      </w:r>
      <w:r w:rsidR="00F57464" w:rsidRPr="00A40E83">
        <w:rPr>
          <w:rFonts w:ascii="Verdana" w:eastAsiaTheme="minorHAnsi" w:hAnsi="Verdana" w:cstheme="minorBidi"/>
          <w:b w:val="0"/>
          <w:sz w:val="20"/>
        </w:rPr>
        <w:t>Halinów”</w:t>
      </w:r>
      <w:r w:rsidR="00F57464" w:rsidRPr="00A40E83">
        <w:rPr>
          <w:rFonts w:ascii="Verdana" w:eastAsiaTheme="minorHAnsi" w:hAnsi="Verdana"/>
          <w:b w:val="0"/>
          <w:sz w:val="20"/>
        </w:rPr>
        <w:t xml:space="preserve"> </w:t>
      </w:r>
      <w:r w:rsidR="00F57464">
        <w:rPr>
          <w:rFonts w:ascii="Verdana" w:eastAsiaTheme="minorHAnsi" w:hAnsi="Verdana"/>
          <w:b w:val="0"/>
          <w:sz w:val="20"/>
        </w:rPr>
        <w:t xml:space="preserve">do węzła „Mińsk Mazowiecki” - </w:t>
      </w:r>
      <w:r w:rsidR="00D241E9" w:rsidRPr="00A40E83">
        <w:rPr>
          <w:rFonts w:ascii="Verdana" w:eastAsiaTheme="minorHAnsi" w:hAnsi="Verdana" w:cstheme="minorBidi"/>
          <w:b w:val="0"/>
          <w:sz w:val="20"/>
        </w:rPr>
        <w:t>począte</w:t>
      </w:r>
      <w:r w:rsidR="00F57464">
        <w:rPr>
          <w:rFonts w:ascii="Verdana" w:eastAsiaTheme="minorHAnsi" w:hAnsi="Verdana" w:cstheme="minorBidi"/>
          <w:b w:val="0"/>
          <w:sz w:val="20"/>
        </w:rPr>
        <w:t xml:space="preserve">k obwodnicy Mińska Mazowieckiego, </w:t>
      </w:r>
      <w:r w:rsidR="002769AD" w:rsidRPr="00BE21DC">
        <w:rPr>
          <w:rFonts w:ascii="Verdana" w:hAnsi="Verdana"/>
          <w:b w:val="0"/>
          <w:bCs/>
          <w:sz w:val="20"/>
        </w:rPr>
        <w:lastRenderedPageBreak/>
        <w:t>w województwie mazowieckim</w:t>
      </w:r>
      <w:r w:rsidRPr="00BE21DC">
        <w:rPr>
          <w:rFonts w:ascii="Verdana" w:hAnsi="Verdana"/>
          <w:b w:val="0"/>
          <w:bCs/>
          <w:sz w:val="20"/>
        </w:rPr>
        <w:t>, na terenie gminy</w:t>
      </w:r>
      <w:r w:rsidR="00F57464">
        <w:rPr>
          <w:rFonts w:ascii="Verdana" w:hAnsi="Verdana"/>
          <w:b w:val="0"/>
          <w:bCs/>
          <w:sz w:val="20"/>
        </w:rPr>
        <w:t xml:space="preserve"> Dębe Wielkie</w:t>
      </w:r>
      <w:r w:rsidR="00B87C74">
        <w:rPr>
          <w:rFonts w:ascii="Verdana" w:hAnsi="Verdana"/>
          <w:b w:val="0"/>
          <w:bCs/>
          <w:sz w:val="20"/>
        </w:rPr>
        <w:t xml:space="preserve"> i</w:t>
      </w:r>
      <w:r w:rsidR="0058639D" w:rsidRPr="00BE21DC">
        <w:rPr>
          <w:rFonts w:ascii="Verdana" w:hAnsi="Verdana"/>
          <w:b w:val="0"/>
          <w:bCs/>
          <w:sz w:val="20"/>
        </w:rPr>
        <w:t xml:space="preserve"> </w:t>
      </w:r>
      <w:r w:rsidR="002769AD" w:rsidRPr="00BE21DC">
        <w:rPr>
          <w:rFonts w:ascii="Verdana" w:hAnsi="Verdana"/>
          <w:b w:val="0"/>
          <w:bCs/>
          <w:sz w:val="20"/>
        </w:rPr>
        <w:t xml:space="preserve">położony na działkach </w:t>
      </w:r>
      <w:r w:rsidR="00377A9A">
        <w:rPr>
          <w:rFonts w:ascii="Verdana" w:hAnsi="Verdana"/>
          <w:b w:val="0"/>
          <w:bCs/>
          <w:sz w:val="20"/>
        </w:rPr>
        <w:br/>
      </w:r>
      <w:r w:rsidR="002769AD" w:rsidRPr="00BE21DC">
        <w:rPr>
          <w:rFonts w:ascii="Verdana" w:hAnsi="Verdana"/>
          <w:b w:val="0"/>
          <w:bCs/>
          <w:sz w:val="20"/>
        </w:rPr>
        <w:t>o numerach:</w:t>
      </w:r>
    </w:p>
    <w:p w14:paraId="09B2A4F1" w14:textId="6AF583F4" w:rsidR="00F57464" w:rsidRDefault="00F57464" w:rsidP="00F57464">
      <w:pPr>
        <w:pStyle w:val="Tekstpodstawowy3"/>
        <w:spacing w:line="276" w:lineRule="auto"/>
        <w:rPr>
          <w:rFonts w:ascii="Verdana" w:hAnsi="Verdana"/>
          <w:b w:val="0"/>
          <w:bCs/>
          <w:sz w:val="20"/>
        </w:rPr>
      </w:pPr>
    </w:p>
    <w:tbl>
      <w:tblPr>
        <w:tblW w:w="5500" w:type="dxa"/>
        <w:jc w:val="center"/>
        <w:tblCellMar>
          <w:left w:w="70" w:type="dxa"/>
          <w:right w:w="70" w:type="dxa"/>
        </w:tblCellMar>
        <w:tblLook w:val="04A0" w:firstRow="1" w:lastRow="0" w:firstColumn="1" w:lastColumn="0" w:noHBand="0" w:noVBand="1"/>
      </w:tblPr>
      <w:tblGrid>
        <w:gridCol w:w="2280"/>
        <w:gridCol w:w="3220"/>
      </w:tblGrid>
      <w:tr w:rsidR="00F57464" w:rsidRPr="002769AD" w14:paraId="729CE9CD" w14:textId="77777777" w:rsidTr="004B556A">
        <w:trPr>
          <w:trHeight w:val="315"/>
          <w:jc w:val="center"/>
        </w:trPr>
        <w:tc>
          <w:tcPr>
            <w:tcW w:w="2280" w:type="dxa"/>
            <w:tcBorders>
              <w:top w:val="single" w:sz="8" w:space="0" w:color="auto"/>
              <w:left w:val="single" w:sz="4" w:space="0" w:color="auto"/>
              <w:bottom w:val="single" w:sz="8" w:space="0" w:color="auto"/>
              <w:right w:val="nil"/>
            </w:tcBorders>
            <w:shd w:val="clear" w:color="auto" w:fill="auto"/>
            <w:noWrap/>
            <w:vAlign w:val="center"/>
            <w:hideMark/>
          </w:tcPr>
          <w:p w14:paraId="256E5FEF" w14:textId="77777777" w:rsidR="00F57464" w:rsidRPr="002769AD" w:rsidRDefault="00F57464" w:rsidP="004B556A">
            <w:pPr>
              <w:widowControl/>
              <w:overflowPunct/>
              <w:autoSpaceDE/>
              <w:autoSpaceDN/>
              <w:adjustRightInd/>
              <w:jc w:val="center"/>
              <w:rPr>
                <w:rFonts w:ascii="Calibri" w:hAnsi="Calibri" w:cs="Calibri"/>
                <w:color w:val="000000"/>
                <w:sz w:val="22"/>
                <w:szCs w:val="22"/>
                <w:lang w:eastAsia="pl-PL"/>
              </w:rPr>
            </w:pPr>
            <w:r w:rsidRPr="002769AD">
              <w:rPr>
                <w:rFonts w:ascii="Calibri" w:hAnsi="Calibri" w:cs="Calibri"/>
                <w:color w:val="000000"/>
                <w:sz w:val="22"/>
                <w:szCs w:val="22"/>
                <w:lang w:eastAsia="pl-PL"/>
              </w:rPr>
              <w:t>obręb</w:t>
            </w:r>
          </w:p>
        </w:tc>
        <w:tc>
          <w:tcPr>
            <w:tcW w:w="322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631803" w14:textId="77777777" w:rsidR="00F57464" w:rsidRPr="002769AD" w:rsidRDefault="00F57464" w:rsidP="004B556A">
            <w:pPr>
              <w:widowControl/>
              <w:overflowPunct/>
              <w:autoSpaceDE/>
              <w:autoSpaceDN/>
              <w:adjustRightInd/>
              <w:jc w:val="center"/>
              <w:rPr>
                <w:rFonts w:ascii="Calibri" w:hAnsi="Calibri" w:cs="Calibri"/>
                <w:color w:val="000000"/>
                <w:sz w:val="22"/>
                <w:szCs w:val="22"/>
                <w:lang w:eastAsia="pl-PL"/>
              </w:rPr>
            </w:pPr>
            <w:r w:rsidRPr="002769AD">
              <w:rPr>
                <w:rFonts w:ascii="Calibri" w:hAnsi="Calibri" w:cs="Calibri"/>
                <w:color w:val="000000"/>
                <w:sz w:val="22"/>
                <w:szCs w:val="22"/>
                <w:lang w:eastAsia="pl-PL"/>
              </w:rPr>
              <w:t>numer ewid. działki / działek</w:t>
            </w:r>
          </w:p>
        </w:tc>
      </w:tr>
      <w:tr w:rsidR="00F57464" w:rsidRPr="00F57464" w14:paraId="4D58DAD9" w14:textId="77777777" w:rsidTr="004B556A">
        <w:trPr>
          <w:trHeight w:val="567"/>
          <w:jc w:val="center"/>
        </w:trPr>
        <w:tc>
          <w:tcPr>
            <w:tcW w:w="2280" w:type="dxa"/>
            <w:tcBorders>
              <w:top w:val="nil"/>
              <w:left w:val="single" w:sz="4" w:space="0" w:color="auto"/>
              <w:bottom w:val="nil"/>
              <w:right w:val="single" w:sz="4" w:space="0" w:color="auto"/>
            </w:tcBorders>
            <w:shd w:val="clear" w:color="auto" w:fill="auto"/>
            <w:noWrap/>
            <w:vAlign w:val="center"/>
            <w:hideMark/>
          </w:tcPr>
          <w:p w14:paraId="08C25EF4" w14:textId="77777777" w:rsidR="00F57464" w:rsidRPr="00F57464" w:rsidRDefault="00F57464" w:rsidP="004B556A">
            <w:pPr>
              <w:widowControl/>
              <w:overflowPunct/>
              <w:autoSpaceDE/>
              <w:autoSpaceDN/>
              <w:adjustRightInd/>
              <w:jc w:val="center"/>
              <w:rPr>
                <w:rFonts w:ascii="Calibri" w:hAnsi="Calibri" w:cs="Calibri"/>
                <w:color w:val="000000"/>
                <w:sz w:val="22"/>
                <w:szCs w:val="22"/>
                <w:lang w:eastAsia="pl-PL"/>
              </w:rPr>
            </w:pPr>
            <w:r w:rsidRPr="00F57464">
              <w:rPr>
                <w:rFonts w:ascii="Calibri" w:hAnsi="Calibri" w:cs="Calibri"/>
                <w:color w:val="000000"/>
                <w:sz w:val="22"/>
                <w:szCs w:val="22"/>
                <w:lang w:eastAsia="pl-PL"/>
              </w:rPr>
              <w:t>Ostrów Kania</w:t>
            </w:r>
          </w:p>
        </w:tc>
        <w:tc>
          <w:tcPr>
            <w:tcW w:w="3220" w:type="dxa"/>
            <w:tcBorders>
              <w:top w:val="nil"/>
              <w:left w:val="nil"/>
              <w:bottom w:val="nil"/>
              <w:right w:val="single" w:sz="4" w:space="0" w:color="auto"/>
            </w:tcBorders>
            <w:shd w:val="clear" w:color="auto" w:fill="auto"/>
            <w:vAlign w:val="center"/>
            <w:hideMark/>
          </w:tcPr>
          <w:p w14:paraId="23C16553" w14:textId="35DF5F33"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197/1</w:t>
            </w:r>
          </w:p>
        </w:tc>
      </w:tr>
      <w:tr w:rsidR="00F57464" w:rsidRPr="00F57464" w14:paraId="1D782B94" w14:textId="77777777" w:rsidTr="004B556A">
        <w:trPr>
          <w:trHeight w:val="567"/>
          <w:jc w:val="center"/>
        </w:trPr>
        <w:tc>
          <w:tcPr>
            <w:tcW w:w="2280" w:type="dxa"/>
            <w:tcBorders>
              <w:top w:val="nil"/>
              <w:left w:val="single" w:sz="4" w:space="0" w:color="auto"/>
              <w:bottom w:val="nil"/>
              <w:right w:val="single" w:sz="4" w:space="0" w:color="auto"/>
            </w:tcBorders>
            <w:shd w:val="clear" w:color="auto" w:fill="auto"/>
            <w:noWrap/>
            <w:vAlign w:val="center"/>
          </w:tcPr>
          <w:p w14:paraId="64D08B6D" w14:textId="77777777" w:rsidR="00F57464" w:rsidRPr="00F57464" w:rsidRDefault="00F57464" w:rsidP="004B556A">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nil"/>
              <w:right w:val="single" w:sz="4" w:space="0" w:color="auto"/>
            </w:tcBorders>
            <w:shd w:val="clear" w:color="auto" w:fill="auto"/>
            <w:vAlign w:val="center"/>
          </w:tcPr>
          <w:p w14:paraId="2F81B136" w14:textId="252DE8F1"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198/1</w:t>
            </w:r>
          </w:p>
        </w:tc>
      </w:tr>
      <w:tr w:rsidR="00F57464" w:rsidRPr="00F57464" w14:paraId="11A1E8CB" w14:textId="77777777" w:rsidTr="004B556A">
        <w:trPr>
          <w:trHeight w:val="567"/>
          <w:jc w:val="center"/>
        </w:trPr>
        <w:tc>
          <w:tcPr>
            <w:tcW w:w="2280" w:type="dxa"/>
            <w:tcBorders>
              <w:top w:val="nil"/>
              <w:left w:val="single" w:sz="4" w:space="0" w:color="auto"/>
              <w:bottom w:val="nil"/>
              <w:right w:val="single" w:sz="4" w:space="0" w:color="auto"/>
            </w:tcBorders>
            <w:shd w:val="clear" w:color="auto" w:fill="auto"/>
            <w:noWrap/>
            <w:vAlign w:val="center"/>
          </w:tcPr>
          <w:p w14:paraId="262C80C5" w14:textId="77777777" w:rsidR="00F57464" w:rsidRPr="00F57464" w:rsidRDefault="00F57464" w:rsidP="004B556A">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nil"/>
              <w:right w:val="single" w:sz="4" w:space="0" w:color="auto"/>
            </w:tcBorders>
            <w:shd w:val="clear" w:color="auto" w:fill="auto"/>
            <w:vAlign w:val="center"/>
          </w:tcPr>
          <w:p w14:paraId="1454BB4B" w14:textId="34516D2C"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199/1</w:t>
            </w:r>
          </w:p>
        </w:tc>
      </w:tr>
      <w:tr w:rsidR="00F57464" w:rsidRPr="002769AD" w14:paraId="019B317E" w14:textId="77777777" w:rsidTr="004B556A">
        <w:trPr>
          <w:trHeight w:val="567"/>
          <w:jc w:val="center"/>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0B6C5E3C" w14:textId="77777777" w:rsidR="00F57464" w:rsidRPr="00F57464" w:rsidRDefault="00F57464" w:rsidP="004B556A">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single" w:sz="4" w:space="0" w:color="auto"/>
              <w:right w:val="single" w:sz="4" w:space="0" w:color="auto"/>
            </w:tcBorders>
            <w:shd w:val="clear" w:color="auto" w:fill="auto"/>
            <w:vAlign w:val="center"/>
          </w:tcPr>
          <w:p w14:paraId="5767D6E6" w14:textId="0A99026E"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509/1</w:t>
            </w:r>
          </w:p>
          <w:p w14:paraId="45AC0AC0"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510/1</w:t>
            </w:r>
          </w:p>
          <w:p w14:paraId="74252F61"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511/1</w:t>
            </w:r>
          </w:p>
          <w:p w14:paraId="51978EF4"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512/1</w:t>
            </w:r>
          </w:p>
          <w:p w14:paraId="3E540414"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513/1</w:t>
            </w:r>
          </w:p>
          <w:p w14:paraId="382D3A26"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514/1</w:t>
            </w:r>
          </w:p>
          <w:p w14:paraId="3A1C9733"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547/1</w:t>
            </w:r>
          </w:p>
          <w:p w14:paraId="75E15FBB"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506</w:t>
            </w:r>
          </w:p>
          <w:p w14:paraId="622291D3"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549</w:t>
            </w:r>
          </w:p>
          <w:p w14:paraId="63414675"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550</w:t>
            </w:r>
          </w:p>
          <w:p w14:paraId="5A38EB8A"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551</w:t>
            </w:r>
          </w:p>
          <w:p w14:paraId="54B102B2"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557</w:t>
            </w:r>
          </w:p>
          <w:p w14:paraId="25C14048"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552</w:t>
            </w:r>
          </w:p>
          <w:p w14:paraId="01CBC6ED" w14:textId="77777777" w:rsidR="00F57464" w:rsidRPr="00F57464" w:rsidRDefault="00F57464" w:rsidP="004B556A">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553/1</w:t>
            </w:r>
          </w:p>
        </w:tc>
      </w:tr>
    </w:tbl>
    <w:p w14:paraId="09ED106D" w14:textId="03D9E803" w:rsidR="002769AD" w:rsidRDefault="002769AD">
      <w:pPr>
        <w:pStyle w:val="Tekstpodstawowy3"/>
        <w:spacing w:line="276" w:lineRule="auto"/>
        <w:ind w:left="720"/>
        <w:rPr>
          <w:rFonts w:ascii="Verdana" w:hAnsi="Verdana"/>
          <w:bCs/>
          <w:sz w:val="20"/>
        </w:rPr>
      </w:pPr>
    </w:p>
    <w:p w14:paraId="59A67B61" w14:textId="77777777" w:rsidR="00F57464" w:rsidRPr="00D37A69" w:rsidRDefault="00F57464">
      <w:pPr>
        <w:pStyle w:val="Tekstpodstawowy3"/>
        <w:spacing w:line="276" w:lineRule="auto"/>
        <w:ind w:left="720"/>
        <w:rPr>
          <w:rFonts w:ascii="Verdana" w:hAnsi="Verdana"/>
          <w:bCs/>
          <w:sz w:val="20"/>
        </w:rPr>
      </w:pPr>
    </w:p>
    <w:p w14:paraId="30B7D91B"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1810AA8A" w14:textId="3FE8E034"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26B3FC8" w14:textId="77777777" w:rsidR="00AD3426" w:rsidRPr="00D37A69" w:rsidRDefault="00673601">
      <w:pPr>
        <w:pStyle w:val="Tekstpodstawowy3"/>
        <w:rPr>
          <w:rFonts w:ascii="Verdana" w:hAnsi="Verdana"/>
          <w:sz w:val="20"/>
        </w:rPr>
      </w:pPr>
      <w:r w:rsidRPr="00D37A69">
        <w:rPr>
          <w:rFonts w:ascii="Verdana" w:hAnsi="Verdana"/>
          <w:sz w:val="20"/>
        </w:rPr>
        <w:br w:type="page"/>
      </w:r>
      <w:r w:rsidRPr="00D37A69">
        <w:rPr>
          <w:rFonts w:ascii="Verdana" w:hAnsi="Verdana"/>
          <w:sz w:val="20"/>
        </w:rPr>
        <w:lastRenderedPageBreak/>
        <w:t>STRONY NINIEJSZYM POSTANAWIAJĄ, CO NASTĘPUJE:</w:t>
      </w:r>
    </w:p>
    <w:p w14:paraId="777AB8B7" w14:textId="77777777" w:rsidR="00AD3426" w:rsidRPr="00D37A69" w:rsidRDefault="00AD3426">
      <w:pPr>
        <w:jc w:val="both"/>
        <w:outlineLvl w:val="0"/>
        <w:rPr>
          <w:rFonts w:ascii="Verdana" w:hAnsi="Verdana"/>
          <w:b/>
          <w:i/>
        </w:rPr>
      </w:pPr>
      <w:bookmarkStart w:id="2" w:name="_Toc204624853"/>
    </w:p>
    <w:p w14:paraId="3A0D3540" w14:textId="35FCC6D7" w:rsidR="00AD3426" w:rsidRPr="00D37A69" w:rsidRDefault="00673601">
      <w:pPr>
        <w:jc w:val="both"/>
        <w:outlineLvl w:val="0"/>
        <w:rPr>
          <w:rFonts w:ascii="Verdana" w:hAnsi="Verdana"/>
          <w:b/>
          <w:i/>
        </w:rPr>
      </w:pPr>
      <w:bookmarkStart w:id="3"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3"/>
      <w:r w:rsidRPr="00D37A69">
        <w:rPr>
          <w:rFonts w:ascii="Verdana" w:hAnsi="Verdana"/>
          <w:b/>
          <w:i/>
        </w:rPr>
        <w:t xml:space="preserve"> </w:t>
      </w:r>
      <w:bookmarkEnd w:id="2"/>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4" w:name="_Toc204624854"/>
      <w:r w:rsidRPr="00D37A69">
        <w:rPr>
          <w:rFonts w:ascii="Verdana" w:hAnsi="Verdana"/>
        </w:rPr>
        <w:t>Ilekroć w niniejszej Umowie jest mowa o:</w:t>
      </w:r>
      <w:bookmarkEnd w:id="4"/>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2F4A5F6A" w:rsidR="00AD3426" w:rsidRPr="0073235A" w:rsidRDefault="00B87C74" w:rsidP="0033011B">
            <w:pPr>
              <w:pStyle w:val="Tekstpodstawowy"/>
              <w:rPr>
                <w:rFonts w:ascii="Verdana" w:hAnsi="Verdana" w:cs="Arial"/>
                <w:b/>
                <w:bCs/>
                <w:sz w:val="20"/>
                <w:u w:val="none"/>
              </w:rPr>
            </w:pPr>
            <w:r>
              <w:rPr>
                <w:rFonts w:ascii="Verdana" w:hAnsi="Verdana"/>
                <w:b/>
                <w:bCs/>
                <w:sz w:val="20"/>
                <w:u w:val="none"/>
              </w:rPr>
              <w:t>Autostradzie</w:t>
            </w:r>
          </w:p>
        </w:tc>
        <w:tc>
          <w:tcPr>
            <w:tcW w:w="5492" w:type="dxa"/>
            <w:tcMar>
              <w:top w:w="85" w:type="dxa"/>
              <w:left w:w="108" w:type="dxa"/>
              <w:bottom w:w="85" w:type="dxa"/>
              <w:right w:w="108" w:type="dxa"/>
            </w:tcMar>
          </w:tcPr>
          <w:p w14:paraId="3C5E0FCF" w14:textId="67E265B8" w:rsidR="00AD3426" w:rsidRPr="0073235A" w:rsidRDefault="00673601" w:rsidP="00F824E8">
            <w:pPr>
              <w:pStyle w:val="Tekstpodstawowy"/>
              <w:rPr>
                <w:rFonts w:ascii="Verdana" w:hAnsi="Verdana"/>
                <w:bCs/>
                <w:sz w:val="20"/>
                <w:u w:val="none"/>
              </w:rPr>
            </w:pPr>
            <w:r w:rsidRPr="0073235A">
              <w:rPr>
                <w:rFonts w:ascii="Verdana" w:hAnsi="Verdana"/>
                <w:bCs/>
                <w:sz w:val="20"/>
                <w:u w:val="none"/>
              </w:rPr>
              <w:t>Nale</w:t>
            </w:r>
            <w:r w:rsidR="0033011B">
              <w:rPr>
                <w:rFonts w:ascii="Verdana" w:hAnsi="Verdana"/>
                <w:bCs/>
                <w:sz w:val="20"/>
                <w:u w:val="none"/>
              </w:rPr>
              <w:t xml:space="preserve">ży przez to rozumieć </w:t>
            </w:r>
            <w:r w:rsidR="00B87C74">
              <w:rPr>
                <w:rFonts w:ascii="Verdana" w:hAnsi="Verdana"/>
                <w:bCs/>
                <w:sz w:val="20"/>
                <w:u w:val="none"/>
              </w:rPr>
              <w:t xml:space="preserve">autostradę A2 na odcinku </w:t>
            </w:r>
            <w:r w:rsidR="00F824E8">
              <w:rPr>
                <w:rFonts w:ascii="Verdana" w:hAnsi="Verdana"/>
                <w:bCs/>
                <w:sz w:val="20"/>
                <w:u w:val="none"/>
              </w:rPr>
              <w:t>Halinów-Mińsk Mazowiecki</w:t>
            </w:r>
            <w:r w:rsidR="0033011B">
              <w:rPr>
                <w:rFonts w:ascii="Verdana" w:hAnsi="Verdana"/>
                <w:bCs/>
                <w:sz w:val="20"/>
                <w:u w:val="none"/>
              </w:rPr>
              <w:t>.</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47499D65"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w:t>
            </w:r>
            <w:r w:rsidR="008226A0">
              <w:rPr>
                <w:rFonts w:ascii="Verdana" w:hAnsi="Verdana" w:cs="Arial"/>
                <w:sz w:val="20"/>
                <w:u w:val="none"/>
              </w:rPr>
              <w:t xml:space="preserve"> (słownie: jeden tysiąc złotych)</w:t>
            </w:r>
            <w:r w:rsidRPr="0073235A">
              <w:rPr>
                <w:rFonts w:ascii="Verdana" w:hAnsi="Verdana" w:cs="Arial"/>
                <w:sz w:val="20"/>
                <w:u w:val="none"/>
              </w:rPr>
              <w:t xml:space="preserve">,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226003B0" w:rsidR="00AD3426" w:rsidRPr="0073235A" w:rsidRDefault="00F27842" w:rsidP="00E10BA3">
            <w:pPr>
              <w:pStyle w:val="Tekstpodstawowy"/>
              <w:rPr>
                <w:rFonts w:ascii="Verdana" w:hAnsi="Verdana" w:cs="Arial"/>
                <w:sz w:val="20"/>
                <w:u w:val="none"/>
              </w:rPr>
            </w:pPr>
            <w:r w:rsidRPr="001E029E">
              <w:rPr>
                <w:u w:val="none"/>
              </w:rPr>
              <w:t>Należy przez to rozumieć Miejsce Obsługi Podróżnych spełniające warunki określone w Dziale III Rozdziale 3 Rozporządzenia Ministra Infrastruktury z dnia 16 stycznia 2002 roku w sprawie przepisów techniczno-budowlanych dotyczących autostrad płatnych (Dz.U. nr 12 poz. 116 późn.zm.)</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3795DC11"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377A9A">
              <w:rPr>
                <w:rFonts w:ascii="Verdana" w:hAnsi="Verdana" w:cs="Arial"/>
                <w:sz w:val="20"/>
                <w:u w:val="none"/>
              </w:rPr>
              <w:br/>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69C3E2A"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w:t>
            </w:r>
            <w:r w:rsidR="00377A9A">
              <w:rPr>
                <w:rFonts w:ascii="Verdana" w:hAnsi="Verdana" w:cs="Arial"/>
                <w:sz w:val="20"/>
                <w:u w:val="none"/>
              </w:rPr>
              <w:br/>
            </w:r>
            <w:r w:rsidR="006B46A2" w:rsidRPr="0073235A">
              <w:rPr>
                <w:rFonts w:ascii="Verdana" w:hAnsi="Verdana" w:cs="Arial"/>
                <w:sz w:val="20"/>
                <w:u w:val="none"/>
              </w:rPr>
              <w:t>o przychodach</w:t>
            </w:r>
            <w:r w:rsidR="000605D6" w:rsidRPr="0073235A">
              <w:rPr>
                <w:rFonts w:ascii="Verdana" w:hAnsi="Verdana" w:cs="Arial"/>
                <w:sz w:val="20"/>
                <w:u w:val="none"/>
              </w:rPr>
              <w:t xml:space="preserve"> </w:t>
            </w:r>
            <w:r w:rsidR="002531CB" w:rsidRPr="0073235A">
              <w:rPr>
                <w:rFonts w:ascii="Verdana" w:hAnsi="Verdana" w:cs="Arial"/>
                <w:sz w:val="20"/>
                <w:u w:val="none"/>
              </w:rPr>
              <w:t xml:space="preserve">składane przez Dzierżawcę zgodnie </w:t>
            </w:r>
            <w:r w:rsidR="00377A9A">
              <w:rPr>
                <w:rFonts w:ascii="Verdana" w:hAnsi="Verdana" w:cs="Arial"/>
                <w:sz w:val="20"/>
                <w:u w:val="none"/>
              </w:rPr>
              <w:br/>
            </w:r>
            <w:r w:rsidR="002531CB" w:rsidRPr="0073235A">
              <w:rPr>
                <w:rFonts w:ascii="Verdana" w:hAnsi="Verdana" w:cs="Arial"/>
                <w:sz w:val="20"/>
                <w:u w:val="none"/>
              </w:rPr>
              <w:t>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29494B2C"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w:t>
            </w:r>
            <w:r w:rsidR="00377A9A">
              <w:rPr>
                <w:rFonts w:ascii="Verdana" w:hAnsi="Verdana" w:cs="Arial"/>
                <w:sz w:val="20"/>
                <w:u w:val="none"/>
              </w:rPr>
              <w:br/>
            </w:r>
            <w:r w:rsidRPr="0073235A">
              <w:rPr>
                <w:rFonts w:ascii="Verdana" w:hAnsi="Verdana" w:cs="Arial"/>
                <w:sz w:val="20"/>
                <w:u w:val="none"/>
              </w:rPr>
              <w:t>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0BC96D7F"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494F2CFB" w14:textId="77777777" w:rsidR="00AD3426" w:rsidRPr="00D37A69" w:rsidRDefault="00AD3426">
      <w:pPr>
        <w:pStyle w:val="Nagwek1"/>
        <w:jc w:val="both"/>
        <w:rPr>
          <w:rFonts w:ascii="Verdana" w:hAnsi="Verdana"/>
          <w:i/>
          <w:color w:val="auto"/>
          <w:sz w:val="20"/>
          <w:lang w:val="pl-PL"/>
        </w:rPr>
      </w:pPr>
    </w:p>
    <w:p w14:paraId="7D7D6A1A" w14:textId="77777777" w:rsidR="00AD3426" w:rsidRPr="0073235A" w:rsidRDefault="00673601">
      <w:pPr>
        <w:pStyle w:val="Nagwek1"/>
        <w:jc w:val="both"/>
        <w:rPr>
          <w:rFonts w:ascii="Verdana" w:hAnsi="Verdana"/>
          <w:i/>
          <w:color w:val="auto"/>
          <w:sz w:val="20"/>
          <w:lang w:val="pl-PL"/>
        </w:rPr>
      </w:pPr>
      <w:bookmarkStart w:id="5" w:name="_Toc7181455"/>
      <w:r w:rsidRPr="0073235A">
        <w:rPr>
          <w:rFonts w:ascii="Verdana" w:hAnsi="Verdana"/>
          <w:i/>
          <w:color w:val="auto"/>
          <w:sz w:val="20"/>
          <w:lang w:val="pl-PL"/>
        </w:rPr>
        <w:t>ARTYKUŁ 2 – PRZEDMIOT UMOWY</w:t>
      </w:r>
      <w:bookmarkEnd w:id="5"/>
    </w:p>
    <w:p w14:paraId="4F5C6E3E" w14:textId="77777777" w:rsidR="00AD3426" w:rsidRPr="0073235A" w:rsidRDefault="00AD3426">
      <w:pPr>
        <w:widowControl/>
        <w:jc w:val="both"/>
        <w:rPr>
          <w:rFonts w:ascii="Verdana" w:hAnsi="Verdana"/>
          <w:bCs/>
        </w:rPr>
      </w:pPr>
    </w:p>
    <w:p w14:paraId="27FE11AC" w14:textId="583DD08A" w:rsidR="00AD3426" w:rsidRPr="0073235A" w:rsidRDefault="00673601">
      <w:pPr>
        <w:widowControl/>
        <w:numPr>
          <w:ilvl w:val="1"/>
          <w:numId w:val="3"/>
        </w:numPr>
        <w:jc w:val="both"/>
        <w:rPr>
          <w:rFonts w:ascii="Verdana" w:hAnsi="Verdana"/>
          <w:bCs/>
        </w:rPr>
      </w:pPr>
      <w:r w:rsidRPr="0073235A">
        <w:rPr>
          <w:rFonts w:ascii="Verdana" w:hAnsi="Verdana"/>
          <w:bCs/>
        </w:rPr>
        <w:t>Wydzierżawiający oddaje Dzierżawcy Nieruchomość z przeznaczeniem pod Miejsce Obsługi Podróżnych kategorii</w:t>
      </w:r>
      <w:r w:rsidR="008226A0">
        <w:rPr>
          <w:rFonts w:ascii="Verdana" w:hAnsi="Verdana"/>
          <w:bCs/>
        </w:rPr>
        <w:t xml:space="preserve"> II</w:t>
      </w:r>
      <w:r w:rsidRPr="0073235A">
        <w:rPr>
          <w:rFonts w:ascii="Verdana" w:hAnsi="Verdana"/>
          <w:bCs/>
        </w:rPr>
        <w:t>, 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ACF0FE5" w14:textId="77777777" w:rsidR="00AD3426" w:rsidRPr="0073235A" w:rsidRDefault="00AD3426">
      <w:pPr>
        <w:widowControl/>
        <w:jc w:val="both"/>
        <w:rPr>
          <w:rFonts w:ascii="Verdana" w:hAnsi="Verdana"/>
          <w:bCs/>
        </w:rPr>
      </w:pP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6"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6"/>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pPr>
        <w:widowControl/>
        <w:jc w:val="both"/>
        <w:rPr>
          <w:rFonts w:ascii="Verdana" w:hAnsi="Verdana"/>
        </w:rPr>
      </w:pPr>
    </w:p>
    <w:p w14:paraId="309850CF" w14:textId="59356A42" w:rsidR="00AD3426" w:rsidRPr="00A25DDB" w:rsidRDefault="00E10BA3" w:rsidP="00A25DDB">
      <w:pPr>
        <w:pStyle w:val="Nagwek1"/>
        <w:ind w:left="709" w:hanging="709"/>
        <w:jc w:val="both"/>
        <w:rPr>
          <w:rFonts w:ascii="Verdana" w:hAnsi="Verdana"/>
          <w:b w:val="0"/>
          <w:i/>
          <w:color w:val="auto"/>
          <w:sz w:val="20"/>
          <w:lang w:val="pl-PL"/>
        </w:rPr>
      </w:pPr>
      <w:r w:rsidRPr="00A25DDB">
        <w:rPr>
          <w:rFonts w:ascii="Verdana" w:hAnsi="Verdana"/>
          <w:b w:val="0"/>
          <w:bCs/>
          <w:iCs/>
          <w:sz w:val="20"/>
          <w:lang w:val="pl-PL"/>
        </w:rPr>
        <w:t>3.6.</w:t>
      </w:r>
      <w:r w:rsidRPr="00A25DDB">
        <w:rPr>
          <w:rFonts w:ascii="Verdana" w:hAnsi="Verdana"/>
          <w:b w:val="0"/>
          <w:bCs/>
          <w:iCs/>
          <w:sz w:val="20"/>
          <w:lang w:val="pl-PL"/>
        </w:rPr>
        <w:tab/>
        <w:t xml:space="preserve">Wydzierżawiający oświadcza, iż upoważnionym do realizacji zapisów niniejszej Umowy jest Dyrektor Oddziału Generalnej Dyrekcji Dróg Krajowych i Autostrad </w:t>
      </w:r>
      <w:r w:rsidR="00A25DDB" w:rsidRPr="00A25DDB">
        <w:rPr>
          <w:rFonts w:ascii="Verdana" w:hAnsi="Verdana"/>
          <w:b w:val="0"/>
          <w:bCs/>
          <w:iCs/>
          <w:sz w:val="20"/>
          <w:lang w:val="pl-PL"/>
        </w:rPr>
        <w:br/>
      </w:r>
      <w:r w:rsidRPr="00A25DDB">
        <w:rPr>
          <w:rFonts w:ascii="Verdana" w:hAnsi="Verdana"/>
          <w:b w:val="0"/>
          <w:bCs/>
          <w:iCs/>
          <w:sz w:val="20"/>
          <w:lang w:val="pl-PL"/>
        </w:rPr>
        <w:t xml:space="preserve">w Warszawie, z prawem dalszej substytucji. Jednocześnie Wydzierżawiający może wyznaczać inny podmiot lub osoby reprezentujące go w stosunkach z Dzierżawcą </w:t>
      </w:r>
      <w:r w:rsidR="00A25DDB">
        <w:rPr>
          <w:rFonts w:ascii="Verdana" w:hAnsi="Verdana"/>
          <w:b w:val="0"/>
          <w:bCs/>
          <w:iCs/>
          <w:sz w:val="20"/>
          <w:lang w:val="pl-PL"/>
        </w:rPr>
        <w:br/>
      </w:r>
      <w:r w:rsidRPr="00A25DDB">
        <w:rPr>
          <w:rFonts w:ascii="Verdana" w:hAnsi="Verdana"/>
          <w:b w:val="0"/>
          <w:bCs/>
          <w:iCs/>
          <w:sz w:val="20"/>
          <w:lang w:val="pl-PL"/>
        </w:rPr>
        <w:t>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7" w:name="_Toc7181457"/>
      <w:r w:rsidRPr="0073235A">
        <w:rPr>
          <w:rFonts w:ascii="Verdana" w:hAnsi="Verdana"/>
          <w:i/>
          <w:color w:val="auto"/>
          <w:sz w:val="20"/>
          <w:lang w:val="pl-PL"/>
        </w:rPr>
        <w:t>ARTYKUŁ 4 – PRZEDMIOT DZIERŻAWY</w:t>
      </w:r>
      <w:bookmarkEnd w:id="7"/>
    </w:p>
    <w:p w14:paraId="0F2ADA49" w14:textId="77777777" w:rsidR="00AD3426" w:rsidRPr="0073235A" w:rsidRDefault="00AD3426">
      <w:pPr>
        <w:widowControl/>
        <w:jc w:val="both"/>
        <w:rPr>
          <w:rFonts w:ascii="Verdana" w:hAnsi="Verdana"/>
        </w:rPr>
      </w:pPr>
    </w:p>
    <w:p w14:paraId="7A04D0AC" w14:textId="68F16047" w:rsidR="00AD3426" w:rsidRPr="0073235A" w:rsidRDefault="00673601" w:rsidP="004B1882">
      <w:pPr>
        <w:widowControl/>
        <w:ind w:left="708"/>
        <w:jc w:val="both"/>
        <w:rPr>
          <w:rFonts w:ascii="Verdana" w:hAnsi="Verdana"/>
        </w:rPr>
      </w:pPr>
      <w:r w:rsidRPr="0073235A">
        <w:rPr>
          <w:rFonts w:ascii="Verdana" w:hAnsi="Verdana"/>
        </w:rPr>
        <w:t xml:space="preserve">Przedmiotem dzierżawy jest Nieruchomość z przeznaczeniem pod MOP kat. </w:t>
      </w:r>
      <w:r w:rsidR="0024724E">
        <w:rPr>
          <w:rFonts w:ascii="Verdana" w:hAnsi="Verdana"/>
          <w:b/>
          <w:bCs/>
        </w:rPr>
        <w:t>II.</w:t>
      </w:r>
    </w:p>
    <w:p w14:paraId="25C6527E" w14:textId="77777777" w:rsidR="00AD3426" w:rsidRPr="0073235A" w:rsidRDefault="00AD3426" w:rsidP="004B1882">
      <w:pPr>
        <w:widowControl/>
        <w:ind w:left="708"/>
        <w:jc w:val="both"/>
        <w:rPr>
          <w:rFonts w:ascii="Verdana" w:hAnsi="Verdana"/>
        </w:rPr>
      </w:pPr>
    </w:p>
    <w:p w14:paraId="445776ED" w14:textId="77777777" w:rsidR="00AD3426" w:rsidRPr="0073235A" w:rsidRDefault="00673601" w:rsidP="004B1882">
      <w:pPr>
        <w:widowControl/>
        <w:ind w:left="708"/>
        <w:jc w:val="both"/>
        <w:rPr>
          <w:rFonts w:ascii="Verdana" w:hAnsi="Verdana"/>
        </w:rPr>
      </w:pPr>
      <w:r w:rsidRPr="0073235A">
        <w:rPr>
          <w:rFonts w:ascii="Verdana" w:hAnsi="Verdana"/>
          <w:bCs/>
        </w:rPr>
        <w:t>Dzierżawca zobowiązany jest zagospodarować i zabudować lub rozbudować Nieruchomość co najmniej zgodnie z założeniami i dokumentami, o których mowa w art. 2.2. powyżej.</w:t>
      </w:r>
    </w:p>
    <w:p w14:paraId="6A7A430D" w14:textId="77777777" w:rsidR="00AD3426" w:rsidRPr="0073235A" w:rsidRDefault="00AD3426">
      <w:pPr>
        <w:pStyle w:val="Tekstpodstawowy3"/>
        <w:tabs>
          <w:tab w:val="left" w:pos="1134"/>
        </w:tabs>
        <w:ind w:left="1080"/>
        <w:rPr>
          <w:rFonts w:ascii="Verdana" w:hAnsi="Verdana"/>
          <w:b w:val="0"/>
          <w:bCs/>
          <w:sz w:val="20"/>
        </w:rPr>
      </w:pPr>
    </w:p>
    <w:p w14:paraId="6F6B4B92" w14:textId="77777777" w:rsidR="00AD3426" w:rsidRPr="0073235A" w:rsidRDefault="00AD3426">
      <w:pPr>
        <w:pStyle w:val="Nagwek1"/>
        <w:jc w:val="both"/>
        <w:rPr>
          <w:rFonts w:ascii="Verdana" w:hAnsi="Verdana"/>
          <w:i/>
          <w:color w:val="auto"/>
          <w:sz w:val="20"/>
          <w:lang w:val="pl-PL"/>
        </w:rPr>
      </w:pP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8" w:name="_Toc7181458"/>
      <w:r w:rsidRPr="0073235A">
        <w:rPr>
          <w:rFonts w:ascii="Verdana" w:hAnsi="Verdana"/>
          <w:i/>
          <w:color w:val="auto"/>
          <w:sz w:val="20"/>
          <w:lang w:val="pl-PL"/>
        </w:rPr>
        <w:t>ARTYKUŁ 5 – ZAGOSPODAROWANIE PRZEDMIOTU DZIERŻAWY - OBOWIĄZEK ORAZ HARMONOGRAM WYKONAWCZY</w:t>
      </w:r>
      <w:bookmarkEnd w:id="8"/>
    </w:p>
    <w:p w14:paraId="27ECB9B2" w14:textId="77777777" w:rsidR="00AD3426" w:rsidRPr="0073235A" w:rsidRDefault="00AD3426">
      <w:pPr>
        <w:pStyle w:val="Nagwek1"/>
        <w:jc w:val="both"/>
        <w:rPr>
          <w:rFonts w:ascii="Verdana" w:hAnsi="Verdana"/>
          <w:color w:val="auto"/>
          <w:sz w:val="20"/>
          <w:lang w:val="pl-PL"/>
        </w:rPr>
      </w:pPr>
    </w:p>
    <w:p w14:paraId="3F9C9D4F"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Inwestycji.</w:t>
      </w:r>
    </w:p>
    <w:p w14:paraId="764BA9A7" w14:textId="77777777" w:rsidR="00AD3426" w:rsidRPr="0073235A" w:rsidRDefault="00AD3426">
      <w:pPr>
        <w:widowControl/>
        <w:jc w:val="both"/>
        <w:rPr>
          <w:rFonts w:ascii="Verdana" w:hAnsi="Verdana"/>
        </w:rPr>
      </w:pPr>
    </w:p>
    <w:p w14:paraId="4FB85039" w14:textId="5888C38A"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lastRenderedPageBreak/>
        <w:t>Strony dopuszczają etapowanie Inwestycji zgodne z terminami zawartymi w OPF</w:t>
      </w:r>
      <w:r w:rsidR="007F32B2" w:rsidRPr="0073235A">
        <w:rPr>
          <w:rFonts w:ascii="Verdana" w:hAnsi="Verdana"/>
        </w:rPr>
        <w:t xml:space="preserve">, </w:t>
      </w:r>
      <w:r w:rsidR="00377A9A">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6CEA6B8D" w14:textId="77777777" w:rsidR="00AD3426" w:rsidRPr="0073235A" w:rsidRDefault="00AD3426">
      <w:pPr>
        <w:widowControl/>
        <w:jc w:val="both"/>
        <w:rPr>
          <w:rFonts w:ascii="Verdana" w:hAnsi="Verdana"/>
        </w:rPr>
      </w:pPr>
    </w:p>
    <w:p w14:paraId="782D000C"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7167C810" w14:textId="77777777" w:rsidR="00AD3426" w:rsidRPr="0073235A" w:rsidRDefault="00AD3426">
      <w:pPr>
        <w:pStyle w:val="Akapitzlist"/>
        <w:rPr>
          <w:rFonts w:ascii="Verdana" w:hAnsi="Verdana"/>
        </w:rPr>
      </w:pPr>
    </w:p>
    <w:p w14:paraId="357309D2" w14:textId="490331C3"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377A9A">
        <w:rPr>
          <w:rFonts w:ascii="Verdana" w:hAnsi="Verdana"/>
        </w:rPr>
        <w:br/>
      </w:r>
      <w:r w:rsidRPr="0073235A">
        <w:rPr>
          <w:rFonts w:ascii="Verdana" w:hAnsi="Verdana"/>
        </w:rPr>
        <w:t xml:space="preserve">i obejmujący kluczowe działania planowane przez Dzierżawcę. </w:t>
      </w:r>
    </w:p>
    <w:p w14:paraId="194C8872" w14:textId="77777777" w:rsidR="00AD3426" w:rsidRPr="0073235A" w:rsidRDefault="00AD3426">
      <w:pPr>
        <w:widowControl/>
        <w:jc w:val="both"/>
        <w:rPr>
          <w:rFonts w:ascii="Verdana" w:hAnsi="Verdana"/>
        </w:rPr>
      </w:pPr>
    </w:p>
    <w:p w14:paraId="281B38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37408037" w14:textId="77777777" w:rsidR="00AD3426" w:rsidRPr="0073235A" w:rsidRDefault="00AD3426">
      <w:pPr>
        <w:widowControl/>
        <w:jc w:val="both"/>
        <w:rPr>
          <w:rFonts w:ascii="Verdana" w:hAnsi="Verdana"/>
        </w:rPr>
      </w:pPr>
    </w:p>
    <w:p w14:paraId="40838F81"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12251352"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3362E0E5"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735A7C31"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715B5D2F"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912B7CD"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3E222AAF" w14:textId="77777777" w:rsidR="00AD3426" w:rsidRPr="0073235A" w:rsidRDefault="00673601">
      <w:pPr>
        <w:widowControl/>
        <w:jc w:val="both"/>
        <w:rPr>
          <w:rFonts w:ascii="Verdana" w:hAnsi="Verdana"/>
        </w:rPr>
      </w:pPr>
      <w:r w:rsidRPr="0073235A">
        <w:rPr>
          <w:rFonts w:ascii="Verdana" w:hAnsi="Verdana"/>
        </w:rPr>
        <w:tab/>
      </w:r>
    </w:p>
    <w:p w14:paraId="3FCC550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1CE735D4" w14:textId="77777777" w:rsidR="00AD3426" w:rsidRPr="0073235A" w:rsidRDefault="00AD3426">
      <w:pPr>
        <w:widowControl/>
        <w:jc w:val="both"/>
        <w:rPr>
          <w:rFonts w:ascii="Verdana" w:hAnsi="Verdana"/>
        </w:rPr>
      </w:pPr>
    </w:p>
    <w:p w14:paraId="6D08CDA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05C625A9" w14:textId="77777777" w:rsidR="00AD3426" w:rsidRPr="0073235A" w:rsidRDefault="00673601">
      <w:pPr>
        <w:widowControl/>
        <w:jc w:val="both"/>
        <w:rPr>
          <w:rFonts w:ascii="Verdana" w:hAnsi="Verdana"/>
        </w:rPr>
      </w:pPr>
      <w:r w:rsidRPr="0073235A">
        <w:rPr>
          <w:rFonts w:ascii="Verdana" w:hAnsi="Verdana"/>
        </w:rPr>
        <w:t xml:space="preserve"> </w:t>
      </w:r>
    </w:p>
    <w:p w14:paraId="1D9F7B7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A50717B" w14:textId="77777777" w:rsidR="00AD3426" w:rsidRPr="0073235A" w:rsidRDefault="00AD3426">
      <w:pPr>
        <w:pStyle w:val="Akapitzlist"/>
        <w:rPr>
          <w:rFonts w:ascii="Verdana" w:hAnsi="Verdana"/>
        </w:rPr>
      </w:pPr>
    </w:p>
    <w:p w14:paraId="4B1E28B7" w14:textId="517C56BF"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jest zobowiązany do niezwłocznego, lecz nie później niż w terminie </w:t>
      </w:r>
      <w:r w:rsidR="00377A9A">
        <w:rPr>
          <w:rFonts w:ascii="Verdana" w:hAnsi="Verdana"/>
        </w:rPr>
        <w:br/>
      </w:r>
      <w:r w:rsidRPr="0073235A">
        <w:rPr>
          <w:rFonts w:ascii="Verdana" w:hAnsi="Verdana"/>
        </w:rPr>
        <w:t>5 (pięciu) dni informowania Wydzierżawiającego na piśmie o każdym zdarzeniu mogącym negatywnie wpłynąć na terminowe zrealizowanie Etapów.</w:t>
      </w:r>
    </w:p>
    <w:p w14:paraId="5F0CD4B0" w14:textId="77777777" w:rsidR="00AD3426" w:rsidRPr="0073235A" w:rsidRDefault="00AD3426">
      <w:pPr>
        <w:pStyle w:val="Akapitzlist"/>
        <w:rPr>
          <w:rFonts w:ascii="Verdana" w:hAnsi="Verdana"/>
        </w:rPr>
      </w:pPr>
    </w:p>
    <w:p w14:paraId="0A4846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11C43DF7" w14:textId="77777777" w:rsidR="00AD3426" w:rsidRPr="0073235A" w:rsidRDefault="00673601">
      <w:pPr>
        <w:widowControl/>
        <w:jc w:val="both"/>
        <w:rPr>
          <w:rFonts w:ascii="Verdana" w:hAnsi="Verdana"/>
        </w:rPr>
      </w:pPr>
      <w:r w:rsidRPr="0073235A">
        <w:rPr>
          <w:rFonts w:ascii="Verdana" w:hAnsi="Verdana"/>
        </w:rPr>
        <w:t xml:space="preserve"> </w:t>
      </w:r>
    </w:p>
    <w:p w14:paraId="3089F4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7734002" w14:textId="77777777" w:rsidR="00AD3426" w:rsidRPr="0073235A" w:rsidRDefault="00AD3426">
      <w:pPr>
        <w:widowControl/>
        <w:jc w:val="both"/>
        <w:rPr>
          <w:rFonts w:ascii="Verdana" w:hAnsi="Verdana"/>
        </w:rPr>
      </w:pPr>
    </w:p>
    <w:p w14:paraId="5B6B65F7" w14:textId="31830418"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w:t>
      </w:r>
      <w:r w:rsidR="00377A9A">
        <w:rPr>
          <w:rFonts w:ascii="Verdana" w:hAnsi="Verdana"/>
        </w:rPr>
        <w:br/>
      </w:r>
      <w:r w:rsidR="00240750" w:rsidRPr="0073235A">
        <w:rPr>
          <w:rFonts w:ascii="Verdana" w:hAnsi="Verdana"/>
        </w:rPr>
        <w:t>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 oraz zgodnie z warunkami technicznymi dotyczącymi </w:t>
      </w:r>
      <w:r w:rsidR="00F27842">
        <w:rPr>
          <w:rFonts w:ascii="Verdana" w:hAnsi="Verdana"/>
          <w:bCs/>
        </w:rPr>
        <w:t>autostrad</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Pr="0073235A">
        <w:rPr>
          <w:rFonts w:ascii="Verdana" w:hAnsi="Verdana"/>
          <w:bCs/>
        </w:rPr>
        <w:t>5. powyżej będą oceniane przez Wydzierżawiającego, zwłaszcza,</w:t>
      </w:r>
      <w:r w:rsidR="00377A9A">
        <w:rPr>
          <w:rFonts w:ascii="Verdana" w:hAnsi="Verdana"/>
          <w:bCs/>
        </w:rPr>
        <w:t xml:space="preserve"> </w:t>
      </w:r>
      <w:r w:rsidRPr="0073235A">
        <w:rPr>
          <w:rFonts w:ascii="Verdana" w:hAnsi="Verdana"/>
          <w:bCs/>
        </w:rPr>
        <w:t xml:space="preserve">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w art. 5.5. powyżej, nie zwalnia Dzierżawcy z obowiązku uzyskania prawidłowych decyzji administracyjnych, koniecznych do terminowego zrealizowania Inwestycji.</w:t>
      </w:r>
    </w:p>
    <w:p w14:paraId="42339B62" w14:textId="77777777" w:rsidR="00AD3426" w:rsidRPr="0073235A" w:rsidRDefault="00AD3426">
      <w:pPr>
        <w:widowControl/>
        <w:ind w:left="360"/>
        <w:jc w:val="both"/>
        <w:rPr>
          <w:rFonts w:ascii="Verdana" w:hAnsi="Verdana"/>
        </w:rPr>
      </w:pPr>
    </w:p>
    <w:p w14:paraId="50DCD298"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xml:space="preserve">. 5.12. powyżej będzie przekazana Wydzierżawiającemu w formie papierowej oraz w formie elektronicznej na płycie CD lub DVD w formacie JPG lub PDF. </w:t>
      </w:r>
    </w:p>
    <w:p w14:paraId="428802CF" w14:textId="77777777" w:rsidR="00AD3426" w:rsidRPr="0073235A" w:rsidRDefault="00AD3426">
      <w:pPr>
        <w:widowControl/>
        <w:ind w:left="708" w:hanging="708"/>
        <w:jc w:val="both"/>
        <w:rPr>
          <w:rFonts w:ascii="Verdana" w:hAnsi="Verdana"/>
        </w:rPr>
      </w:pPr>
    </w:p>
    <w:p w14:paraId="76E0A71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23784DFE" w14:textId="77777777" w:rsidR="00AD3426" w:rsidRPr="0073235A" w:rsidRDefault="00AD3426">
      <w:pPr>
        <w:widowControl/>
        <w:jc w:val="both"/>
        <w:rPr>
          <w:rFonts w:ascii="Verdana" w:hAnsi="Verdana"/>
        </w:rPr>
      </w:pPr>
    </w:p>
    <w:p w14:paraId="5954DB52"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276EAEA9" w14:textId="77777777" w:rsidR="00AD3426" w:rsidRPr="0073235A" w:rsidRDefault="00AD3426">
      <w:pPr>
        <w:widowControl/>
        <w:jc w:val="both"/>
        <w:rPr>
          <w:rFonts w:ascii="Verdana" w:hAnsi="Verdana"/>
        </w:rPr>
      </w:pPr>
    </w:p>
    <w:p w14:paraId="5C2F43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1C2ABE15" w14:textId="77777777" w:rsidR="00AD3426" w:rsidRPr="0073235A" w:rsidRDefault="00AD3426">
      <w:pPr>
        <w:pStyle w:val="Akapitzlist"/>
        <w:rPr>
          <w:rFonts w:ascii="Verdana" w:hAnsi="Verdana"/>
        </w:rPr>
      </w:pPr>
    </w:p>
    <w:p w14:paraId="2ECAE600" w14:textId="6F9E7726"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z dokumentacji związanej z Inwestycją, w tym dziennika budowy. Nadto, Dzierżawca zobowiązuje się przedstawiać Wydzierżawiającemu, na jego żądanie zgłaszane nie częściej niż raz na miesiąc szczegółowy raport</w:t>
      </w:r>
      <w:r w:rsidR="0024724E">
        <w:rPr>
          <w:rFonts w:ascii="Verdana" w:hAnsi="Verdana"/>
        </w:rPr>
        <w:t>,</w:t>
      </w:r>
      <w:r w:rsidRPr="0073235A">
        <w:rPr>
          <w:rFonts w:ascii="Verdana" w:hAnsi="Verdana"/>
        </w:rPr>
        <w:t xml:space="preserve">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38E65495" w14:textId="77777777" w:rsidR="00AD3426" w:rsidRPr="0073235A" w:rsidRDefault="00AD3426">
      <w:pPr>
        <w:widowControl/>
        <w:jc w:val="both"/>
        <w:rPr>
          <w:rFonts w:ascii="Verdana" w:hAnsi="Verdana"/>
        </w:rPr>
      </w:pPr>
    </w:p>
    <w:p w14:paraId="7747B6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151E81C9" w14:textId="77777777" w:rsidR="00AD3426" w:rsidRPr="0073235A" w:rsidRDefault="00AD3426">
      <w:pPr>
        <w:widowControl/>
        <w:jc w:val="both"/>
        <w:rPr>
          <w:rFonts w:ascii="Verdana" w:hAnsi="Verdana"/>
        </w:rPr>
      </w:pPr>
    </w:p>
    <w:p w14:paraId="4E65B6B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Strony ustalają również, że zatwierdzenie dokumentów przez Wydzierżawiającego lub wniesienie do nich zastrzeżeń nie będzie stanowić podstawy odpowiedzialności </w:t>
      </w:r>
      <w:r w:rsidRPr="0073235A">
        <w:rPr>
          <w:rFonts w:ascii="Verdana" w:hAnsi="Verdana"/>
        </w:rPr>
        <w:lastRenderedPageBreak/>
        <w:t>Wydzierżawiającego z jakiegokolwiek tytułu, w szczególności za wybór, rodzaj lub sposób wykonania prac.</w:t>
      </w:r>
    </w:p>
    <w:p w14:paraId="2F1E6065" w14:textId="77777777" w:rsidR="00AD3426" w:rsidRPr="0073235A" w:rsidRDefault="00AD3426">
      <w:pPr>
        <w:widowControl/>
        <w:jc w:val="both"/>
        <w:rPr>
          <w:rFonts w:ascii="Verdana" w:hAnsi="Verdana"/>
        </w:rPr>
      </w:pPr>
    </w:p>
    <w:p w14:paraId="3B64D01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258FF48C" w14:textId="77777777" w:rsidR="00AD3426" w:rsidRPr="0073235A" w:rsidRDefault="00AD3426">
      <w:pPr>
        <w:widowControl/>
        <w:jc w:val="both"/>
        <w:rPr>
          <w:rFonts w:ascii="Verdana" w:hAnsi="Verdana"/>
        </w:rPr>
      </w:pPr>
    </w:p>
    <w:p w14:paraId="1EA571C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xml:space="preserve">. 5.20.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C0BC899" w14:textId="77777777" w:rsidR="00AD3426" w:rsidRPr="0073235A" w:rsidRDefault="00AD3426">
      <w:pPr>
        <w:widowControl/>
        <w:jc w:val="both"/>
        <w:rPr>
          <w:rFonts w:ascii="Verdana" w:hAnsi="Verdana"/>
        </w:rPr>
      </w:pPr>
    </w:p>
    <w:p w14:paraId="7B1B6A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xml:space="preserve">. 5.20.-5.21. powyżej, to Dzierżawca zwolni Wydzierżawiającego </w:t>
      </w:r>
      <w:r w:rsidRPr="0073235A">
        <w:rPr>
          <w:rFonts w:ascii="Verdana" w:hAnsi="Verdana"/>
        </w:rPr>
        <w:br/>
        <w:t>z obowiązku zaspokojenia takich roszczeń niezwłocznie po otrzymaniu pisemnego wezwania Wydzierżawiającego.</w:t>
      </w:r>
    </w:p>
    <w:p w14:paraId="65D09C71" w14:textId="77777777" w:rsidR="00AD3426" w:rsidRPr="0073235A" w:rsidRDefault="00AD3426">
      <w:pPr>
        <w:widowControl/>
        <w:jc w:val="both"/>
        <w:rPr>
          <w:rFonts w:ascii="Verdana" w:hAnsi="Verdana"/>
        </w:rPr>
      </w:pPr>
    </w:p>
    <w:p w14:paraId="0F0E77E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5.20-5.21 powyżej, będzie usuwany w trybie oraz na zasadach określonych art. 22.1. – 22.6. poniżej.</w:t>
      </w:r>
    </w:p>
    <w:p w14:paraId="391A1B54" w14:textId="77777777" w:rsidR="00AD3426" w:rsidRPr="0073235A" w:rsidRDefault="00AD3426">
      <w:pPr>
        <w:widowControl/>
        <w:jc w:val="both"/>
        <w:rPr>
          <w:rFonts w:ascii="Verdana" w:hAnsi="Verdana"/>
        </w:rPr>
      </w:pPr>
    </w:p>
    <w:p w14:paraId="39973384"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73235A">
        <w:rPr>
          <w:rFonts w:ascii="Verdana" w:hAnsi="Verdana"/>
        </w:rPr>
        <w:t>( Dz. U. z 2018 r. poz. 1202</w:t>
      </w:r>
      <w:r w:rsidRPr="0073235A">
        <w:rPr>
          <w:rFonts w:ascii="Verdana" w:hAnsi="Verdana"/>
        </w:rPr>
        <w:t xml:space="preserve"> ze zm.) oraz do dokonywania zmian w przedmiocie dzierżawy </w:t>
      </w:r>
      <w:r w:rsidRPr="0073235A">
        <w:rPr>
          <w:rFonts w:ascii="Verdana" w:hAnsi="Verdana"/>
        </w:rPr>
        <w:br/>
        <w:t>w zakresie zgodnym z niniejszą Umową.</w:t>
      </w:r>
    </w:p>
    <w:p w14:paraId="78A02C29" w14:textId="77777777" w:rsidR="00AD3426" w:rsidRPr="0073235A" w:rsidRDefault="00AD3426">
      <w:pPr>
        <w:widowControl/>
        <w:jc w:val="both"/>
        <w:rPr>
          <w:rFonts w:ascii="Verdana" w:hAnsi="Verdana"/>
        </w:rPr>
      </w:pP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7181459"/>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54829D13" w:rsidR="00AD3426" w:rsidRPr="0024724E"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 xml:space="preserve">w rozumieniu </w:t>
      </w:r>
      <w:r w:rsidR="00F27842" w:rsidRPr="0073235A">
        <w:rPr>
          <w:rFonts w:ascii="Verdana" w:hAnsi="Verdana"/>
          <w:color w:val="000000"/>
        </w:rPr>
        <w:t>art. 4 pkt 1</w:t>
      </w:r>
      <w:r w:rsidR="00F27842">
        <w:rPr>
          <w:rFonts w:ascii="Verdana" w:hAnsi="Verdana"/>
          <w:color w:val="000000"/>
        </w:rPr>
        <w:t>1</w:t>
      </w:r>
      <w:r w:rsidR="00F27842" w:rsidRPr="0073235A">
        <w:rPr>
          <w:rFonts w:ascii="Verdana" w:hAnsi="Verdana"/>
          <w:color w:val="000000"/>
        </w:rPr>
        <w:t xml:space="preserve"> lit. c. ustawy z dnia 21 marca 1985 roku o drogach </w:t>
      </w:r>
      <w:r w:rsidR="00F27842" w:rsidRPr="001E029E">
        <w:rPr>
          <w:rFonts w:ascii="Verdana" w:hAnsi="Verdana"/>
          <w:color w:val="000000"/>
        </w:rPr>
        <w:t xml:space="preserve">publicznych ( Dz. U. z 2018 r. poz. 2068) i </w:t>
      </w:r>
      <w:r w:rsidR="00F27842" w:rsidRPr="001E029E">
        <w:rPr>
          <w:rFonts w:ascii="Verdana" w:hAnsi="Verdana"/>
        </w:rPr>
        <w:t>przepisów Rozporządzenia Ministra Infrastruktury z dnia 16 stycznia 2002 roku w sprawie przepisów techniczno-budowlanych dotyczących autostrad płatnyc</w:t>
      </w:r>
      <w:r w:rsidR="00F27842">
        <w:rPr>
          <w:rFonts w:ascii="Verdana" w:hAnsi="Verdana"/>
        </w:rPr>
        <w:t xml:space="preserve">h </w:t>
      </w:r>
      <w:r w:rsidR="00F27842" w:rsidRPr="001E029E">
        <w:rPr>
          <w:rFonts w:ascii="Verdana" w:hAnsi="Verdana"/>
          <w:color w:val="000000"/>
        </w:rPr>
        <w:t xml:space="preserve">oraz w celu prowadzenia </w:t>
      </w:r>
      <w:r w:rsidR="00F27842" w:rsidRPr="001E029E">
        <w:rPr>
          <w:rFonts w:ascii="Verdana" w:hAnsi="Verdana"/>
          <w:b/>
          <w:bCs/>
          <w:color w:val="000000"/>
        </w:rPr>
        <w:t>Działalności Podstawowej.</w:t>
      </w:r>
      <w:r w:rsidRPr="0073235A">
        <w:rPr>
          <w:rFonts w:ascii="Verdana" w:hAnsi="Verdana"/>
          <w:color w:val="000000"/>
        </w:rPr>
        <w:t xml:space="preserve"> </w:t>
      </w:r>
    </w:p>
    <w:p w14:paraId="6E5B9F49" w14:textId="77777777" w:rsidR="0024724E" w:rsidRPr="0073235A" w:rsidRDefault="0024724E" w:rsidP="0024724E">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 xml:space="preserve">z postanowieniami art. 9 Umowy. Również po uzyskaniu uprzedniej, pisemnej – pod rygorem nieważności - zgody Wydzierżawiającego, Dzierżawca jest uprawniony </w:t>
      </w:r>
      <w:r w:rsidRPr="0073235A">
        <w:rPr>
          <w:rFonts w:ascii="Verdana" w:hAnsi="Verdana"/>
        </w:rPr>
        <w:lastRenderedPageBreak/>
        <w:t>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3235A" w:rsidRDefault="00AD3426">
      <w:pPr>
        <w:rPr>
          <w:rFonts w:ascii="Verdana" w:hAnsi="Verdana"/>
        </w:rPr>
      </w:pPr>
    </w:p>
    <w:p w14:paraId="11990258"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7181460"/>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7181461"/>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r>
      <w:r w:rsidRPr="0073235A">
        <w:rPr>
          <w:rFonts w:ascii="Verdana" w:hAnsi="Verdana"/>
        </w:rPr>
        <w:lastRenderedPageBreak/>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w:t>
      </w:r>
      <w:r w:rsidRPr="0073235A">
        <w:rPr>
          <w:rFonts w:ascii="Verdana" w:hAnsi="Verdana"/>
        </w:rPr>
        <w:lastRenderedPageBreak/>
        <w:t xml:space="preserve">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1B119990"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F27842">
        <w:rPr>
          <w:rStyle w:val="DeltaViewInsertion"/>
          <w:rFonts w:ascii="Verdana" w:hAnsi="Verdana" w:cs="Verdana"/>
          <w:color w:val="auto"/>
          <w:u w:val="none"/>
        </w:rPr>
        <w:t>Autostrady</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F27842">
        <w:rPr>
          <w:rStyle w:val="DeltaViewInsertion"/>
          <w:rFonts w:ascii="Verdana" w:hAnsi="Verdana" w:cs="Verdana"/>
          <w:color w:val="auto"/>
          <w:u w:val="none"/>
        </w:rPr>
        <w:t>Autostrady</w:t>
      </w:r>
      <w:r w:rsidRPr="0073235A">
        <w:rPr>
          <w:rFonts w:ascii="Verdana" w:hAnsi="Verdana"/>
          <w:bCs/>
          <w:i/>
        </w:rPr>
        <w:t>.</w:t>
      </w:r>
    </w:p>
    <w:p w14:paraId="5144B2A9"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5386E3F8" w14:textId="77777777" w:rsidR="00AD3426" w:rsidRPr="0073235A" w:rsidRDefault="00673601">
      <w:pPr>
        <w:pStyle w:val="Nagwek1"/>
        <w:jc w:val="both"/>
        <w:rPr>
          <w:rFonts w:ascii="Verdana" w:hAnsi="Verdana"/>
          <w:i/>
          <w:color w:val="auto"/>
          <w:sz w:val="20"/>
        </w:rPr>
      </w:pPr>
      <w:bookmarkStart w:id="12" w:name="_Toc7181462"/>
      <w:r w:rsidRPr="0073235A">
        <w:rPr>
          <w:rFonts w:ascii="Verdana" w:hAnsi="Verdana"/>
          <w:i/>
          <w:color w:val="auto"/>
          <w:sz w:val="20"/>
        </w:rPr>
        <w:lastRenderedPageBreak/>
        <w:t>ARTYKUŁ 9 – CZYNSZ</w:t>
      </w:r>
      <w:bookmarkEnd w:id="12"/>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7A3558">
      <w:pPr>
        <w:spacing w:line="276" w:lineRule="auto"/>
        <w:ind w:left="720"/>
        <w:jc w:val="both"/>
        <w:rPr>
          <w:rFonts w:ascii="Verdana" w:hAnsi="Verdana"/>
        </w:rPr>
      </w:pPr>
    </w:p>
    <w:p w14:paraId="41D8A14C" w14:textId="3713A41C"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980AB8">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93199EE" w:rsidR="00203A8D" w:rsidRPr="0073235A" w:rsidRDefault="00203A8D" w:rsidP="007A3558">
      <w:pPr>
        <w:spacing w:line="276" w:lineRule="auto"/>
        <w:ind w:left="720"/>
        <w:jc w:val="both"/>
        <w:rPr>
          <w:rFonts w:ascii="Verdana" w:hAnsi="Verdana"/>
        </w:rPr>
      </w:pPr>
    </w:p>
    <w:p w14:paraId="4CF35F31" w14:textId="078B8DF5"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377A9A">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 xml:space="preserve"> 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5167CA">
      <w:pPr>
        <w:widowControl/>
        <w:jc w:val="both"/>
        <w:rPr>
          <w:rFonts w:ascii="Verdana" w:hAnsi="Verdana"/>
        </w:rPr>
      </w:pPr>
    </w:p>
    <w:p w14:paraId="36C27A53" w14:textId="0FD1A3EF"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980AB8">
        <w:rPr>
          <w:rFonts w:ascii="Verdana" w:hAnsi="Verdana"/>
        </w:rPr>
        <w:t>, gdy</w:t>
      </w:r>
      <w:r w:rsidRPr="0073235A">
        <w:rPr>
          <w:rFonts w:ascii="Verdana" w:hAnsi="Verdana"/>
        </w:rPr>
        <w:t xml:space="preserve"> Dzierżawca z jakiejkolwiek przyczyny nie będzie posiadał statusu podatnika tego podatku lub będzie z tego podatku zwolniony, w tym </w:t>
      </w:r>
      <w:r w:rsidR="00377A9A">
        <w:rPr>
          <w:rFonts w:ascii="Verdana" w:hAnsi="Verdana"/>
        </w:rPr>
        <w:br/>
      </w:r>
      <w:r w:rsidRPr="0073235A">
        <w:rPr>
          <w:rFonts w:ascii="Verdana" w:hAnsi="Verdana"/>
        </w:rPr>
        <w:t>w szczególności:</w:t>
      </w:r>
    </w:p>
    <w:p w14:paraId="5DDB8B48" w14:textId="77777777" w:rsidR="00433806" w:rsidRPr="0073235A" w:rsidRDefault="00433806" w:rsidP="00433806">
      <w:pPr>
        <w:widowControl/>
        <w:ind w:left="567" w:hanging="567"/>
        <w:jc w:val="both"/>
        <w:rPr>
          <w:rFonts w:ascii="Verdana" w:hAnsi="Verdana"/>
        </w:rPr>
      </w:pPr>
    </w:p>
    <w:p w14:paraId="4A7B2DC9"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lastRenderedPageBreak/>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3235A" w:rsidRDefault="00433806" w:rsidP="004B6980">
      <w:pPr>
        <w:widowControl/>
        <w:tabs>
          <w:tab w:val="left" w:pos="709"/>
        </w:tabs>
        <w:ind w:left="851" w:hanging="425"/>
        <w:jc w:val="both"/>
        <w:rPr>
          <w:rFonts w:ascii="Verdana" w:hAnsi="Verdana"/>
        </w:rPr>
      </w:pPr>
    </w:p>
    <w:p w14:paraId="5835DA58"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25063FDB" w14:textId="77777777" w:rsidR="00395AB7" w:rsidRPr="0073235A" w:rsidRDefault="00395AB7" w:rsidP="00395AB7">
      <w:pPr>
        <w:pStyle w:val="Akapitzlist"/>
        <w:rPr>
          <w:rFonts w:ascii="Verdana" w:hAnsi="Verdana"/>
        </w:rPr>
      </w:pPr>
    </w:p>
    <w:p w14:paraId="7BCC7EE2" w14:textId="77777777" w:rsidR="00395AB7" w:rsidRPr="0073235A" w:rsidRDefault="00395AB7" w:rsidP="00395AB7">
      <w:pPr>
        <w:widowControl/>
        <w:ind w:left="1134"/>
        <w:jc w:val="both"/>
        <w:rPr>
          <w:rFonts w:ascii="Verdana" w:hAnsi="Verdana"/>
        </w:rPr>
      </w:pPr>
    </w:p>
    <w:p w14:paraId="6F2CAB7F" w14:textId="073BA3BC"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w:t>
      </w:r>
      <w:r w:rsidR="00377A9A">
        <w:rPr>
          <w:rFonts w:ascii="Verdana" w:hAnsi="Verdana"/>
        </w:rPr>
        <w:br/>
      </w:r>
      <w:r w:rsidRPr="0073235A">
        <w:rPr>
          <w:rFonts w:ascii="Verdana" w:hAnsi="Verdana"/>
        </w:rPr>
        <w:t xml:space="preserve">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7C8B32CA"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które obejmować</w:t>
      </w:r>
      <w:r w:rsidR="00AE4A33" w:rsidRPr="0073235A">
        <w:rPr>
          <w:rFonts w:ascii="Verdana" w:hAnsi="Verdana"/>
        </w:rPr>
        <w:t xml:space="preserve">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w terminie wskazanym w Art. 9.8</w:t>
      </w:r>
      <w:r w:rsidR="008E0658" w:rsidRPr="0073235A">
        <w:rPr>
          <w:rFonts w:ascii="Verdana" w:hAnsi="Verdana"/>
        </w:rPr>
        <w:t>.</w:t>
      </w:r>
      <w:r w:rsidR="00AA7FB5"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w:t>
      </w:r>
      <w:r w:rsidR="00377A9A">
        <w:rPr>
          <w:rFonts w:ascii="Verdana" w:hAnsi="Verdana"/>
        </w:rPr>
        <w:br/>
      </w:r>
      <w:r w:rsidR="00AA7FB5" w:rsidRPr="0073235A">
        <w:rPr>
          <w:rFonts w:ascii="Verdana" w:hAnsi="Verdana"/>
        </w:rPr>
        <w:t xml:space="preserve">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377A9A">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W wypadku</w:t>
      </w:r>
      <w:r w:rsidR="00980AB8">
        <w:rPr>
          <w:rFonts w:ascii="Verdana" w:hAnsi="Verdana"/>
        </w:rPr>
        <w:t>,</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377A9A">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01B6844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377A9A">
        <w:rPr>
          <w:rFonts w:ascii="Verdana" w:hAnsi="Verdana"/>
        </w:rPr>
        <w:br/>
      </w:r>
      <w:r w:rsidR="00912449" w:rsidRPr="0073235A">
        <w:rPr>
          <w:rFonts w:ascii="Verdana" w:hAnsi="Verdana"/>
        </w:rPr>
        <w:lastRenderedPageBreak/>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0328664C"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poprzez wystawienie odrębnej faktury powiększonej o należne podatki, w tym podatek od towarów i usług. Należność wynikająca z faktury będzie płatna w terminie 7 dni od otrzymania faktury.</w:t>
      </w:r>
    </w:p>
    <w:p w14:paraId="57553B5C" w14:textId="77777777" w:rsidR="00001439" w:rsidRPr="0073235A" w:rsidRDefault="00001439" w:rsidP="00395AB7">
      <w:pPr>
        <w:pStyle w:val="Akapitzlist"/>
        <w:ind w:left="709" w:hanging="643"/>
        <w:rPr>
          <w:rFonts w:ascii="Verdana" w:hAnsi="Verdana"/>
        </w:rPr>
      </w:pPr>
    </w:p>
    <w:p w14:paraId="7BD30A77" w14:textId="77777777" w:rsidR="00AD3426" w:rsidRPr="0073235A" w:rsidRDefault="00AD3426" w:rsidP="00395AB7">
      <w:pPr>
        <w:widowControl/>
        <w:ind w:left="709" w:hanging="643"/>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1D50108A" w:rsidR="00AD3426" w:rsidRPr="0073235A" w:rsidRDefault="00673601" w:rsidP="004B1882">
      <w:pPr>
        <w:pStyle w:val="Tekstpodstawowywcity"/>
        <w:ind w:left="709" w:hanging="1"/>
        <w:rPr>
          <w:rFonts w:ascii="Verdana" w:hAnsi="Verdana"/>
          <w:sz w:val="20"/>
        </w:rPr>
      </w:pPr>
      <w:r w:rsidRPr="0073235A">
        <w:rPr>
          <w:rFonts w:ascii="Verdana" w:hAnsi="Verdana"/>
          <w:sz w:val="20"/>
        </w:rPr>
        <w:t>Jeżeli okaże się, że kwota przychodów rzeczywiście należnych jest wyższa</w:t>
      </w:r>
      <w:r w:rsidR="005B462E">
        <w:rPr>
          <w:rFonts w:ascii="Verdana" w:hAnsi="Verdana"/>
          <w:sz w:val="20"/>
        </w:rPr>
        <w:t>,</w:t>
      </w:r>
      <w:r w:rsidRPr="0073235A">
        <w:rPr>
          <w:rFonts w:ascii="Verdana" w:hAnsi="Verdana"/>
          <w:sz w:val="20"/>
        </w:rPr>
        <w:t xml:space="preserve">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06EEE443"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w:t>
      </w:r>
      <w:r w:rsidR="005C32AE">
        <w:rPr>
          <w:rFonts w:ascii="Verdana" w:hAnsi="Verdana"/>
        </w:rPr>
        <w:t xml:space="preserve"> (następnym roku po podpisaniu umowy)</w:t>
      </w:r>
      <w:r w:rsidRPr="0073235A">
        <w:rPr>
          <w:rFonts w:ascii="Verdana" w:hAnsi="Verdana"/>
        </w:rPr>
        <w:t xml:space="preserve">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t>
      </w:r>
      <w:r w:rsidRPr="0073235A">
        <w:rPr>
          <w:rFonts w:ascii="Verdana" w:hAnsi="Verdana"/>
        </w:rPr>
        <w:lastRenderedPageBreak/>
        <w:t xml:space="preserve">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239735E2"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t>
      </w:r>
      <w:r w:rsidR="005B462E">
        <w:rPr>
          <w:rFonts w:ascii="Verdana" w:hAnsi="Verdana"/>
        </w:rPr>
        <w:br/>
      </w:r>
      <w:r w:rsidR="0098676B" w:rsidRPr="0073235A">
        <w:rPr>
          <w:rFonts w:ascii="Verdana" w:hAnsi="Verdana"/>
        </w:rPr>
        <w:t>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5818E1" w14:textId="77777777" w:rsidR="00AD3426" w:rsidRPr="00D37A69" w:rsidRDefault="00AD3426">
      <w:pPr>
        <w:pStyle w:val="Tekstpodstawowy"/>
        <w:widowControl/>
        <w:outlineLvl w:val="0"/>
        <w:rPr>
          <w:rFonts w:ascii="Verdana" w:hAnsi="Verdana"/>
          <w:sz w:val="20"/>
          <w:u w:val="none"/>
        </w:rPr>
      </w:pPr>
    </w:p>
    <w:p w14:paraId="68BF4A40"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7181463"/>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77777777"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(DZ.U. z 2018r. poz. 1445, z późn.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lastRenderedPageBreak/>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E2F4722" w14:textId="77777777" w:rsidR="00AD3426" w:rsidRPr="0073235A" w:rsidRDefault="00AD3426">
      <w:pPr>
        <w:widowControl/>
        <w:jc w:val="both"/>
        <w:rPr>
          <w:rFonts w:ascii="Verdana" w:hAnsi="Verdana"/>
        </w:rPr>
      </w:pPr>
    </w:p>
    <w:p w14:paraId="16C8B5ED" w14:textId="77777777" w:rsidR="00C24717" w:rsidRPr="0073235A" w:rsidRDefault="00C24717">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7181464"/>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7777777" w:rsidR="00AD3426" w:rsidRPr="00D37A69" w:rsidRDefault="00673601">
      <w:pPr>
        <w:pStyle w:val="Nagwek1"/>
        <w:jc w:val="both"/>
        <w:rPr>
          <w:rFonts w:ascii="Verdana" w:hAnsi="Verdana"/>
          <w:i/>
          <w:color w:val="auto"/>
          <w:sz w:val="20"/>
          <w:lang w:val="pl-PL"/>
        </w:rPr>
      </w:pPr>
      <w:bookmarkStart w:id="17" w:name="_Toc7181465"/>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t>
      </w:r>
      <w:r w:rsidRPr="00D37A69">
        <w:rPr>
          <w:rFonts w:ascii="Verdana" w:hAnsi="Verdana"/>
          <w:sz w:val="20"/>
        </w:rPr>
        <w:lastRenderedPageBreak/>
        <w:t>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7181466"/>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3979C025" w:rsidR="00AD3426" w:rsidRPr="0073235A" w:rsidRDefault="00673601">
      <w:pPr>
        <w:widowControl/>
        <w:ind w:left="720" w:hanging="12"/>
        <w:jc w:val="both"/>
        <w:rPr>
          <w:rFonts w:ascii="Verdana" w:hAnsi="Verdana"/>
        </w:rPr>
      </w:pPr>
      <w:r w:rsidRPr="0073235A">
        <w:rPr>
          <w:rFonts w:ascii="Verdana" w:hAnsi="Verdana"/>
        </w:rPr>
        <w:lastRenderedPageBreak/>
        <w:t>W sytuacji, kiedy wartość gwarancji liczona zgodnie z postanowieniami powyższego punktu będzie niższa niż 100 000 (</w:t>
      </w:r>
      <w:r w:rsidR="0024724E">
        <w:rPr>
          <w:rFonts w:ascii="Verdana" w:hAnsi="Verdana"/>
        </w:rPr>
        <w:t xml:space="preserve">słownie: </w:t>
      </w:r>
      <w:r w:rsidRPr="0073235A">
        <w:rPr>
          <w:rFonts w:ascii="Verdana" w:hAnsi="Verdana"/>
        </w:rPr>
        <w:t>sto tysięcy</w:t>
      </w:r>
      <w:r w:rsidR="0024724E">
        <w:rPr>
          <w:rFonts w:ascii="Verdana" w:hAnsi="Verdana"/>
        </w:rPr>
        <w:t xml:space="preserve"> złotych</w:t>
      </w:r>
      <w:r w:rsidRPr="0073235A">
        <w:rPr>
          <w:rFonts w:ascii="Verdana" w:hAnsi="Verdana"/>
        </w:rPr>
        <w:t>) złotych Dzierżawca zobowiązany będzie do przedstawienia gwarancji na kwotę 100 000 PLN (</w:t>
      </w:r>
      <w:r w:rsidR="0024724E">
        <w:rPr>
          <w:rFonts w:ascii="Verdana" w:hAnsi="Verdana"/>
        </w:rPr>
        <w:t xml:space="preserve">słownie: </w:t>
      </w:r>
      <w:r w:rsidRPr="0073235A">
        <w:rPr>
          <w:rFonts w:ascii="Verdana" w:hAnsi="Verdana"/>
        </w:rPr>
        <w:t>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5D406852" w:rsidR="00AD3426" w:rsidRPr="0073235A" w:rsidRDefault="00673601">
      <w:pPr>
        <w:widowControl/>
        <w:tabs>
          <w:tab w:val="left" w:pos="709"/>
        </w:tabs>
        <w:ind w:left="709"/>
        <w:jc w:val="both"/>
        <w:rPr>
          <w:rFonts w:ascii="Verdana" w:hAnsi="Verdana"/>
        </w:rPr>
      </w:pPr>
      <w:r w:rsidRPr="0073235A">
        <w:rPr>
          <w:rFonts w:ascii="Verdana" w:hAnsi="Verdana"/>
        </w:rPr>
        <w:t xml:space="preserve">W przypadku opóźnienia w zapłacie jakichkolwiek świadczeń pieniężnych wynikających z niniejszej Umowy, Wydzierżawiający, po zawiadomieniu Dzierżawcy na piśmie, będzie mógł zażądać wypłaty z gwarancji po bezskutecznym upływie </w:t>
      </w:r>
      <w:r w:rsidR="00377A9A">
        <w:rPr>
          <w:rFonts w:ascii="Verdana" w:hAnsi="Verdana"/>
        </w:rPr>
        <w:br/>
      </w:r>
      <w:r w:rsidRPr="0073235A">
        <w:rPr>
          <w:rFonts w:ascii="Verdana" w:hAnsi="Verdana"/>
        </w:rPr>
        <w:t>14 (czternastu) dni od doręczenia zawiadomienia Dzierżawcy</w:t>
      </w:r>
      <w:r w:rsidR="009D1523" w:rsidRPr="0073235A">
        <w:rPr>
          <w:rFonts w:ascii="Verdana" w:hAnsi="Verdana"/>
        </w:rPr>
        <w:t xml:space="preserve"> o zamiarze skorzystania </w:t>
      </w:r>
      <w:r w:rsidR="00377A9A">
        <w:rPr>
          <w:rFonts w:ascii="Verdana" w:hAnsi="Verdana"/>
        </w:rPr>
        <w:br/>
      </w:r>
      <w:r w:rsidR="009D1523" w:rsidRPr="0073235A">
        <w:rPr>
          <w:rFonts w:ascii="Verdana" w:hAnsi="Verdana"/>
        </w:rPr>
        <w:t>z gwarancji</w:t>
      </w:r>
      <w:r w:rsidRPr="0073235A">
        <w:rPr>
          <w:rFonts w:ascii="Verdana" w:hAnsi="Verdana"/>
        </w:rPr>
        <w:t xml:space="preserve">. W takim przypadku Dzierżawca zobowiązuje się, w terminie </w:t>
      </w:r>
      <w:r w:rsidR="00377A9A">
        <w:rPr>
          <w:rFonts w:ascii="Verdana" w:hAnsi="Verdana"/>
        </w:rPr>
        <w:br/>
      </w:r>
      <w:r w:rsidRPr="0073235A">
        <w:rPr>
          <w:rFonts w:ascii="Verdana" w:hAnsi="Verdana"/>
        </w:rPr>
        <w:t>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D37A69" w:rsidRDefault="00AD3426">
      <w:pPr>
        <w:widowControl/>
        <w:jc w:val="both"/>
        <w:rPr>
          <w:rFonts w:ascii="Verdana" w:hAnsi="Verdana"/>
        </w:rPr>
      </w:pP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21CAE7A4"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F27842">
        <w:rPr>
          <w:rFonts w:ascii="Verdana" w:hAnsi="Verdana"/>
          <w:bCs/>
        </w:rPr>
        <w:t>Autostradzie</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F27842">
        <w:rPr>
          <w:rFonts w:ascii="Verdana" w:hAnsi="Verdana"/>
        </w:rPr>
        <w:t>Autostradzie</w:t>
      </w:r>
      <w:r w:rsidRPr="00D37A69">
        <w:rPr>
          <w:rFonts w:ascii="Verdana" w:hAnsi="Verdana"/>
        </w:rPr>
        <w:t xml:space="preserve"> będzie mniejsze od zakładanego w prognozach, zał</w:t>
      </w:r>
      <w:r w:rsidR="0073235A">
        <w:rPr>
          <w:rFonts w:ascii="Verdana" w:hAnsi="Verdana"/>
        </w:rPr>
        <w:t xml:space="preserve">ożeniach, statystykach czy też </w:t>
      </w:r>
      <w:r w:rsidR="00F27842">
        <w:rPr>
          <w:rFonts w:ascii="Verdana" w:hAnsi="Verdana"/>
        </w:rPr>
        <w:br/>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001C06E9" w:rsidRPr="00D37A69">
        <w:rPr>
          <w:rFonts w:ascii="Verdana" w:hAnsi="Verdana"/>
        </w:rPr>
        <w:t xml:space="preserve"> / 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031231F2"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1C06E9" w:rsidRPr="00D37A69">
        <w:rPr>
          <w:rFonts w:ascii="Verdana" w:hAnsi="Verdana"/>
        </w:rPr>
        <w:t>/ drodze ekspresowej</w:t>
      </w:r>
      <w:r w:rsidR="00B012CE" w:rsidRPr="00D37A69">
        <w:rPr>
          <w:rFonts w:ascii="Verdana" w:hAnsi="Verdana"/>
        </w:rPr>
        <w:t xml:space="preserve"> </w:t>
      </w:r>
      <w:r w:rsidRPr="00D37A69">
        <w:rPr>
          <w:rFonts w:ascii="Verdana" w:hAnsi="Verdana"/>
        </w:rPr>
        <w:t xml:space="preserve">z zawinionych przyczyn, leżących po stronie Wydzierżawiającego, </w:t>
      </w:r>
      <w:r w:rsidRPr="00D37A69">
        <w:rPr>
          <w:rFonts w:ascii="Verdana" w:hAnsi="Verdana"/>
        </w:rPr>
        <w:lastRenderedPageBreak/>
        <w:t>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 xml:space="preserve">Autostradzie” Strony zgodnie uznają wyłączenie </w:t>
      </w:r>
      <w:r w:rsidR="00F27842">
        <w:rPr>
          <w:rFonts w:ascii="Verdana" w:hAnsi="Verdana"/>
          <w:bCs/>
        </w:rPr>
        <w:t>Autostrady</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D37A69" w:rsidRDefault="00AD3426">
      <w:pPr>
        <w:pStyle w:val="Nagwek1"/>
        <w:jc w:val="both"/>
        <w:rPr>
          <w:rFonts w:ascii="Verdana" w:hAnsi="Verdana"/>
          <w:i/>
          <w:color w:val="auto"/>
          <w:sz w:val="20"/>
          <w:lang w:val="pl-PL"/>
        </w:rPr>
      </w:pP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7181468"/>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7181469"/>
      <w:r w:rsidRPr="00D37A69">
        <w:rPr>
          <w:rFonts w:ascii="Verdana" w:hAnsi="Verdana"/>
          <w:i/>
          <w:color w:val="auto"/>
          <w:sz w:val="20"/>
          <w:lang w:val="pl-PL"/>
        </w:rPr>
        <w:lastRenderedPageBreak/>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5EAE9E24"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w:t>
      </w:r>
      <w:r w:rsidRPr="00D37A69">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D37A69" w:rsidRDefault="00AD3426">
      <w:pPr>
        <w:pStyle w:val="Nagwek1"/>
        <w:jc w:val="both"/>
        <w:rPr>
          <w:rFonts w:ascii="Verdana" w:hAnsi="Verdana"/>
          <w:b w:val="0"/>
          <w:color w:val="auto"/>
          <w:sz w:val="20"/>
          <w:lang w:val="pl-PL"/>
        </w:rPr>
      </w:pP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7181470"/>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06C13732" w14:textId="77777777" w:rsidR="00AD3426" w:rsidRPr="00D37A69" w:rsidRDefault="00AD3426">
      <w:pPr>
        <w:widowControl/>
        <w:jc w:val="both"/>
        <w:rPr>
          <w:rFonts w:ascii="Verdana" w:hAnsi="Verdana"/>
          <w:b/>
        </w:rPr>
      </w:pP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7181471"/>
      <w:r w:rsidRPr="00D37A69">
        <w:rPr>
          <w:rFonts w:ascii="Verdana" w:hAnsi="Verdana"/>
          <w:i/>
          <w:color w:val="auto"/>
          <w:sz w:val="20"/>
        </w:rPr>
        <w:lastRenderedPageBreak/>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5955599C" w14:textId="77777777" w:rsidR="00AD3426" w:rsidRPr="00D37A69" w:rsidRDefault="00AD3426">
      <w:pPr>
        <w:rPr>
          <w:rFonts w:ascii="Verdana" w:hAnsi="Verdana"/>
        </w:rPr>
      </w:pP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7181472"/>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lastRenderedPageBreak/>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podlimity na poszczególne ryzyka nie mogą być niższe niż 1.000.000 (jeden milion) PLN,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ryzyka nie mogą być niższe niż 1.000.000,- (jeden milion) </w:t>
      </w:r>
      <w:r w:rsidR="00526A82" w:rsidRPr="00D37A69">
        <w:rPr>
          <w:rFonts w:ascii="Verdana" w:hAnsi="Verdana"/>
        </w:rPr>
        <w:t>PLN</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lastRenderedPageBreak/>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6C83778F" w14:textId="77777777" w:rsidR="00AD3426" w:rsidRPr="00D37A69" w:rsidRDefault="00AD3426"/>
    <w:p w14:paraId="0A8E90BA" w14:textId="6DDE8934" w:rsidR="00AD3426" w:rsidRDefault="00AD3426" w:rsidP="004B1882">
      <w:pPr>
        <w:widowControl/>
        <w:overflowPunct/>
        <w:autoSpaceDE/>
        <w:autoSpaceDN/>
        <w:adjustRightInd/>
      </w:pPr>
    </w:p>
    <w:p w14:paraId="0D427439" w14:textId="77777777" w:rsidR="002C65A6" w:rsidRPr="00D37A69" w:rsidRDefault="002C65A6" w:rsidP="004B1882">
      <w:pPr>
        <w:widowControl/>
        <w:overflowPunct/>
        <w:autoSpaceDE/>
        <w:autoSpaceDN/>
        <w:adjustRightInd/>
      </w:pPr>
    </w:p>
    <w:p w14:paraId="3FA59D48" w14:textId="5CBFDAF7" w:rsidR="00D546BF" w:rsidRDefault="00673601">
      <w:pPr>
        <w:pStyle w:val="Nagwek1"/>
        <w:ind w:left="1701" w:hanging="1701"/>
        <w:jc w:val="left"/>
        <w:rPr>
          <w:rFonts w:ascii="Verdana" w:hAnsi="Verdana"/>
          <w:i/>
          <w:color w:val="auto"/>
          <w:sz w:val="20"/>
          <w:lang w:val="pl-PL"/>
        </w:rPr>
      </w:pPr>
      <w:bookmarkStart w:id="25" w:name="_Toc7181473"/>
      <w:r w:rsidRPr="00D37A69">
        <w:rPr>
          <w:rFonts w:ascii="Verdana" w:hAnsi="Verdana"/>
          <w:i/>
          <w:color w:val="auto"/>
          <w:sz w:val="20"/>
          <w:lang w:val="pl-PL"/>
        </w:rPr>
        <w:lastRenderedPageBreak/>
        <w:t xml:space="preserve">ARTYKUŁ 20 – </w:t>
      </w:r>
      <w:r w:rsidR="003A3F0A">
        <w:rPr>
          <w:rFonts w:ascii="Verdana" w:hAnsi="Verdana"/>
          <w:i/>
          <w:color w:val="auto"/>
          <w:sz w:val="20"/>
          <w:lang w:val="pl-PL"/>
        </w:rPr>
        <w:tab/>
      </w:r>
      <w:r w:rsidRPr="00D37A69">
        <w:rPr>
          <w:rFonts w:ascii="Verdana" w:hAnsi="Verdana"/>
          <w:i/>
          <w:color w:val="auto"/>
          <w:sz w:val="20"/>
          <w:lang w:val="pl-PL"/>
        </w:rPr>
        <w:t>PRZENIESIENIE PRAW I OBOWIĄZKÓW WYNIKAJĄCYCH</w:t>
      </w:r>
    </w:p>
    <w:p w14:paraId="1A52F914" w14:textId="6C1A84AC" w:rsidR="00AD3426" w:rsidRPr="00D37A69" w:rsidRDefault="00673601" w:rsidP="003A3F0A">
      <w:pPr>
        <w:pStyle w:val="Nagwek1"/>
        <w:ind w:left="1701"/>
        <w:jc w:val="left"/>
        <w:rPr>
          <w:rFonts w:ascii="Verdana" w:hAnsi="Verdana"/>
          <w:i/>
          <w:color w:val="auto"/>
          <w:sz w:val="20"/>
          <w:lang w:val="pl-PL"/>
        </w:rPr>
      </w:pPr>
      <w:r w:rsidRPr="00D37A69">
        <w:rPr>
          <w:rFonts w:ascii="Verdana" w:hAnsi="Verdana"/>
          <w:i/>
          <w:color w:val="auto"/>
          <w:sz w:val="20"/>
          <w:lang w:val="pl-PL"/>
        </w:rPr>
        <w:t>Z UMOWY, PODDZIERŻAWA, PROWADZENIE DZIAŁALNO</w:t>
      </w:r>
      <w:r w:rsidR="003A3F0A">
        <w:rPr>
          <w:rFonts w:ascii="Verdana" w:hAnsi="Verdana"/>
          <w:i/>
          <w:color w:val="auto"/>
          <w:sz w:val="20"/>
          <w:lang w:val="pl-PL"/>
        </w:rPr>
        <w:t>Ś</w:t>
      </w:r>
      <w:r w:rsidRPr="00D37A69">
        <w:rPr>
          <w:rFonts w:ascii="Verdana" w:hAnsi="Verdana"/>
          <w:i/>
          <w:color w:val="auto"/>
          <w:sz w:val="20"/>
          <w:lang w:val="pl-PL"/>
        </w:rPr>
        <w:t xml:space="preserve">CI </w:t>
      </w:r>
      <w:r w:rsidR="003A3F0A">
        <w:rPr>
          <w:rFonts w:ascii="Verdana" w:hAnsi="Verdana"/>
          <w:i/>
          <w:color w:val="auto"/>
          <w:sz w:val="20"/>
          <w:lang w:val="pl-PL"/>
        </w:rPr>
        <w:br/>
      </w:r>
      <w:r w:rsidRPr="00D37A69">
        <w:rPr>
          <w:rFonts w:ascii="Verdana" w:hAnsi="Verdana"/>
          <w:i/>
          <w:color w:val="auto"/>
          <w:sz w:val="20"/>
          <w:lang w:val="pl-PL"/>
        </w:rPr>
        <w:t>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późn. zm.</w:t>
      </w:r>
      <w:r w:rsidR="00966BF5" w:rsidRPr="0073235A">
        <w:rPr>
          <w:rFonts w:ascii="Verdana" w:hAnsi="Verdana"/>
        </w:rPr>
        <w:t>)</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 xml:space="preserve">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t>
      </w:r>
      <w:r w:rsidRPr="0073235A">
        <w:rPr>
          <w:rFonts w:ascii="Verdana" w:hAnsi="Verdana"/>
        </w:rPr>
        <w:lastRenderedPageBreak/>
        <w:t>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0CD3975F"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 xml:space="preserve">w zakresie utrwalania oraz zwielokrotniania Utworu – wytwarzanie każdą możliwą techniką, w tym techniką drukarską, reprograficzną, zapisu magnetycznego </w:t>
      </w:r>
      <w:r w:rsidR="00377A9A">
        <w:rPr>
          <w:rFonts w:ascii="Verdana" w:hAnsi="Verdana"/>
        </w:rPr>
        <w:br/>
      </w:r>
      <w:r w:rsidRPr="0073235A">
        <w:rPr>
          <w:rFonts w:ascii="Verdana" w:hAnsi="Verdana"/>
        </w:rPr>
        <w:t>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w:t>
      </w:r>
      <w:r w:rsidRPr="0073235A">
        <w:rPr>
          <w:rFonts w:ascii="Verdana" w:hAnsi="Verdana"/>
        </w:rPr>
        <w:lastRenderedPageBreak/>
        <w:t xml:space="preserve">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co do której Strona może wykazać w sposób wiarygodny, że informacja ta była jej znana czy też osobie z nią powiązanej zanim została ujawniona przez </w:t>
      </w:r>
      <w:r w:rsidRPr="0073235A">
        <w:rPr>
          <w:rFonts w:ascii="Verdana" w:hAnsi="Verdana"/>
        </w:rPr>
        <w:lastRenderedPageBreak/>
        <w:t>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29" w:name="_Toc7181475"/>
      <w:bookmarkEnd w:id="27"/>
      <w:bookmarkEnd w:id="28"/>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227F073A"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00377A9A">
        <w:rPr>
          <w:rFonts w:ascii="Verdana" w:hAnsi="Verdana"/>
        </w:rPr>
        <w:br/>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583E4FBD"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t>
      </w:r>
      <w:r w:rsidR="00377A9A">
        <w:rPr>
          <w:rFonts w:ascii="Verdana" w:hAnsi="Verdana" w:cs="Verdana"/>
        </w:rPr>
        <w:br/>
      </w:r>
      <w:r w:rsidR="00670844" w:rsidRPr="0073235A">
        <w:rPr>
          <w:rFonts w:ascii="Verdana" w:hAnsi="Verdana" w:cs="Verdana"/>
        </w:rPr>
        <w:t>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10156F53"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każdym wypadku, gdy Dzierżawca nie usunie wskazywanego Stanu Naruszenia </w:t>
      </w:r>
      <w:r w:rsidR="00377A9A">
        <w:rPr>
          <w:rFonts w:ascii="Verdana" w:hAnsi="Verdana"/>
        </w:rPr>
        <w:br/>
      </w:r>
      <w:r w:rsidRPr="0073235A">
        <w:rPr>
          <w:rFonts w:ascii="Verdana" w:hAnsi="Verdana"/>
        </w:rPr>
        <w:t>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r>
      <w:r w:rsidRPr="0073235A">
        <w:rPr>
          <w:rFonts w:ascii="Verdana" w:hAnsi="Verdana"/>
        </w:rPr>
        <w:lastRenderedPageBreak/>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67EDDD19" w14:textId="77777777" w:rsidR="00AD3426" w:rsidRPr="0073235A" w:rsidRDefault="00AD3426">
      <w:pPr>
        <w:widowControl/>
        <w:jc w:val="both"/>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7181476"/>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5F189BF0"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 xml:space="preserve">z tych kwot będzie wyższa. Powyższa kwota będzie corocznie waloryzowana zgodnie </w:t>
      </w:r>
      <w:r w:rsidR="00377A9A">
        <w:rPr>
          <w:rFonts w:ascii="Verdana" w:hAnsi="Verdana"/>
        </w:rPr>
        <w:br/>
      </w:r>
      <w:r w:rsidRPr="0073235A">
        <w:rPr>
          <w:rFonts w:ascii="Verdana" w:hAnsi="Verdana"/>
        </w:rPr>
        <w:t>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18145F55"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7181477"/>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lastRenderedPageBreak/>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1C19DFC4"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w:t>
      </w:r>
      <w:r w:rsidR="00377A9A">
        <w:rPr>
          <w:rFonts w:ascii="Verdana" w:hAnsi="Verdana"/>
        </w:rPr>
        <w:br/>
      </w:r>
      <w:r w:rsidRPr="0073235A">
        <w:rPr>
          <w:rFonts w:ascii="Verdana" w:hAnsi="Verdana"/>
        </w:rPr>
        <w:t xml:space="preserve">o wypowiedzeniu Umowy powiadomił Dzierżawcę, że wskutek utrzymywania się Stanu Naruszenia zamierza rozwiązać Umowę ze skutkiem natychmiastowym. </w:t>
      </w:r>
      <w:r w:rsidRPr="0073235A">
        <w:rPr>
          <w:rFonts w:ascii="Verdana" w:hAnsi="Verdana"/>
        </w:rPr>
        <w:lastRenderedPageBreak/>
        <w:t>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3F578FAA" w14:textId="77777777" w:rsidR="00AD3426" w:rsidRPr="0073235A" w:rsidRDefault="00AD3426">
      <w:pPr>
        <w:widowControl/>
        <w:jc w:val="both"/>
        <w:rPr>
          <w:rFonts w:ascii="Verdana" w:hAnsi="Verdana"/>
        </w:rPr>
      </w:pPr>
    </w:p>
    <w:p w14:paraId="1D2F3930" w14:textId="7777777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7181478"/>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4D89D12B"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1F34C0" w:rsidRPr="0073235A">
        <w:rPr>
          <w:rFonts w:ascii="Verdana" w:hAnsi="Verdana" w:cs="Arial"/>
        </w:rPr>
        <w:t>protokołu</w:t>
      </w:r>
      <w:r w:rsidRPr="0073235A">
        <w:rPr>
          <w:rFonts w:ascii="Verdana" w:hAnsi="Verdana" w:cs="Arial"/>
        </w:rPr>
        <w:t xml:space="preserve">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r>
      <w:r w:rsidRPr="0073235A">
        <w:rPr>
          <w:rFonts w:ascii="Verdana" w:hAnsi="Verdana"/>
        </w:rPr>
        <w:lastRenderedPageBreak/>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E12DB72" w14:textId="77777777" w:rsidR="00AD3426" w:rsidRPr="0073235A" w:rsidRDefault="00AD3426"/>
    <w:p w14:paraId="74797901" w14:textId="77777777" w:rsidR="00AD3426" w:rsidRPr="0073235A" w:rsidRDefault="00673601">
      <w:pPr>
        <w:pStyle w:val="Nagwek1"/>
        <w:jc w:val="left"/>
        <w:rPr>
          <w:rFonts w:ascii="Verdana" w:hAnsi="Verdana"/>
          <w:i/>
          <w:color w:val="auto"/>
          <w:sz w:val="20"/>
          <w:lang w:val="pl-PL"/>
        </w:rPr>
      </w:pPr>
      <w:bookmarkStart w:id="33"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r w:rsidRPr="0073235A">
        <w:rPr>
          <w:rFonts w:ascii="Verdana" w:hAnsi="Verdana"/>
          <w:i/>
          <w:color w:val="auto"/>
          <w:sz w:val="20"/>
          <w:lang w:val="pl-PL"/>
        </w:rPr>
        <w:t xml:space="preserve"> </w:t>
      </w:r>
    </w:p>
    <w:p w14:paraId="3BE48CC0" w14:textId="77777777" w:rsidR="008B3F2C" w:rsidRPr="00D546BF" w:rsidRDefault="008B3F2C" w:rsidP="00D546BF">
      <w:pPr>
        <w:widowControl/>
        <w:jc w:val="both"/>
        <w:rPr>
          <w:rFonts w:ascii="Verdana" w:hAnsi="Verdana"/>
          <w:vanish/>
        </w:rPr>
      </w:pPr>
    </w:p>
    <w:p w14:paraId="49F884CE" w14:textId="083FE879"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 xml:space="preserve">Strony zgadzają się, że ewentualna okoliczność, polegająca na tym, </w:t>
      </w:r>
      <w:r w:rsidR="00377A9A">
        <w:rPr>
          <w:rFonts w:ascii="Verdana" w:hAnsi="Verdana"/>
        </w:rPr>
        <w:br/>
      </w:r>
      <w:r w:rsidR="008B3F2C" w:rsidRPr="0073235A">
        <w:rPr>
          <w:rFonts w:ascii="Verdana" w:hAnsi="Verdana"/>
        </w:rPr>
        <w:t>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3A3F0A">
      <w:pPr>
        <w:pStyle w:val="Nagwek1"/>
        <w:jc w:val="left"/>
        <w:rPr>
          <w:rFonts w:ascii="Verdana" w:hAnsi="Verdana"/>
          <w:i/>
          <w:color w:val="auto"/>
          <w:sz w:val="20"/>
          <w:lang w:val="pl-PL"/>
        </w:rPr>
      </w:pPr>
      <w:bookmarkStart w:id="34"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lastRenderedPageBreak/>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24493F7" w:rsidR="00AD3426"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4BED5A26" w14:textId="4202ED05" w:rsidR="00F27842" w:rsidRPr="00F27842" w:rsidRDefault="00F27842" w:rsidP="00F27842">
      <w:pPr>
        <w:widowControl/>
        <w:jc w:val="both"/>
        <w:rPr>
          <w:rFonts w:ascii="Verdana" w:hAnsi="Verdana"/>
        </w:rPr>
      </w:pPr>
    </w:p>
    <w:p w14:paraId="3C8088BC" w14:textId="08C31B8F" w:rsidR="00AD3426" w:rsidRPr="0073235A" w:rsidRDefault="00F27842" w:rsidP="004B1882">
      <w:pPr>
        <w:pStyle w:val="Akapitzlist"/>
        <w:widowControl/>
        <w:numPr>
          <w:ilvl w:val="1"/>
          <w:numId w:val="53"/>
        </w:numPr>
        <w:ind w:left="709"/>
        <w:jc w:val="both"/>
        <w:rPr>
          <w:rFonts w:ascii="Verdana" w:hAnsi="Verdana"/>
        </w:rPr>
      </w:pPr>
      <w:r w:rsidRPr="0073235A">
        <w:rPr>
          <w:rFonts w:ascii="Verdana" w:hAnsi="Verdana"/>
        </w:rPr>
        <w:t xml:space="preserve">W sprawach nieuregulowanych niniejszą Umową zastosowanie mają przepisy kodeksu cywilnego, ustawy z dnia 21 marca </w:t>
      </w:r>
      <w:r w:rsidRPr="001E029E">
        <w:rPr>
          <w:rFonts w:ascii="Verdana" w:hAnsi="Verdana"/>
        </w:rPr>
        <w:t>1985 roku o drogach publicznych, ustawy z dnia 27 października 1994 roku o autostradach płatnych oraz o Krajowym Funduszu Drogowym (Dz. U. z 2018 r. poz. 2014 ze zm.), Rozporządzenia Ministra Infrastruktury z dnia 16 stycznia 2002 roku w sprawie przepisów techniczno-budowlanych dotyczących autostrad płatnych</w:t>
      </w:r>
      <w:r w:rsidRPr="001E029E" w:rsidDel="001E029E">
        <w:rPr>
          <w:rFonts w:ascii="Verdana" w:hAnsi="Verdana" w:cs="Arial"/>
        </w:rPr>
        <w:t xml:space="preserve"> </w:t>
      </w:r>
      <w:r w:rsidRPr="001E029E">
        <w:rPr>
          <w:rFonts w:ascii="Verdana" w:hAnsi="Verdana"/>
        </w:rPr>
        <w:t>oraz inne przepisy prawa</w:t>
      </w:r>
      <w:r w:rsidR="00673601" w:rsidRPr="0073235A">
        <w:rPr>
          <w:rFonts w:ascii="Verdana" w:hAnsi="Verdana"/>
        </w:rPr>
        <w:t>.</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6DD14A4E"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6EE21AAD"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165E06E8"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434396553"/>
      <w:r w:rsidR="0073235A">
        <w:rPr>
          <w:rFonts w:ascii="Verdana" w:hAnsi="Verdana"/>
          <w:b/>
        </w:rPr>
        <w:lastRenderedPageBreak/>
        <w:t>Załącznik nr 2</w:t>
      </w:r>
      <w:r w:rsidR="007F32B2" w:rsidRPr="00D37A69">
        <w:rPr>
          <w:rFonts w:ascii="Verdana" w:hAnsi="Verdana"/>
          <w:b/>
        </w:rPr>
        <w:t xml:space="preserve">  Umowy Dzierżawy ………………………….</w:t>
      </w:r>
      <w:bookmarkEnd w:id="35"/>
    </w:p>
    <w:p w14:paraId="7C69B6D8" w14:textId="77777777" w:rsidR="00AD3426" w:rsidRPr="00D37A69" w:rsidRDefault="00673601">
      <w:pPr>
        <w:spacing w:line="312" w:lineRule="auto"/>
        <w:jc w:val="both"/>
        <w:outlineLvl w:val="0"/>
        <w:rPr>
          <w:rFonts w:ascii="Verdana" w:hAnsi="Verdana"/>
          <w:b/>
        </w:rPr>
      </w:pPr>
      <w:bookmarkStart w:id="37" w:name="_Toc7181482"/>
      <w:r w:rsidRPr="00D37A69">
        <w:rPr>
          <w:rFonts w:ascii="Verdana" w:hAnsi="Verdana"/>
          <w:b/>
        </w:rPr>
        <w:t>Specyfikacja Kar Umownych</w:t>
      </w:r>
      <w:bookmarkEnd w:id="36"/>
      <w:bookmarkEnd w:id="37"/>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0771AB82"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080A2880"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F27842">
              <w:rPr>
                <w:rFonts w:ascii="Calibri" w:hAnsi="Calibri" w:cs="Arial"/>
                <w:bCs/>
                <w:color w:val="000000" w:themeColor="text1"/>
              </w:rPr>
              <w:t>Autostrady</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zapewnienie bezpieczeństwa w ruchu w obrębie MOP poprzez ewidencjonowanie wypadków na MOP (wraz </w:t>
            </w:r>
            <w:r w:rsidRPr="00D37A69">
              <w:rPr>
                <w:rFonts w:ascii="Calibri" w:hAnsi="Calibri" w:cs="Arial"/>
                <w:bCs/>
              </w:rPr>
              <w:br/>
            </w:r>
            <w:r w:rsidRPr="00D37A69">
              <w:rPr>
                <w:rFonts w:ascii="Calibri" w:hAnsi="Calibri" w:cs="Arial"/>
                <w:bCs/>
              </w:rPr>
              <w:lastRenderedPageBreak/>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EB702" w14:textId="77777777" w:rsidR="00027F2E" w:rsidRDefault="00027F2E">
      <w:r>
        <w:separator/>
      </w:r>
    </w:p>
  </w:endnote>
  <w:endnote w:type="continuationSeparator" w:id="0">
    <w:p w14:paraId="68F2B33F" w14:textId="77777777" w:rsidR="00027F2E" w:rsidRDefault="00027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A40E83" w:rsidRDefault="00A40E8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A40E83" w:rsidRDefault="00A40E8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19C2BEBA" w:rsidR="00A40E83" w:rsidRDefault="00A40E83">
    <w:pPr>
      <w:pStyle w:val="Stopka"/>
      <w:jc w:val="center"/>
    </w:pPr>
    <w:r>
      <w:rPr>
        <w:sz w:val="18"/>
        <w:szCs w:val="18"/>
      </w:rPr>
      <w:fldChar w:fldCharType="begin"/>
    </w:r>
    <w:r>
      <w:rPr>
        <w:sz w:val="18"/>
        <w:szCs w:val="18"/>
      </w:rPr>
      <w:instrText>PAGE   \* MERGEFORMAT</w:instrText>
    </w:r>
    <w:r>
      <w:rPr>
        <w:sz w:val="18"/>
        <w:szCs w:val="18"/>
      </w:rPr>
      <w:fldChar w:fldCharType="separate"/>
    </w:r>
    <w:r w:rsidR="00381B00" w:rsidRPr="00381B00">
      <w:rPr>
        <w:noProof/>
        <w:sz w:val="18"/>
        <w:szCs w:val="18"/>
        <w:lang w:val="pl-PL"/>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58F94" w14:textId="77777777" w:rsidR="00027F2E" w:rsidRDefault="00027F2E">
      <w:r>
        <w:separator/>
      </w:r>
    </w:p>
  </w:footnote>
  <w:footnote w:type="continuationSeparator" w:id="0">
    <w:p w14:paraId="3A70DF04" w14:textId="77777777" w:rsidR="00027F2E" w:rsidRDefault="00027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5D3330BE" w:rsidR="00A40E83" w:rsidRDefault="00A40E83" w:rsidP="00EE72B1">
    <w:pPr>
      <w:pStyle w:val="Nagwek"/>
      <w:jc w:val="center"/>
      <w:rPr>
        <w:rFonts w:ascii="Verdana" w:hAnsi="Verdana"/>
        <w:sz w:val="15"/>
        <w:szCs w:val="15"/>
        <w:lang w:val="pl-PL"/>
      </w:rPr>
    </w:pPr>
    <w:r>
      <w:rPr>
        <w:rFonts w:ascii="Verdana" w:hAnsi="Verdana"/>
        <w:sz w:val="15"/>
        <w:szCs w:val="15"/>
        <w:lang w:val="pl-PL"/>
      </w:rPr>
      <w:t xml:space="preserve">UMOWA DZIERŻAWY NIERUCHOMOŚCI MOP II </w:t>
    </w:r>
    <w:r w:rsidR="00F27842">
      <w:rPr>
        <w:rFonts w:ascii="Verdana" w:hAnsi="Verdana"/>
        <w:sz w:val="15"/>
        <w:szCs w:val="15"/>
        <w:lang w:val="pl-PL"/>
      </w:rPr>
      <w:t>OSTRÓW KANIA POŁUDNIE</w:t>
    </w:r>
  </w:p>
  <w:p w14:paraId="5EA0409A" w14:textId="37F815CE" w:rsidR="00A40E83" w:rsidRDefault="00A40E83" w:rsidP="00EE72B1">
    <w:pPr>
      <w:pStyle w:val="Nagwek"/>
      <w:jc w:val="center"/>
      <w:rPr>
        <w:rFonts w:ascii="Verdana" w:hAnsi="Verdana"/>
        <w:sz w:val="15"/>
        <w:szCs w:val="15"/>
        <w:lang w:val="pl-PL"/>
      </w:rPr>
    </w:pPr>
    <w:r>
      <w:rPr>
        <w:rFonts w:ascii="Verdana" w:hAnsi="Verdana"/>
        <w:sz w:val="15"/>
        <w:szCs w:val="15"/>
        <w:lang w:val="pl-PL"/>
      </w:rPr>
      <w:t xml:space="preserve">NR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8"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9"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3"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1"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5D7050EA"/>
    <w:multiLevelType w:val="hybridMultilevel"/>
    <w:tmpl w:val="5E1A90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5"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8"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1"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6"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7"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1"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0"/>
  </w:num>
  <w:num w:numId="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7"/>
    <w:lvlOverride w:ilvl="0">
      <w:startOverride w:val="1"/>
    </w:lvlOverride>
  </w:num>
  <w:num w:numId="10">
    <w:abstractNumId w:val="34"/>
  </w:num>
  <w:num w:numId="11">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51"/>
  </w:num>
  <w:num w:numId="16">
    <w:abstractNumId w:val="4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19"/>
  </w:num>
  <w:num w:numId="27">
    <w:abstractNumId w:val="0"/>
  </w:num>
  <w:num w:numId="28">
    <w:abstractNumId w:val="47"/>
  </w:num>
  <w:num w:numId="29">
    <w:abstractNumId w:val="9"/>
  </w:num>
  <w:num w:numId="30">
    <w:abstractNumId w:val="29"/>
  </w:num>
  <w:num w:numId="31">
    <w:abstractNumId w:val="48"/>
  </w:num>
  <w:num w:numId="32">
    <w:abstractNumId w:val="45"/>
  </w:num>
  <w:num w:numId="33">
    <w:abstractNumId w:val="28"/>
  </w:num>
  <w:num w:numId="34">
    <w:abstractNumId w:val="49"/>
  </w:num>
  <w:num w:numId="35">
    <w:abstractNumId w:val="22"/>
  </w:num>
  <w:num w:numId="36">
    <w:abstractNumId w:val="14"/>
  </w:num>
  <w:num w:numId="37">
    <w:abstractNumId w:val="3"/>
  </w:num>
  <w:num w:numId="38">
    <w:abstractNumId w:val="5"/>
  </w:num>
  <w:num w:numId="39">
    <w:abstractNumId w:val="12"/>
  </w:num>
  <w:num w:numId="40">
    <w:abstractNumId w:val="16"/>
  </w:num>
  <w:num w:numId="41">
    <w:abstractNumId w:val="39"/>
  </w:num>
  <w:num w:numId="42">
    <w:abstractNumId w:val="10"/>
  </w:num>
  <w:num w:numId="43">
    <w:abstractNumId w:val="36"/>
  </w:num>
  <w:num w:numId="44">
    <w:abstractNumId w:val="1"/>
  </w:num>
  <w:num w:numId="45">
    <w:abstractNumId w:val="26"/>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3"/>
  </w:num>
  <w:num w:numId="51">
    <w:abstractNumId w:val="42"/>
  </w:num>
  <w:num w:numId="52">
    <w:abstractNumId w:val="50"/>
  </w:num>
  <w:num w:numId="53">
    <w:abstractNumId w:val="25"/>
  </w:num>
  <w:num w:numId="54">
    <w:abstractNumId w:val="15"/>
  </w:num>
  <w:num w:numId="55">
    <w:abstractNumId w:val="8"/>
  </w:num>
  <w:num w:numId="56">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27F2E"/>
    <w:rsid w:val="000354E9"/>
    <w:rsid w:val="000471AB"/>
    <w:rsid w:val="000605D6"/>
    <w:rsid w:val="000745F7"/>
    <w:rsid w:val="000758BC"/>
    <w:rsid w:val="00077930"/>
    <w:rsid w:val="00082141"/>
    <w:rsid w:val="000D22EF"/>
    <w:rsid w:val="000E264A"/>
    <w:rsid w:val="001138FD"/>
    <w:rsid w:val="0011467D"/>
    <w:rsid w:val="001515D4"/>
    <w:rsid w:val="001735BB"/>
    <w:rsid w:val="001A5D97"/>
    <w:rsid w:val="001C06E9"/>
    <w:rsid w:val="001F34C0"/>
    <w:rsid w:val="00203A8D"/>
    <w:rsid w:val="002257D2"/>
    <w:rsid w:val="00230D4D"/>
    <w:rsid w:val="00234047"/>
    <w:rsid w:val="00240750"/>
    <w:rsid w:val="0024724E"/>
    <w:rsid w:val="002531CB"/>
    <w:rsid w:val="002769AD"/>
    <w:rsid w:val="002879C2"/>
    <w:rsid w:val="002A44F1"/>
    <w:rsid w:val="002B155E"/>
    <w:rsid w:val="002B6B94"/>
    <w:rsid w:val="002B78C0"/>
    <w:rsid w:val="002C65A6"/>
    <w:rsid w:val="002C7862"/>
    <w:rsid w:val="003020DD"/>
    <w:rsid w:val="0033011B"/>
    <w:rsid w:val="00343680"/>
    <w:rsid w:val="00345EBE"/>
    <w:rsid w:val="00364B92"/>
    <w:rsid w:val="00377A9A"/>
    <w:rsid w:val="00381284"/>
    <w:rsid w:val="00381B00"/>
    <w:rsid w:val="00391B38"/>
    <w:rsid w:val="00395AB7"/>
    <w:rsid w:val="00395C32"/>
    <w:rsid w:val="003A3F0A"/>
    <w:rsid w:val="003A5C4E"/>
    <w:rsid w:val="003B3DF9"/>
    <w:rsid w:val="003B4687"/>
    <w:rsid w:val="003C0A54"/>
    <w:rsid w:val="003E1F8A"/>
    <w:rsid w:val="003F06F7"/>
    <w:rsid w:val="003F2B29"/>
    <w:rsid w:val="003F429C"/>
    <w:rsid w:val="00400A94"/>
    <w:rsid w:val="00424356"/>
    <w:rsid w:val="004253F1"/>
    <w:rsid w:val="00433806"/>
    <w:rsid w:val="00437A58"/>
    <w:rsid w:val="00457384"/>
    <w:rsid w:val="00493070"/>
    <w:rsid w:val="0049435E"/>
    <w:rsid w:val="004B0F0E"/>
    <w:rsid w:val="004B1882"/>
    <w:rsid w:val="004B6980"/>
    <w:rsid w:val="004F3F10"/>
    <w:rsid w:val="00506AE1"/>
    <w:rsid w:val="00510A08"/>
    <w:rsid w:val="005167CA"/>
    <w:rsid w:val="00524DDE"/>
    <w:rsid w:val="00526A82"/>
    <w:rsid w:val="00564022"/>
    <w:rsid w:val="00564B58"/>
    <w:rsid w:val="0058639D"/>
    <w:rsid w:val="005937A7"/>
    <w:rsid w:val="005B462E"/>
    <w:rsid w:val="005C2B6D"/>
    <w:rsid w:val="005C308B"/>
    <w:rsid w:val="005C32AE"/>
    <w:rsid w:val="00610603"/>
    <w:rsid w:val="006376FA"/>
    <w:rsid w:val="0064396C"/>
    <w:rsid w:val="0066112F"/>
    <w:rsid w:val="00670844"/>
    <w:rsid w:val="00673601"/>
    <w:rsid w:val="00675777"/>
    <w:rsid w:val="00680B55"/>
    <w:rsid w:val="006A50EE"/>
    <w:rsid w:val="006A514F"/>
    <w:rsid w:val="006A7935"/>
    <w:rsid w:val="006B46A2"/>
    <w:rsid w:val="006B77BB"/>
    <w:rsid w:val="006C0F73"/>
    <w:rsid w:val="006C15E0"/>
    <w:rsid w:val="006C403D"/>
    <w:rsid w:val="006E2388"/>
    <w:rsid w:val="006F0B93"/>
    <w:rsid w:val="006F6166"/>
    <w:rsid w:val="00715783"/>
    <w:rsid w:val="007246CE"/>
    <w:rsid w:val="0073235A"/>
    <w:rsid w:val="0076114B"/>
    <w:rsid w:val="00792CC6"/>
    <w:rsid w:val="007A3558"/>
    <w:rsid w:val="007C4D63"/>
    <w:rsid w:val="007D3F38"/>
    <w:rsid w:val="007D5FD4"/>
    <w:rsid w:val="007F01FA"/>
    <w:rsid w:val="007F32B2"/>
    <w:rsid w:val="00817A6F"/>
    <w:rsid w:val="008226A0"/>
    <w:rsid w:val="00833AA1"/>
    <w:rsid w:val="00850CAA"/>
    <w:rsid w:val="008644AA"/>
    <w:rsid w:val="00864BD9"/>
    <w:rsid w:val="0087718E"/>
    <w:rsid w:val="0089294C"/>
    <w:rsid w:val="008A1DCF"/>
    <w:rsid w:val="008A3E92"/>
    <w:rsid w:val="008A575E"/>
    <w:rsid w:val="008A614D"/>
    <w:rsid w:val="008B3F2C"/>
    <w:rsid w:val="008C0A5A"/>
    <w:rsid w:val="008C4046"/>
    <w:rsid w:val="008E0658"/>
    <w:rsid w:val="00904C10"/>
    <w:rsid w:val="0090596A"/>
    <w:rsid w:val="00912449"/>
    <w:rsid w:val="0091538B"/>
    <w:rsid w:val="009246FE"/>
    <w:rsid w:val="00931BFC"/>
    <w:rsid w:val="009374DF"/>
    <w:rsid w:val="00966BF5"/>
    <w:rsid w:val="009709C4"/>
    <w:rsid w:val="00980AB8"/>
    <w:rsid w:val="009835BC"/>
    <w:rsid w:val="0098676B"/>
    <w:rsid w:val="0099681D"/>
    <w:rsid w:val="009D1523"/>
    <w:rsid w:val="009D29F3"/>
    <w:rsid w:val="00A05F6E"/>
    <w:rsid w:val="00A12AD3"/>
    <w:rsid w:val="00A25DDB"/>
    <w:rsid w:val="00A40E83"/>
    <w:rsid w:val="00A45963"/>
    <w:rsid w:val="00A700E9"/>
    <w:rsid w:val="00A71105"/>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87C74"/>
    <w:rsid w:val="00BA778C"/>
    <w:rsid w:val="00BB1FDB"/>
    <w:rsid w:val="00BC0C47"/>
    <w:rsid w:val="00BE21DC"/>
    <w:rsid w:val="00BE7568"/>
    <w:rsid w:val="00C06E3E"/>
    <w:rsid w:val="00C24717"/>
    <w:rsid w:val="00C346A2"/>
    <w:rsid w:val="00C353F0"/>
    <w:rsid w:val="00C43688"/>
    <w:rsid w:val="00C518BB"/>
    <w:rsid w:val="00C62563"/>
    <w:rsid w:val="00CB4109"/>
    <w:rsid w:val="00CC7026"/>
    <w:rsid w:val="00CE32EF"/>
    <w:rsid w:val="00D01441"/>
    <w:rsid w:val="00D047A8"/>
    <w:rsid w:val="00D16AE2"/>
    <w:rsid w:val="00D241E9"/>
    <w:rsid w:val="00D37A69"/>
    <w:rsid w:val="00D546BF"/>
    <w:rsid w:val="00D75B10"/>
    <w:rsid w:val="00D96AF4"/>
    <w:rsid w:val="00DA50E5"/>
    <w:rsid w:val="00DA6177"/>
    <w:rsid w:val="00DE7E90"/>
    <w:rsid w:val="00E02B65"/>
    <w:rsid w:val="00E10BA3"/>
    <w:rsid w:val="00E16DE1"/>
    <w:rsid w:val="00E269AA"/>
    <w:rsid w:val="00E324BA"/>
    <w:rsid w:val="00E80D59"/>
    <w:rsid w:val="00EC544F"/>
    <w:rsid w:val="00EC5E4D"/>
    <w:rsid w:val="00ED148A"/>
    <w:rsid w:val="00ED4C2B"/>
    <w:rsid w:val="00EE1345"/>
    <w:rsid w:val="00EE72B1"/>
    <w:rsid w:val="00EF1709"/>
    <w:rsid w:val="00F03456"/>
    <w:rsid w:val="00F26318"/>
    <w:rsid w:val="00F27842"/>
    <w:rsid w:val="00F42EBB"/>
    <w:rsid w:val="00F47BA0"/>
    <w:rsid w:val="00F53FAB"/>
    <w:rsid w:val="00F57464"/>
    <w:rsid w:val="00F5781F"/>
    <w:rsid w:val="00F66731"/>
    <w:rsid w:val="00F824E8"/>
    <w:rsid w:val="00F835BD"/>
    <w:rsid w:val="00F844DA"/>
    <w:rsid w:val="00F922A5"/>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21195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3F9B1-5634-4904-BAF1-52DAE05E6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15948</Words>
  <Characters>95692</Characters>
  <Application>Microsoft Office Word</Application>
  <DocSecurity>0</DocSecurity>
  <Lines>797</Lines>
  <Paragraphs>222</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111418</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Gaczewska Joanna</cp:lastModifiedBy>
  <cp:revision>2</cp:revision>
  <cp:lastPrinted>2019-04-26T13:17:00Z</cp:lastPrinted>
  <dcterms:created xsi:type="dcterms:W3CDTF">2021-10-28T07:20:00Z</dcterms:created>
  <dcterms:modified xsi:type="dcterms:W3CDTF">2021-10-28T07:20:00Z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