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8" o:title=""/>
          </v:shape>
          <o:OLEObject Type="Embed" ProgID="Word.Picture.8" ShapeID="_x0000_i1025" DrawAspect="Content" ObjectID="_1751262562" r:id="rId9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81D1F">
        <w:rPr>
          <w:rFonts w:asciiTheme="minorHAnsi" w:hAnsiTheme="minorHAnsi" w:cstheme="minorHAnsi"/>
          <w:bCs/>
          <w:sz w:val="24"/>
          <w:szCs w:val="24"/>
        </w:rPr>
        <w:t>16 sierpnia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81D1F" w:rsidRDefault="00181D1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81D1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DOOŚ-WDŚZOO.420.7.2020.BL/maz.31</w:t>
      </w:r>
    </w:p>
    <w:bookmarkEnd w:id="0"/>
    <w:p w:rsidR="00B35A7F" w:rsidRDefault="00181D1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DECYZJA</w:t>
      </w:r>
    </w:p>
    <w:p w:rsidR="004F0335" w:rsidRDefault="00181D1F" w:rsidP="004F03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81D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138 § 1 pkt 3 ustawy z dnia 14 czerwca 1960 r. — Kodeks postępowania administracyjnego (Dz. U. z 2021 r. poz. 735), dalej Kpa, w związku z </w:t>
      </w:r>
      <w:proofErr w:type="spellStart"/>
      <w:r w:rsidRPr="00181D1F">
        <w:rPr>
          <w:rFonts w:asciiTheme="minorHAnsi" w:hAnsiTheme="minorHAnsi" w:cstheme="minorHAnsi"/>
          <w:bCs/>
          <w:color w:val="000000"/>
          <w:sz w:val="24"/>
          <w:szCs w:val="24"/>
        </w:rPr>
        <w:t>odwołaniami</w:t>
      </w:r>
      <w:proofErr w:type="spellEnd"/>
      <w:r w:rsidRPr="00181D1F">
        <w:rPr>
          <w:rFonts w:asciiTheme="minorHAnsi" w:hAnsiTheme="minorHAnsi" w:cstheme="minorHAnsi"/>
          <w:bCs/>
          <w:color w:val="000000"/>
          <w:sz w:val="24"/>
          <w:szCs w:val="24"/>
        </w:rPr>
        <w:t>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(…), (…) oraz (…)</w:t>
      </w:r>
      <w:r w:rsidRPr="00181D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18 lutego 2020 r. od decyzji Regionalnego Dyrektora Ochrony Środowiska w Białymstoku z dnia 29 stycznia 2020 r., znak: WOOŚ.420.1.2019.PL, o środowiskowych uwarunkowaniach dla przedsięwzięcia polegającego na budowie drogi ekspresowej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S-19 na odcinku Ploski — Chlebcz</w:t>
      </w:r>
      <w:r w:rsidRPr="00181D1F">
        <w:rPr>
          <w:rFonts w:asciiTheme="minorHAnsi" w:hAnsiTheme="minorHAnsi" w:cstheme="minorHAnsi"/>
          <w:bCs/>
          <w:color w:val="000000"/>
          <w:sz w:val="24"/>
          <w:szCs w:val="24"/>
        </w:rPr>
        <w:t>yn i odcinka drogi krajowej nr 66 stanowiącego ob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wodnicę Bielska Podlaskiego wraz</w:t>
      </w:r>
      <w:r w:rsidRPr="00181D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budową, rozbudową i przebudową dróg innej kategorii oraz niezbędnej infrastruktury,</w:t>
      </w:r>
    </w:p>
    <w:p w:rsidR="00181D1F" w:rsidRDefault="00181D1F" w:rsidP="004F03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umarzam postępowanie odwoławcze względem</w:t>
      </w:r>
      <w:r>
        <w:rPr>
          <w:rFonts w:asciiTheme="minorHAnsi" w:hAnsiTheme="minorHAnsi" w:cstheme="minorHAnsi"/>
          <w:bCs/>
          <w:sz w:val="24"/>
          <w:szCs w:val="24"/>
        </w:rPr>
        <w:t xml:space="preserve"> (…), (…) oraz (…).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Uzasadnienie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Cytowaną w sentencji decyzją Regionalny Dyrektor Ochrony Środowiska w Białymstoku, dalej RDOŚ w Białymstoku, po rozpatrzeniu wniosku Generalnego Dyrektora Dróg Krajowych i Autostrad z dnia 3 stycznia 2019 r., na podstawie art. 72 ust. 2 pkt 1 ustawy z dnia 3 października 2008 r. o udostępnianiu informacji o środowisku i jego ochronie, udziale społeczeństwa w ochronie środowiska oraz o ocenach oddziaływania na środowisko (Dz. U. z 2018 r. poz. 2081, ze zm.), dalej ustawa ooś, określił środowiskowe uwarunkowania realizacji przedmiotowego przedsięwzięcia.</w:t>
      </w:r>
    </w:p>
    <w:p w:rsid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Odwołania od powyższej decyzji wnieśli z zachowaniem ustawowo przewidzianego terminu</w:t>
      </w:r>
      <w:r>
        <w:rPr>
          <w:rFonts w:asciiTheme="minorHAnsi" w:hAnsiTheme="minorHAnsi" w:cstheme="minorHAnsi"/>
          <w:bCs/>
          <w:sz w:val="24"/>
          <w:szCs w:val="24"/>
        </w:rPr>
        <w:t xml:space="preserve"> (…), (…) i (…).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Generalny Dyrektor Ochrony Środowiska ustalił i zważył, co następuje.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 xml:space="preserve">Zgodnie z art. 138 § 1 pkt 3 Kpa organ odwoławczy może umorzyć postępowanie odwoławcze. Przepis ten nie określa przesłanek do umorzenia postępowania odwoławczego, dlatego też przesłanek bezprzedmiotowości postępowania należy poszukiwać w treści art. 105 § 1 Kpa: W każdej indywidualnej sprawie administracyjnej należy poszukiwać konkretnej przyczyny bezprzedmiotowości postępowania, mając na uwadze treść art. 105 § 1 Kpa (wyrok Naczelnego Sądu Administracyjnego z dnia 19 stycznia 2010 r., sygn. akt II GSK 301/09). Będzie to miało miejsce m.in. w sytuacji, gdy organ odwoławczy w toku prowadzonego postępowania </w:t>
      </w:r>
      <w:r w:rsidRPr="00181D1F">
        <w:rPr>
          <w:rFonts w:asciiTheme="minorHAnsi" w:hAnsiTheme="minorHAnsi" w:cstheme="minorHAnsi"/>
          <w:bCs/>
          <w:sz w:val="24"/>
          <w:szCs w:val="24"/>
        </w:rPr>
        <w:lastRenderedPageBreak/>
        <w:t>ustalił, że wnoszący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81D1F">
        <w:rPr>
          <w:rFonts w:asciiTheme="minorHAnsi" w:hAnsiTheme="minorHAnsi" w:cstheme="minorHAnsi"/>
          <w:bCs/>
          <w:sz w:val="24"/>
          <w:szCs w:val="24"/>
        </w:rPr>
        <w:t xml:space="preserve">odwołanie nie jest stroną w sprawie. W doktrynie podkreśla się, że wypełnia to przesłankę bezprzedmiotowości postępowania odwoławczego (por. B. Adamiak, J. Borkowski, Kodeks postępowania administracyjnego. Komentarzy Wydawnictwo C.H. </w:t>
      </w:r>
      <w:r>
        <w:rPr>
          <w:rFonts w:asciiTheme="minorHAnsi" w:hAnsiTheme="minorHAnsi" w:cstheme="minorHAnsi"/>
          <w:bCs/>
          <w:sz w:val="24"/>
          <w:szCs w:val="24"/>
        </w:rPr>
        <w:t xml:space="preserve">Beck, Warszawa 2016, str. 623). </w:t>
      </w:r>
      <w:r w:rsidRPr="00181D1F">
        <w:rPr>
          <w:rFonts w:asciiTheme="minorHAnsi" w:hAnsiTheme="minorHAnsi" w:cstheme="minorHAnsi"/>
          <w:bCs/>
          <w:sz w:val="24"/>
          <w:szCs w:val="24"/>
        </w:rPr>
        <w:t>Podobnie Naczelny Sąd Administracyjny w uchwale z dnia 5 lipca 1999 r., sygn. a</w:t>
      </w:r>
      <w:r>
        <w:rPr>
          <w:rFonts w:asciiTheme="minorHAnsi" w:hAnsiTheme="minorHAnsi" w:cstheme="minorHAnsi"/>
          <w:bCs/>
          <w:sz w:val="24"/>
          <w:szCs w:val="24"/>
        </w:rPr>
        <w:t>kt: OPS 16/98: Stwierdzenie prze</w:t>
      </w:r>
      <w:r w:rsidRPr="00181D1F">
        <w:rPr>
          <w:rFonts w:asciiTheme="minorHAnsi" w:hAnsiTheme="minorHAnsi" w:cstheme="minorHAnsi"/>
          <w:bCs/>
          <w:sz w:val="24"/>
          <w:szCs w:val="24"/>
        </w:rPr>
        <w:t>z orga</w:t>
      </w:r>
      <w:r>
        <w:rPr>
          <w:rFonts w:asciiTheme="minorHAnsi" w:hAnsiTheme="minorHAnsi" w:cstheme="minorHAnsi"/>
          <w:bCs/>
          <w:sz w:val="24"/>
          <w:szCs w:val="24"/>
        </w:rPr>
        <w:t>n odwoławczy, iż</w:t>
      </w:r>
      <w:r w:rsidRPr="00181D1F">
        <w:rPr>
          <w:rFonts w:asciiTheme="minorHAnsi" w:hAnsiTheme="minorHAnsi" w:cstheme="minorHAnsi"/>
          <w:bCs/>
          <w:sz w:val="24"/>
          <w:szCs w:val="24"/>
        </w:rPr>
        <w:t xml:space="preserve"> wnoszący odwołanie nie jest stroną w rozumieniu art. 28 Kpa następuje w drodze decyzji o umorzeniu postępowania odwoławczego na podstawie art. 138 par. 1 pkt 3 Kpa.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Z sytuacją bezprzedmiotowości postępowania mamy do czynienia w omawianej sprawie, bowiem brak jest podstaw do uznania</w:t>
      </w:r>
      <w:r>
        <w:rPr>
          <w:rFonts w:asciiTheme="minorHAnsi" w:hAnsiTheme="minorHAnsi" w:cstheme="minorHAnsi"/>
          <w:bCs/>
          <w:sz w:val="24"/>
          <w:szCs w:val="24"/>
        </w:rPr>
        <w:t xml:space="preserve"> (…), (…)</w:t>
      </w:r>
      <w:r w:rsidRPr="00181D1F">
        <w:rPr>
          <w:rFonts w:asciiTheme="minorHAnsi" w:hAnsiTheme="minorHAnsi" w:cstheme="minorHAnsi"/>
          <w:bCs/>
          <w:sz w:val="24"/>
          <w:szCs w:val="24"/>
        </w:rPr>
        <w:t xml:space="preserve"> oraz</w:t>
      </w:r>
      <w:r>
        <w:rPr>
          <w:rFonts w:asciiTheme="minorHAnsi" w:hAnsiTheme="minorHAnsi" w:cstheme="minorHAnsi"/>
          <w:bCs/>
          <w:sz w:val="24"/>
          <w:szCs w:val="24"/>
        </w:rPr>
        <w:t xml:space="preserve"> (…)</w:t>
      </w:r>
      <w:r w:rsidRPr="00181D1F">
        <w:rPr>
          <w:rFonts w:asciiTheme="minorHAnsi" w:hAnsiTheme="minorHAnsi" w:cstheme="minorHAnsi"/>
          <w:bCs/>
          <w:sz w:val="24"/>
          <w:szCs w:val="24"/>
        </w:rPr>
        <w:t xml:space="preserve"> za strony postępowania zakończonego wydaniem de</w:t>
      </w:r>
      <w:r>
        <w:rPr>
          <w:rFonts w:asciiTheme="minorHAnsi" w:hAnsiTheme="minorHAnsi" w:cstheme="minorHAnsi"/>
          <w:bCs/>
          <w:sz w:val="24"/>
          <w:szCs w:val="24"/>
        </w:rPr>
        <w:t xml:space="preserve">cyzji RDOŚ w Białymstoku z dnia </w:t>
      </w:r>
      <w:r w:rsidRPr="00181D1F">
        <w:rPr>
          <w:rFonts w:asciiTheme="minorHAnsi" w:hAnsiTheme="minorHAnsi" w:cstheme="minorHAnsi"/>
          <w:bCs/>
          <w:sz w:val="24"/>
          <w:szCs w:val="24"/>
        </w:rPr>
        <w:t>29 stycznia 2020 r.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Stroną postępowania o wydanie decyzji o środowiskowych uwarunkowaniach, zgodnie z art. 74 ust. 3a ustawy ooś w związku z art. 4 ust. 1 ustawy z dnia 19 lipca 2019 r. o zmianie ustawy o udostępnianiu informacji o środowisku i jego ochronie, udziale społeczeństwa w ochronie środowiska oraz o ocenach oddziaływania na środowisko oraz niektórych innych ustaw (Dz. U. poz. 1712), jest wnioskodawca oraz podmiot, któremu przysługuje prawo rzeczowe do nieruchomości znajdującej się w obszarze, na który będzie oddziaływać przedsięwzięcie. Przez obszar ten rozumie się: 1) działki przylegające bezpośrednio do działek, na których ma być realizowane przedsięwzięcie; 2) działki, na których w wyniku realizacji lub funkcjonowania przedsięwzięcia zostałyby przekroczone standardy jakości środowiska; 3) działki znajdujące się w zasięgu znaczącego oddziaływania przedsięwzięcia, które może wprowadzić ograniczenia w zagospodarowaniu nieruchomości, zgodnie z jej aktualnym przeznaczeniem.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W związku z faktem, że na podstawie akt sprawy, którymi dysponował organ odwoławczy,</w:t>
      </w:r>
      <w:r w:rsidRPr="00181D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81D1F">
        <w:rPr>
          <w:rFonts w:asciiTheme="minorHAnsi" w:hAnsiTheme="minorHAnsi" w:cstheme="minorHAnsi"/>
          <w:bCs/>
          <w:sz w:val="24"/>
          <w:szCs w:val="24"/>
        </w:rPr>
        <w:t>nie było możliwe ustalenie interesu prawnego</w:t>
      </w:r>
      <w:r>
        <w:rPr>
          <w:rFonts w:asciiTheme="minorHAnsi" w:hAnsiTheme="minorHAnsi" w:cstheme="minorHAnsi"/>
          <w:bCs/>
          <w:sz w:val="24"/>
          <w:szCs w:val="24"/>
        </w:rPr>
        <w:t xml:space="preserve"> (…), (…) </w:t>
      </w:r>
      <w:r w:rsidRPr="00181D1F">
        <w:rPr>
          <w:rFonts w:asciiTheme="minorHAnsi" w:hAnsiTheme="minorHAnsi" w:cstheme="minorHAnsi"/>
          <w:bCs/>
          <w:sz w:val="24"/>
          <w:szCs w:val="24"/>
        </w:rPr>
        <w:t>oraz</w:t>
      </w:r>
      <w:r>
        <w:rPr>
          <w:rFonts w:asciiTheme="minorHAnsi" w:hAnsiTheme="minorHAnsi" w:cstheme="minorHAnsi"/>
          <w:bCs/>
          <w:sz w:val="24"/>
          <w:szCs w:val="24"/>
        </w:rPr>
        <w:t xml:space="preserve"> (…). </w:t>
      </w:r>
      <w:r w:rsidRPr="00181D1F">
        <w:rPr>
          <w:rFonts w:asciiTheme="minorHAnsi" w:hAnsiTheme="minorHAnsi" w:cstheme="minorHAnsi"/>
          <w:bCs/>
          <w:sz w:val="24"/>
          <w:szCs w:val="24"/>
        </w:rPr>
        <w:t xml:space="preserve">Generalny Dyrektor Ochrony Środowiska pismami z dnia 12 marca 2020 r., znak: DOOŚ-WDŚ/ZOO.420.22.2019.BL.4 i DOOŚ-WDŚ/ZOO.420.22.2019.BL.5, oraz z dnia 10 czerwca 2020 r., znak: DOOŚ-WDŚ/ZOO.420.22.2019.BL.9, wezwał odwołujących do wskazania interesu prawnego oraz przedłożenia informacji lub dokumentów to potwierdzających. Na powyższe wezwanie, które zostało doręczone </w:t>
      </w:r>
      <w:r>
        <w:rPr>
          <w:rFonts w:asciiTheme="minorHAnsi" w:hAnsiTheme="minorHAnsi" w:cstheme="minorHAnsi"/>
          <w:bCs/>
          <w:sz w:val="24"/>
          <w:szCs w:val="24"/>
        </w:rPr>
        <w:t xml:space="preserve">(…) </w:t>
      </w:r>
      <w:r w:rsidRPr="00181D1F">
        <w:rPr>
          <w:rFonts w:asciiTheme="minorHAnsi" w:hAnsiTheme="minorHAnsi" w:cstheme="minorHAnsi"/>
          <w:bCs/>
          <w:sz w:val="24"/>
          <w:szCs w:val="24"/>
        </w:rPr>
        <w:t>i</w:t>
      </w:r>
      <w:r>
        <w:rPr>
          <w:rFonts w:asciiTheme="minorHAnsi" w:hAnsiTheme="minorHAnsi" w:cstheme="minorHAnsi"/>
          <w:bCs/>
          <w:sz w:val="24"/>
          <w:szCs w:val="24"/>
        </w:rPr>
        <w:t xml:space="preserve"> (…)</w:t>
      </w:r>
      <w:r w:rsidRPr="00181D1F">
        <w:rPr>
          <w:rFonts w:asciiTheme="minorHAnsi" w:hAnsiTheme="minorHAnsi" w:cstheme="minorHAnsi"/>
          <w:bCs/>
          <w:sz w:val="24"/>
          <w:szCs w:val="24"/>
        </w:rPr>
        <w:t xml:space="preserve"> w dniu 18 marca 2020 r. oraz</w:t>
      </w:r>
      <w:r>
        <w:rPr>
          <w:rFonts w:asciiTheme="minorHAnsi" w:hAnsiTheme="minorHAnsi" w:cstheme="minorHAnsi"/>
          <w:bCs/>
          <w:sz w:val="24"/>
          <w:szCs w:val="24"/>
        </w:rPr>
        <w:t xml:space="preserve"> (…) w</w:t>
      </w:r>
      <w:r w:rsidRPr="00181D1F">
        <w:rPr>
          <w:rFonts w:asciiTheme="minorHAnsi" w:hAnsiTheme="minorHAnsi" w:cstheme="minorHAnsi"/>
          <w:bCs/>
          <w:sz w:val="24"/>
          <w:szCs w:val="24"/>
        </w:rPr>
        <w:t xml:space="preserve"> dniu 15 czerwca 2020 r., Generalny Dyrektor Ochrony Środowiska nie otrzymał odpowiedzi.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Mając powyższe na uwadze, organ odwoławczy ocenił dopuszczalność wniesienia odwołania od decyzji RDOŚ w Białymstoku z dnia 29 stycznia 2020 r. przez</w:t>
      </w:r>
      <w:r>
        <w:rPr>
          <w:rFonts w:asciiTheme="minorHAnsi" w:hAnsiTheme="minorHAnsi" w:cstheme="minorHAnsi"/>
          <w:bCs/>
          <w:sz w:val="24"/>
          <w:szCs w:val="24"/>
        </w:rPr>
        <w:t xml:space="preserve"> (…), (…) oraz (…) </w:t>
      </w:r>
      <w:r w:rsidRPr="00181D1F">
        <w:rPr>
          <w:rFonts w:asciiTheme="minorHAnsi" w:hAnsiTheme="minorHAnsi" w:cstheme="minorHAnsi"/>
          <w:bCs/>
          <w:sz w:val="24"/>
          <w:szCs w:val="24"/>
        </w:rPr>
        <w:t>w oparciu o posiadany w sprawie materiał dowodowy. Z akt sprawy nie wynika, aby odwołujący dysponowali tytułem prawnym do nieruchomości będących miejscem realizacji przedsięwzięcia lub znajdujących się w zasięgu jego oddziaływania, a tym samym, aby posiadali w niniejszej sprawie interes prawny uprawniający do wniesienia odwołania.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>Wobec powyższego orzeczono jak w sentencji.</w:t>
      </w:r>
    </w:p>
    <w:p w:rsidR="00181D1F" w:rsidRP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lastRenderedPageBreak/>
        <w:t>Pouczenie</w:t>
      </w:r>
    </w:p>
    <w:p w:rsidR="00181D1F" w:rsidRDefault="00181D1F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81D1F">
        <w:rPr>
          <w:rFonts w:asciiTheme="minorHAnsi" w:hAnsiTheme="minorHAnsi" w:cstheme="minorHAnsi"/>
          <w:bCs/>
          <w:sz w:val="24"/>
          <w:szCs w:val="24"/>
        </w:rPr>
        <w:t xml:space="preserve">• niniejsza decyzja jest ostateczna w administracyjnym toku instancji. Na decyzję, zgodnie z art. 50 § 1 ustawy z dnia 30 sierpnia 2002 r. - Prawo o postępowaniu przed sądami administracyjnymi (Dz. U. z 2019 r. poz. 2325, ze zm.), dalej Ppsa, służy skarga wnoszona na piśmie do Wojewódzkiego Sądu Administracyjnego w Warszawie, za pośrednictwem GDOŚ, w terminie 30 dni od dnia otrzymania decyzji; </w:t>
      </w:r>
      <w:r w:rsidR="00633483">
        <w:rPr>
          <w:rFonts w:asciiTheme="minorHAnsi" w:hAnsiTheme="minorHAnsi" w:cstheme="minorHAnsi"/>
          <w:bCs/>
          <w:sz w:val="24"/>
          <w:szCs w:val="24"/>
        </w:rPr>
        <w:br/>
      </w:r>
      <w:r w:rsidRPr="00181D1F">
        <w:rPr>
          <w:rFonts w:asciiTheme="minorHAnsi" w:hAnsiTheme="minorHAnsi" w:cstheme="minorHAnsi"/>
          <w:bCs/>
          <w:sz w:val="24"/>
          <w:szCs w:val="24"/>
        </w:rPr>
        <w:t xml:space="preserve">• wnoszący skargę na niniejszą decyzję, zgodnie z art. 230 Ppsa, obowiązany jest do uiszczenia wpisu od skargi w kwocie 200 zł. Skarżący, co wynika z art. 239 Ppsa, może być zwolniony z obowiązku uiszczenia kosztów sądowych; </w:t>
      </w:r>
      <w:r w:rsidR="00633483">
        <w:rPr>
          <w:rFonts w:asciiTheme="minorHAnsi" w:hAnsiTheme="minorHAnsi" w:cstheme="minorHAnsi"/>
          <w:bCs/>
          <w:sz w:val="24"/>
          <w:szCs w:val="24"/>
        </w:rPr>
        <w:br/>
      </w:r>
      <w:r w:rsidRPr="00181D1F">
        <w:rPr>
          <w:rFonts w:asciiTheme="minorHAnsi" w:hAnsiTheme="minorHAnsi" w:cstheme="minorHAnsi"/>
          <w:bCs/>
          <w:sz w:val="24"/>
          <w:szCs w:val="24"/>
        </w:rPr>
        <w:t>• wnoszącemu skargę, zgodnie z art. 243 Ppsa, może być przyznane, na jego wniosek, prawo pomocy. Wniosek ten wolny jest od opłat sądowych.</w:t>
      </w:r>
    </w:p>
    <w:p w:rsidR="00633483" w:rsidRDefault="00633483" w:rsidP="00181D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33483" w:rsidRPr="00633483" w:rsidRDefault="00633483" w:rsidP="0063348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483">
        <w:rPr>
          <w:rFonts w:asciiTheme="minorHAnsi" w:hAnsiTheme="minorHAnsi" w:cstheme="minorHAnsi"/>
          <w:bCs/>
        </w:rPr>
        <w:t>Otrzymują:</w:t>
      </w:r>
    </w:p>
    <w:p w:rsidR="00633483" w:rsidRPr="00633483" w:rsidRDefault="00633483" w:rsidP="0063348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483">
        <w:rPr>
          <w:rFonts w:asciiTheme="minorHAnsi" w:hAnsiTheme="minorHAnsi" w:cstheme="minorHAnsi"/>
          <w:bCs/>
        </w:rPr>
        <w:t xml:space="preserve">1. </w:t>
      </w:r>
      <w:r w:rsidRPr="00633483">
        <w:rPr>
          <w:rFonts w:asciiTheme="minorHAnsi" w:hAnsiTheme="minorHAnsi" w:cstheme="minorHAnsi"/>
          <w:bCs/>
        </w:rPr>
        <w:t>(…)</w:t>
      </w:r>
    </w:p>
    <w:p w:rsidR="00633483" w:rsidRPr="00633483" w:rsidRDefault="00633483" w:rsidP="0063348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483">
        <w:rPr>
          <w:rFonts w:asciiTheme="minorHAnsi" w:hAnsiTheme="minorHAnsi" w:cstheme="minorHAnsi"/>
          <w:bCs/>
        </w:rPr>
        <w:t>2.</w:t>
      </w:r>
      <w:r>
        <w:rPr>
          <w:rFonts w:asciiTheme="minorHAnsi" w:hAnsiTheme="minorHAnsi" w:cstheme="minorHAnsi"/>
          <w:bCs/>
        </w:rPr>
        <w:t xml:space="preserve"> (…)</w:t>
      </w:r>
    </w:p>
    <w:p w:rsidR="00633483" w:rsidRPr="00633483" w:rsidRDefault="00633483" w:rsidP="0063348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483"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  <w:bCs/>
        </w:rPr>
        <w:t xml:space="preserve"> (…)</w:t>
      </w:r>
    </w:p>
    <w:p w:rsidR="00633483" w:rsidRDefault="00633483" w:rsidP="0063348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483">
        <w:rPr>
          <w:rFonts w:asciiTheme="minorHAnsi" w:hAnsiTheme="minorHAnsi" w:cstheme="minorHAnsi"/>
          <w:bCs/>
        </w:rPr>
        <w:t xml:space="preserve">4. Generalny Dyrektor Dróg Krajowych i Autostrad, ul. Wronia 53, 00-874 Warszawa </w:t>
      </w:r>
    </w:p>
    <w:p w:rsidR="00633483" w:rsidRPr="00633483" w:rsidRDefault="00633483" w:rsidP="0063348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483">
        <w:rPr>
          <w:rFonts w:asciiTheme="minorHAnsi" w:hAnsiTheme="minorHAnsi" w:cstheme="minorHAnsi"/>
          <w:bCs/>
        </w:rPr>
        <w:t>5. pozostałe strony na podstawie art. 49 § 1 Kpa w związku z art. 74 ust. 3 pkt 1 ustawy ooś</w:t>
      </w:r>
    </w:p>
    <w:p w:rsidR="00633483" w:rsidRDefault="00633483" w:rsidP="0063348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483">
        <w:rPr>
          <w:rFonts w:asciiTheme="minorHAnsi" w:hAnsiTheme="minorHAnsi" w:cstheme="minorHAnsi"/>
          <w:bCs/>
        </w:rPr>
        <w:t xml:space="preserve">Do wiadomości: </w:t>
      </w:r>
    </w:p>
    <w:p w:rsidR="00633483" w:rsidRDefault="00633483" w:rsidP="00633483">
      <w:pPr>
        <w:pStyle w:val="Bezodstpw1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Cs/>
        </w:rPr>
      </w:pPr>
      <w:r w:rsidRPr="00633483">
        <w:rPr>
          <w:rFonts w:asciiTheme="minorHAnsi" w:hAnsiTheme="minorHAnsi" w:cstheme="minorHAnsi"/>
          <w:bCs/>
        </w:rPr>
        <w:t xml:space="preserve">Generalna Dyrekcja Dróg Krajowych i Autostrad, Oddział w Białymstoku, ul. Zwycięstwa </w:t>
      </w:r>
    </w:p>
    <w:p w:rsidR="00985B8F" w:rsidRPr="00B35A7F" w:rsidRDefault="00633483" w:rsidP="00633483">
      <w:pPr>
        <w:pStyle w:val="Bezodstpw1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Cs/>
        </w:rPr>
      </w:pPr>
      <w:r w:rsidRPr="00633483">
        <w:rPr>
          <w:rFonts w:asciiTheme="minorHAnsi" w:hAnsiTheme="minorHAnsi" w:cstheme="minorHAnsi"/>
          <w:bCs/>
        </w:rPr>
        <w:t>2, 15-703 Białystok 2. Regionalny Dyrektor Ochrony Środowiska w Białymstoku, Dojlidy Fabryczne 23, 15-554 Białystok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EDD" w:rsidRDefault="00125EDD">
      <w:pPr>
        <w:spacing w:after="0" w:line="240" w:lineRule="auto"/>
      </w:pPr>
      <w:r>
        <w:separator/>
      </w:r>
    </w:p>
  </w:endnote>
  <w:endnote w:type="continuationSeparator" w:id="0">
    <w:p w:rsidR="00125EDD" w:rsidRDefault="001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935D9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25ED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EDD" w:rsidRDefault="00125EDD">
      <w:pPr>
        <w:spacing w:after="0" w:line="240" w:lineRule="auto"/>
      </w:pPr>
      <w:r>
        <w:separator/>
      </w:r>
    </w:p>
  </w:footnote>
  <w:footnote w:type="continuationSeparator" w:id="0">
    <w:p w:rsidR="00125EDD" w:rsidRDefault="0012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25ED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25ED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25EDD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95E6B"/>
    <w:multiLevelType w:val="hybridMultilevel"/>
    <w:tmpl w:val="EDFC6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25EDD"/>
    <w:rsid w:val="00155027"/>
    <w:rsid w:val="00181D1F"/>
    <w:rsid w:val="00183492"/>
    <w:rsid w:val="001D479F"/>
    <w:rsid w:val="002446E3"/>
    <w:rsid w:val="003A4832"/>
    <w:rsid w:val="00457259"/>
    <w:rsid w:val="004F0335"/>
    <w:rsid w:val="004F5C94"/>
    <w:rsid w:val="00617ABD"/>
    <w:rsid w:val="00633483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935D9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F93B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DAC8-AD64-46BB-9905-BBAADF3D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2023-07-19T07:03:00Z</dcterms:created>
  <dcterms:modified xsi:type="dcterms:W3CDTF">2023-07-19T07:03:00Z</dcterms:modified>
</cp:coreProperties>
</file>