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6A701A" w:rsidRPr="0021707F" w14:paraId="286865FB" w14:textId="77777777" w:rsidTr="610EA0B1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14:paraId="09D1A46E" w14:textId="77777777" w:rsidR="006A701A" w:rsidRPr="0021707F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t1"/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Nazwa </w:t>
            </w:r>
            <w:r w:rsidR="001B75D8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projektu</w:t>
            </w:r>
          </w:p>
          <w:p w14:paraId="4A9DB979" w14:textId="6DBA1DC0" w:rsidR="006A701A" w:rsidRPr="0021707F" w:rsidRDefault="00354920" w:rsidP="0021707F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Zarządzenie Prezesa Rady Ministrów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sprawie Centrum </w:t>
            </w:r>
            <w:r w:rsidR="00740EC3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Walki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Dezinformacj</w:t>
            </w:r>
            <w:r w:rsidR="00740EC3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ą</w:t>
            </w:r>
          </w:p>
          <w:p w14:paraId="1FE12290" w14:textId="413C523B" w:rsidR="006A701A" w:rsidRPr="0021707F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Ministerstwo wiodące</w:t>
            </w:r>
            <w:r w:rsidR="00EB2D59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ministerstwa współpracujące</w:t>
            </w:r>
          </w:p>
          <w:bookmarkEnd w:id="0"/>
          <w:p w14:paraId="2A9BE1D2" w14:textId="42D116DD" w:rsidR="007415D0" w:rsidRPr="0021707F" w:rsidRDefault="00354920" w:rsidP="00A52ADB">
            <w:pPr>
              <w:spacing w:line="240" w:lineRule="auto"/>
              <w:ind w:hanging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Ministerstwo Cyfryzacji</w:t>
            </w:r>
          </w:p>
          <w:p w14:paraId="0B955472" w14:textId="77777777" w:rsidR="00354920" w:rsidRPr="0021707F" w:rsidRDefault="00354920" w:rsidP="00A52ADB">
            <w:pPr>
              <w:spacing w:line="240" w:lineRule="auto"/>
              <w:ind w:hanging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933090F" w14:textId="11D86055" w:rsidR="001B3460" w:rsidRPr="0021707F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sz w:val="24"/>
                <w:szCs w:val="24"/>
              </w:rPr>
              <w:t>Osoba odpowiedzialna za projekt</w:t>
            </w:r>
            <w:r w:rsidR="00EB2D59" w:rsidRPr="0021707F">
              <w:rPr>
                <w:rFonts w:ascii="Times New Roman" w:hAnsi="Times New Roman"/>
                <w:b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/>
                <w:sz w:val="24"/>
                <w:szCs w:val="24"/>
              </w:rPr>
              <w:t xml:space="preserve">randze Ministra, Sekretarza Stanu lub Podsekretarza Stanu </w:t>
            </w:r>
          </w:p>
          <w:p w14:paraId="75EF6122" w14:textId="3DD0E792" w:rsidR="001B3460" w:rsidRPr="0021707F" w:rsidRDefault="00354920" w:rsidP="001B34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z w:val="24"/>
                <w:szCs w:val="24"/>
              </w:rPr>
              <w:t>Paweł Olszewski, Sekretarz Stanu</w:t>
            </w:r>
            <w:r w:rsidR="00EB2D59" w:rsidRPr="0021707F">
              <w:rPr>
                <w:rFonts w:ascii="Times New Roman" w:hAnsi="Times New Roman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sz w:val="24"/>
                <w:szCs w:val="24"/>
              </w:rPr>
              <w:t>Ministerstwie Cyfryzacji</w:t>
            </w:r>
          </w:p>
          <w:p w14:paraId="7B6E49A3" w14:textId="77777777" w:rsidR="006A701A" w:rsidRPr="0021707F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Kontakt do opiekuna merytorycznego projektu</w:t>
            </w:r>
          </w:p>
          <w:p w14:paraId="7EADAF4A" w14:textId="231031CB" w:rsidR="006A701A" w:rsidRPr="0021707F" w:rsidRDefault="00354920" w:rsidP="0021707F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Łukasz Wojewoda, Dyrektor Departamentu </w:t>
            </w:r>
            <w:proofErr w:type="spellStart"/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Cyberbezpieczeństwa</w:t>
            </w:r>
            <w:proofErr w:type="spellEnd"/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 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Ministerstw</w:t>
            </w:r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ie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Cyfryzacji</w:t>
            </w:r>
          </w:p>
          <w:p w14:paraId="6EE70DFC" w14:textId="7C16A25E" w:rsidR="00354920" w:rsidRPr="0021707F" w:rsidRDefault="00354920" w:rsidP="0021707F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Marcin Wysocki, Zastępca Dyrektora Departamentu</w:t>
            </w:r>
            <w:r w:rsidR="0090094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Cyberbezpieczeństwa</w:t>
            </w:r>
            <w:proofErr w:type="spellEnd"/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Ministerstw</w:t>
            </w:r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ie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Cyfryzacji</w:t>
            </w:r>
          </w:p>
          <w:p w14:paraId="7D689F29" w14:textId="6B995748" w:rsidR="00354920" w:rsidRPr="0021707F" w:rsidRDefault="006D2980" w:rsidP="0021707F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z w:val="24"/>
                <w:szCs w:val="24"/>
              </w:rPr>
              <w:t>Sekretariat.DC@cyfra.gov.pl</w:t>
            </w:r>
          </w:p>
          <w:p w14:paraId="510BEED2" w14:textId="4B71108D" w:rsidR="00354920" w:rsidRPr="0021707F" w:rsidRDefault="00AC3077" w:rsidP="0021707F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+ 4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8 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22 24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5 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9 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06" w:type="dxa"/>
            <w:gridSpan w:val="12"/>
            <w:shd w:val="clear" w:color="auto" w:fill="FFFFFF" w:themeFill="background1"/>
          </w:tcPr>
          <w:p w14:paraId="51D5CAD3" w14:textId="1DC201CE" w:rsidR="001B3460" w:rsidRPr="0021707F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sz w:val="24"/>
                <w:szCs w:val="24"/>
              </w:rPr>
              <w:t>Data sporządzenia</w:t>
            </w:r>
            <w:r w:rsidRPr="0021707F">
              <w:rPr>
                <w:rFonts w:ascii="Times New Roman" w:hAnsi="Times New Roman"/>
                <w:b/>
                <w:sz w:val="24"/>
                <w:szCs w:val="24"/>
              </w:rPr>
              <w:br/>
            </w:r>
            <w:sdt>
              <w:sdtPr>
                <w:rPr>
                  <w:rFonts w:ascii="Times New Roman" w:hAnsi="Times New Roman"/>
                  <w:b/>
                  <w:sz w:val="24"/>
                  <w:szCs w:val="24"/>
                </w:rPr>
                <w:id w:val="-345788683"/>
                <w:placeholder>
                  <w:docPart w:val="DefaultPlaceholder_1082065160"/>
                </w:placeholder>
                <w:date w:fullDate="2026-08-10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="00DF7BBE" w:rsidRPr="0021707F">
                  <w:rPr>
                    <w:rFonts w:ascii="Times New Roman" w:hAnsi="Times New Roman"/>
                    <w:b/>
                    <w:sz w:val="24"/>
                    <w:szCs w:val="24"/>
                  </w:rPr>
                  <w:t>10.08.2026</w:t>
                </w:r>
              </w:sdtContent>
            </w:sdt>
          </w:p>
          <w:p w14:paraId="11D2E702" w14:textId="77777777" w:rsidR="00F76884" w:rsidRPr="0021707F" w:rsidRDefault="00F76884" w:rsidP="00F7688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A2338B" w14:textId="5A45EFDD" w:rsidR="00F76884" w:rsidRPr="0021707F" w:rsidRDefault="00F76884" w:rsidP="00217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sz w:val="24"/>
                <w:szCs w:val="24"/>
              </w:rPr>
              <w:t xml:space="preserve">Źródło: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451614635"/>
                <w:placeholder>
                  <w:docPart w:val="DefaultPlaceholder_1082065159"/>
                </w:placeholder>
                <w:dropDownList>
                  <w:listItem w:value="Wybierz element."/>
                  <w:listItem w:displayText="Exposé PRM" w:value="Exposé PRM"/>
                  <w:listItem w:displayText="Decyzja PRM/RM" w:value="Decyzja PRM/RM"/>
                  <w:listItem w:displayText="Prawo UE" w:value="Prawo UE"/>
                  <w:listItem w:displayText="Orzeczenie TK" w:value="Orzeczenie TK"/>
                  <w:listItem w:displayText="Upoważnienie ustawowe" w:value="Upoważnienie ustawowe"/>
                  <w:listItem w:displayText="Strategia" w:value="Strategia"/>
                  <w:listItem w:displayText="Inne" w:value="Inne"/>
                </w:dropDownList>
              </w:sdtPr>
              <w:sdtContent>
                <w:r w:rsidR="00354920" w:rsidRPr="0021707F">
                  <w:rPr>
                    <w:rFonts w:ascii="Times New Roman" w:hAnsi="Times New Roman"/>
                    <w:sz w:val="24"/>
                    <w:szCs w:val="24"/>
                  </w:rPr>
                  <w:t>Inne</w:t>
                </w:r>
              </w:sdtContent>
            </w:sdt>
          </w:p>
          <w:p w14:paraId="0EA041ED" w14:textId="5022989F" w:rsidR="00BA2BB7" w:rsidRPr="0021707F" w:rsidRDefault="00AD6B01" w:rsidP="00217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z w:val="24"/>
                <w:szCs w:val="24"/>
              </w:rPr>
              <w:t>Na podstawie art. 5 w zw. z art. 7 ust. 4 ustawy z dnia 8 sierpnia 1996 r. o Radzie Ministrów (Dz. U. z 2025 r. poz. 780 oraz z 2026 r. poz. 160)</w:t>
            </w:r>
          </w:p>
          <w:p w14:paraId="350DE030" w14:textId="77777777" w:rsidR="00F76884" w:rsidRPr="0021707F" w:rsidRDefault="00F76884" w:rsidP="00217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F01858" w14:textId="4C601304" w:rsidR="006A701A" w:rsidRPr="0021707F" w:rsidRDefault="006A701A" w:rsidP="0021707F">
            <w:pPr>
              <w:spacing w:before="12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</w:t>
            </w:r>
            <w:r w:rsidR="00EB2D59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wykaz</w:t>
            </w:r>
            <w:r w:rsidR="0057668E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ie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prac </w:t>
            </w:r>
            <w:r w:rsidR="00AD6B01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legislacyjnych: </w:t>
            </w:r>
            <w:r w:rsidR="00AD6B01" w:rsidRPr="0021707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nie dotyczy.</w:t>
            </w:r>
          </w:p>
          <w:p w14:paraId="45E2C9E6" w14:textId="77777777" w:rsidR="006A701A" w:rsidRPr="0021707F" w:rsidRDefault="006A701A" w:rsidP="00A17C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01A" w:rsidRPr="0021707F" w14:paraId="1F19FC6F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481D1777" w14:textId="77777777" w:rsidR="006A701A" w:rsidRPr="0021707F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OCENA SKUTKÓW REGULACJI</w:t>
            </w:r>
          </w:p>
        </w:tc>
      </w:tr>
      <w:tr w:rsidR="006A701A" w:rsidRPr="0021707F" w14:paraId="721476E7" w14:textId="77777777" w:rsidTr="610EA0B1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42F5FDC0" w14:textId="77777777" w:rsidR="006A701A" w:rsidRPr="0021707F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sz w:val="24"/>
                <w:szCs w:val="24"/>
              </w:rPr>
              <w:t xml:space="preserve">Jaki problem jest </w:t>
            </w:r>
            <w:r w:rsidR="00CC6305" w:rsidRPr="0021707F">
              <w:rPr>
                <w:rFonts w:ascii="Times New Roman" w:hAnsi="Times New Roman"/>
                <w:b/>
                <w:sz w:val="24"/>
                <w:szCs w:val="24"/>
              </w:rPr>
              <w:t>rozwiązywany?</w:t>
            </w:r>
            <w:bookmarkStart w:id="1" w:name="Wybór1"/>
            <w:bookmarkEnd w:id="1"/>
          </w:p>
        </w:tc>
      </w:tr>
      <w:tr w:rsidR="006A701A" w:rsidRPr="0021707F" w14:paraId="649F16C0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 w:themeFill="background1"/>
          </w:tcPr>
          <w:p w14:paraId="046244C4" w14:textId="7BCBE903" w:rsidR="007C15E2" w:rsidRPr="0021707F" w:rsidRDefault="00354920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Obecnie mamy do czynienia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coraz silniej rozprzestrzeniającym się zjawiskiem dezinformacji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przestrzeni publicznej, powodującej m.in. destabilizację sytuacji wewnętrznej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zewnętrznej, co bezpośrednio przekłada się na zagrożenie dla bezpieczeństwa państwa.</w:t>
            </w:r>
            <w:r w:rsidR="00900947" w:rsidRPr="00217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Dezinformacja jest narzędziem destabilizacji, które może osłabiać morale społeczeństwa, wpływać na procesy decyzyjne władz, zakłócać funkcjonowanie instytucji państwa,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także wywoływać chaos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sytuacjach kryzysowych. Przeciwdziałanie dezinformacji oraz jej zwalczanie to</w:t>
            </w:r>
            <w:r w:rsidR="0090094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działania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zakresu bezpieczeństwa publicznego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o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charakterze ochrony ludności,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nie wyłącznie komunikacyjne. </w:t>
            </w:r>
          </w:p>
          <w:p w14:paraId="61675422" w14:textId="77777777" w:rsidR="007C15E2" w:rsidRPr="0021707F" w:rsidRDefault="007C15E2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C8BE8F" w14:textId="7C1C499F" w:rsidR="00DC513D" w:rsidRPr="0021707F" w:rsidRDefault="00341A70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Polska od wielu lat jest celem ataków informacyjnych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propagandowych, głównie ze strony Federacji Rosyjskiej. Intensyfikacja tych działań miała miejsce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trakcie pandemii koronawirusa</w:t>
            </w:r>
            <w:r w:rsidR="00841343" w:rsidRPr="0021707F">
              <w:rPr>
                <w:rStyle w:val="Odwoanieprzypisudolnego"/>
                <w:rFonts w:ascii="Times New Roman" w:hAnsi="Times New Roman"/>
                <w:color w:val="000000"/>
                <w:sz w:val="24"/>
                <w:szCs w:val="24"/>
              </w:rPr>
              <w:footnoteReference w:id="1"/>
            </w:r>
            <w:r w:rsidR="00FB268B" w:rsidRPr="0021707F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)</w:t>
            </w:r>
            <w:r w:rsidR="00FB268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ma miejsce obecnie,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związku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działalnością militarną za wschodnią granicą.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Celem operacji dezinformacyjnych jest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szczególności sianie paniki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tworzenie chaosu informacyjnego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Polsce, podsycanie animozji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relacjach Polski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Ukrainą, budowanie negatywnych emocji wokół energetyki atomowej, budowanie podłoża do dalszych manipulacji Polakami, podważanie zaufania do instytucji państwowych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Polsce,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 </w:t>
            </w:r>
            <w:r w:rsidR="0042780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także osłabianie wiarygodności informacji.</w:t>
            </w:r>
            <w:r w:rsidR="00AE5196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Dezinformacja dotyczy także wielu projektów legislacyjnych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AE5196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Polsce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="002A75B2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skierowana jest przeciwko tworzonym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2A75B2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Polsce instytucjom mającym na celu zapewnienie bezpieczeństwa państwa.</w:t>
            </w:r>
            <w:r w:rsidR="00DC513D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Skala dezinformacji jest na tyle duża, że Ministerstwo Cyfryzacji opublikowało</w:t>
            </w:r>
            <w:r w:rsidR="00AE5196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przykłady narracji dezinformacyjnyc</w:t>
            </w:r>
            <w:r w:rsidR="002A75B2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h</w:t>
            </w:r>
            <w:r w:rsidR="004B3B21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prowadzonych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4B3B21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ostatnim czasie</w:t>
            </w:r>
            <w:r w:rsidR="004B3B21" w:rsidRPr="0021707F">
              <w:rPr>
                <w:rStyle w:val="Odwoanieprzypisudolnego"/>
                <w:rFonts w:ascii="Times New Roman" w:hAnsi="Times New Roman"/>
                <w:color w:val="000000"/>
                <w:sz w:val="24"/>
                <w:szCs w:val="24"/>
              </w:rPr>
              <w:footnoteReference w:id="2"/>
            </w:r>
            <w:r w:rsidR="00FB268B" w:rsidRPr="0021707F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)</w:t>
            </w:r>
            <w:r w:rsidR="004B3B21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A9728BC" w14:textId="77777777" w:rsidR="00325AAB" w:rsidRPr="0021707F" w:rsidRDefault="00325AAB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832F5EA" w14:textId="36AFF1CC" w:rsidR="00325AAB" w:rsidRPr="0021707F" w:rsidRDefault="000B5423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Przeprowadzone zostały badania</w:t>
            </w:r>
            <w:r w:rsidR="00F20D44" w:rsidRPr="0021707F">
              <w:rPr>
                <w:rStyle w:val="Odwoanieprzypisudolnego"/>
                <w:rFonts w:ascii="Times New Roman" w:hAnsi="Times New Roman"/>
                <w:color w:val="000000"/>
                <w:sz w:val="24"/>
                <w:szCs w:val="24"/>
              </w:rPr>
              <w:footnoteReference w:id="3"/>
            </w:r>
            <w:r w:rsidR="00FB268B" w:rsidRPr="0021707F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)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nad mechanizmami rozprzestrzeniania dezinformacji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sposobami jej zapobiegania</w:t>
            </w:r>
            <w:r w:rsidR="00325AA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="00325AA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których wynika, że 87% badanych jest przekonanych, że zjawisko dezinformacji wywarło już duży wpływ na życie polityczne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325AA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ich kraju, </w:t>
            </w:r>
            <w:r w:rsidR="00F10B7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wiadomość nieprawdziwa ma o </w:t>
            </w:r>
            <w:r w:rsidR="00325AA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70% wię</w:t>
            </w:r>
            <w:r w:rsidR="00F10B7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kszą</w:t>
            </w:r>
            <w:r w:rsidR="00325AA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szans</w:t>
            </w:r>
            <w:r w:rsidR="00F10B7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ę</w:t>
            </w:r>
            <w:r w:rsidR="00325AA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 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rozp</w:t>
            </w:r>
            <w:r w:rsidR="00F10B7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owszechnienie 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w 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sieci</w:t>
            </w:r>
            <w:r w:rsidR="00F10B77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niż wiadomość prawdziwa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, 20% częściej rozpowszechniane są treści,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których występuje słowo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 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moralno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noBreakHyphen/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emocjonalnym charakterze,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 o 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21% rzadziej badani mieli zamiar udostępniać fałszywe treści, gdy otrzymali wskazówki dotyczące umiejętnego skorzystania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mediów cyfrowych</w:t>
            </w:r>
            <w:r w:rsidR="00177382" w:rsidRPr="0021707F">
              <w:rPr>
                <w:rStyle w:val="Odwoanieprzypisudolnego"/>
                <w:rFonts w:ascii="Times New Roman" w:hAnsi="Times New Roman"/>
                <w:color w:val="000000"/>
                <w:sz w:val="24"/>
                <w:szCs w:val="24"/>
              </w:rPr>
              <w:footnoteReference w:id="4"/>
            </w:r>
            <w:r w:rsidR="00FB268B" w:rsidRPr="0021707F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)</w:t>
            </w:r>
            <w:r w:rsidR="00BB18D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EDE1181" w14:textId="77777777" w:rsidR="00341A70" w:rsidRPr="0021707F" w:rsidRDefault="00341A70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629947" w14:textId="03963937" w:rsidR="006A701A" w:rsidRPr="0021707F" w:rsidRDefault="00354920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Brakuje obecnie organu, który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sposób skoordynowany wspierałby Radę Ministrów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przeciwdziałaniu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zwalczaniu dezinformacji. Rada Ministrów dla skuteczności działań potrzebuje konkretnych, zwięzłych informacji oraz rekomendacji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zakresie walki ze zjawiskiem dezinformacji.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A701A" w:rsidRPr="0021707F" w14:paraId="097A880F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4638BB69" w14:textId="351DA4E2" w:rsidR="006A701A" w:rsidRPr="0021707F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lastRenderedPageBreak/>
              <w:t>Rekomendowane rozwiązanie,</w:t>
            </w:r>
            <w:r w:rsidR="00EB2D59"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tym planowane narzędzia </w:t>
            </w:r>
            <w:r w:rsidR="00EB2D59"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interwencji i </w:t>
            </w:r>
            <w:r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oczekiwany efekt</w:t>
            </w:r>
          </w:p>
        </w:tc>
      </w:tr>
      <w:tr w:rsidR="006A701A" w:rsidRPr="0021707F" w14:paraId="59103E82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3CC263EB" w14:textId="11B0DDCB" w:rsidR="006A701A" w:rsidRPr="0021707F" w:rsidRDefault="00354920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 celu zarządzenia zdiagnozowanym problemem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zapewnienia skuteczności działań rządu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obszarze przeciwdziałania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zwalczania dezinformacji </w:t>
            </w:r>
            <w:r w:rsidR="004C48B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konieczna jest interwencja </w:t>
            </w:r>
            <w:r w:rsidR="009B786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legislacyjna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w </w:t>
            </w:r>
            <w:r w:rsidR="004C48B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tym celu 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proponuje się utworzenie Centrum 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Walki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Dezinformacj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ą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 zwanego dalej „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CWD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”.</w:t>
            </w:r>
          </w:p>
          <w:p w14:paraId="38E7CEDB" w14:textId="7AAE5D33" w:rsidR="00354920" w:rsidRPr="0021707F" w:rsidRDefault="00354920" w:rsidP="0035492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 działać będzie jako organ pomocniczy Rady Ministrów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sprawach koordynowania działań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realizowania polityki rządu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zakresie przeciwdziałania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reagowania na dezinformację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Rzeczypospolitej Polskiej. </w:t>
            </w:r>
            <w:r w:rsidR="004C48B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="004C48B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składać się będzie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szerokiego grona przedstawicieli </w:t>
            </w:r>
            <w:r w:rsidR="00FA4AF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ządu, </w:t>
            </w:r>
            <w:r w:rsidR="004C48B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Zespołów Reagowania na Incydenty Bezpieczeństwa Komputerowego na poziomie krajowym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 przedstawicieli wojska, służb specjalnych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organów ścigania,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a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także instytutu badawczego. </w:t>
            </w:r>
            <w:r w:rsidR="008A7934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a posiedzenia </w:t>
            </w:r>
            <w:r w:rsidR="008A7934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CWD 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będą mogli być zapraszani przedstawiciele organów administracji publicznej, jednostek podległych lub nadzorowanych przez te organy, organizacji społecznych lub osoby fizyczne dysponujące ekspercką wiedzą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zakresie przeciwdziałania dezinformacji, jeżeli wymaga tego temat spotkania.</w:t>
            </w:r>
          </w:p>
          <w:p w14:paraId="4E81D35A" w14:textId="77777777" w:rsidR="00354920" w:rsidRPr="0021707F" w:rsidRDefault="00354920" w:rsidP="0035492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761EC28F" w14:textId="25BC9173" w:rsidR="006A701A" w:rsidRPr="0021707F" w:rsidRDefault="00354920" w:rsidP="0035492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D </w:t>
            </w:r>
            <w:r w:rsidR="00900947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będzie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zrzeszać szerokie grono specjalistów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łączyć sektor publiczny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sektorem prywatnym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jednym celu – zapobieganiu dezinformacji, jej przeciwdziałaniu oraz zwalczaniu. Do zadań C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 należeć będzie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szczególności opracowywanie opinii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rekomendacji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zakresie przeciwdziałania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zwalczania dezinformacji, wymiana informacji na temat zdarzeń związanych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dezinformacją,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a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także sytuacji kryzysowych nią spowodowanych. C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 będzie także doradzać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zakresie koordynacji działań organów administracji związanych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przeciwdziałaniem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reagowaniem na dezinformację.</w:t>
            </w:r>
          </w:p>
          <w:p w14:paraId="1ACDB914" w14:textId="77777777" w:rsidR="00354920" w:rsidRPr="0021707F" w:rsidRDefault="00354920" w:rsidP="0035492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382D9827" w14:textId="6DD8D7CA" w:rsidR="00354920" w:rsidRPr="0021707F" w:rsidRDefault="00354920" w:rsidP="0035492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Powołanie C</w:t>
            </w:r>
            <w:r w:rsidR="00740EC3" w:rsidRPr="0021707F">
              <w:rPr>
                <w:rFonts w:ascii="Times New Roman" w:hAnsi="Times New Roman"/>
                <w:bCs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D jest konieczne</w:t>
            </w:r>
            <w:r w:rsidR="00EB2D59" w:rsidRPr="0021707F">
              <w:rPr>
                <w:rFonts w:ascii="Times New Roman" w:hAnsi="Times New Roman"/>
                <w:bCs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uwagi na to, że dezinformacja ma znaczący wpływ na bezpieczeństwo państwa, szczególnie mając na uwadze obecną, dynamiczną sytuację międzynarodową oraz próby destabilizacji sytuacji</w:t>
            </w:r>
            <w:r w:rsidR="00EB2D59" w:rsidRPr="0021707F">
              <w:rPr>
                <w:rFonts w:ascii="Times New Roman" w:hAnsi="Times New Roman"/>
                <w:bCs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kraju,</w:t>
            </w:r>
            <w:r w:rsidR="00EB2D59" w:rsidRPr="0021707F">
              <w:rPr>
                <w:rFonts w:ascii="Times New Roman" w:hAnsi="Times New Roman"/>
                <w:bCs/>
                <w:sz w:val="24"/>
                <w:szCs w:val="24"/>
              </w:rPr>
              <w:t xml:space="preserve"> a </w:t>
            </w: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także</w:t>
            </w:r>
            <w:r w:rsidR="00EB2D59" w:rsidRPr="0021707F">
              <w:rPr>
                <w:rFonts w:ascii="Times New Roman" w:hAnsi="Times New Roman"/>
                <w:bCs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znacznej mierze oddziałuje na sytuację wewnętrzną</w:t>
            </w:r>
            <w:r w:rsidR="00EB2D59" w:rsidRPr="0021707F">
              <w:rPr>
                <w:rFonts w:ascii="Times New Roman" w:hAnsi="Times New Roman"/>
                <w:bCs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społeczną,</w:t>
            </w:r>
            <w:r w:rsidR="00EB2D59" w:rsidRPr="0021707F">
              <w:rPr>
                <w:rFonts w:ascii="Times New Roman" w:hAnsi="Times New Roman"/>
                <w:bCs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Cs/>
                <w:sz w:val="24"/>
                <w:szCs w:val="24"/>
              </w:rPr>
              <w:t>tym na opinię publiczną.</w:t>
            </w:r>
          </w:p>
          <w:p w14:paraId="151AD978" w14:textId="77777777" w:rsidR="00C64F7D" w:rsidRPr="0021707F" w:rsidRDefault="00C64F7D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42158B43" w14:textId="2C95C293" w:rsidR="006A701A" w:rsidRPr="0021707F" w:rsidRDefault="00571F8A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Zarządzenie określa sposób działania </w:t>
            </w:r>
            <w:r w:rsidR="00A018E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CWD 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oraz role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zadania poszczególnych organów</w:t>
            </w:r>
            <w:r w:rsidR="00FA4AF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tj. </w:t>
            </w:r>
            <w:r w:rsidR="00FA4AF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rzewodniczącego C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D – ministra właściwego do spraw informatyzacji oraz </w:t>
            </w:r>
            <w:r w:rsidR="00FA4AF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ekretarza </w:t>
            </w:r>
            <w:r w:rsidR="00A018E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CWD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uwagi na to, że funkcję przewodniczącego C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D pełnić ma minister właściwy do spraw informatyzacji, obsługę </w:t>
            </w:r>
            <w:r w:rsidR="00A018E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CWD 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zapewni urząd administracji rządowej obsługujący tego ministra.</w:t>
            </w:r>
          </w:p>
          <w:p w14:paraId="7D56DC19" w14:textId="77777777" w:rsidR="00571F8A" w:rsidRPr="0021707F" w:rsidRDefault="00571F8A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4F8C6BCC" w14:textId="7123334C" w:rsidR="006A701A" w:rsidRPr="0021707F" w:rsidRDefault="00571F8A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Zakłada się, że powołanie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funkcjonowanie </w:t>
            </w:r>
            <w:r w:rsidR="00740EC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CWD 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zwiększy skuteczność działań rządu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obszarze przeciwdziałania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zwalczania dezinformacji, zapewni pełny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transparentny przepływ informacji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tym obszarze oraz pozwoli na podejmowanie skoordynowanych działań mających na celu znaczne ograniczenie,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a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ostatecznie wyeliminowanie </w:t>
            </w:r>
            <w:r w:rsidR="00907C42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skali 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dezinformacji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zapewnienie bezpieczeństwa państwa, porządku publicznego oraz stabilności nastrojów społecznych.</w:t>
            </w:r>
          </w:p>
        </w:tc>
      </w:tr>
      <w:tr w:rsidR="006A701A" w:rsidRPr="0021707F" w14:paraId="739922D0" w14:textId="77777777" w:rsidTr="610EA0B1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F3AF36A" w14:textId="1009CCF6" w:rsidR="006A701A" w:rsidRPr="0021707F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Jak problem został rozwiązany</w:t>
            </w:r>
            <w:r w:rsidR="00EB2D59"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innych krajach,</w:t>
            </w:r>
            <w:r w:rsidR="00EB2D59"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szczególności krajach członkowskich OECD/UE</w:t>
            </w:r>
            <w:r w:rsidR="006A701A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?</w:t>
            </w:r>
            <w:r w:rsidR="006A701A" w:rsidRPr="0021707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6A701A" w:rsidRPr="0021707F" w14:paraId="1EE8CB13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4A523087" w14:textId="77777777" w:rsidR="00740EC3" w:rsidRPr="0021707F" w:rsidRDefault="00740EC3" w:rsidP="00740EC3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Szwecja</w:t>
            </w:r>
          </w:p>
          <w:p w14:paraId="4E1C75E5" w14:textId="56120681" w:rsidR="00740EC3" w:rsidRPr="0021707F" w:rsidRDefault="00740EC3" w:rsidP="00740EC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Szwecja utworzyła </w:t>
            </w:r>
            <w:proofErr w:type="spellStart"/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Psychological</w:t>
            </w:r>
            <w:proofErr w:type="spellEnd"/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Defence</w:t>
            </w:r>
            <w:proofErr w:type="spellEnd"/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Agency</w:t>
            </w:r>
            <w:proofErr w:type="spellEnd"/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Myndigheten</w:t>
            </w:r>
            <w:proofErr w:type="spellEnd"/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för</w:t>
            </w:r>
            <w:proofErr w:type="spellEnd"/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psykologiskt</w:t>
            </w:r>
            <w:proofErr w:type="spellEnd"/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försvar</w:t>
            </w:r>
            <w:proofErr w:type="spellEnd"/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)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 czyli Agencję Obrony Psychologicznej. Jej głównym zadaniem jest koordynowanie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rozwijanie działań organów publicznych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zakresie odporności informacyjnej, przeciwdziałania zagranicznym operacjom wpływu oraz dezinformacji. Agencja wspiera rząd, administrację, samorządy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inne podmioty przez analizy, ostrzeżenia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rekomendacje</w:t>
            </w:r>
            <w:r w:rsidR="000C78E7" w:rsidRPr="0021707F">
              <w:rPr>
                <w:rStyle w:val="Odwoanieprzypisudolnego"/>
                <w:rFonts w:ascii="Times New Roman" w:hAnsi="Times New Roman"/>
                <w:color w:val="000000"/>
                <w:spacing w:val="-2"/>
                <w:sz w:val="24"/>
                <w:szCs w:val="24"/>
              </w:rPr>
              <w:footnoteReference w:id="5"/>
            </w:r>
            <w:r w:rsidR="00FB268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  <w:vertAlign w:val="superscript"/>
              </w:rPr>
              <w:t>)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  <w:p w14:paraId="20B2FA41" w14:textId="77777777" w:rsidR="000C78E7" w:rsidRPr="0021707F" w:rsidRDefault="000C78E7" w:rsidP="00740EC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74206E5F" w14:textId="77777777" w:rsidR="000C78E7" w:rsidRPr="0021707F" w:rsidRDefault="000C78E7" w:rsidP="000C78E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Finlandia</w:t>
            </w:r>
          </w:p>
          <w:p w14:paraId="1B371FC2" w14:textId="0C905DC1" w:rsidR="000C78E7" w:rsidRPr="0021707F" w:rsidRDefault="000C78E7" w:rsidP="000C78E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 Finlandii przeciwdziałanie dezinformacji jest realizowane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modelu międzyinstytucjonalnym. Ministerstwo Spraw Wewnętrznych koordynuje działania dotyczące zagrożeń hybrydowych,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a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sieć współpracy między resortami przygotowuje oceny zagrożeń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rekomendacje dla rządu. Dodatkowo przy Narodowej Agencji Bezpieczeństwa Zaopatrzenia działa </w:t>
            </w:r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Knowledge Centre on Information </w:t>
            </w:r>
            <w:proofErr w:type="spellStart"/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Resilience</w:t>
            </w:r>
            <w:proofErr w:type="spellEnd"/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 które monitoruje szkodliwe kampanie informacyjne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przekazuje analizy władzom oraz podmiotom infrastruktury krytycznej</w:t>
            </w:r>
            <w:r w:rsidRPr="0021707F">
              <w:rPr>
                <w:rStyle w:val="Odwoanieprzypisudolnego"/>
                <w:rFonts w:ascii="Times New Roman" w:hAnsi="Times New Roman"/>
                <w:color w:val="000000"/>
                <w:spacing w:val="-2"/>
                <w:sz w:val="24"/>
                <w:szCs w:val="24"/>
              </w:rPr>
              <w:footnoteReference w:id="6"/>
            </w:r>
            <w:r w:rsidR="00FB268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  <w:vertAlign w:val="superscript"/>
              </w:rPr>
              <w:t>)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  <w:p w14:paraId="0422F068" w14:textId="77777777" w:rsidR="000C78E7" w:rsidRPr="0021707F" w:rsidRDefault="000C78E7" w:rsidP="000C78E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6B708ABC" w14:textId="77777777" w:rsidR="000C78E7" w:rsidRPr="0021707F" w:rsidRDefault="000C78E7" w:rsidP="000C78E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Francja</w:t>
            </w:r>
          </w:p>
          <w:p w14:paraId="1FD08E1E" w14:textId="19697541" w:rsidR="006A701A" w:rsidRPr="0021707F" w:rsidRDefault="000C78E7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 xml:space="preserve">We Francji działa m.in. agencja </w:t>
            </w:r>
            <w:r w:rsidRPr="0021707F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VIGINUM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 odpowiedzialna za wykrywanie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analizę zagranicznych cyfrowych operacji wpływu. Wspiera ona administrację państwową, dostarczając ekspertyz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ocen zagrożeń związanych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manipulacją informacyjną</w:t>
            </w:r>
            <w:r w:rsidRPr="0021707F">
              <w:rPr>
                <w:rStyle w:val="Odwoanieprzypisudolnego"/>
                <w:rFonts w:ascii="Times New Roman" w:hAnsi="Times New Roman"/>
                <w:color w:val="000000"/>
                <w:spacing w:val="-2"/>
                <w:sz w:val="24"/>
                <w:szCs w:val="24"/>
              </w:rPr>
              <w:footnoteReference w:id="7"/>
            </w:r>
            <w:r w:rsidR="00FB268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  <w:vertAlign w:val="superscript"/>
              </w:rPr>
              <w:t>)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6A701A" w:rsidRPr="0021707F" w14:paraId="580FA450" w14:textId="77777777" w:rsidTr="610EA0B1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63C357E4" w14:textId="77777777" w:rsidR="006A701A" w:rsidRPr="0021707F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Podmioty, na które oddziałuje projekt</w:t>
            </w:r>
          </w:p>
        </w:tc>
      </w:tr>
      <w:tr w:rsidR="00260F33" w:rsidRPr="0021707F" w14:paraId="4558F867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6B1F6CC6" w14:textId="77777777" w:rsidR="00260F33" w:rsidRPr="0021707F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</w:t>
            </w:r>
          </w:p>
        </w:tc>
        <w:tc>
          <w:tcPr>
            <w:tcW w:w="2292" w:type="dxa"/>
            <w:gridSpan w:val="8"/>
          </w:tcPr>
          <w:p w14:paraId="2F9CCE5C" w14:textId="77777777" w:rsidR="00260F33" w:rsidRPr="0021707F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Wielkość</w:t>
            </w:r>
          </w:p>
        </w:tc>
        <w:tc>
          <w:tcPr>
            <w:tcW w:w="2996" w:type="dxa"/>
            <w:gridSpan w:val="12"/>
          </w:tcPr>
          <w:p w14:paraId="2DA55E96" w14:textId="77777777" w:rsidR="00260F33" w:rsidRPr="0021707F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Źródło danych</w:t>
            </w:r>
            <w:r w:rsidRPr="0021707F" w:rsidDel="00260F3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gridSpan w:val="6"/>
          </w:tcPr>
          <w:p w14:paraId="3C2A7F0D" w14:textId="77777777" w:rsidR="00260F33" w:rsidRPr="0021707F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Oddziaływanie</w:t>
            </w:r>
          </w:p>
        </w:tc>
      </w:tr>
      <w:tr w:rsidR="00260F33" w:rsidRPr="0021707F" w14:paraId="255A207E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013E69BA" w14:textId="35A6C732" w:rsidR="00260F33" w:rsidRPr="0021707F" w:rsidRDefault="00571F8A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Minister właściwy do spraw informatyzacji</w:t>
            </w:r>
          </w:p>
        </w:tc>
        <w:tc>
          <w:tcPr>
            <w:tcW w:w="2292" w:type="dxa"/>
            <w:gridSpan w:val="8"/>
          </w:tcPr>
          <w:p w14:paraId="526AC409" w14:textId="1E21FB66" w:rsidR="00260F33" w:rsidRPr="0021707F" w:rsidRDefault="00EE75DF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64EF6157" w14:textId="309A2938" w:rsidR="00260F33" w:rsidRPr="0021707F" w:rsidRDefault="003E764A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3E988A36" w14:textId="218C040A" w:rsidR="00260F33" w:rsidRPr="0021707F" w:rsidRDefault="007C2C7F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przewodniczącym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realizuje zadania przewodniczącego.</w:t>
            </w:r>
          </w:p>
          <w:p w14:paraId="4E762444" w14:textId="45F668D8" w:rsidR="007C2C7F" w:rsidRPr="0021707F" w:rsidRDefault="007C2C7F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Urząd obsługujący tego ministra obsługuje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4C48B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zapewnia m.in. organizację posiedzeń, przygotowywanie materiałów, obieg dokumentów, sprawozdawczość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4C48B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koordynację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3E764A" w:rsidRPr="0021707F" w14:paraId="08151B56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0D9D48CF" w14:textId="1701DAC5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Minister – członek Rady Ministrów właściwy do spraw koordynowania działalności służb specjalnych</w:t>
            </w:r>
          </w:p>
        </w:tc>
        <w:tc>
          <w:tcPr>
            <w:tcW w:w="2292" w:type="dxa"/>
            <w:gridSpan w:val="8"/>
          </w:tcPr>
          <w:p w14:paraId="65FEE82A" w14:textId="18B63EB7" w:rsidR="003E764A" w:rsidRPr="0021707F" w:rsidRDefault="003E764A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7F1D9195" w14:textId="09BA5BEE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2C670AC6" w14:textId="1493938B" w:rsidR="003E764A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C1742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</w:t>
            </w:r>
            <w:r w:rsidR="00FA70C2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C1742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C17426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głosowaniach. Na żądanie sekretarza </w:t>
            </w:r>
            <w:r w:rsidR="00FA70C2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CWD przekazuje wnioskowane informacje.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3E764A" w:rsidRPr="0021707F" w14:paraId="7CBD0FE9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2CC657B5" w14:textId="59343DF3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Minister właściwy do spraw wewnętrznych</w:t>
            </w:r>
          </w:p>
        </w:tc>
        <w:tc>
          <w:tcPr>
            <w:tcW w:w="2292" w:type="dxa"/>
            <w:gridSpan w:val="8"/>
          </w:tcPr>
          <w:p w14:paraId="501F8DB3" w14:textId="2290B0F9" w:rsidR="003E764A" w:rsidRPr="0021707F" w:rsidRDefault="003E764A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658BE8C9" w14:textId="65DDD89C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436E6247" w14:textId="01F7C2B9" w:rsidR="003E764A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FA70C2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3E764A" w:rsidRPr="0021707F" w14:paraId="384F9CB6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7C1860D7" w14:textId="1CBA55C5" w:rsidR="003E764A" w:rsidRPr="0021707F" w:rsidRDefault="003E764A" w:rsidP="003E764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Minister właściwy do spraw zagranicznych</w:t>
            </w:r>
          </w:p>
        </w:tc>
        <w:tc>
          <w:tcPr>
            <w:tcW w:w="2292" w:type="dxa"/>
            <w:gridSpan w:val="8"/>
          </w:tcPr>
          <w:p w14:paraId="4E481A68" w14:textId="23E206AB" w:rsidR="003E764A" w:rsidRPr="0021707F" w:rsidRDefault="003E764A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3F29DCD3" w14:textId="4D81F8C9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44096AB6" w14:textId="6E57FDBF" w:rsidR="003E764A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3E764A" w:rsidRPr="0021707F" w14:paraId="7794855E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613BCEBA" w14:textId="58B59B00" w:rsidR="003E764A" w:rsidRPr="0021707F" w:rsidRDefault="003E764A" w:rsidP="003E764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Minister Obrony Narodowej</w:t>
            </w:r>
          </w:p>
        </w:tc>
        <w:tc>
          <w:tcPr>
            <w:tcW w:w="2292" w:type="dxa"/>
            <w:gridSpan w:val="8"/>
          </w:tcPr>
          <w:p w14:paraId="4E76A2E4" w14:textId="3126892A" w:rsidR="003E764A" w:rsidRPr="0021707F" w:rsidRDefault="003E764A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3853DF31" w14:textId="70C8EE94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04A636E4" w14:textId="23CB38D5" w:rsidR="003E764A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grupach roboczych utworzonych 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>przez Przewodniczącego CWD.</w:t>
            </w:r>
          </w:p>
        </w:tc>
      </w:tr>
      <w:tr w:rsidR="003E764A" w:rsidRPr="0021707F" w14:paraId="3158D3F5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3655FFD4" w14:textId="4EF03D2A" w:rsidR="003E764A" w:rsidRPr="0021707F" w:rsidRDefault="003E764A" w:rsidP="003E764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Minister Sprawiedliwości</w:t>
            </w:r>
          </w:p>
        </w:tc>
        <w:tc>
          <w:tcPr>
            <w:tcW w:w="2292" w:type="dxa"/>
            <w:gridSpan w:val="8"/>
          </w:tcPr>
          <w:p w14:paraId="1C443E8F" w14:textId="2E68EF31" w:rsidR="003E764A" w:rsidRPr="0021707F" w:rsidRDefault="003E764A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0120C5ED" w14:textId="1EFBC520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6155BDA2" w14:textId="0C03C56E" w:rsidR="003E764A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3E764A" w:rsidRPr="0021707F" w14:paraId="7CD52F81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37C836B8" w14:textId="27F5F15A" w:rsidR="003E764A" w:rsidRPr="0021707F" w:rsidRDefault="003E764A" w:rsidP="003E764A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Szef Kancelarii Prezesa Rady Ministrów</w:t>
            </w:r>
            <w:r w:rsidR="002170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/ Centrum Informacyjne Rządu</w:t>
            </w:r>
          </w:p>
        </w:tc>
        <w:tc>
          <w:tcPr>
            <w:tcW w:w="2292" w:type="dxa"/>
            <w:gridSpan w:val="8"/>
          </w:tcPr>
          <w:p w14:paraId="16E80D15" w14:textId="3B4EBBB1" w:rsidR="003E764A" w:rsidRPr="0021707F" w:rsidRDefault="0021707F" w:rsidP="003E764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2996" w:type="dxa"/>
            <w:gridSpan w:val="12"/>
          </w:tcPr>
          <w:p w14:paraId="5F4AA91B" w14:textId="386E835F" w:rsidR="003E764A" w:rsidRPr="0021707F" w:rsidRDefault="003E764A" w:rsidP="003E76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4E465FC7" w14:textId="68E06962" w:rsidR="003E764A" w:rsidRPr="0021707F" w:rsidRDefault="0021707F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Są członkami</w:t>
            </w:r>
            <w:r w:rsidR="0096078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96078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="0096078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</w:t>
            </w:r>
            <w:proofErr w:type="spellEnd"/>
            <w:r w:rsidR="0096078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orą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głosowaniach. Na żądanie sekretarza </w:t>
            </w:r>
            <w:proofErr w:type="spellStart"/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CWD</w:t>
            </w:r>
            <w:proofErr w:type="spellEnd"/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przekazuj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ą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wnioskowane informacje. Mo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gą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7C2C7F" w:rsidRPr="0021707F" w14:paraId="125E889D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15A2DAB6" w14:textId="37A0C331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CSIRT GOV, CSIRT MON, CSIRT NASK</w:t>
            </w:r>
          </w:p>
        </w:tc>
        <w:tc>
          <w:tcPr>
            <w:tcW w:w="2292" w:type="dxa"/>
            <w:gridSpan w:val="8"/>
          </w:tcPr>
          <w:p w14:paraId="23AD2CB8" w14:textId="2484B134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2996" w:type="dxa"/>
            <w:gridSpan w:val="12"/>
          </w:tcPr>
          <w:p w14:paraId="459955F3" w14:textId="5D4D4A1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Ustawa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dnia 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5 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lipca 201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8 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r.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o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krajowym systemie </w:t>
            </w:r>
            <w:proofErr w:type="spellStart"/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cyberbezpieczeństwa</w:t>
            </w:r>
            <w:proofErr w:type="spellEnd"/>
          </w:p>
        </w:tc>
        <w:tc>
          <w:tcPr>
            <w:tcW w:w="2981" w:type="dxa"/>
            <w:gridSpan w:val="6"/>
          </w:tcPr>
          <w:p w14:paraId="26833394" w14:textId="082B2967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Są członkami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Biorą udział przez przedstawicieli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przekazują wnioskowane informacje. Mogą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7C2C7F" w:rsidRPr="0021707F" w14:paraId="638FAD25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7C68722C" w14:textId="5B251423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Dowódca Komponentu Wojsk Obrony Cyberprzestrzeni</w:t>
            </w:r>
          </w:p>
        </w:tc>
        <w:tc>
          <w:tcPr>
            <w:tcW w:w="2292" w:type="dxa"/>
            <w:gridSpan w:val="8"/>
          </w:tcPr>
          <w:p w14:paraId="4DF0F526" w14:textId="4DBC0358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2FF993B0" w14:textId="02595456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14A39B76" w14:textId="16615B1E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7C2C7F" w:rsidRPr="0021707F" w14:paraId="1B112C37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19F255E3" w14:textId="2E836CD5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Dyrektor Rządowego Centrum Bezpieczeństwa</w:t>
            </w:r>
          </w:p>
        </w:tc>
        <w:tc>
          <w:tcPr>
            <w:tcW w:w="2292" w:type="dxa"/>
            <w:gridSpan w:val="8"/>
          </w:tcPr>
          <w:p w14:paraId="00D59918" w14:textId="40D91E69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1D5EE6F7" w14:textId="0C3B0544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5CCF62E1" w14:textId="2E1BFD0B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7C2C7F" w:rsidRPr="0021707F" w14:paraId="0D3533EF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7CDA0D4C" w14:textId="50846FF9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Komendant Centralnego Biura Zwalczania Cyberprzestępczości</w:t>
            </w:r>
          </w:p>
        </w:tc>
        <w:tc>
          <w:tcPr>
            <w:tcW w:w="2292" w:type="dxa"/>
            <w:gridSpan w:val="8"/>
          </w:tcPr>
          <w:p w14:paraId="543D1C36" w14:textId="64707B02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47702A58" w14:textId="2BDA6D74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35154CEF" w14:textId="569A8E06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głosowaniach. Na żądanie 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>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7C2C7F" w:rsidRPr="0021707F" w14:paraId="3541E1C7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4D1619C3" w14:textId="4D7BC378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Komendant Główny Policji</w:t>
            </w:r>
          </w:p>
        </w:tc>
        <w:tc>
          <w:tcPr>
            <w:tcW w:w="2292" w:type="dxa"/>
            <w:gridSpan w:val="8"/>
          </w:tcPr>
          <w:p w14:paraId="63E721AF" w14:textId="4A2BE5E6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35041A3B" w14:textId="62F5C75A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796F133C" w14:textId="73C6703D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7C2C7F" w:rsidRPr="0021707F" w14:paraId="23694493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35D61E9B" w14:textId="521C8152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Komendant Główny Straży Granicznej</w:t>
            </w:r>
          </w:p>
        </w:tc>
        <w:tc>
          <w:tcPr>
            <w:tcW w:w="2292" w:type="dxa"/>
            <w:gridSpan w:val="8"/>
          </w:tcPr>
          <w:p w14:paraId="7260EAB6" w14:textId="031074E4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0B19301F" w14:textId="42935A03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6057CD3B" w14:textId="4C57D59B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4C48B6" w:rsidRPr="0021707F" w14:paraId="62245CF5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3AFE83AD" w14:textId="1B63BC20" w:rsidR="004C48B6" w:rsidRPr="0021707F" w:rsidRDefault="004C48B6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Prezes Urzędu Komunikacji Elektronicznej</w:t>
            </w:r>
          </w:p>
        </w:tc>
        <w:tc>
          <w:tcPr>
            <w:tcW w:w="2292" w:type="dxa"/>
            <w:gridSpan w:val="8"/>
          </w:tcPr>
          <w:p w14:paraId="510E50B9" w14:textId="08FFD52B" w:rsidR="004C48B6" w:rsidRPr="0021707F" w:rsidRDefault="004C48B6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2D3BB0FC" w14:textId="47576F4E" w:rsidR="004C48B6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66017CF9" w14:textId="6676D890" w:rsidR="004C48B6" w:rsidRPr="0021707F" w:rsidRDefault="004C48B6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Jest członkiem </w:t>
            </w:r>
            <w:proofErr w:type="spellStart"/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</w:t>
            </w:r>
            <w:proofErr w:type="spellEnd"/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  <w:r w:rsidR="002170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2170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Bierze udział przez przedstawiciela w posiedzeniach </w:t>
            </w:r>
            <w:proofErr w:type="spellStart"/>
            <w:r w:rsidR="002170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CWD</w:t>
            </w:r>
            <w:proofErr w:type="spellEnd"/>
            <w:r w:rsidR="002170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głosowaniach. Na żądanie sekretarza </w:t>
            </w:r>
            <w:proofErr w:type="spellStart"/>
            <w:r w:rsidR="002170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CWD</w:t>
            </w:r>
            <w:proofErr w:type="spellEnd"/>
            <w:r w:rsidR="002170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przekazuje wnioskowane informacje. Może brać udział w grupach roboczych utworzonych przez Przewodniczącego </w:t>
            </w:r>
            <w:proofErr w:type="spellStart"/>
            <w:r w:rsidR="002170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CWD</w:t>
            </w:r>
            <w:proofErr w:type="spellEnd"/>
            <w:r w:rsidR="002170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7C2C7F" w:rsidRPr="0021707F" w14:paraId="268D3BF9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187883B6" w14:textId="46E47C58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Prokurator Krajowy</w:t>
            </w:r>
          </w:p>
        </w:tc>
        <w:tc>
          <w:tcPr>
            <w:tcW w:w="2292" w:type="dxa"/>
            <w:gridSpan w:val="8"/>
          </w:tcPr>
          <w:p w14:paraId="62619B75" w14:textId="2960FBA3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5595B623" w14:textId="77CBC5C3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6B79465D" w14:textId="1A07F33A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7C2C7F" w:rsidRPr="0021707F" w14:paraId="1F80D405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13427F60" w14:textId="32DC60FA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Szef Agencji Bezpieczeństwa Wewnętrznego</w:t>
            </w:r>
          </w:p>
        </w:tc>
        <w:tc>
          <w:tcPr>
            <w:tcW w:w="2292" w:type="dxa"/>
            <w:gridSpan w:val="8"/>
          </w:tcPr>
          <w:p w14:paraId="791D3706" w14:textId="08A26786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70D4E760" w14:textId="2068A362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32BD3401" w14:textId="103ED0A5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7C2C7F" w:rsidRPr="0021707F" w14:paraId="6854F55A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2C528C80" w14:textId="2AAB979E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Szef Agencji Wywiadu</w:t>
            </w:r>
          </w:p>
        </w:tc>
        <w:tc>
          <w:tcPr>
            <w:tcW w:w="2292" w:type="dxa"/>
            <w:gridSpan w:val="8"/>
          </w:tcPr>
          <w:p w14:paraId="75E4C551" w14:textId="596A38D9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6472A4D1" w14:textId="0E7861E5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1D29D173" w14:textId="1BC6EBC9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110028" w:rsidRPr="0021707F" w14:paraId="26FB65F7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128F1065" w14:textId="7687426D" w:rsidR="00110028" w:rsidRPr="0021707F" w:rsidRDefault="00110028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Szef Służby Wywiadu Wojskowego</w:t>
            </w:r>
          </w:p>
        </w:tc>
        <w:tc>
          <w:tcPr>
            <w:tcW w:w="2292" w:type="dxa"/>
            <w:gridSpan w:val="8"/>
          </w:tcPr>
          <w:p w14:paraId="1574BF1F" w14:textId="372B1381" w:rsidR="00110028" w:rsidRPr="0021707F" w:rsidRDefault="00110028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3AD4C63A" w14:textId="7766C8DA" w:rsidR="00110028" w:rsidRPr="0021707F" w:rsidRDefault="00110028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0FC5813B" w14:textId="540977FB" w:rsidR="00110028" w:rsidRPr="0021707F" w:rsidRDefault="00110028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CWD.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7C2C7F" w:rsidRPr="0021707F" w14:paraId="38AB26D7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1E556FF7" w14:textId="274CB6C2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Szef Służby Kontrwywiadu Wojskowego</w:t>
            </w:r>
          </w:p>
        </w:tc>
        <w:tc>
          <w:tcPr>
            <w:tcW w:w="2292" w:type="dxa"/>
            <w:gridSpan w:val="8"/>
          </w:tcPr>
          <w:p w14:paraId="4EB50A48" w14:textId="5B13CD5F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125844CD" w14:textId="7F28CA22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5F541B60" w14:textId="369AEE42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7C2C7F" w:rsidRPr="0021707F" w14:paraId="03FA8649" w14:textId="77777777" w:rsidTr="610EA0B1">
        <w:trPr>
          <w:gridAfter w:val="1"/>
          <w:wAfter w:w="10" w:type="dxa"/>
          <w:trHeight w:val="142"/>
        </w:trPr>
        <w:tc>
          <w:tcPr>
            <w:tcW w:w="2668" w:type="dxa"/>
            <w:gridSpan w:val="3"/>
          </w:tcPr>
          <w:p w14:paraId="1115B711" w14:textId="22EB5D02" w:rsidR="007C2C7F" w:rsidRPr="0021707F" w:rsidRDefault="007C2C7F" w:rsidP="007C2C7F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Instytut badawczy nadzorowany przez ministra właściwego do spraw informatyzacji zajmujący się przeciwdziałaniem dezinformacji</w:t>
            </w:r>
          </w:p>
        </w:tc>
        <w:tc>
          <w:tcPr>
            <w:tcW w:w="2292" w:type="dxa"/>
            <w:gridSpan w:val="8"/>
          </w:tcPr>
          <w:p w14:paraId="091CCB70" w14:textId="21BAAEF9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12"/>
          </w:tcPr>
          <w:p w14:paraId="30B54D5F" w14:textId="27F9BFB6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Informacja ogólnodostępna</w:t>
            </w:r>
          </w:p>
        </w:tc>
        <w:tc>
          <w:tcPr>
            <w:tcW w:w="2981" w:type="dxa"/>
            <w:gridSpan w:val="6"/>
          </w:tcPr>
          <w:p w14:paraId="36660C81" w14:textId="673C9DDD" w:rsidR="007C2C7F" w:rsidRPr="0021707F" w:rsidRDefault="00960783" w:rsidP="007F549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Jest członkiem C</w:t>
            </w:r>
            <w:r w:rsidR="004A363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D.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Bierze udział przez przedstawiciela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posiedzeniach CWD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głosowaniach. Na żądanie sekretarza CWD przekazuje wnioskowane informacje. Może brać udział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110028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grupach roboczych utworzonych przez Przewodniczącego CWD.</w:t>
            </w:r>
          </w:p>
        </w:tc>
      </w:tr>
      <w:tr w:rsidR="007C2C7F" w:rsidRPr="0021707F" w14:paraId="3CA9C8F6" w14:textId="77777777" w:rsidTr="610EA0B1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17CD5E5D" w14:textId="5CC03353" w:rsidR="007C2C7F" w:rsidRPr="0021707F" w:rsidRDefault="007C2C7F" w:rsidP="007C2C7F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Informacje na temat zakresu, czasu trwania</w:t>
            </w:r>
            <w:r w:rsidR="00EB2D59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podsumowanie wyników konsultacji</w:t>
            </w:r>
          </w:p>
        </w:tc>
      </w:tr>
      <w:tr w:rsidR="007C2C7F" w:rsidRPr="0021707F" w14:paraId="7DFD7CF7" w14:textId="77777777" w:rsidTr="610EA0B1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 w:themeFill="background1"/>
          </w:tcPr>
          <w:p w14:paraId="6DDC4464" w14:textId="714E4ABB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Stosownie </w:t>
            </w:r>
            <w:r w:rsidR="00297CB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do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§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 ust. 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uchwały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nr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Rady Ministrów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dnia 2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października 201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r. – Regulamin pracy Rady Ministrów (M.P.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r.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poz. </w:t>
            </w:r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404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21707F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oraz mając na uwadze charakter aktu 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odstąpiono od prowadzenia konsultacji publicznych oraz od opiniowania przez organy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instytucje państwowe usytuowane poza administracją rządową</w:t>
            </w:r>
            <w:r w:rsidR="005E6C27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z </w:t>
            </w:r>
            <w:r w:rsidR="005E6C27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wyjątkiem organów, które nie tworzą administracji rządowej, ale są członkami CWD zgodnie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z </w:t>
            </w:r>
            <w:r w:rsidR="005E6C27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projektowanym zarządzeniem,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ze względu na ochronę bezpieczeństwa państwa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porządku publicznego</w:t>
            </w:r>
            <w:r w:rsidR="008372B6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08DA99C2" w14:textId="77777777" w:rsidR="002170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Działania związane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przeciwdziałaniem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zwalczaniem dezinformacji są obszarem wymagającym zachowania szczególnej ostrożności, gdyż mają bezpośredni wpływ na bezpieczeństwo państwa, porządek publiczny, stabilność sytuacji wewnętrznej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zewnętrznej,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a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także nastroje społeczne.</w:t>
            </w:r>
          </w:p>
          <w:p w14:paraId="18152372" w14:textId="3DE84377" w:rsidR="007C2C7F" w:rsidRPr="0021707F" w:rsidRDefault="00E23234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Projekt </w:t>
            </w:r>
            <w:r w:rsidR="0021707F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zarządzenia 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zosta</w:t>
            </w:r>
            <w:r w:rsidR="0021707F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ł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udostępniony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Biuletynie Informacji Publicznej ministra właściwego do spraw informatyzacji.</w:t>
            </w:r>
          </w:p>
        </w:tc>
      </w:tr>
      <w:tr w:rsidR="007C2C7F" w:rsidRPr="0021707F" w14:paraId="7BAB293A" w14:textId="77777777" w:rsidTr="610EA0B1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00B0048C" w14:textId="77777777" w:rsidR="007C2C7F" w:rsidRPr="0021707F" w:rsidRDefault="007C2C7F" w:rsidP="007C2C7F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Wpływ na sektor finansów publicznych</w:t>
            </w:r>
          </w:p>
        </w:tc>
      </w:tr>
      <w:tr w:rsidR="007C2C7F" w:rsidRPr="0021707F" w14:paraId="79619617" w14:textId="77777777" w:rsidTr="610EA0B1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 w:themeFill="background1"/>
          </w:tcPr>
          <w:p w14:paraId="70598304" w14:textId="7B4C625A" w:rsidR="007C2C7F" w:rsidRPr="0021707F" w:rsidRDefault="007C2C7F" w:rsidP="007C2C7F">
            <w:pPr>
              <w:spacing w:before="40" w:after="4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(ceny stałe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6 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r.)</w:t>
            </w:r>
          </w:p>
        </w:tc>
        <w:tc>
          <w:tcPr>
            <w:tcW w:w="7804" w:type="dxa"/>
            <w:gridSpan w:val="25"/>
            <w:shd w:val="clear" w:color="auto" w:fill="FFFFFF" w:themeFill="background1"/>
          </w:tcPr>
          <w:p w14:paraId="350419E1" w14:textId="49EAF961" w:rsidR="007C2C7F" w:rsidRPr="0021707F" w:rsidRDefault="007C2C7F" w:rsidP="007C2C7F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Skutki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okresie 1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lat od wejścia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życie zmian [mln zł]</w:t>
            </w:r>
          </w:p>
        </w:tc>
      </w:tr>
      <w:tr w:rsidR="007C2C7F" w:rsidRPr="0021707F" w14:paraId="2711A6D6" w14:textId="77777777" w:rsidTr="610EA0B1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</w:tcPr>
          <w:p w14:paraId="2FC7E9E4" w14:textId="77777777" w:rsidR="007C2C7F" w:rsidRPr="0021707F" w:rsidRDefault="007C2C7F" w:rsidP="007C2C7F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23649B48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5A5EF9F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9E69821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0E66FD03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0051975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0" w:type="dxa"/>
            <w:shd w:val="clear" w:color="auto" w:fill="FFFFFF" w:themeFill="background1"/>
          </w:tcPr>
          <w:p w14:paraId="7EAE6E46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04C96C4B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3E4C2C46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B4B47A9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208C3C8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0" w:type="dxa"/>
            <w:shd w:val="clear" w:color="auto" w:fill="FFFFFF" w:themeFill="background1"/>
          </w:tcPr>
          <w:p w14:paraId="054BC200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 w:themeFill="background1"/>
          </w:tcPr>
          <w:p w14:paraId="465E3485" w14:textId="1E7A968F" w:rsidR="007C2C7F" w:rsidRPr="0021707F" w:rsidRDefault="007C2C7F" w:rsidP="007C2C7F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Łącznie (</w:t>
            </w:r>
            <w:r w:rsidR="0002336B"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0</w:t>
            </w:r>
            <w:r w:rsidR="0002336B"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noBreakHyphen/>
            </w:r>
            <w:r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10)</w:t>
            </w:r>
          </w:p>
        </w:tc>
      </w:tr>
      <w:tr w:rsidR="007C2C7F" w:rsidRPr="0021707F" w14:paraId="4E00964A" w14:textId="77777777" w:rsidTr="610EA0B1">
        <w:trPr>
          <w:trHeight w:val="321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6B3A356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331EE20B" w14:textId="5B25A52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2D29A23" w14:textId="522014FA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46FF7E6" w14:textId="7FDDCF32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7685FB75" w14:textId="6E96071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D0CAD98" w14:textId="63452542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3A6C5DE3" w14:textId="1C4645D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6A5A93BF" w14:textId="6A27931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2FE2EEC3" w14:textId="1D5CF14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FEE89A7" w14:textId="7C4B9E5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D23AB33" w14:textId="10923D3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0C6BB413" w14:textId="6FD609F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1AE7E9C9" w14:textId="0C5B300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7C2C7F" w:rsidRPr="0021707F" w14:paraId="2127AC82" w14:textId="77777777" w:rsidTr="610EA0B1">
        <w:trPr>
          <w:trHeight w:val="321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07927FA9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1A3823A7" w14:textId="44ADD96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6BC8C6A" w14:textId="6C2CA529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A63BB0A" w14:textId="4F58924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1F0B4447" w14:textId="5D82C31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E4722E0" w14:textId="13F92B9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5A119F00" w14:textId="3A44A57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710DA29B" w14:textId="23107DE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33240BD2" w14:textId="3E9253C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8E64658" w14:textId="6A247DB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5254349" w14:textId="76B09DF2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01930C88" w14:textId="2989B16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01547C0D" w14:textId="4F3E397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7C2C7F" w:rsidRPr="0021707F" w14:paraId="5B6A2C33" w14:textId="77777777" w:rsidTr="610EA0B1">
        <w:trPr>
          <w:trHeight w:val="344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0A11B588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646DD35F" w14:textId="062075C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452C51B" w14:textId="15A3122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6607A05" w14:textId="0E516EE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4E35EA28" w14:textId="629A317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564E04B" w14:textId="46693D1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09FD55F8" w14:textId="6F01DB1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56D7D1D3" w14:textId="081BBF4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3099777A" w14:textId="3A29323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A894569" w14:textId="2F04E4B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F388890" w14:textId="6310889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46DBD7BA" w14:textId="63FA655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7AEFC51F" w14:textId="1598F02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2B4EE000" w14:textId="77777777" w:rsidTr="610EA0B1">
        <w:trPr>
          <w:trHeight w:val="344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132E76C6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788F4006" w14:textId="16D4FD0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A982BEE" w14:textId="59E8DF1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ADA05C8" w14:textId="6349758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091C859A" w14:textId="67F6A6F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63E2469" w14:textId="2D52CAD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3907A437" w14:textId="2B456EF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7533A42D" w14:textId="173B84D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592E3627" w14:textId="08C3661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CE04DE8" w14:textId="1936EB59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419B206" w14:textId="5A063198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08CF4382" w14:textId="4C66802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125D95F7" w14:textId="3ED92F4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2CCE7B92" w14:textId="77777777" w:rsidTr="610EA0B1">
        <w:trPr>
          <w:trHeight w:val="330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0BF42D7B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3181741E" w14:textId="4995079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E5071B9" w14:textId="5A42723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F27A357" w14:textId="633D3D6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2EB23858" w14:textId="535A774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62845A3" w14:textId="064BCE2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5204447F" w14:textId="5628214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08C4A484" w14:textId="14C172F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7AE81066" w14:textId="20C2C95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3CA1EF4" w14:textId="32E89A2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C1240E4" w14:textId="42030D5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13506B42" w14:textId="0D1833A9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0F2F8358" w14:textId="08FB524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65A7B848" w14:textId="77777777" w:rsidTr="610EA0B1">
        <w:trPr>
          <w:trHeight w:val="330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08675726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7F870EBD" w14:textId="7350CC9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B4D62DD" w14:textId="3457C23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2D6C260" w14:textId="14A771D9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63EBD416" w14:textId="09C6AEE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9342974" w14:textId="7036D26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112742B3" w14:textId="4583126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2A3694A9" w14:textId="61C7AEA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0AF1E3C0" w14:textId="6306E289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CBAF3BE" w14:textId="1821151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B25CCAA" w14:textId="50F42C1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64296D59" w14:textId="6C7AB28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2454D623" w14:textId="41C366E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354FDB70" w14:textId="77777777" w:rsidTr="610EA0B1">
        <w:trPr>
          <w:trHeight w:val="351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6E558B81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62D5BC89" w14:textId="1E28F5B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CAECA88" w14:textId="4537B8E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189C996D" w14:textId="30A7BD3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4AB6B227" w14:textId="5FC5A7F2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DDD6DEA" w14:textId="6782CDC2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12CE8B7E" w14:textId="557D7C4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18CA2051" w14:textId="698DBC9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1D46781A" w14:textId="5A29CF9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37A4B86" w14:textId="231C3D8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5B0117E" w14:textId="34887E9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7E9C095A" w14:textId="4D5A1568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431FC831" w14:textId="58F3214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01A33312" w14:textId="77777777" w:rsidTr="610EA0B1">
        <w:trPr>
          <w:trHeight w:val="351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53A23725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112A7005" w14:textId="3D70C10A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41820AC" w14:textId="03BBD8A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CAA2A72" w14:textId="0F0D89D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372B2797" w14:textId="0D11F1C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D9A8CF9" w14:textId="1A32D54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7D1EDA03" w14:textId="596C9F1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239E8FB7" w14:textId="4058CCF0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14FC253E" w14:textId="6D02AD39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82D731F" w14:textId="5494F23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2A63D8E" w14:textId="08F6298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6E9473DC" w14:textId="422903F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502DA1C0" w14:textId="2B159C7A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18743197" w14:textId="77777777" w:rsidTr="610EA0B1">
        <w:trPr>
          <w:trHeight w:val="360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6CEAF7BA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0D2E91A3" w14:textId="663F1AE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E95CAFE" w14:textId="4564B5D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39955A0" w14:textId="3DACBB38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0C76D5C9" w14:textId="7498ACA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5F440C2" w14:textId="3D7DDE0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466529EB" w14:textId="30AEDC0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3205F53D" w14:textId="6F3483C4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299DE8F9" w14:textId="288EA0E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9FF5AB2" w14:textId="2F177B9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4472805" w14:textId="75552FB2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78D71AFC" w14:textId="59DA98C8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6F332736" w14:textId="14911D4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6FBC6107" w14:textId="77777777" w:rsidTr="610EA0B1">
        <w:trPr>
          <w:trHeight w:val="360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3C9F21C8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3FDFCAC6" w14:textId="77138F4A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772F4F6" w14:textId="2E4EB8B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602C2B7A" w14:textId="352931F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198CC44F" w14:textId="27E69BD9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853CE22" w14:textId="7AB4EEAA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5217DA79" w14:textId="2A416C4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782531EA" w14:textId="3BCAB64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45F8D5AB" w14:textId="0283B46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629DE1B" w14:textId="61B5BEE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F3A9B9C" w14:textId="034D2B8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4670756E" w14:textId="2601C02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6355DAEB" w14:textId="63FAA9B7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31EBB55A" w14:textId="77777777" w:rsidTr="610EA0B1">
        <w:trPr>
          <w:trHeight w:val="357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28E34CD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3306D0C2" w14:textId="3CAFA5C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7836C5C" w14:textId="6C573FC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7E0BCA4" w14:textId="3C31F59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03B1DAC4" w14:textId="6C4AEBA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92235FE" w14:textId="434B351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107E323C" w14:textId="52FD296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5459DCEC" w14:textId="002B5D1D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167D1B42" w14:textId="50213CE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588B7E6E" w14:textId="1849410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7A7E186D" w14:textId="1B036FB8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527BFEF7" w14:textId="395CDDBA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79F11CD3" w14:textId="12B60842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1BB40679" w14:textId="77777777" w:rsidTr="610EA0B1">
        <w:trPr>
          <w:trHeight w:val="357"/>
        </w:trPr>
        <w:tc>
          <w:tcPr>
            <w:tcW w:w="3133" w:type="dxa"/>
            <w:gridSpan w:val="4"/>
            <w:shd w:val="clear" w:color="auto" w:fill="FFFFFF" w:themeFill="background1"/>
            <w:vAlign w:val="center"/>
          </w:tcPr>
          <w:p w14:paraId="3A990A59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 w:themeFill="background1"/>
          </w:tcPr>
          <w:p w14:paraId="1C2ECB35" w14:textId="35585E4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4A365FAF" w14:textId="2D94AE0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3019597" w14:textId="2F1C416E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0ED4939B" w14:textId="31FD1123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0C2F5B4E" w14:textId="7DB7BFCC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0FCE8971" w14:textId="186DDE96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 w:themeFill="background1"/>
          </w:tcPr>
          <w:p w14:paraId="017B802F" w14:textId="60E869C5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79F12D2A" w14:textId="453F3D41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345E96E6" w14:textId="7F50465F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 w:themeFill="background1"/>
          </w:tcPr>
          <w:p w14:paraId="2BCFD77D" w14:textId="30BFAB9B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 w:themeFill="background1"/>
          </w:tcPr>
          <w:p w14:paraId="5F8A9965" w14:textId="42297CD8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 w:themeFill="background1"/>
          </w:tcPr>
          <w:p w14:paraId="632BA05D" w14:textId="4BC567DA" w:rsidR="007C2C7F" w:rsidRPr="0021707F" w:rsidRDefault="004C48B6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C2C7F" w:rsidRPr="0021707F" w14:paraId="6F075D1B" w14:textId="77777777" w:rsidTr="610EA0B1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 w:themeFill="background1"/>
            <w:vAlign w:val="center"/>
          </w:tcPr>
          <w:p w14:paraId="64691F01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 w:themeFill="background1"/>
            <w:vAlign w:val="center"/>
          </w:tcPr>
          <w:p w14:paraId="2FD75B68" w14:textId="77777777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EE852B9" w14:textId="08ACEB3A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Projekt</w:t>
            </w:r>
            <w:r w:rsidR="00FA4AFA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owane regulacje</w:t>
            </w:r>
            <w:r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nie będ</w:t>
            </w:r>
            <w:r w:rsidR="00FA4AFA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ą</w:t>
            </w:r>
            <w:r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miał</w:t>
            </w:r>
            <w:r w:rsidR="00FA4AFA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</w:t>
            </w:r>
            <w:r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wpływu na sektor finansów publicznych. </w:t>
            </w:r>
            <w:r w:rsidR="004C48B6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Zadania będą wykonywane</w:t>
            </w:r>
            <w:r w:rsidR="0002336B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w </w:t>
            </w:r>
            <w:r w:rsidR="004C48B6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ramach dotychczasowych środków</w:t>
            </w:r>
            <w:r w:rsidR="0002336B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 </w:t>
            </w:r>
            <w:r w:rsidR="004C48B6" w:rsidRPr="002170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etatów.</w:t>
            </w:r>
          </w:p>
          <w:p w14:paraId="1D194F63" w14:textId="77777777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2C7F" w:rsidRPr="0021707F" w14:paraId="00690EDE" w14:textId="77777777" w:rsidTr="005E4A76">
        <w:trPr>
          <w:gridAfter w:val="1"/>
          <w:wAfter w:w="10" w:type="dxa"/>
          <w:trHeight w:val="1211"/>
        </w:trPr>
        <w:tc>
          <w:tcPr>
            <w:tcW w:w="2243" w:type="dxa"/>
            <w:gridSpan w:val="2"/>
            <w:shd w:val="clear" w:color="auto" w:fill="FFFFFF" w:themeFill="background1"/>
          </w:tcPr>
          <w:p w14:paraId="088BD457" w14:textId="50312FC0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Dodatkowe informacje,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tym wskazanie źródeł danych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przyjętych do obliczeń założeń</w:t>
            </w:r>
          </w:p>
        </w:tc>
        <w:tc>
          <w:tcPr>
            <w:tcW w:w="8694" w:type="dxa"/>
            <w:gridSpan w:val="27"/>
            <w:shd w:val="clear" w:color="auto" w:fill="FFFFFF" w:themeFill="background1"/>
          </w:tcPr>
          <w:p w14:paraId="775DC713" w14:textId="77777777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AB09F4" w14:textId="77777777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82AE65" w14:textId="49F00202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Nie dotyczy</w:t>
            </w:r>
          </w:p>
        </w:tc>
      </w:tr>
      <w:tr w:rsidR="007C2C7F" w:rsidRPr="0021707F" w14:paraId="2346BDB4" w14:textId="77777777" w:rsidTr="610EA0B1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596C1AA3" w14:textId="33A1323D" w:rsidR="007C2C7F" w:rsidRPr="0021707F" w:rsidRDefault="007C2C7F" w:rsidP="007C2C7F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Wpływ na 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konkurencyjność gospodarki</w:t>
            </w:r>
            <w:r w:rsidR="00EB2D59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przedsiębiorczość,</w:t>
            </w:r>
            <w:r w:rsidR="00EB2D59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tym funkcjonowanie przedsiębiorców oraz na rodzinę, obywateli</w:t>
            </w:r>
            <w:r w:rsidR="00EB2D59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gospodarstwa domowe </w:t>
            </w:r>
          </w:p>
        </w:tc>
      </w:tr>
      <w:tr w:rsidR="007C2C7F" w:rsidRPr="0021707F" w14:paraId="4DA2BB42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 w:themeFill="background1"/>
          </w:tcPr>
          <w:p w14:paraId="6BE86620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Skutki</w:t>
            </w:r>
          </w:p>
        </w:tc>
      </w:tr>
      <w:tr w:rsidR="007C2C7F" w:rsidRPr="0021707F" w14:paraId="6E4BF8A4" w14:textId="77777777" w:rsidTr="610EA0B1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 w:themeFill="background1"/>
          </w:tcPr>
          <w:p w14:paraId="76F6A086" w14:textId="50C2D2C8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Czas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latach od wejścia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życie zmian</w:t>
            </w:r>
          </w:p>
        </w:tc>
        <w:tc>
          <w:tcPr>
            <w:tcW w:w="937" w:type="dxa"/>
            <w:gridSpan w:val="2"/>
            <w:shd w:val="clear" w:color="auto" w:fill="FFFFFF" w:themeFill="background1"/>
          </w:tcPr>
          <w:p w14:paraId="6E7934CE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 w:themeFill="background1"/>
          </w:tcPr>
          <w:p w14:paraId="3AEBB40E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7F67423E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 w:themeFill="background1"/>
          </w:tcPr>
          <w:p w14:paraId="37653777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410D9C48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 w:themeFill="background1"/>
          </w:tcPr>
          <w:p w14:paraId="42315E02" w14:textId="77777777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2" w:type="dxa"/>
            <w:shd w:val="clear" w:color="auto" w:fill="FFFFFF" w:themeFill="background1"/>
          </w:tcPr>
          <w:p w14:paraId="7AF0431F" w14:textId="1030EBFD" w:rsidR="007C2C7F" w:rsidRPr="0021707F" w:rsidRDefault="007C2C7F" w:rsidP="007C2C7F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Łącznie</w:t>
            </w:r>
            <w:r w:rsidRPr="0021707F" w:rsidDel="0073273A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(</w:t>
            </w:r>
            <w:r w:rsidR="0002336B"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0</w:t>
            </w:r>
            <w:r w:rsidR="0002336B"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noBreakHyphen/>
            </w:r>
            <w:r w:rsidRPr="0021707F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10)</w:t>
            </w:r>
          </w:p>
        </w:tc>
      </w:tr>
      <w:tr w:rsidR="007C2C7F" w:rsidRPr="0021707F" w14:paraId="50CE2AE6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 w:themeFill="background1"/>
          </w:tcPr>
          <w:p w14:paraId="738E997F" w14:textId="77777777" w:rsidR="007C2C7F" w:rsidRPr="0021707F" w:rsidRDefault="007C2C7F" w:rsidP="007C2C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W ujęciu pieniężnym</w:t>
            </w:r>
          </w:p>
          <w:p w14:paraId="40A388F5" w14:textId="77777777" w:rsidR="007C2C7F" w:rsidRPr="0021707F" w:rsidRDefault="007C2C7F" w:rsidP="007C2C7F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(w mln zł, </w:t>
            </w:r>
          </w:p>
          <w:p w14:paraId="5CCA0787" w14:textId="7111774F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ceny stałe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…… r.)</w:t>
            </w: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4D8FAECB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 w:themeFill="background1"/>
          </w:tcPr>
          <w:p w14:paraId="1C31790A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 w:themeFill="background1"/>
          </w:tcPr>
          <w:p w14:paraId="30FD3F90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7E7C435C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 w:themeFill="background1"/>
          </w:tcPr>
          <w:p w14:paraId="00312EA4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79D6F3C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 w:themeFill="background1"/>
          </w:tcPr>
          <w:p w14:paraId="465263CC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14:paraId="61CB56CF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7C2C7F" w:rsidRPr="0021707F" w14:paraId="23E700C3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/>
          </w:tcPr>
          <w:p w14:paraId="1050A26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00724181" w14:textId="29F0656A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sektor mikro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noBreakHyphen/>
              <w:t>,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małych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średnich przedsiębiorstw</w:t>
            </w:r>
          </w:p>
        </w:tc>
        <w:tc>
          <w:tcPr>
            <w:tcW w:w="937" w:type="dxa"/>
            <w:gridSpan w:val="2"/>
            <w:shd w:val="clear" w:color="auto" w:fill="FFFFFF" w:themeFill="background1"/>
          </w:tcPr>
          <w:p w14:paraId="3A47924F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 w:themeFill="background1"/>
          </w:tcPr>
          <w:p w14:paraId="66C4AD20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2232946C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 w:themeFill="background1"/>
          </w:tcPr>
          <w:p w14:paraId="0974A703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5B37E545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 w:themeFill="background1"/>
          </w:tcPr>
          <w:p w14:paraId="0A637757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14:paraId="24E5EDF8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7C2C7F" w:rsidRPr="0021707F" w14:paraId="3086B8A2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/>
          </w:tcPr>
          <w:p w14:paraId="7014FF1F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708C30A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z w:val="24"/>
                <w:szCs w:val="24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 w:themeFill="background1"/>
          </w:tcPr>
          <w:p w14:paraId="4D32B81A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 w:themeFill="background1"/>
          </w:tcPr>
          <w:p w14:paraId="2DCDA406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451A4735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 w:themeFill="background1"/>
          </w:tcPr>
          <w:p w14:paraId="1C2A8B9B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273A7A80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 w:themeFill="background1"/>
          </w:tcPr>
          <w:p w14:paraId="097A3507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14:paraId="30510DAF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7C2C7F" w:rsidRPr="0021707F" w14:paraId="733E46F7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/>
          </w:tcPr>
          <w:p w14:paraId="3B65F253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510E1AF7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21707F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(dodaj/usuń)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7" w:type="dxa"/>
            <w:gridSpan w:val="2"/>
            <w:shd w:val="clear" w:color="auto" w:fill="FFFFFF" w:themeFill="background1"/>
          </w:tcPr>
          <w:p w14:paraId="252D5424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 w:themeFill="background1"/>
          </w:tcPr>
          <w:p w14:paraId="5701BDD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78DC0BD5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 w:themeFill="background1"/>
          </w:tcPr>
          <w:p w14:paraId="2CBEF5D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shd w:val="clear" w:color="auto" w:fill="FFFFFF" w:themeFill="background1"/>
          </w:tcPr>
          <w:p w14:paraId="34E9547A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 w:themeFill="background1"/>
          </w:tcPr>
          <w:p w14:paraId="765AA854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FFFFFF" w:themeFill="background1"/>
          </w:tcPr>
          <w:p w14:paraId="0EF8A0D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7C2C7F" w:rsidRPr="0021707F" w14:paraId="358301E1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 w:themeFill="background1"/>
          </w:tcPr>
          <w:p w14:paraId="37357827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W ujęciu niepieniężnym</w:t>
            </w: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194F44EA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7048" w:type="dxa"/>
            <w:gridSpan w:val="22"/>
            <w:shd w:val="clear" w:color="auto" w:fill="FFFFFF" w:themeFill="background1"/>
          </w:tcPr>
          <w:p w14:paraId="11138932" w14:textId="1789ECDB" w:rsidR="007C2C7F" w:rsidRPr="0021707F" w:rsidRDefault="007C2C7F" w:rsidP="00217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Wejście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życie projektowanego </w:t>
            </w:r>
            <w:r w:rsidR="00171BE1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zarządzenia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nie będzie miało wpływu na sektor dużych przedsiębiorstw.</w:t>
            </w:r>
          </w:p>
        </w:tc>
      </w:tr>
      <w:tr w:rsidR="007C2C7F" w:rsidRPr="0021707F" w14:paraId="6A3CB7CE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/>
          </w:tcPr>
          <w:p w14:paraId="7DEBEFD9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5F5D533D" w14:textId="76FFF7D6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sektor mikro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noBreakHyphen/>
              <w:t>,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małych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średnich przedsiębiorstw</w:t>
            </w:r>
          </w:p>
        </w:tc>
        <w:tc>
          <w:tcPr>
            <w:tcW w:w="7048" w:type="dxa"/>
            <w:gridSpan w:val="22"/>
            <w:shd w:val="clear" w:color="auto" w:fill="FFFFFF" w:themeFill="background1"/>
          </w:tcPr>
          <w:p w14:paraId="1A4F2B4C" w14:textId="59BE1070" w:rsidR="007C2C7F" w:rsidRPr="0021707F" w:rsidRDefault="007C2C7F" w:rsidP="00217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Wejście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życie projektowanego </w:t>
            </w:r>
            <w:r w:rsidR="00171BE1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zarządzenia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nie będzie miało wpływu na sektor mikro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noBreakHyphen/>
              <w:t>,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małych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średnich przedsiębiorstw.</w:t>
            </w:r>
          </w:p>
        </w:tc>
      </w:tr>
      <w:tr w:rsidR="007C2C7F" w:rsidRPr="0021707F" w14:paraId="3F5B2A25" w14:textId="77777777" w:rsidTr="610EA0B1">
        <w:trPr>
          <w:gridAfter w:val="1"/>
          <w:wAfter w:w="10" w:type="dxa"/>
          <w:trHeight w:val="596"/>
        </w:trPr>
        <w:tc>
          <w:tcPr>
            <w:tcW w:w="1596" w:type="dxa"/>
            <w:vMerge/>
          </w:tcPr>
          <w:p w14:paraId="366458B1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42AB45A2" w14:textId="77777777" w:rsidR="007C2C7F" w:rsidRPr="0021707F" w:rsidRDefault="007C2C7F" w:rsidP="007C2C7F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z w:val="24"/>
                <w:szCs w:val="24"/>
              </w:rPr>
              <w:t>rodzina, obywatele oraz gospodarstwa domowe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48" w:type="dxa"/>
            <w:gridSpan w:val="22"/>
            <w:shd w:val="clear" w:color="auto" w:fill="FFFFFF" w:themeFill="background1"/>
          </w:tcPr>
          <w:p w14:paraId="3F9B2EB2" w14:textId="222BC1CB" w:rsidR="007C2C7F" w:rsidRPr="0021707F" w:rsidRDefault="007C2C7F" w:rsidP="002170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Wejście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życie projektowanego </w:t>
            </w:r>
            <w:r w:rsidR="00171BE1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zarządzenia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nie będzie miało bezpośrednio wpływu na rodziny oraz gospodarstwa domowe,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tym sytuację ekonomiczną</w:t>
            </w:r>
            <w:r w:rsidR="00EB2D59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społeczną osób niepełnosprawnych oraz osób starszych.</w:t>
            </w:r>
            <w:r w:rsidR="00171BE1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Pośrednio przyczyni się natomiast do zwiększenia zdolności administracji do skoordynowanego reagowania na dezinformację mogącą oddziaływać na bezpieczeństwo publiczne.</w:t>
            </w:r>
          </w:p>
        </w:tc>
      </w:tr>
      <w:tr w:rsidR="007C2C7F" w:rsidRPr="0021707F" w14:paraId="1FDA7D9D" w14:textId="77777777" w:rsidTr="610EA0B1">
        <w:trPr>
          <w:gridAfter w:val="1"/>
          <w:wAfter w:w="10" w:type="dxa"/>
          <w:trHeight w:val="240"/>
        </w:trPr>
        <w:tc>
          <w:tcPr>
            <w:tcW w:w="1596" w:type="dxa"/>
            <w:vMerge/>
          </w:tcPr>
          <w:p w14:paraId="276CB239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0FFDF3F3" w14:textId="77777777" w:rsidR="007C2C7F" w:rsidRPr="0021707F" w:rsidRDefault="007C2C7F" w:rsidP="007C2C7F">
            <w:pPr>
              <w:tabs>
                <w:tab w:val="right" w:pos="1936"/>
              </w:tabs>
              <w:rPr>
                <w:rFonts w:ascii="Times New Roman" w:hAnsi="Times New Roman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21707F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(dodaj/usuń)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 w:themeFill="background1"/>
          </w:tcPr>
          <w:p w14:paraId="1C847072" w14:textId="77777777" w:rsidR="007C2C7F" w:rsidRPr="0021707F" w:rsidRDefault="007C2C7F" w:rsidP="007C2C7F">
            <w:pPr>
              <w:tabs>
                <w:tab w:val="left" w:pos="3000"/>
              </w:tabs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7C2C7F" w:rsidRPr="0021707F" w14:paraId="1869BD2A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 w:themeFill="background1"/>
          </w:tcPr>
          <w:p w14:paraId="1C11AC5B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Niemierzalne</w:t>
            </w: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6D0DDB00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21707F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(dodaj/usuń)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 w:themeFill="background1"/>
          </w:tcPr>
          <w:p w14:paraId="479774D4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7C2C7F" w:rsidRPr="0021707F" w14:paraId="75329072" w14:textId="77777777" w:rsidTr="610EA0B1">
        <w:trPr>
          <w:gridAfter w:val="1"/>
          <w:wAfter w:w="10" w:type="dxa"/>
          <w:trHeight w:val="142"/>
        </w:trPr>
        <w:tc>
          <w:tcPr>
            <w:tcW w:w="1596" w:type="dxa"/>
            <w:vMerge/>
          </w:tcPr>
          <w:p w14:paraId="2B8AA710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gridSpan w:val="6"/>
            <w:shd w:val="clear" w:color="auto" w:fill="FFFFFF" w:themeFill="background1"/>
          </w:tcPr>
          <w:p w14:paraId="0137CA23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21707F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(dodaj/usuń)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 w:themeFill="background1"/>
          </w:tcPr>
          <w:p w14:paraId="54525277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7C2C7F" w:rsidRPr="0021707F" w14:paraId="1A86C95D" w14:textId="77777777" w:rsidTr="005E4A76">
        <w:trPr>
          <w:gridAfter w:val="1"/>
          <w:wAfter w:w="10" w:type="dxa"/>
          <w:trHeight w:val="1290"/>
        </w:trPr>
        <w:tc>
          <w:tcPr>
            <w:tcW w:w="2243" w:type="dxa"/>
            <w:gridSpan w:val="2"/>
            <w:shd w:val="clear" w:color="auto" w:fill="FFFFFF" w:themeFill="background1"/>
          </w:tcPr>
          <w:p w14:paraId="2FDC5C54" w14:textId="03B647B1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Dodatkowe informacje,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tym wskazanie źródeł danych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przyjętych do obliczeń założeń</w:t>
            </w:r>
          </w:p>
        </w:tc>
        <w:tc>
          <w:tcPr>
            <w:tcW w:w="8694" w:type="dxa"/>
            <w:gridSpan w:val="27"/>
            <w:shd w:val="clear" w:color="auto" w:fill="FFFFFF" w:themeFill="background1"/>
            <w:vAlign w:val="center"/>
          </w:tcPr>
          <w:p w14:paraId="1A1108AE" w14:textId="0AB74707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Projekt</w:t>
            </w:r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owane regulacje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wpływa</w:t>
            </w:r>
            <w:r w:rsidR="00FA4AFA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ją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 konkurencyjność gospodarki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przedsiębiorczość,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tym funkcjonowanie przedsiębiorców oraz na rodzinę, obywateli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gospodarstwa domowe.</w:t>
            </w:r>
          </w:p>
        </w:tc>
      </w:tr>
      <w:tr w:rsidR="007C2C7F" w:rsidRPr="0021707F" w14:paraId="37C6E623" w14:textId="77777777" w:rsidTr="610EA0B1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FE7B992" w14:textId="1224D115" w:rsidR="007C2C7F" w:rsidRPr="0021707F" w:rsidRDefault="007C2C7F" w:rsidP="007C2C7F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Zmiana obciążeń regulacyjnych (w tym obowiązków informacyjnych) wynikających</w:t>
            </w:r>
            <w:r w:rsidR="00EB2D59"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projektu</w:t>
            </w:r>
          </w:p>
        </w:tc>
      </w:tr>
      <w:tr w:rsidR="007C2C7F" w:rsidRPr="0021707F" w14:paraId="5E3D3BBF" w14:textId="77777777" w:rsidTr="610EA0B1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 w:themeFill="background1"/>
          </w:tcPr>
          <w:p w14:paraId="6477AD38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193099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nie dotyczy</w:t>
            </w:r>
          </w:p>
        </w:tc>
      </w:tr>
      <w:tr w:rsidR="007C2C7F" w:rsidRPr="0021707F" w14:paraId="1B18E3C1" w14:textId="77777777" w:rsidTr="610EA0B1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 w:themeFill="background1"/>
          </w:tcPr>
          <w:p w14:paraId="6E29F8A2" w14:textId="3E3A3000" w:rsidR="007C2C7F" w:rsidRPr="0021707F" w:rsidRDefault="007C2C7F" w:rsidP="007C2C7F">
            <w:pP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Wprowadzane są obciążenia poza bezwzględnie wymaganymi przez UE 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(szczegóły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odwróconej tabeli zgodności).</w:t>
            </w:r>
          </w:p>
        </w:tc>
        <w:tc>
          <w:tcPr>
            <w:tcW w:w="5826" w:type="dxa"/>
            <w:gridSpan w:val="17"/>
            <w:shd w:val="clear" w:color="auto" w:fill="FFFFFF" w:themeFill="background1"/>
          </w:tcPr>
          <w:p w14:paraId="5B344E6B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-50143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tak</w:t>
            </w:r>
          </w:p>
          <w:p w14:paraId="00B14A8C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-177400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</w:t>
            </w:r>
          </w:p>
          <w:p w14:paraId="2C859103" w14:textId="59614732" w:rsidR="007C2C7F" w:rsidRPr="0021707F" w:rsidRDefault="00000000" w:rsidP="007C2C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3515336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</w:tc>
      </w:tr>
      <w:tr w:rsidR="007C2C7F" w:rsidRPr="0021707F" w14:paraId="478E0A10" w14:textId="77777777" w:rsidTr="610EA0B1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 w:themeFill="background1"/>
          </w:tcPr>
          <w:p w14:paraId="24E622EB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-164611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zmniejszenie liczby dokumentów </w:t>
            </w:r>
          </w:p>
          <w:p w14:paraId="2BD64B41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187650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zmniejszenie liczby procedur</w:t>
            </w:r>
          </w:p>
          <w:p w14:paraId="5711CF72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-208205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skrócenie czasu na załatwienie sprawy</w:t>
            </w:r>
          </w:p>
          <w:p w14:paraId="61502DE7" w14:textId="77777777" w:rsidR="007C2C7F" w:rsidRPr="0021707F" w:rsidRDefault="00000000" w:rsidP="007C2C7F">
            <w:pP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211254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inne:</w:t>
            </w:r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…</w:t>
            </w:r>
          </w:p>
        </w:tc>
        <w:tc>
          <w:tcPr>
            <w:tcW w:w="5826" w:type="dxa"/>
            <w:gridSpan w:val="17"/>
            <w:shd w:val="clear" w:color="auto" w:fill="FFFFFF" w:themeFill="background1"/>
          </w:tcPr>
          <w:p w14:paraId="5BFDE536" w14:textId="6685CE24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21049950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☒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zwiększenie liczby dokumentów</w:t>
            </w:r>
          </w:p>
          <w:p w14:paraId="364F30D8" w14:textId="29F80F1F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7624158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zwiększenie liczby procedur</w:t>
            </w:r>
          </w:p>
          <w:p w14:paraId="17119B59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-35703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wydłużenie czasu na załatwienie sprawy</w:t>
            </w:r>
          </w:p>
          <w:p w14:paraId="198166BF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114955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inne:</w:t>
            </w:r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…</w:t>
            </w:r>
          </w:p>
          <w:p w14:paraId="144F76D2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2C7F" w:rsidRPr="0021707F" w14:paraId="3FCB1CE0" w14:textId="77777777" w:rsidTr="610EA0B1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 w:themeFill="background1"/>
          </w:tcPr>
          <w:p w14:paraId="2F24F55C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Wprowadzane obciążenia są przystosowane do ich elektronizacji. </w:t>
            </w:r>
          </w:p>
        </w:tc>
        <w:tc>
          <w:tcPr>
            <w:tcW w:w="5826" w:type="dxa"/>
            <w:gridSpan w:val="17"/>
            <w:shd w:val="clear" w:color="auto" w:fill="FFFFFF" w:themeFill="background1"/>
          </w:tcPr>
          <w:p w14:paraId="37E59354" w14:textId="2B5BA0C4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2972689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tak</w:t>
            </w:r>
          </w:p>
          <w:p w14:paraId="7D51CD3C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-188702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</w:t>
            </w:r>
          </w:p>
          <w:p w14:paraId="463B8130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190486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  <w:p w14:paraId="73D7FB28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C2C7F" w:rsidRPr="0021707F" w14:paraId="78A78311" w14:textId="77777777" w:rsidTr="610EA0B1">
        <w:trPr>
          <w:gridAfter w:val="1"/>
          <w:wAfter w:w="10" w:type="dxa"/>
          <w:trHeight w:val="630"/>
        </w:trPr>
        <w:tc>
          <w:tcPr>
            <w:tcW w:w="10937" w:type="dxa"/>
            <w:gridSpan w:val="29"/>
            <w:shd w:val="clear" w:color="auto" w:fill="FFFFFF" w:themeFill="background1"/>
          </w:tcPr>
          <w:p w14:paraId="3BC1109F" w14:textId="3A3AE75D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Komentarz: Projekt zarządzenia tworzy nowy organ pomocniczy Rady Ministrów oraz wprowadza nowe zadania związane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organizacją posiedzeń </w:t>
            </w:r>
            <w:r w:rsidR="00FE1B6C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CWD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, obsługą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funkcjonowaniem </w:t>
            </w:r>
            <w:r w:rsidR="00FE1B6C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CWD</w:t>
            </w: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171BE1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Projekt ustanawia również obowiązek przedstawienia Radzie Ministrów sprawozdań</w:t>
            </w:r>
            <w:r w:rsidR="0002336B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 </w:t>
            </w:r>
            <w:r w:rsidR="00171BE1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działalności </w:t>
            </w:r>
            <w:r w:rsidR="00FE1B6C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CWD</w:t>
            </w:r>
            <w:r w:rsidR="00171BE1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C2C7F" w:rsidRPr="0021707F" w14:paraId="630B0EE1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4D5C252D" w14:textId="77777777" w:rsidR="007C2C7F" w:rsidRPr="0021707F" w:rsidRDefault="007C2C7F" w:rsidP="007C2C7F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Wpływ na rynek pracy </w:t>
            </w:r>
          </w:p>
        </w:tc>
      </w:tr>
      <w:tr w:rsidR="007C2C7F" w:rsidRPr="0021707F" w14:paraId="5F76F9AC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164E9356" w14:textId="67A4AAAA" w:rsidR="007C2C7F" w:rsidRPr="0021707F" w:rsidRDefault="007C2C7F" w:rsidP="007C2C7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Projekt zarządzenia nie wpływa na rynek pracy.</w:t>
            </w:r>
          </w:p>
        </w:tc>
      </w:tr>
      <w:tr w:rsidR="007C2C7F" w:rsidRPr="0021707F" w14:paraId="4500443F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255147F" w14:textId="77777777" w:rsidR="007C2C7F" w:rsidRPr="0021707F" w:rsidRDefault="007C2C7F" w:rsidP="007C2C7F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Wpływ na pozostałe obszary</w:t>
            </w:r>
          </w:p>
        </w:tc>
      </w:tr>
      <w:tr w:rsidR="007C2C7F" w:rsidRPr="0021707F" w14:paraId="4230EA9B" w14:textId="77777777" w:rsidTr="00297CBB">
        <w:trPr>
          <w:gridAfter w:val="1"/>
          <w:wAfter w:w="10" w:type="dxa"/>
          <w:trHeight w:val="921"/>
        </w:trPr>
        <w:tc>
          <w:tcPr>
            <w:tcW w:w="3547" w:type="dxa"/>
            <w:gridSpan w:val="5"/>
            <w:shd w:val="clear" w:color="auto" w:fill="FFFFFF" w:themeFill="background1"/>
          </w:tcPr>
          <w:p w14:paraId="5DA3EBDC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36595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środowisko naturalne</w:t>
            </w:r>
          </w:p>
          <w:p w14:paraId="749C454A" w14:textId="713F9F7B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-188878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sytuacja</w:t>
            </w:r>
            <w:r w:rsidR="00EB2D59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 </w:t>
            </w:r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rozwój regionalny</w:t>
            </w:r>
          </w:p>
          <w:p w14:paraId="2A1B1714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36688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inne: </w:t>
            </w:r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3687" w:type="dxa"/>
            <w:gridSpan w:val="15"/>
            <w:shd w:val="clear" w:color="auto" w:fill="FFFFFF" w:themeFill="background1"/>
          </w:tcPr>
          <w:p w14:paraId="7FB95EF7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-117086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demografia</w:t>
            </w:r>
          </w:p>
          <w:p w14:paraId="057D1628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z w:val="24"/>
                  <w:szCs w:val="24"/>
                </w:rPr>
                <w:id w:val="109050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mienie państwowe</w:t>
            </w:r>
          </w:p>
        </w:tc>
        <w:tc>
          <w:tcPr>
            <w:tcW w:w="3703" w:type="dxa"/>
            <w:gridSpan w:val="9"/>
            <w:shd w:val="clear" w:color="auto" w:fill="FFFFFF" w:themeFill="background1"/>
          </w:tcPr>
          <w:p w14:paraId="48C69943" w14:textId="6C1736B1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14850424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A363E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☒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informatyzacja</w:t>
            </w:r>
          </w:p>
          <w:p w14:paraId="05F279A2" w14:textId="77777777" w:rsidR="007C2C7F" w:rsidRPr="0021707F" w:rsidRDefault="00000000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  <w:sz w:val="24"/>
                  <w:szCs w:val="24"/>
                </w:rPr>
                <w:id w:val="-17010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C7F" w:rsidRPr="0021707F">
                  <w:rPr>
                    <w:rFonts w:ascii="Segoe UI Symbol" w:eastAsia="MS Gothic" w:hAnsi="Segoe UI Symbol" w:cs="Segoe UI Symbol"/>
                    <w:color w:val="000000"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7C2C7F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zdrowie</w:t>
            </w:r>
          </w:p>
        </w:tc>
      </w:tr>
      <w:tr w:rsidR="007C2C7F" w:rsidRPr="0021707F" w14:paraId="4FDDC79C" w14:textId="77777777" w:rsidTr="610EA0B1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 w:themeFill="background1"/>
            <w:vAlign w:val="center"/>
          </w:tcPr>
          <w:p w14:paraId="69A52355" w14:textId="77777777" w:rsidR="007C2C7F" w:rsidRPr="0021707F" w:rsidRDefault="007C2C7F" w:rsidP="007C2C7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z w:val="24"/>
                <w:szCs w:val="24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 w:themeFill="background1"/>
            <w:vAlign w:val="center"/>
          </w:tcPr>
          <w:p w14:paraId="425B9E89" w14:textId="146D9AF6" w:rsidR="007C2C7F" w:rsidRPr="0021707F" w:rsidRDefault="007C2C7F" w:rsidP="007C2C7F">
            <w:pPr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Projekt zarządzenia </w:t>
            </w:r>
            <w:r w:rsidR="00F73B00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wpływa na obszar „informatyzacja”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F73B00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ten sposób,</w:t>
            </w:r>
            <w:r w:rsidR="00DF7BBE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że</w:t>
            </w:r>
            <w:r w:rsidR="00F73B00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tworzy nowy organ </w:t>
            </w:r>
            <w:r w:rsidR="00297CB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pomocniczy</w:t>
            </w:r>
            <w:r w:rsidR="00F73B00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Rady Ministrów, którego przewodniczącym będzie minister właściwy do spraw informatyzacji. Tym samym zarządzenie wyposaża ministra właściwego do spraw informatyzacji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F73B00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nowe kompetencje związane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 </w:t>
            </w:r>
            <w:r w:rsidR="00F73B00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zadaniami </w:t>
            </w:r>
            <w:r w:rsidR="00FE1B6C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CWD</w:t>
            </w:r>
            <w:r w:rsidR="00F73B00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  <w:tr w:rsidR="007C2C7F" w:rsidRPr="0021707F" w14:paraId="40B8725C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0A3F7D59" w14:textId="6730FC2F" w:rsidR="007C2C7F" w:rsidRPr="0021707F" w:rsidRDefault="00974A5A" w:rsidP="007C2C7F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="007C2C7F"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Planowane wykonanie przepisów aktu prawnego</w:t>
            </w:r>
          </w:p>
        </w:tc>
      </w:tr>
      <w:tr w:rsidR="007C2C7F" w:rsidRPr="0021707F" w14:paraId="03C28780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 w:themeFill="background1"/>
          </w:tcPr>
          <w:p w14:paraId="59A55963" w14:textId="44735B3A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Projektowane przepisy wejdą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życie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4F4766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z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dni</w:t>
            </w:r>
            <w:r w:rsidR="004F4766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em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następującym po dniu ogłoszenia</w:t>
            </w:r>
            <w:r w:rsidR="004F4766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14:paraId="45823BA4" w14:textId="77777777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376323D3" w14:textId="4B0E9236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Przyjęcie tak krótkiego </w:t>
            </w:r>
            <w:r w:rsidRPr="0021707F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>vacatio legis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uzasadnione jest koniecznością niezwłocznego uruchomienia prac </w:t>
            </w:r>
            <w:r w:rsidR="00FE1B6C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CWD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, którego podstawowym zadaniem jest wspieranie Rady Ministrów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zakresie zapobiegani</w:t>
            </w:r>
            <w:r w:rsidR="004F4766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, przeciwdziałani</w:t>
            </w:r>
            <w:r w:rsidR="004F4766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zwalczani</w:t>
            </w:r>
            <w:r w:rsidR="004F4766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dezinformacji. Biorąc pod uwagę dynamiczny charakter współczesnej sytuacji międzynarodowej </w:t>
            </w:r>
            <w:r w:rsidR="00B31074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oraz jej znaczenie 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dla bezpieczeństwa, stabilności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niezakłóconego funkcjonowania państwa, </w:t>
            </w:r>
            <w:r w:rsidR="00900947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sprawne 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rozpoczęcie działalności </w:t>
            </w:r>
            <w:r w:rsidR="00FE1B6C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CWD 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jest </w:t>
            </w:r>
            <w:r w:rsidR="00900947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niezbędne 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dla zapewnienia efektywnego przygotowania opinii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rekomendacji dla Rady Ministrów.</w:t>
            </w:r>
          </w:p>
          <w:p w14:paraId="40F56619" w14:textId="77777777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1003FB0B" w14:textId="68BC9165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Ponadto wczesne uruchomienie prac </w:t>
            </w:r>
            <w:r w:rsidR="00FE1B6C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CWD 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pozwala na sprawną koordynację działań organów administracji rządowej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obszarze dezinformacji, umożliwiając natychmiastowe reagowanie na istotne wydarzenia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wyzwania wewnętrzne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międzynarodowe.</w:t>
            </w:r>
            <w:r w:rsidR="004F4766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Rada Ministrów będzie mogła podejmować decyzje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w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oparciu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o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rzetelne, aktualne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kompleksowe rekomendacje, co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B31074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przyczyni się do o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chron</w:t>
            </w:r>
            <w:r w:rsidR="00B31074" w:rsidRPr="0021707F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bezpieczeństwa państwa</w:t>
            </w:r>
            <w:r w:rsidR="00EB2D59" w:rsidRPr="002170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i </w:t>
            </w:r>
            <w:r w:rsidRPr="0021707F">
              <w:rPr>
                <w:rFonts w:ascii="Times New Roman" w:hAnsi="Times New Roman"/>
                <w:spacing w:val="-2"/>
                <w:sz w:val="24"/>
                <w:szCs w:val="24"/>
              </w:rPr>
              <w:t>jego interesów.</w:t>
            </w:r>
          </w:p>
        </w:tc>
      </w:tr>
      <w:tr w:rsidR="007C2C7F" w:rsidRPr="0021707F" w14:paraId="7E06A84C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58D4FD4F" w14:textId="6F30A461" w:rsidR="007C2C7F" w:rsidRPr="0021707F" w:rsidRDefault="00EB2D59" w:rsidP="007C2C7F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W</w:t>
            </w:r>
            <w:r w:rsidRPr="002170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  <w:r w:rsidR="007C2C7F"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jaki sposób</w:t>
            </w:r>
            <w:r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i </w:t>
            </w:r>
            <w:r w:rsidR="007C2C7F"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kiedy nastąpi ewaluacja efektów projektu oraz jakie mierniki zostaną zastosowane?</w:t>
            </w:r>
          </w:p>
        </w:tc>
      </w:tr>
      <w:tr w:rsidR="007C2C7F" w:rsidRPr="0021707F" w14:paraId="5182F385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 w:themeFill="background1"/>
          </w:tcPr>
          <w:p w14:paraId="00D8855B" w14:textId="642C26FF" w:rsidR="007C2C7F" w:rsidRPr="0021707F" w:rsidRDefault="00E361A3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 xml:space="preserve">Ewaluacja </w:t>
            </w:r>
            <w:r w:rsidR="00FA4AFA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efektów </w:t>
            </w: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projektu będzie prowadzona na bieżąco. Ustanowiono coroczny obowiązek </w:t>
            </w:r>
            <w:r w:rsidR="00B31074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przedstawienia Radzie Ministrów sprawozdania z prac CWD.</w:t>
            </w:r>
          </w:p>
          <w:p w14:paraId="20A1217F" w14:textId="77777777" w:rsidR="00E361A3" w:rsidRPr="0021707F" w:rsidRDefault="00E361A3" w:rsidP="007C2C7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Zakłada się następujące mierniki ewaluacji:</w:t>
            </w:r>
          </w:p>
          <w:p w14:paraId="3F9EFA5E" w14:textId="72E1D316" w:rsidR="00E361A3" w:rsidRPr="0021707F" w:rsidRDefault="00B31074" w:rsidP="00B31074">
            <w:pPr>
              <w:spacing w:line="240" w:lineRule="auto"/>
              <w:ind w:left="70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1) l</w:t>
            </w:r>
            <w:r w:rsidR="00E361A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iczba posiedzeń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E361A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ciągu roku;</w:t>
            </w:r>
          </w:p>
          <w:p w14:paraId="02033E8A" w14:textId="297A93AD" w:rsidR="00E361A3" w:rsidRPr="0021707F" w:rsidRDefault="00B31074" w:rsidP="00B31074">
            <w:pPr>
              <w:spacing w:line="240" w:lineRule="auto"/>
              <w:ind w:left="708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2) l</w:t>
            </w:r>
            <w:r w:rsidR="00E361A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iczba wydanych opinii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i </w:t>
            </w:r>
            <w:r w:rsidR="00E361A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rekomendacji</w:t>
            </w:r>
            <w:r w:rsidR="0002336B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 </w:t>
            </w:r>
            <w:r w:rsidR="00E361A3" w:rsidRPr="0021707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ciągu roku.</w:t>
            </w:r>
          </w:p>
        </w:tc>
      </w:tr>
      <w:tr w:rsidR="007C2C7F" w:rsidRPr="0021707F" w14:paraId="51BA6DFA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27C528C9" w14:textId="090BF338" w:rsidR="007C2C7F" w:rsidRPr="0021707F" w:rsidRDefault="00B31074" w:rsidP="007C2C7F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="007C2C7F"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Załączniki </w:t>
            </w:r>
            <w:r w:rsidR="007C2C7F" w:rsidRPr="0021707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(istotne dokumenty źródłowe, badania, analizy itp.</w:t>
            </w:r>
            <w:r w:rsidR="007C2C7F" w:rsidRPr="0021707F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) </w:t>
            </w:r>
          </w:p>
        </w:tc>
      </w:tr>
      <w:tr w:rsidR="007C2C7F" w:rsidRPr="0021707F" w14:paraId="4CE78702" w14:textId="77777777" w:rsidTr="610EA0B1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 w:themeFill="background1"/>
          </w:tcPr>
          <w:p w14:paraId="18CB5E26" w14:textId="5716BFFA" w:rsidR="007C2C7F" w:rsidRPr="0021707F" w:rsidRDefault="007C2C7F" w:rsidP="007C2C7F">
            <w:pPr>
              <w:spacing w:line="240" w:lineRule="auto"/>
              <w:jc w:val="both"/>
              <w:rPr>
                <w:rFonts w:ascii="Times New Roman" w:hAnsi="Times New Roman"/>
                <w:iCs/>
                <w:color w:val="000000"/>
                <w:spacing w:val="-2"/>
                <w:sz w:val="24"/>
                <w:szCs w:val="24"/>
              </w:rPr>
            </w:pPr>
            <w:r w:rsidRPr="0021707F">
              <w:rPr>
                <w:rFonts w:ascii="Times New Roman" w:hAnsi="Times New Roman"/>
                <w:iCs/>
                <w:color w:val="000000"/>
                <w:spacing w:val="-2"/>
                <w:sz w:val="24"/>
                <w:szCs w:val="24"/>
              </w:rPr>
              <w:t>Brak załączników.</w:t>
            </w:r>
          </w:p>
        </w:tc>
      </w:tr>
    </w:tbl>
    <w:p w14:paraId="1CDD7BC3" w14:textId="0943886D" w:rsidR="006176ED" w:rsidRPr="0021707F" w:rsidRDefault="006176ED" w:rsidP="00297CBB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sectPr w:rsidR="006176ED" w:rsidRPr="0021707F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81CC4" w14:textId="77777777" w:rsidR="00926961" w:rsidRDefault="00926961" w:rsidP="00044739">
      <w:pPr>
        <w:spacing w:line="240" w:lineRule="auto"/>
      </w:pPr>
      <w:r>
        <w:separator/>
      </w:r>
    </w:p>
  </w:endnote>
  <w:endnote w:type="continuationSeparator" w:id="0">
    <w:p w14:paraId="2B52BAC6" w14:textId="77777777" w:rsidR="00926961" w:rsidRDefault="00926961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79CE5" w14:textId="77777777" w:rsidR="00926961" w:rsidRDefault="00926961" w:rsidP="00044739">
      <w:pPr>
        <w:spacing w:line="240" w:lineRule="auto"/>
      </w:pPr>
      <w:r>
        <w:separator/>
      </w:r>
    </w:p>
  </w:footnote>
  <w:footnote w:type="continuationSeparator" w:id="0">
    <w:p w14:paraId="4A027CB1" w14:textId="77777777" w:rsidR="00926961" w:rsidRDefault="00926961" w:rsidP="00044739">
      <w:pPr>
        <w:spacing w:line="240" w:lineRule="auto"/>
      </w:pPr>
      <w:r>
        <w:continuationSeparator/>
      </w:r>
    </w:p>
  </w:footnote>
  <w:footnote w:id="1">
    <w:p w14:paraId="0EF49FDE" w14:textId="5B211620" w:rsidR="00841343" w:rsidRPr="0021707F" w:rsidRDefault="00841343" w:rsidP="0021707F">
      <w:pPr>
        <w:pStyle w:val="Tekstprzypisudolnego"/>
        <w:jc w:val="both"/>
        <w:rPr>
          <w:rFonts w:ascii="Times New Roman" w:hAnsi="Times New Roman"/>
        </w:rPr>
      </w:pPr>
      <w:r w:rsidRPr="0021707F">
        <w:rPr>
          <w:rStyle w:val="Odwoanieprzypisudolnego"/>
          <w:rFonts w:ascii="Times New Roman" w:hAnsi="Times New Roman"/>
        </w:rPr>
        <w:footnoteRef/>
      </w:r>
      <w:r w:rsidR="006B2B44" w:rsidRPr="0021707F">
        <w:rPr>
          <w:rFonts w:ascii="Times New Roman" w:hAnsi="Times New Roman"/>
          <w:vertAlign w:val="superscript"/>
        </w:rPr>
        <w:t>)</w:t>
      </w:r>
      <w:r w:rsidR="006B2B44" w:rsidRPr="0021707F">
        <w:rPr>
          <w:rFonts w:ascii="Times New Roman" w:hAnsi="Times New Roman"/>
        </w:rPr>
        <w:t xml:space="preserve"> </w:t>
      </w:r>
      <w:r w:rsidRPr="0021707F">
        <w:rPr>
          <w:rFonts w:ascii="Times New Roman" w:hAnsi="Times New Roman"/>
        </w:rPr>
        <w:t>Polska na celowniku dezinformacji - Służby specjalne - Portal Gov.pl</w:t>
      </w:r>
    </w:p>
  </w:footnote>
  <w:footnote w:id="2">
    <w:p w14:paraId="0054B0C5" w14:textId="74B0AD37" w:rsidR="004B3B21" w:rsidRPr="0021707F" w:rsidRDefault="004B3B21" w:rsidP="0021707F">
      <w:pPr>
        <w:pStyle w:val="Tekstprzypisudolnego"/>
        <w:jc w:val="both"/>
        <w:rPr>
          <w:rFonts w:ascii="Times New Roman" w:hAnsi="Times New Roman"/>
        </w:rPr>
      </w:pPr>
      <w:r w:rsidRPr="0021707F">
        <w:rPr>
          <w:rStyle w:val="Odwoanieprzypisudolnego"/>
          <w:rFonts w:ascii="Times New Roman" w:hAnsi="Times New Roman"/>
        </w:rPr>
        <w:footnoteRef/>
      </w:r>
      <w:r w:rsidR="006B2B44" w:rsidRPr="0021707F">
        <w:rPr>
          <w:rFonts w:ascii="Times New Roman" w:hAnsi="Times New Roman"/>
          <w:vertAlign w:val="superscript"/>
        </w:rPr>
        <w:t xml:space="preserve">) </w:t>
      </w:r>
      <w:r w:rsidRPr="0021707F">
        <w:rPr>
          <w:rFonts w:ascii="Times New Roman" w:hAnsi="Times New Roman"/>
        </w:rPr>
        <w:t>Przykłady narracji dezinformacyjnych - Ministerstwo Cyfryzacji - Portal Gov.pl</w:t>
      </w:r>
    </w:p>
  </w:footnote>
  <w:footnote w:id="3">
    <w:p w14:paraId="37B8238F" w14:textId="3B30CF3B" w:rsidR="00F20D44" w:rsidRPr="0021707F" w:rsidRDefault="00F20D44" w:rsidP="0021707F">
      <w:pPr>
        <w:pStyle w:val="Tekstprzypisudolnego"/>
        <w:jc w:val="both"/>
        <w:rPr>
          <w:rFonts w:ascii="Times New Roman" w:hAnsi="Times New Roman"/>
        </w:rPr>
      </w:pPr>
      <w:r w:rsidRPr="0021707F">
        <w:rPr>
          <w:rStyle w:val="Odwoanieprzypisudolnego"/>
          <w:rFonts w:ascii="Times New Roman" w:hAnsi="Times New Roman"/>
        </w:rPr>
        <w:footnoteRef/>
      </w:r>
      <w:r w:rsidR="006B2B44" w:rsidRPr="0021707F">
        <w:rPr>
          <w:rFonts w:ascii="Times New Roman" w:hAnsi="Times New Roman"/>
          <w:vertAlign w:val="superscript"/>
        </w:rPr>
        <w:t xml:space="preserve">) </w:t>
      </w:r>
      <w:r w:rsidRPr="0021707F">
        <w:rPr>
          <w:rFonts w:ascii="Times New Roman" w:hAnsi="Times New Roman"/>
        </w:rPr>
        <w:t>https://www.unesco.org/sites/default/files/medias/fichiers/2023/11/unesco_ipsos_survey.pdf,</w:t>
      </w:r>
    </w:p>
    <w:p w14:paraId="12B8B26C" w14:textId="61BDAAF3" w:rsidR="007D05DD" w:rsidRPr="0021707F" w:rsidRDefault="007D05DD" w:rsidP="0021707F">
      <w:pPr>
        <w:pStyle w:val="Tekstprzypisudolnego"/>
        <w:jc w:val="both"/>
        <w:rPr>
          <w:rFonts w:ascii="Times New Roman" w:hAnsi="Times New Roman"/>
        </w:rPr>
      </w:pPr>
      <w:r w:rsidRPr="0021707F">
        <w:rPr>
          <w:rFonts w:ascii="Times New Roman" w:hAnsi="Times New Roman"/>
        </w:rPr>
        <w:t xml:space="preserve">The </w:t>
      </w:r>
      <w:proofErr w:type="spellStart"/>
      <w:r w:rsidRPr="0021707F">
        <w:rPr>
          <w:rFonts w:ascii="Times New Roman" w:hAnsi="Times New Roman"/>
        </w:rPr>
        <w:t>spread</w:t>
      </w:r>
      <w:proofErr w:type="spellEnd"/>
      <w:r w:rsidRPr="0021707F">
        <w:rPr>
          <w:rFonts w:ascii="Times New Roman" w:hAnsi="Times New Roman"/>
        </w:rPr>
        <w:t xml:space="preserve"> of </w:t>
      </w:r>
      <w:proofErr w:type="spellStart"/>
      <w:r w:rsidRPr="0021707F">
        <w:rPr>
          <w:rFonts w:ascii="Times New Roman" w:hAnsi="Times New Roman"/>
        </w:rPr>
        <w:t>true</w:t>
      </w:r>
      <w:proofErr w:type="spellEnd"/>
      <w:r w:rsidRPr="0021707F">
        <w:rPr>
          <w:rFonts w:ascii="Times New Roman" w:hAnsi="Times New Roman"/>
        </w:rPr>
        <w:t xml:space="preserve"> and </w:t>
      </w:r>
      <w:proofErr w:type="spellStart"/>
      <w:r w:rsidRPr="0021707F">
        <w:rPr>
          <w:rFonts w:ascii="Times New Roman" w:hAnsi="Times New Roman"/>
        </w:rPr>
        <w:t>false</w:t>
      </w:r>
      <w:proofErr w:type="spellEnd"/>
      <w:r w:rsidRPr="0021707F">
        <w:rPr>
          <w:rFonts w:ascii="Times New Roman" w:hAnsi="Times New Roman"/>
        </w:rPr>
        <w:t xml:space="preserve"> news online | Science</w:t>
      </w:r>
    </w:p>
    <w:p w14:paraId="16F99B0D" w14:textId="6BAB82D2" w:rsidR="00F20D44" w:rsidRPr="0021707F" w:rsidRDefault="00F20D44" w:rsidP="0021707F">
      <w:pPr>
        <w:pStyle w:val="Tekstprzypisudolnego"/>
        <w:jc w:val="both"/>
        <w:rPr>
          <w:rFonts w:ascii="Times New Roman" w:hAnsi="Times New Roman"/>
        </w:rPr>
      </w:pPr>
      <w:proofErr w:type="spellStart"/>
      <w:r w:rsidRPr="0021707F">
        <w:rPr>
          <w:rFonts w:ascii="Times New Roman" w:hAnsi="Times New Roman"/>
        </w:rPr>
        <w:t>Emotion</w:t>
      </w:r>
      <w:proofErr w:type="spellEnd"/>
      <w:r w:rsidRPr="0021707F">
        <w:rPr>
          <w:rFonts w:ascii="Times New Roman" w:hAnsi="Times New Roman"/>
        </w:rPr>
        <w:t xml:space="preserve"> </w:t>
      </w:r>
      <w:proofErr w:type="spellStart"/>
      <w:r w:rsidRPr="0021707F">
        <w:rPr>
          <w:rFonts w:ascii="Times New Roman" w:hAnsi="Times New Roman"/>
        </w:rPr>
        <w:t>shapes</w:t>
      </w:r>
      <w:proofErr w:type="spellEnd"/>
      <w:r w:rsidRPr="0021707F">
        <w:rPr>
          <w:rFonts w:ascii="Times New Roman" w:hAnsi="Times New Roman"/>
        </w:rPr>
        <w:t xml:space="preserve"> the </w:t>
      </w:r>
      <w:proofErr w:type="spellStart"/>
      <w:r w:rsidRPr="0021707F">
        <w:rPr>
          <w:rFonts w:ascii="Times New Roman" w:hAnsi="Times New Roman"/>
        </w:rPr>
        <w:t>diffusion</w:t>
      </w:r>
      <w:proofErr w:type="spellEnd"/>
      <w:r w:rsidRPr="0021707F">
        <w:rPr>
          <w:rFonts w:ascii="Times New Roman" w:hAnsi="Times New Roman"/>
        </w:rPr>
        <w:t xml:space="preserve"> of </w:t>
      </w:r>
      <w:proofErr w:type="spellStart"/>
      <w:r w:rsidRPr="0021707F">
        <w:rPr>
          <w:rFonts w:ascii="Times New Roman" w:hAnsi="Times New Roman"/>
        </w:rPr>
        <w:t>moralized</w:t>
      </w:r>
      <w:proofErr w:type="spellEnd"/>
      <w:r w:rsidRPr="0021707F">
        <w:rPr>
          <w:rFonts w:ascii="Times New Roman" w:hAnsi="Times New Roman"/>
        </w:rPr>
        <w:t xml:space="preserve"> </w:t>
      </w:r>
      <w:proofErr w:type="spellStart"/>
      <w:r w:rsidRPr="0021707F">
        <w:rPr>
          <w:rFonts w:ascii="Times New Roman" w:hAnsi="Times New Roman"/>
        </w:rPr>
        <w:t>content</w:t>
      </w:r>
      <w:proofErr w:type="spellEnd"/>
      <w:r w:rsidRPr="0021707F">
        <w:rPr>
          <w:rFonts w:ascii="Times New Roman" w:hAnsi="Times New Roman"/>
        </w:rPr>
        <w:t xml:space="preserve"> in </w:t>
      </w:r>
      <w:proofErr w:type="spellStart"/>
      <w:r w:rsidRPr="0021707F">
        <w:rPr>
          <w:rFonts w:ascii="Times New Roman" w:hAnsi="Times New Roman"/>
        </w:rPr>
        <w:t>social</w:t>
      </w:r>
      <w:proofErr w:type="spellEnd"/>
      <w:r w:rsidRPr="0021707F">
        <w:rPr>
          <w:rFonts w:ascii="Times New Roman" w:hAnsi="Times New Roman"/>
        </w:rPr>
        <w:t xml:space="preserve"> networks | PNAS</w:t>
      </w:r>
    </w:p>
    <w:p w14:paraId="665834E4" w14:textId="370B87F1" w:rsidR="007D05DD" w:rsidRPr="0021707F" w:rsidRDefault="007D05DD" w:rsidP="0021707F">
      <w:pPr>
        <w:pStyle w:val="Tekstprzypisudolnego"/>
        <w:jc w:val="both"/>
        <w:rPr>
          <w:rFonts w:ascii="Times New Roman" w:hAnsi="Times New Roman"/>
        </w:rPr>
      </w:pPr>
      <w:proofErr w:type="spellStart"/>
      <w:r w:rsidRPr="0021707F">
        <w:rPr>
          <w:rFonts w:ascii="Times New Roman" w:hAnsi="Times New Roman"/>
        </w:rPr>
        <w:t>Misinformation</w:t>
      </w:r>
      <w:proofErr w:type="spellEnd"/>
      <w:r w:rsidRPr="0021707F">
        <w:rPr>
          <w:rFonts w:ascii="Times New Roman" w:hAnsi="Times New Roman"/>
        </w:rPr>
        <w:t xml:space="preserve"> and </w:t>
      </w:r>
      <w:proofErr w:type="spellStart"/>
      <w:r w:rsidRPr="0021707F">
        <w:rPr>
          <w:rFonts w:ascii="Times New Roman" w:hAnsi="Times New Roman"/>
        </w:rPr>
        <w:t>disinformation</w:t>
      </w:r>
      <w:proofErr w:type="spellEnd"/>
      <w:r w:rsidRPr="0021707F">
        <w:rPr>
          <w:rFonts w:ascii="Times New Roman" w:hAnsi="Times New Roman"/>
        </w:rPr>
        <w:t xml:space="preserve"> | OECD</w:t>
      </w:r>
    </w:p>
  </w:footnote>
  <w:footnote w:id="4">
    <w:p w14:paraId="7463BBFB" w14:textId="0F7920FD" w:rsidR="00177382" w:rsidRDefault="00177382" w:rsidP="0021707F">
      <w:pPr>
        <w:pStyle w:val="Tekstprzypisudolnego"/>
        <w:jc w:val="both"/>
      </w:pPr>
      <w:r w:rsidRPr="0021707F">
        <w:rPr>
          <w:rStyle w:val="Odwoanieprzypisudolnego"/>
          <w:rFonts w:ascii="Times New Roman" w:hAnsi="Times New Roman"/>
        </w:rPr>
        <w:footnoteRef/>
      </w:r>
      <w:r w:rsidR="006B2B44" w:rsidRPr="0021707F">
        <w:rPr>
          <w:rFonts w:ascii="Times New Roman" w:hAnsi="Times New Roman"/>
          <w:vertAlign w:val="superscript"/>
        </w:rPr>
        <w:t>)</w:t>
      </w:r>
      <w:r w:rsidR="006B2B44" w:rsidRPr="0021707F">
        <w:rPr>
          <w:rFonts w:ascii="Times New Roman" w:hAnsi="Times New Roman"/>
        </w:rPr>
        <w:t xml:space="preserve"> </w:t>
      </w:r>
      <w:r w:rsidRPr="0021707F">
        <w:rPr>
          <w:rFonts w:ascii="Times New Roman" w:hAnsi="Times New Roman"/>
        </w:rPr>
        <w:t>https://www.nask.pl/dezinfo</w:t>
      </w:r>
    </w:p>
  </w:footnote>
  <w:footnote w:id="5">
    <w:p w14:paraId="6B7AAE0A" w14:textId="4612E385" w:rsidR="000C78E7" w:rsidRPr="0021707F" w:rsidRDefault="000C78E7">
      <w:pPr>
        <w:pStyle w:val="Tekstprzypisudolnego"/>
        <w:rPr>
          <w:rFonts w:ascii="Times New Roman" w:hAnsi="Times New Roman"/>
        </w:rPr>
      </w:pPr>
      <w:r w:rsidRPr="0021707F">
        <w:rPr>
          <w:rStyle w:val="Odwoanieprzypisudolnego"/>
          <w:rFonts w:ascii="Times New Roman" w:hAnsi="Times New Roman"/>
        </w:rPr>
        <w:footnoteRef/>
      </w:r>
      <w:r w:rsidR="006B2B44" w:rsidRPr="0021707F">
        <w:rPr>
          <w:rFonts w:ascii="Times New Roman" w:hAnsi="Times New Roman"/>
          <w:vertAlign w:val="superscript"/>
        </w:rPr>
        <w:t>)</w:t>
      </w:r>
      <w:r w:rsidR="006B2B44" w:rsidRPr="0021707F">
        <w:rPr>
          <w:rFonts w:ascii="Times New Roman" w:hAnsi="Times New Roman"/>
        </w:rPr>
        <w:t xml:space="preserve"> </w:t>
      </w:r>
      <w:r w:rsidRPr="0021707F">
        <w:rPr>
          <w:rFonts w:ascii="Times New Roman" w:hAnsi="Times New Roman"/>
        </w:rPr>
        <w:t>https://mpf.se/psychological-defence-agency/about-us/our-mission</w:t>
      </w:r>
    </w:p>
  </w:footnote>
  <w:footnote w:id="6">
    <w:p w14:paraId="642B844A" w14:textId="15A48D4F" w:rsidR="000C78E7" w:rsidRPr="0021707F" w:rsidRDefault="000C78E7">
      <w:pPr>
        <w:pStyle w:val="Tekstprzypisudolnego"/>
        <w:rPr>
          <w:rFonts w:ascii="Times New Roman" w:hAnsi="Times New Roman"/>
        </w:rPr>
      </w:pPr>
      <w:r w:rsidRPr="0021707F">
        <w:rPr>
          <w:rStyle w:val="Odwoanieprzypisudolnego"/>
          <w:rFonts w:ascii="Times New Roman" w:hAnsi="Times New Roman"/>
        </w:rPr>
        <w:footnoteRef/>
      </w:r>
      <w:r w:rsidR="006B2B44" w:rsidRPr="0021707F">
        <w:rPr>
          <w:rFonts w:ascii="Times New Roman" w:hAnsi="Times New Roman"/>
          <w:vertAlign w:val="superscript"/>
        </w:rPr>
        <w:t>)</w:t>
      </w:r>
      <w:r w:rsidR="006B2B44" w:rsidRPr="0021707F">
        <w:rPr>
          <w:rFonts w:ascii="Times New Roman" w:hAnsi="Times New Roman"/>
        </w:rPr>
        <w:t xml:space="preserve"> </w:t>
      </w:r>
      <w:r w:rsidRPr="0021707F">
        <w:rPr>
          <w:rFonts w:ascii="Times New Roman" w:hAnsi="Times New Roman"/>
        </w:rPr>
        <w:t>https://www.huoltovarmuuskeskus.fi/en/a/the-national-emergency-supply-agency-will-continue-to-produce-information-on-harmful-information-campaigns</w:t>
      </w:r>
    </w:p>
  </w:footnote>
  <w:footnote w:id="7">
    <w:p w14:paraId="490E4DFF" w14:textId="01903DEE" w:rsidR="000C78E7" w:rsidRDefault="000C78E7">
      <w:pPr>
        <w:pStyle w:val="Tekstprzypisudolnego"/>
      </w:pPr>
      <w:r w:rsidRPr="0021707F">
        <w:rPr>
          <w:rStyle w:val="Odwoanieprzypisudolnego"/>
          <w:rFonts w:ascii="Times New Roman" w:hAnsi="Times New Roman"/>
        </w:rPr>
        <w:footnoteRef/>
      </w:r>
      <w:r w:rsidR="006B2B44" w:rsidRPr="0021707F">
        <w:rPr>
          <w:rFonts w:ascii="Times New Roman" w:hAnsi="Times New Roman"/>
          <w:vertAlign w:val="superscript"/>
        </w:rPr>
        <w:t>)</w:t>
      </w:r>
      <w:r w:rsidR="006B2B44" w:rsidRPr="0021707F">
        <w:rPr>
          <w:rFonts w:ascii="Times New Roman" w:hAnsi="Times New Roman"/>
        </w:rPr>
        <w:t xml:space="preserve"> </w:t>
      </w:r>
      <w:r w:rsidRPr="0021707F">
        <w:rPr>
          <w:rFonts w:ascii="Times New Roman" w:hAnsi="Times New Roman"/>
        </w:rPr>
        <w:t>https://www.sgdsn.gouv.fr/viginum/comprendre-viginum/les-missions-de-viginum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3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7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0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3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E549DE"/>
    <w:multiLevelType w:val="hybridMultilevel"/>
    <w:tmpl w:val="BAF83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92535264">
    <w:abstractNumId w:val="3"/>
  </w:num>
  <w:num w:numId="2" w16cid:durableId="2071690685">
    <w:abstractNumId w:val="0"/>
  </w:num>
  <w:num w:numId="3" w16cid:durableId="949051542">
    <w:abstractNumId w:val="8"/>
  </w:num>
  <w:num w:numId="4" w16cid:durableId="1522550379">
    <w:abstractNumId w:val="17"/>
  </w:num>
  <w:num w:numId="5" w16cid:durableId="1255701910">
    <w:abstractNumId w:val="1"/>
  </w:num>
  <w:num w:numId="6" w16cid:durableId="1697273381">
    <w:abstractNumId w:val="7"/>
  </w:num>
  <w:num w:numId="7" w16cid:durableId="1624921382">
    <w:abstractNumId w:val="11"/>
  </w:num>
  <w:num w:numId="8" w16cid:durableId="1448574284">
    <w:abstractNumId w:val="4"/>
  </w:num>
  <w:num w:numId="9" w16cid:durableId="560017013">
    <w:abstractNumId w:val="13"/>
  </w:num>
  <w:num w:numId="10" w16cid:durableId="218633522">
    <w:abstractNumId w:val="10"/>
  </w:num>
  <w:num w:numId="11" w16cid:durableId="1872299360">
    <w:abstractNumId w:val="12"/>
  </w:num>
  <w:num w:numId="12" w16cid:durableId="346686663">
    <w:abstractNumId w:val="2"/>
  </w:num>
  <w:num w:numId="13" w16cid:durableId="623387689">
    <w:abstractNumId w:val="9"/>
  </w:num>
  <w:num w:numId="14" w16cid:durableId="1194999581">
    <w:abstractNumId w:val="18"/>
  </w:num>
  <w:num w:numId="15" w16cid:durableId="1935280602">
    <w:abstractNumId w:val="14"/>
  </w:num>
  <w:num w:numId="16" w16cid:durableId="2056351292">
    <w:abstractNumId w:val="16"/>
  </w:num>
  <w:num w:numId="17" w16cid:durableId="992568560">
    <w:abstractNumId w:val="5"/>
  </w:num>
  <w:num w:numId="18" w16cid:durableId="1129401393">
    <w:abstractNumId w:val="19"/>
  </w:num>
  <w:num w:numId="19" w16cid:durableId="1552963051">
    <w:abstractNumId w:val="21"/>
  </w:num>
  <w:num w:numId="20" w16cid:durableId="1992758421">
    <w:abstractNumId w:val="15"/>
  </w:num>
  <w:num w:numId="21" w16cid:durableId="1578704914">
    <w:abstractNumId w:val="6"/>
  </w:num>
  <w:num w:numId="22" w16cid:durableId="7219508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CB"/>
    <w:rsid w:val="000008E5"/>
    <w:rsid w:val="000015EE"/>
    <w:rsid w:val="000022D5"/>
    <w:rsid w:val="00004C6A"/>
    <w:rsid w:val="00012D11"/>
    <w:rsid w:val="000131E2"/>
    <w:rsid w:val="00013EB5"/>
    <w:rsid w:val="0002336B"/>
    <w:rsid w:val="00023836"/>
    <w:rsid w:val="0003128B"/>
    <w:rsid w:val="000356A9"/>
    <w:rsid w:val="00044138"/>
    <w:rsid w:val="00044739"/>
    <w:rsid w:val="00051637"/>
    <w:rsid w:val="00056681"/>
    <w:rsid w:val="000648A7"/>
    <w:rsid w:val="0006618B"/>
    <w:rsid w:val="000670C0"/>
    <w:rsid w:val="00071B99"/>
    <w:rsid w:val="000756E5"/>
    <w:rsid w:val="0007704E"/>
    <w:rsid w:val="00080EC8"/>
    <w:rsid w:val="00092A78"/>
    <w:rsid w:val="000944AC"/>
    <w:rsid w:val="00094CB9"/>
    <w:rsid w:val="000956B2"/>
    <w:rsid w:val="000969E7"/>
    <w:rsid w:val="000A23DE"/>
    <w:rsid w:val="000A4020"/>
    <w:rsid w:val="000B5423"/>
    <w:rsid w:val="000B54FB"/>
    <w:rsid w:val="000B7A59"/>
    <w:rsid w:val="000C083E"/>
    <w:rsid w:val="000C29B0"/>
    <w:rsid w:val="000C76FC"/>
    <w:rsid w:val="000C78E7"/>
    <w:rsid w:val="000D38FC"/>
    <w:rsid w:val="000D4D90"/>
    <w:rsid w:val="000E2D10"/>
    <w:rsid w:val="000F3204"/>
    <w:rsid w:val="0010548B"/>
    <w:rsid w:val="001072D1"/>
    <w:rsid w:val="00110028"/>
    <w:rsid w:val="00117017"/>
    <w:rsid w:val="00130E8E"/>
    <w:rsid w:val="0013216E"/>
    <w:rsid w:val="001401B5"/>
    <w:rsid w:val="001422B9"/>
    <w:rsid w:val="0014665F"/>
    <w:rsid w:val="001518CF"/>
    <w:rsid w:val="00153464"/>
    <w:rsid w:val="001541B3"/>
    <w:rsid w:val="00155B15"/>
    <w:rsid w:val="001625BE"/>
    <w:rsid w:val="001643A4"/>
    <w:rsid w:val="00171BE1"/>
    <w:rsid w:val="001727BB"/>
    <w:rsid w:val="00177382"/>
    <w:rsid w:val="00180D25"/>
    <w:rsid w:val="0018318D"/>
    <w:rsid w:val="0018572C"/>
    <w:rsid w:val="00187E79"/>
    <w:rsid w:val="00187F0D"/>
    <w:rsid w:val="00192CC5"/>
    <w:rsid w:val="00195339"/>
    <w:rsid w:val="001956A7"/>
    <w:rsid w:val="001A118A"/>
    <w:rsid w:val="001A27F4"/>
    <w:rsid w:val="001A2D95"/>
    <w:rsid w:val="001B3460"/>
    <w:rsid w:val="001B4CA1"/>
    <w:rsid w:val="001B75D8"/>
    <w:rsid w:val="001C1060"/>
    <w:rsid w:val="001C3C63"/>
    <w:rsid w:val="001D4732"/>
    <w:rsid w:val="001D6A3C"/>
    <w:rsid w:val="001D6D51"/>
    <w:rsid w:val="001F653A"/>
    <w:rsid w:val="001F6979"/>
    <w:rsid w:val="00202BC6"/>
    <w:rsid w:val="00205141"/>
    <w:rsid w:val="0020516B"/>
    <w:rsid w:val="00213559"/>
    <w:rsid w:val="00213EFD"/>
    <w:rsid w:val="0021707F"/>
    <w:rsid w:val="002172F1"/>
    <w:rsid w:val="00223C7B"/>
    <w:rsid w:val="00224AB1"/>
    <w:rsid w:val="0022687A"/>
    <w:rsid w:val="00230728"/>
    <w:rsid w:val="00234040"/>
    <w:rsid w:val="00235CD2"/>
    <w:rsid w:val="00254DED"/>
    <w:rsid w:val="00255619"/>
    <w:rsid w:val="00255DAD"/>
    <w:rsid w:val="00256108"/>
    <w:rsid w:val="00260F33"/>
    <w:rsid w:val="002613BD"/>
    <w:rsid w:val="002624F1"/>
    <w:rsid w:val="00270C81"/>
    <w:rsid w:val="00271558"/>
    <w:rsid w:val="00274862"/>
    <w:rsid w:val="00282D72"/>
    <w:rsid w:val="00283402"/>
    <w:rsid w:val="00290FD6"/>
    <w:rsid w:val="00294259"/>
    <w:rsid w:val="00297CBB"/>
    <w:rsid w:val="002A2C81"/>
    <w:rsid w:val="002A75B2"/>
    <w:rsid w:val="002B3D1A"/>
    <w:rsid w:val="002C27D0"/>
    <w:rsid w:val="002C2C9B"/>
    <w:rsid w:val="002D17D6"/>
    <w:rsid w:val="002D18D7"/>
    <w:rsid w:val="002D1C73"/>
    <w:rsid w:val="002D21CE"/>
    <w:rsid w:val="002D5AA4"/>
    <w:rsid w:val="002E3DA3"/>
    <w:rsid w:val="002E450F"/>
    <w:rsid w:val="002E6B38"/>
    <w:rsid w:val="002E6D63"/>
    <w:rsid w:val="002E6E2B"/>
    <w:rsid w:val="002F500B"/>
    <w:rsid w:val="00300991"/>
    <w:rsid w:val="00301959"/>
    <w:rsid w:val="003044DD"/>
    <w:rsid w:val="00305B8A"/>
    <w:rsid w:val="003168C0"/>
    <w:rsid w:val="00325AAB"/>
    <w:rsid w:val="00331BF9"/>
    <w:rsid w:val="0033425A"/>
    <w:rsid w:val="0033495E"/>
    <w:rsid w:val="00334A79"/>
    <w:rsid w:val="00334D8D"/>
    <w:rsid w:val="00337345"/>
    <w:rsid w:val="00337DD2"/>
    <w:rsid w:val="003404D1"/>
    <w:rsid w:val="00340E2D"/>
    <w:rsid w:val="00341A70"/>
    <w:rsid w:val="003443FF"/>
    <w:rsid w:val="0034495B"/>
    <w:rsid w:val="00354920"/>
    <w:rsid w:val="00355808"/>
    <w:rsid w:val="00362C7E"/>
    <w:rsid w:val="00363309"/>
    <w:rsid w:val="00363601"/>
    <w:rsid w:val="00371857"/>
    <w:rsid w:val="00374064"/>
    <w:rsid w:val="003763E1"/>
    <w:rsid w:val="00376AC9"/>
    <w:rsid w:val="0037705E"/>
    <w:rsid w:val="00393032"/>
    <w:rsid w:val="00394B69"/>
    <w:rsid w:val="00397078"/>
    <w:rsid w:val="003A4706"/>
    <w:rsid w:val="003A6953"/>
    <w:rsid w:val="003B086D"/>
    <w:rsid w:val="003B6083"/>
    <w:rsid w:val="003C3838"/>
    <w:rsid w:val="003C5847"/>
    <w:rsid w:val="003D0681"/>
    <w:rsid w:val="003D12F6"/>
    <w:rsid w:val="003D1426"/>
    <w:rsid w:val="003D35D8"/>
    <w:rsid w:val="003E2F4E"/>
    <w:rsid w:val="003E720A"/>
    <w:rsid w:val="003E764A"/>
    <w:rsid w:val="00403E6E"/>
    <w:rsid w:val="004129B4"/>
    <w:rsid w:val="00417EF0"/>
    <w:rsid w:val="00422181"/>
    <w:rsid w:val="004244A8"/>
    <w:rsid w:val="00425F72"/>
    <w:rsid w:val="00427736"/>
    <w:rsid w:val="00427807"/>
    <w:rsid w:val="00441787"/>
    <w:rsid w:val="00444F2D"/>
    <w:rsid w:val="00452034"/>
    <w:rsid w:val="00455FA6"/>
    <w:rsid w:val="00456878"/>
    <w:rsid w:val="00466C70"/>
    <w:rsid w:val="004702C9"/>
    <w:rsid w:val="00472E45"/>
    <w:rsid w:val="00473FEA"/>
    <w:rsid w:val="00474FA3"/>
    <w:rsid w:val="0047579D"/>
    <w:rsid w:val="00483262"/>
    <w:rsid w:val="00484107"/>
    <w:rsid w:val="00485CC5"/>
    <w:rsid w:val="0049343F"/>
    <w:rsid w:val="004964FC"/>
    <w:rsid w:val="004A139C"/>
    <w:rsid w:val="004A145E"/>
    <w:rsid w:val="004A1F15"/>
    <w:rsid w:val="004A2A81"/>
    <w:rsid w:val="004A363E"/>
    <w:rsid w:val="004A7BD7"/>
    <w:rsid w:val="004B3B21"/>
    <w:rsid w:val="004C15C2"/>
    <w:rsid w:val="004C36D8"/>
    <w:rsid w:val="004C48B6"/>
    <w:rsid w:val="004D1248"/>
    <w:rsid w:val="004D1E3C"/>
    <w:rsid w:val="004D4169"/>
    <w:rsid w:val="004D6E14"/>
    <w:rsid w:val="004F0575"/>
    <w:rsid w:val="004F160D"/>
    <w:rsid w:val="004F4766"/>
    <w:rsid w:val="004F4E17"/>
    <w:rsid w:val="0050082F"/>
    <w:rsid w:val="00500C56"/>
    <w:rsid w:val="00501713"/>
    <w:rsid w:val="00506568"/>
    <w:rsid w:val="0051551B"/>
    <w:rsid w:val="00520C57"/>
    <w:rsid w:val="00522D94"/>
    <w:rsid w:val="0052707D"/>
    <w:rsid w:val="00533D89"/>
    <w:rsid w:val="00536564"/>
    <w:rsid w:val="00544597"/>
    <w:rsid w:val="00544C88"/>
    <w:rsid w:val="00544FFE"/>
    <w:rsid w:val="005473F5"/>
    <w:rsid w:val="005477E7"/>
    <w:rsid w:val="00552794"/>
    <w:rsid w:val="00563199"/>
    <w:rsid w:val="00564874"/>
    <w:rsid w:val="00567963"/>
    <w:rsid w:val="0057009A"/>
    <w:rsid w:val="00571260"/>
    <w:rsid w:val="0057189C"/>
    <w:rsid w:val="00571F8A"/>
    <w:rsid w:val="00573FC1"/>
    <w:rsid w:val="005741EE"/>
    <w:rsid w:val="0057668E"/>
    <w:rsid w:val="00595E83"/>
    <w:rsid w:val="00596530"/>
    <w:rsid w:val="005967F3"/>
    <w:rsid w:val="005A06DF"/>
    <w:rsid w:val="005A5527"/>
    <w:rsid w:val="005A5AE6"/>
    <w:rsid w:val="005B1206"/>
    <w:rsid w:val="005B37E8"/>
    <w:rsid w:val="005C0056"/>
    <w:rsid w:val="005C40E2"/>
    <w:rsid w:val="005D61D6"/>
    <w:rsid w:val="005E0D13"/>
    <w:rsid w:val="005E4A76"/>
    <w:rsid w:val="005E5047"/>
    <w:rsid w:val="005E6C27"/>
    <w:rsid w:val="005E7205"/>
    <w:rsid w:val="005E7371"/>
    <w:rsid w:val="005F116C"/>
    <w:rsid w:val="005F2131"/>
    <w:rsid w:val="00605EF6"/>
    <w:rsid w:val="00606455"/>
    <w:rsid w:val="00614929"/>
    <w:rsid w:val="00616511"/>
    <w:rsid w:val="006176ED"/>
    <w:rsid w:val="006202F3"/>
    <w:rsid w:val="0062097A"/>
    <w:rsid w:val="00621DA6"/>
    <w:rsid w:val="00623CFE"/>
    <w:rsid w:val="00627221"/>
    <w:rsid w:val="00627EE8"/>
    <w:rsid w:val="006316FA"/>
    <w:rsid w:val="0063275A"/>
    <w:rsid w:val="006370D2"/>
    <w:rsid w:val="0064074F"/>
    <w:rsid w:val="00641F55"/>
    <w:rsid w:val="00642BE3"/>
    <w:rsid w:val="00645E4A"/>
    <w:rsid w:val="00653688"/>
    <w:rsid w:val="0066091B"/>
    <w:rsid w:val="006660E9"/>
    <w:rsid w:val="00667249"/>
    <w:rsid w:val="00667558"/>
    <w:rsid w:val="006679E9"/>
    <w:rsid w:val="00671523"/>
    <w:rsid w:val="006754EF"/>
    <w:rsid w:val="00676C8D"/>
    <w:rsid w:val="00676F1F"/>
    <w:rsid w:val="00677381"/>
    <w:rsid w:val="00677414"/>
    <w:rsid w:val="006832CF"/>
    <w:rsid w:val="0068601E"/>
    <w:rsid w:val="0069486B"/>
    <w:rsid w:val="006A4904"/>
    <w:rsid w:val="006A548F"/>
    <w:rsid w:val="006A701A"/>
    <w:rsid w:val="006B2B44"/>
    <w:rsid w:val="006B64DC"/>
    <w:rsid w:val="006B7A91"/>
    <w:rsid w:val="006D2980"/>
    <w:rsid w:val="006D4704"/>
    <w:rsid w:val="006D6A2D"/>
    <w:rsid w:val="006E1E18"/>
    <w:rsid w:val="006E31CE"/>
    <w:rsid w:val="006E34D3"/>
    <w:rsid w:val="006E7F7F"/>
    <w:rsid w:val="006F1435"/>
    <w:rsid w:val="006F78C4"/>
    <w:rsid w:val="007031A0"/>
    <w:rsid w:val="00705A29"/>
    <w:rsid w:val="00707498"/>
    <w:rsid w:val="00711A65"/>
    <w:rsid w:val="00714133"/>
    <w:rsid w:val="00714DA4"/>
    <w:rsid w:val="007158B2"/>
    <w:rsid w:val="00716081"/>
    <w:rsid w:val="00722B48"/>
    <w:rsid w:val="00724164"/>
    <w:rsid w:val="00725DE7"/>
    <w:rsid w:val="0072636A"/>
    <w:rsid w:val="00726B44"/>
    <w:rsid w:val="007318DD"/>
    <w:rsid w:val="00733167"/>
    <w:rsid w:val="00740D2C"/>
    <w:rsid w:val="00740EC3"/>
    <w:rsid w:val="007415D0"/>
    <w:rsid w:val="00744BF9"/>
    <w:rsid w:val="00752623"/>
    <w:rsid w:val="00760F1F"/>
    <w:rsid w:val="0076423E"/>
    <w:rsid w:val="007646CB"/>
    <w:rsid w:val="0076658F"/>
    <w:rsid w:val="0077040A"/>
    <w:rsid w:val="0077142B"/>
    <w:rsid w:val="00772D64"/>
    <w:rsid w:val="00792609"/>
    <w:rsid w:val="00792887"/>
    <w:rsid w:val="007943E2"/>
    <w:rsid w:val="00794F2C"/>
    <w:rsid w:val="007A3BC7"/>
    <w:rsid w:val="007A5AC4"/>
    <w:rsid w:val="007B0FDD"/>
    <w:rsid w:val="007B4802"/>
    <w:rsid w:val="007B6668"/>
    <w:rsid w:val="007B6B33"/>
    <w:rsid w:val="007C15E2"/>
    <w:rsid w:val="007C26F1"/>
    <w:rsid w:val="007C2701"/>
    <w:rsid w:val="007C2C7F"/>
    <w:rsid w:val="007D05DD"/>
    <w:rsid w:val="007D2192"/>
    <w:rsid w:val="007F0021"/>
    <w:rsid w:val="007F2F52"/>
    <w:rsid w:val="007F549E"/>
    <w:rsid w:val="00801F71"/>
    <w:rsid w:val="008059AA"/>
    <w:rsid w:val="00805F28"/>
    <w:rsid w:val="0080749F"/>
    <w:rsid w:val="00811D46"/>
    <w:rsid w:val="008125B0"/>
    <w:rsid w:val="008144CB"/>
    <w:rsid w:val="00817C72"/>
    <w:rsid w:val="00821717"/>
    <w:rsid w:val="00824210"/>
    <w:rsid w:val="008263C0"/>
    <w:rsid w:val="008372B6"/>
    <w:rsid w:val="00841343"/>
    <w:rsid w:val="00841422"/>
    <w:rsid w:val="00841D3B"/>
    <w:rsid w:val="0084314C"/>
    <w:rsid w:val="00843171"/>
    <w:rsid w:val="00856799"/>
    <w:rsid w:val="008575C3"/>
    <w:rsid w:val="00863D28"/>
    <w:rsid w:val="008648C3"/>
    <w:rsid w:val="00874B25"/>
    <w:rsid w:val="00880F26"/>
    <w:rsid w:val="008811FC"/>
    <w:rsid w:val="00896C2E"/>
    <w:rsid w:val="008A5095"/>
    <w:rsid w:val="008A608F"/>
    <w:rsid w:val="008A7934"/>
    <w:rsid w:val="008B1A9A"/>
    <w:rsid w:val="008B416E"/>
    <w:rsid w:val="008B4FE6"/>
    <w:rsid w:val="008B6C37"/>
    <w:rsid w:val="008E18F7"/>
    <w:rsid w:val="008E1E10"/>
    <w:rsid w:val="008E291B"/>
    <w:rsid w:val="008E4F2F"/>
    <w:rsid w:val="008E74B0"/>
    <w:rsid w:val="009008A8"/>
    <w:rsid w:val="00900947"/>
    <w:rsid w:val="009063B0"/>
    <w:rsid w:val="00907106"/>
    <w:rsid w:val="00907C42"/>
    <w:rsid w:val="009107FD"/>
    <w:rsid w:val="0091137C"/>
    <w:rsid w:val="00911567"/>
    <w:rsid w:val="00917AAE"/>
    <w:rsid w:val="00922784"/>
    <w:rsid w:val="009251A9"/>
    <w:rsid w:val="00926961"/>
    <w:rsid w:val="00930699"/>
    <w:rsid w:val="00931F69"/>
    <w:rsid w:val="00934123"/>
    <w:rsid w:val="00934E69"/>
    <w:rsid w:val="0094528B"/>
    <w:rsid w:val="00955774"/>
    <w:rsid w:val="009560B5"/>
    <w:rsid w:val="00960783"/>
    <w:rsid w:val="009703D6"/>
    <w:rsid w:val="0097181B"/>
    <w:rsid w:val="00974A5A"/>
    <w:rsid w:val="00976DC5"/>
    <w:rsid w:val="009818C7"/>
    <w:rsid w:val="00982DD4"/>
    <w:rsid w:val="00983A66"/>
    <w:rsid w:val="009841E5"/>
    <w:rsid w:val="0098479F"/>
    <w:rsid w:val="00984A8A"/>
    <w:rsid w:val="009857B6"/>
    <w:rsid w:val="00985A8D"/>
    <w:rsid w:val="00986610"/>
    <w:rsid w:val="009877DC"/>
    <w:rsid w:val="00991F96"/>
    <w:rsid w:val="00996F0A"/>
    <w:rsid w:val="009A0658"/>
    <w:rsid w:val="009A1D86"/>
    <w:rsid w:val="009B049C"/>
    <w:rsid w:val="009B11C8"/>
    <w:rsid w:val="009B2BCF"/>
    <w:rsid w:val="009B2FF8"/>
    <w:rsid w:val="009B5BA3"/>
    <w:rsid w:val="009B7863"/>
    <w:rsid w:val="009D0027"/>
    <w:rsid w:val="009D0655"/>
    <w:rsid w:val="009E1E98"/>
    <w:rsid w:val="009E3A01"/>
    <w:rsid w:val="009E3ABE"/>
    <w:rsid w:val="009E3C4B"/>
    <w:rsid w:val="009F0637"/>
    <w:rsid w:val="009F62A6"/>
    <w:rsid w:val="009F6679"/>
    <w:rsid w:val="009F674F"/>
    <w:rsid w:val="009F799E"/>
    <w:rsid w:val="00A0027A"/>
    <w:rsid w:val="00A018E9"/>
    <w:rsid w:val="00A02020"/>
    <w:rsid w:val="00A056CB"/>
    <w:rsid w:val="00A07A29"/>
    <w:rsid w:val="00A10FF1"/>
    <w:rsid w:val="00A1506B"/>
    <w:rsid w:val="00A17CB2"/>
    <w:rsid w:val="00A23191"/>
    <w:rsid w:val="00A319C0"/>
    <w:rsid w:val="00A33560"/>
    <w:rsid w:val="00A356E2"/>
    <w:rsid w:val="00A364E4"/>
    <w:rsid w:val="00A371A5"/>
    <w:rsid w:val="00A45CA1"/>
    <w:rsid w:val="00A47BDF"/>
    <w:rsid w:val="00A51CD7"/>
    <w:rsid w:val="00A52ADB"/>
    <w:rsid w:val="00A533E8"/>
    <w:rsid w:val="00A542D9"/>
    <w:rsid w:val="00A56E64"/>
    <w:rsid w:val="00A624C3"/>
    <w:rsid w:val="00A6610C"/>
    <w:rsid w:val="00A6641C"/>
    <w:rsid w:val="00A767D2"/>
    <w:rsid w:val="00A77616"/>
    <w:rsid w:val="00A805DA"/>
    <w:rsid w:val="00A811B4"/>
    <w:rsid w:val="00A87CDE"/>
    <w:rsid w:val="00A90385"/>
    <w:rsid w:val="00A92BAF"/>
    <w:rsid w:val="00A94737"/>
    <w:rsid w:val="00A94BA3"/>
    <w:rsid w:val="00A96CBA"/>
    <w:rsid w:val="00A97D39"/>
    <w:rsid w:val="00AB1ACD"/>
    <w:rsid w:val="00AB277F"/>
    <w:rsid w:val="00AB4099"/>
    <w:rsid w:val="00AB449A"/>
    <w:rsid w:val="00AC3077"/>
    <w:rsid w:val="00AD14F9"/>
    <w:rsid w:val="00AD35D6"/>
    <w:rsid w:val="00AD380D"/>
    <w:rsid w:val="00AD58C5"/>
    <w:rsid w:val="00AD6B01"/>
    <w:rsid w:val="00AE36C4"/>
    <w:rsid w:val="00AE472C"/>
    <w:rsid w:val="00AE5196"/>
    <w:rsid w:val="00AE5375"/>
    <w:rsid w:val="00AE6CF8"/>
    <w:rsid w:val="00AF4CAC"/>
    <w:rsid w:val="00B03E0D"/>
    <w:rsid w:val="00B054F8"/>
    <w:rsid w:val="00B2219A"/>
    <w:rsid w:val="00B31074"/>
    <w:rsid w:val="00B3581B"/>
    <w:rsid w:val="00B36B81"/>
    <w:rsid w:val="00B36FEE"/>
    <w:rsid w:val="00B37C80"/>
    <w:rsid w:val="00B5092B"/>
    <w:rsid w:val="00B5194E"/>
    <w:rsid w:val="00B51AF5"/>
    <w:rsid w:val="00B531FC"/>
    <w:rsid w:val="00B55347"/>
    <w:rsid w:val="00B57E5E"/>
    <w:rsid w:val="00B61F37"/>
    <w:rsid w:val="00B66E51"/>
    <w:rsid w:val="00B7770F"/>
    <w:rsid w:val="00B77A89"/>
    <w:rsid w:val="00B77B27"/>
    <w:rsid w:val="00B8134E"/>
    <w:rsid w:val="00B81B55"/>
    <w:rsid w:val="00B84613"/>
    <w:rsid w:val="00B87AF0"/>
    <w:rsid w:val="00B9037B"/>
    <w:rsid w:val="00B910BD"/>
    <w:rsid w:val="00B9189C"/>
    <w:rsid w:val="00B93834"/>
    <w:rsid w:val="00B96469"/>
    <w:rsid w:val="00BA0DA2"/>
    <w:rsid w:val="00BA2981"/>
    <w:rsid w:val="00BA2BB7"/>
    <w:rsid w:val="00BA42EE"/>
    <w:rsid w:val="00BA48F9"/>
    <w:rsid w:val="00BB0DCA"/>
    <w:rsid w:val="00BB18D9"/>
    <w:rsid w:val="00BB2666"/>
    <w:rsid w:val="00BB6B80"/>
    <w:rsid w:val="00BC3773"/>
    <w:rsid w:val="00BC381A"/>
    <w:rsid w:val="00BD0962"/>
    <w:rsid w:val="00BD1EED"/>
    <w:rsid w:val="00BF0DA2"/>
    <w:rsid w:val="00BF109C"/>
    <w:rsid w:val="00BF34FA"/>
    <w:rsid w:val="00C004B6"/>
    <w:rsid w:val="00C047A7"/>
    <w:rsid w:val="00C05DE5"/>
    <w:rsid w:val="00C17426"/>
    <w:rsid w:val="00C219F9"/>
    <w:rsid w:val="00C33027"/>
    <w:rsid w:val="00C37667"/>
    <w:rsid w:val="00C4084B"/>
    <w:rsid w:val="00C40DCD"/>
    <w:rsid w:val="00C435DB"/>
    <w:rsid w:val="00C44D73"/>
    <w:rsid w:val="00C50B42"/>
    <w:rsid w:val="00C516FF"/>
    <w:rsid w:val="00C52736"/>
    <w:rsid w:val="00C52BFA"/>
    <w:rsid w:val="00C53D1D"/>
    <w:rsid w:val="00C53F26"/>
    <w:rsid w:val="00C540BC"/>
    <w:rsid w:val="00C5499D"/>
    <w:rsid w:val="00C64F7D"/>
    <w:rsid w:val="00C67309"/>
    <w:rsid w:val="00C7614E"/>
    <w:rsid w:val="00C77BF1"/>
    <w:rsid w:val="00C80D60"/>
    <w:rsid w:val="00C82FBD"/>
    <w:rsid w:val="00C85267"/>
    <w:rsid w:val="00C8721B"/>
    <w:rsid w:val="00C9372C"/>
    <w:rsid w:val="00C9470E"/>
    <w:rsid w:val="00C95CEB"/>
    <w:rsid w:val="00CA1054"/>
    <w:rsid w:val="00CA63EB"/>
    <w:rsid w:val="00CA69F1"/>
    <w:rsid w:val="00CB6991"/>
    <w:rsid w:val="00CB76A4"/>
    <w:rsid w:val="00CC0CCC"/>
    <w:rsid w:val="00CC4734"/>
    <w:rsid w:val="00CC6194"/>
    <w:rsid w:val="00CC6305"/>
    <w:rsid w:val="00CC78A5"/>
    <w:rsid w:val="00CD0516"/>
    <w:rsid w:val="00CD756B"/>
    <w:rsid w:val="00CE4119"/>
    <w:rsid w:val="00CE734F"/>
    <w:rsid w:val="00CF112E"/>
    <w:rsid w:val="00CF5F4F"/>
    <w:rsid w:val="00D07738"/>
    <w:rsid w:val="00D218DC"/>
    <w:rsid w:val="00D24E56"/>
    <w:rsid w:val="00D31643"/>
    <w:rsid w:val="00D31AEB"/>
    <w:rsid w:val="00D32ECD"/>
    <w:rsid w:val="00D361E4"/>
    <w:rsid w:val="00D42A8F"/>
    <w:rsid w:val="00D439F6"/>
    <w:rsid w:val="00D459C6"/>
    <w:rsid w:val="00D50729"/>
    <w:rsid w:val="00D50C19"/>
    <w:rsid w:val="00D5379E"/>
    <w:rsid w:val="00D62643"/>
    <w:rsid w:val="00D64C0F"/>
    <w:rsid w:val="00D65009"/>
    <w:rsid w:val="00D72EFE"/>
    <w:rsid w:val="00D76227"/>
    <w:rsid w:val="00D77DF1"/>
    <w:rsid w:val="00D86AFF"/>
    <w:rsid w:val="00D95A44"/>
    <w:rsid w:val="00D95B6E"/>
    <w:rsid w:val="00D95D16"/>
    <w:rsid w:val="00D97C76"/>
    <w:rsid w:val="00DA004C"/>
    <w:rsid w:val="00DA0560"/>
    <w:rsid w:val="00DA5662"/>
    <w:rsid w:val="00DB02B4"/>
    <w:rsid w:val="00DB538D"/>
    <w:rsid w:val="00DC275C"/>
    <w:rsid w:val="00DC4B0D"/>
    <w:rsid w:val="00DC513D"/>
    <w:rsid w:val="00DC7FE1"/>
    <w:rsid w:val="00DD3F3F"/>
    <w:rsid w:val="00DD4693"/>
    <w:rsid w:val="00DD5572"/>
    <w:rsid w:val="00DE5D80"/>
    <w:rsid w:val="00DF58CD"/>
    <w:rsid w:val="00DF65DE"/>
    <w:rsid w:val="00DF7BBE"/>
    <w:rsid w:val="00E019A5"/>
    <w:rsid w:val="00E02EC8"/>
    <w:rsid w:val="00E037F5"/>
    <w:rsid w:val="00E04ECB"/>
    <w:rsid w:val="00E05A09"/>
    <w:rsid w:val="00E06CA1"/>
    <w:rsid w:val="00E172B8"/>
    <w:rsid w:val="00E17FB4"/>
    <w:rsid w:val="00E20B75"/>
    <w:rsid w:val="00E214F2"/>
    <w:rsid w:val="00E23234"/>
    <w:rsid w:val="00E2371E"/>
    <w:rsid w:val="00E24BD7"/>
    <w:rsid w:val="00E26523"/>
    <w:rsid w:val="00E26809"/>
    <w:rsid w:val="00E3412D"/>
    <w:rsid w:val="00E361A3"/>
    <w:rsid w:val="00E50180"/>
    <w:rsid w:val="00E57322"/>
    <w:rsid w:val="00E62617"/>
    <w:rsid w:val="00E628CB"/>
    <w:rsid w:val="00E62AD9"/>
    <w:rsid w:val="00E638C8"/>
    <w:rsid w:val="00E7509B"/>
    <w:rsid w:val="00E86590"/>
    <w:rsid w:val="00E907FF"/>
    <w:rsid w:val="00EA42D1"/>
    <w:rsid w:val="00EA42EF"/>
    <w:rsid w:val="00EB2D59"/>
    <w:rsid w:val="00EB2DD1"/>
    <w:rsid w:val="00EB6B37"/>
    <w:rsid w:val="00EC29FE"/>
    <w:rsid w:val="00EC3C70"/>
    <w:rsid w:val="00EC48C0"/>
    <w:rsid w:val="00ED3A3D"/>
    <w:rsid w:val="00ED538A"/>
    <w:rsid w:val="00ED6FBC"/>
    <w:rsid w:val="00EE2F16"/>
    <w:rsid w:val="00EE3861"/>
    <w:rsid w:val="00EE75DF"/>
    <w:rsid w:val="00EF290C"/>
    <w:rsid w:val="00EF2E73"/>
    <w:rsid w:val="00EF7683"/>
    <w:rsid w:val="00EF7A2D"/>
    <w:rsid w:val="00F04F8D"/>
    <w:rsid w:val="00F10AD0"/>
    <w:rsid w:val="00F10B77"/>
    <w:rsid w:val="00F116CC"/>
    <w:rsid w:val="00F12BD1"/>
    <w:rsid w:val="00F15327"/>
    <w:rsid w:val="00F168CF"/>
    <w:rsid w:val="00F20D44"/>
    <w:rsid w:val="00F2555C"/>
    <w:rsid w:val="00F31DF3"/>
    <w:rsid w:val="00F33AE5"/>
    <w:rsid w:val="00F3597D"/>
    <w:rsid w:val="00F4376D"/>
    <w:rsid w:val="00F45399"/>
    <w:rsid w:val="00F465EA"/>
    <w:rsid w:val="00F54E7B"/>
    <w:rsid w:val="00F55A88"/>
    <w:rsid w:val="00F73B00"/>
    <w:rsid w:val="00F74005"/>
    <w:rsid w:val="00F76884"/>
    <w:rsid w:val="00F83D24"/>
    <w:rsid w:val="00F83DD9"/>
    <w:rsid w:val="00F83F40"/>
    <w:rsid w:val="00FA117A"/>
    <w:rsid w:val="00FA4AFA"/>
    <w:rsid w:val="00FA70C2"/>
    <w:rsid w:val="00FB268B"/>
    <w:rsid w:val="00FB386A"/>
    <w:rsid w:val="00FC0786"/>
    <w:rsid w:val="00FC49EF"/>
    <w:rsid w:val="00FE1B6C"/>
    <w:rsid w:val="00FE36E2"/>
    <w:rsid w:val="00FF11AD"/>
    <w:rsid w:val="00FF2971"/>
    <w:rsid w:val="00FF34D4"/>
    <w:rsid w:val="3A969B38"/>
    <w:rsid w:val="610EA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D57788"/>
  <w15:docId w15:val="{15A9FF33-E01F-4C6B-923D-91AADBB0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40E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character" w:styleId="Tekstzastpczy">
    <w:name w:val="Placeholder Text"/>
    <w:basedOn w:val="Domylnaczcionkaakapitu"/>
    <w:uiPriority w:val="99"/>
    <w:semiHidden/>
    <w:rsid w:val="00EF290C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492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B2D59"/>
    <w:rPr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semiHidden/>
    <w:rsid w:val="00740EC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ADC878-6BF1-4BEF-BF44-5BC76C6CD293}"/>
      </w:docPartPr>
      <w:docPartBody>
        <w:p w:rsidR="00F523DD" w:rsidRDefault="00AD66A9">
          <w:r w:rsidRPr="008D2484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1BFA08-CA9F-4AF9-91D6-5D6458516FEB}"/>
      </w:docPartPr>
      <w:docPartBody>
        <w:p w:rsidR="00F523DD" w:rsidRDefault="00AD66A9">
          <w:r w:rsidRPr="008D248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6A9"/>
    <w:rsid w:val="000131E2"/>
    <w:rsid w:val="0003128B"/>
    <w:rsid w:val="00092A78"/>
    <w:rsid w:val="000C083E"/>
    <w:rsid w:val="00102F5D"/>
    <w:rsid w:val="00287467"/>
    <w:rsid w:val="002C00CC"/>
    <w:rsid w:val="002D1C73"/>
    <w:rsid w:val="003A4706"/>
    <w:rsid w:val="00474FA3"/>
    <w:rsid w:val="005235CD"/>
    <w:rsid w:val="00581CF0"/>
    <w:rsid w:val="00677C08"/>
    <w:rsid w:val="006E7F7F"/>
    <w:rsid w:val="007E0A26"/>
    <w:rsid w:val="00817C72"/>
    <w:rsid w:val="0084532F"/>
    <w:rsid w:val="00874B25"/>
    <w:rsid w:val="008811FC"/>
    <w:rsid w:val="008B0257"/>
    <w:rsid w:val="008C7CA2"/>
    <w:rsid w:val="00A0027A"/>
    <w:rsid w:val="00A90385"/>
    <w:rsid w:val="00A93EF3"/>
    <w:rsid w:val="00A97D39"/>
    <w:rsid w:val="00AD66A9"/>
    <w:rsid w:val="00B208F3"/>
    <w:rsid w:val="00BC2910"/>
    <w:rsid w:val="00C02F6F"/>
    <w:rsid w:val="00D07738"/>
    <w:rsid w:val="00DC3E10"/>
    <w:rsid w:val="00DE5061"/>
    <w:rsid w:val="00F523DD"/>
    <w:rsid w:val="00F6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66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3704BC500D33499CF7A8D84B855585" ma:contentTypeVersion="4" ma:contentTypeDescription="Utwórz nowy dokument." ma:contentTypeScope="" ma:versionID="1bbe88f2ba6233c87f18c373a6ba184e">
  <xsd:schema xmlns:xsd="http://www.w3.org/2001/XMLSchema" xmlns:xs="http://www.w3.org/2001/XMLSchema" xmlns:p="http://schemas.microsoft.com/office/2006/metadata/properties" xmlns:ns2="dae98073-3a37-49e3-82c0-ba05dd56c598" targetNamespace="http://schemas.microsoft.com/office/2006/metadata/properties" ma:root="true" ma:fieldsID="be1e7bfb9463ea143e567029e6860403" ns2:_="">
    <xsd:import namespace="dae98073-3a37-49e3-82c0-ba05dd56c5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98073-3a37-49e3-82c0-ba05dd56c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970A4E-B5AF-4439-A0FD-2281931E31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E10557-3913-4150-8DB4-547FBB8697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AE389D-18E5-4D30-AF69-D3D1341E6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98073-3a37-49e3-82c0-ba05dd56c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CAD3AE-386E-4300-B5A2-B0BA0F44B4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9</Pages>
  <Words>2869</Words>
  <Characters>17218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OSR</vt:lpstr>
    </vt:vector>
  </TitlesOfParts>
  <Company/>
  <LinksUpToDate>false</LinksUpToDate>
  <CharactersWithSpaces>20047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OSR</dc:title>
  <dc:creator>Kosecki Alan</dc:creator>
  <cp:keywords>ocena skutków regulacji</cp:keywords>
  <cp:lastModifiedBy>Markowska Anna</cp:lastModifiedBy>
  <cp:revision>58</cp:revision>
  <dcterms:created xsi:type="dcterms:W3CDTF">2026-07-31T08:04:00Z</dcterms:created>
  <dcterms:modified xsi:type="dcterms:W3CDTF">2026-08-10T13:05:00Z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0x010100043704BC500D33499CF7A8D84B855585</vt:lpwstr>
  </property>
</Properties>
</file>