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2A" w:rsidRPr="0031702A" w:rsidRDefault="0031702A" w:rsidP="0031702A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31702A">
        <w:rPr>
          <w:rFonts w:ascii="Times New Roman" w:hAnsi="Times New Roman"/>
          <w:b/>
          <w:sz w:val="28"/>
          <w:szCs w:val="28"/>
        </w:rPr>
        <w:t>W</w:t>
      </w:r>
      <w:r w:rsidRPr="0031702A">
        <w:rPr>
          <w:rFonts w:ascii="Times New Roman" w:hAnsi="Times New Roman"/>
          <w:b/>
          <w:sz w:val="28"/>
          <w:szCs w:val="28"/>
        </w:rPr>
        <w:t>ybor</w:t>
      </w:r>
      <w:r w:rsidRPr="0031702A">
        <w:rPr>
          <w:rFonts w:ascii="Times New Roman" w:hAnsi="Times New Roman"/>
          <w:b/>
          <w:sz w:val="28"/>
          <w:szCs w:val="28"/>
        </w:rPr>
        <w:t xml:space="preserve">y </w:t>
      </w:r>
      <w:r w:rsidRPr="0031702A">
        <w:rPr>
          <w:rFonts w:ascii="Times New Roman" w:hAnsi="Times New Roman"/>
          <w:b/>
          <w:sz w:val="28"/>
          <w:szCs w:val="28"/>
        </w:rPr>
        <w:t>Prezydenta Rzeczypospolitej Polskiej w 2020 r.</w:t>
      </w:r>
    </w:p>
    <w:p w:rsidR="00F03494" w:rsidRPr="00C70CF4" w:rsidRDefault="003D5F71" w:rsidP="00C70CF4">
      <w:pPr>
        <w:spacing w:before="240" w:after="240" w:line="360" w:lineRule="auto"/>
        <w:rPr>
          <w:rFonts w:asciiTheme="minorHAnsi" w:hAnsiTheme="minorHAnsi"/>
          <w:sz w:val="24"/>
          <w:szCs w:val="24"/>
        </w:rPr>
      </w:pPr>
    </w:p>
    <w:p w:rsidR="0031702A" w:rsidRPr="0031702A" w:rsidRDefault="0031702A" w:rsidP="0031702A">
      <w:pPr>
        <w:pStyle w:val="Akapitzlist"/>
        <w:numPr>
          <w:ilvl w:val="0"/>
          <w:numId w:val="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Decyzją nr</w:t>
      </w:r>
      <w:r w:rsidRPr="0031702A">
        <w:rPr>
          <w:rFonts w:asciiTheme="minorHAnsi" w:hAnsiTheme="minorHAnsi"/>
          <w:sz w:val="24"/>
          <w:szCs w:val="24"/>
        </w:rPr>
        <w:t xml:space="preserve"> 1/2020</w:t>
      </w:r>
      <w:r w:rsidRPr="0031702A">
        <w:rPr>
          <w:rFonts w:asciiTheme="minorHAnsi" w:hAnsiTheme="minorHAnsi"/>
          <w:sz w:val="24"/>
          <w:szCs w:val="24"/>
        </w:rPr>
        <w:t xml:space="preserve"> Konsula RP w Pradze </w:t>
      </w:r>
      <w:r w:rsidRPr="0031702A">
        <w:rPr>
          <w:rFonts w:asciiTheme="minorHAnsi" w:hAnsiTheme="minorHAnsi"/>
          <w:sz w:val="24"/>
          <w:szCs w:val="24"/>
        </w:rPr>
        <w:t>z dnia 22 kwietnia 2020 roku</w:t>
      </w:r>
      <w:r w:rsidRPr="0031702A">
        <w:rPr>
          <w:rFonts w:asciiTheme="minorHAnsi" w:hAnsiTheme="minorHAnsi"/>
          <w:sz w:val="24"/>
          <w:szCs w:val="24"/>
        </w:rPr>
        <w:t xml:space="preserve"> została p</w:t>
      </w:r>
      <w:r w:rsidRPr="0031702A">
        <w:rPr>
          <w:rFonts w:asciiTheme="minorHAnsi" w:hAnsiTheme="minorHAnsi"/>
          <w:sz w:val="24"/>
          <w:szCs w:val="24"/>
        </w:rPr>
        <w:t>owoł</w:t>
      </w:r>
      <w:r w:rsidRPr="0031702A">
        <w:rPr>
          <w:rFonts w:asciiTheme="minorHAnsi" w:hAnsiTheme="minorHAnsi"/>
          <w:sz w:val="24"/>
          <w:szCs w:val="24"/>
        </w:rPr>
        <w:t>ana Obwodowa Komisja Wyborcza</w:t>
      </w:r>
      <w:r w:rsidRPr="0031702A">
        <w:rPr>
          <w:rFonts w:asciiTheme="minorHAnsi" w:hAnsiTheme="minorHAnsi"/>
          <w:sz w:val="24"/>
          <w:szCs w:val="24"/>
        </w:rPr>
        <w:t xml:space="preserve"> nr 33 w Pradze do przygotowania i przeprowadzenia wyborów Prezydenta Rzeczypospolitej Polskiej zarządzonych na dzień 10 maja 2020 r.</w:t>
      </w:r>
    </w:p>
    <w:p w:rsidR="00C70CF4" w:rsidRPr="0031702A" w:rsidRDefault="00C70CF4" w:rsidP="0031702A">
      <w:pPr>
        <w:pStyle w:val="Akapitzlist"/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</w:p>
    <w:p w:rsidR="00C70CF4" w:rsidRPr="0031702A" w:rsidRDefault="00C70CF4" w:rsidP="0031702A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 xml:space="preserve">Siedziba obwodowej komisji wyborczej: Praga, Wydział Konsularny Ambasady RP, </w:t>
      </w:r>
      <w:proofErr w:type="spellStart"/>
      <w:r w:rsidRPr="0031702A">
        <w:rPr>
          <w:rFonts w:asciiTheme="minorHAnsi" w:hAnsiTheme="minorHAnsi"/>
          <w:sz w:val="24"/>
          <w:szCs w:val="24"/>
        </w:rPr>
        <w:t>Truhlářská</w:t>
      </w:r>
      <w:proofErr w:type="spellEnd"/>
      <w:r w:rsidRPr="0031702A">
        <w:rPr>
          <w:rFonts w:asciiTheme="minorHAnsi" w:hAnsiTheme="minorHAnsi"/>
          <w:sz w:val="24"/>
          <w:szCs w:val="24"/>
        </w:rPr>
        <w:t xml:space="preserve"> 13-15, 110 00 </w:t>
      </w:r>
      <w:proofErr w:type="spellStart"/>
      <w:r w:rsidRPr="0031702A">
        <w:rPr>
          <w:rFonts w:asciiTheme="minorHAnsi" w:hAnsiTheme="minorHAnsi"/>
          <w:sz w:val="24"/>
          <w:szCs w:val="24"/>
        </w:rPr>
        <w:t>Praha</w:t>
      </w:r>
      <w:proofErr w:type="spellEnd"/>
      <w:r w:rsidRPr="0031702A">
        <w:rPr>
          <w:rFonts w:asciiTheme="minorHAnsi" w:hAnsiTheme="minorHAnsi"/>
          <w:sz w:val="24"/>
          <w:szCs w:val="24"/>
        </w:rPr>
        <w:t xml:space="preserve"> 1</w:t>
      </w:r>
    </w:p>
    <w:p w:rsidR="00C70CF4" w:rsidRPr="0031702A" w:rsidRDefault="00C70CF4" w:rsidP="0031702A">
      <w:pPr>
        <w:pStyle w:val="Akapitzlist"/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</w:p>
    <w:p w:rsidR="00C70CF4" w:rsidRPr="0031702A" w:rsidRDefault="00C70CF4" w:rsidP="0031702A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W skład komisji powołano następując</w:t>
      </w:r>
      <w:r w:rsidR="00BC4003" w:rsidRPr="0031702A">
        <w:rPr>
          <w:rFonts w:asciiTheme="minorHAnsi" w:hAnsiTheme="minorHAnsi"/>
          <w:sz w:val="24"/>
          <w:szCs w:val="24"/>
        </w:rPr>
        <w:t>e osoby</w:t>
      </w:r>
      <w:r w:rsidRPr="0031702A">
        <w:rPr>
          <w:rFonts w:asciiTheme="minorHAnsi" w:hAnsiTheme="minorHAnsi"/>
          <w:sz w:val="24"/>
          <w:szCs w:val="24"/>
        </w:rPr>
        <w:t>:</w:t>
      </w:r>
    </w:p>
    <w:p w:rsidR="00997798" w:rsidRPr="0031702A" w:rsidRDefault="00997798" w:rsidP="0031702A">
      <w:pPr>
        <w:pStyle w:val="Akapitzlist"/>
        <w:spacing w:after="0"/>
        <w:ind w:left="1065"/>
        <w:jc w:val="both"/>
        <w:rPr>
          <w:rFonts w:asciiTheme="minorHAnsi" w:hAnsiTheme="minorHAnsi"/>
          <w:sz w:val="24"/>
          <w:szCs w:val="24"/>
        </w:rPr>
      </w:pPr>
    </w:p>
    <w:p w:rsidR="00997798" w:rsidRPr="0031702A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Michał Chrząstowski, zamieszkały w Pradze (uzupełnienie składu Komisji)</w:t>
      </w:r>
    </w:p>
    <w:p w:rsidR="00997798" w:rsidRPr="0031702A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Dariusz Błaszczyk, zamieszkały w Pradze (uzupełnienie składu Komisji)</w:t>
      </w:r>
    </w:p>
    <w:p w:rsidR="00997798" w:rsidRPr="0031702A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Iwona Zeman, zamieszkała w Pradze (uzupełnienie składu Komisji)</w:t>
      </w:r>
    </w:p>
    <w:p w:rsidR="00997798" w:rsidRPr="0031702A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 xml:space="preserve">Izabela </w:t>
      </w:r>
      <w:proofErr w:type="spellStart"/>
      <w:r w:rsidRPr="0031702A">
        <w:rPr>
          <w:rFonts w:asciiTheme="minorHAnsi" w:hAnsiTheme="minorHAnsi"/>
          <w:sz w:val="24"/>
          <w:szCs w:val="24"/>
        </w:rPr>
        <w:t>Mendl</w:t>
      </w:r>
      <w:proofErr w:type="spellEnd"/>
      <w:r w:rsidRPr="0031702A">
        <w:rPr>
          <w:rFonts w:asciiTheme="minorHAnsi" w:hAnsiTheme="minorHAnsi"/>
          <w:sz w:val="24"/>
          <w:szCs w:val="24"/>
        </w:rPr>
        <w:t>, zamieszkała w Pradze (uzupełnienie składu Komisji)</w:t>
      </w:r>
    </w:p>
    <w:p w:rsidR="00997798" w:rsidRPr="0031702A" w:rsidRDefault="0031702A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Karolina Ściga</w:t>
      </w:r>
      <w:r w:rsidR="00997798" w:rsidRPr="0031702A">
        <w:rPr>
          <w:rFonts w:asciiTheme="minorHAnsi" w:hAnsiTheme="minorHAnsi"/>
          <w:sz w:val="24"/>
          <w:szCs w:val="24"/>
        </w:rPr>
        <w:t>, zamieszkała w Pradze (uzupełnienie składu Komisji)</w:t>
      </w:r>
    </w:p>
    <w:p w:rsidR="00997798" w:rsidRPr="0031702A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Laura Trebel-Gniazdowska, zamieszkała w Pradze (uzupełnienie składu Komisji)</w:t>
      </w:r>
    </w:p>
    <w:p w:rsidR="00997798" w:rsidRPr="0031702A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Wojciech Bednarek, zamieszkały w Pradze (uzupełnienie składu Komisji)</w:t>
      </w:r>
    </w:p>
    <w:p w:rsidR="00997798" w:rsidRPr="0031702A" w:rsidRDefault="00997798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Katarzyna Rytko, zamieszkała w Pradze (wybór Konsula)</w:t>
      </w:r>
    </w:p>
    <w:p w:rsidR="00C70CF4" w:rsidRPr="0031702A" w:rsidRDefault="00C70CF4" w:rsidP="0031702A">
      <w:pPr>
        <w:pStyle w:val="Akapitzlist"/>
        <w:tabs>
          <w:tab w:val="left" w:pos="6096"/>
        </w:tabs>
        <w:spacing w:before="240" w:line="36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1545D0" w:rsidRPr="0031702A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31702A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31702A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31702A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Default="001545D0"/>
    <w:sectPr w:rsidR="00154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980"/>
    <w:multiLevelType w:val="hybridMultilevel"/>
    <w:tmpl w:val="38D012C0"/>
    <w:lvl w:ilvl="0" w:tplc="A98603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E52A91"/>
    <w:multiLevelType w:val="hybridMultilevel"/>
    <w:tmpl w:val="3160B1FE"/>
    <w:lvl w:ilvl="0" w:tplc="0C90593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03AC3"/>
    <w:multiLevelType w:val="hybridMultilevel"/>
    <w:tmpl w:val="EB98D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34FB2"/>
    <w:multiLevelType w:val="hybridMultilevel"/>
    <w:tmpl w:val="FBBC0FC6"/>
    <w:lvl w:ilvl="0" w:tplc="31527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46A0C"/>
    <w:multiLevelType w:val="hybridMultilevel"/>
    <w:tmpl w:val="23BAF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D0"/>
    <w:rsid w:val="001545D0"/>
    <w:rsid w:val="0031702A"/>
    <w:rsid w:val="003B2CE0"/>
    <w:rsid w:val="003D1445"/>
    <w:rsid w:val="004C48A3"/>
    <w:rsid w:val="00884E6B"/>
    <w:rsid w:val="00997798"/>
    <w:rsid w:val="009B7BA7"/>
    <w:rsid w:val="00AE24BF"/>
    <w:rsid w:val="00B77E4C"/>
    <w:rsid w:val="00BC4003"/>
    <w:rsid w:val="00C70CF4"/>
    <w:rsid w:val="00E1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5D0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CF4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5D0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CF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Łukiańczuk Artur</dc:creator>
  <cp:lastModifiedBy>Łukiańczuk Artur</cp:lastModifiedBy>
  <cp:revision>3</cp:revision>
  <cp:lastPrinted>2019-05-09T14:08:00Z</cp:lastPrinted>
  <dcterms:created xsi:type="dcterms:W3CDTF">2020-04-22T09:52:00Z</dcterms:created>
  <dcterms:modified xsi:type="dcterms:W3CDTF">2020-04-22T10:11:00Z</dcterms:modified>
</cp:coreProperties>
</file>