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DEF7" w14:textId="77777777" w:rsidR="00F44839" w:rsidRPr="006C41CE" w:rsidRDefault="00F44839" w:rsidP="00F44839">
      <w:pPr>
        <w:pStyle w:val="Tytu"/>
        <w:rPr>
          <w:sz w:val="22"/>
          <w:szCs w:val="22"/>
        </w:rPr>
      </w:pPr>
      <w:r w:rsidRPr="006C41CE">
        <w:rPr>
          <w:sz w:val="22"/>
          <w:szCs w:val="22"/>
        </w:rPr>
        <w:t>WYKAZ</w:t>
      </w:r>
    </w:p>
    <w:p w14:paraId="0B690452" w14:textId="25CB3AB1" w:rsidR="00F6249E" w:rsidRDefault="00F44839" w:rsidP="00C82D6D">
      <w:pPr>
        <w:pStyle w:val="Tytu"/>
        <w:jc w:val="both"/>
        <w:rPr>
          <w:b w:val="0"/>
          <w:bCs w:val="0"/>
          <w:sz w:val="22"/>
          <w:szCs w:val="22"/>
        </w:rPr>
      </w:pPr>
      <w:r w:rsidRPr="00F44839">
        <w:rPr>
          <w:b w:val="0"/>
          <w:bCs w:val="0"/>
          <w:sz w:val="22"/>
          <w:szCs w:val="22"/>
        </w:rPr>
        <w:t xml:space="preserve">Na podstawie art. 35 ust. 1 i ust. 2 ustawy z dnia 27 sierpnia 1997 r. o gospodarce nieruchomościami </w:t>
      </w:r>
      <w:bookmarkStart w:id="0" w:name="_Hlk494793238"/>
      <w:r w:rsidRPr="00F44839">
        <w:rPr>
          <w:b w:val="0"/>
          <w:bCs w:val="0"/>
          <w:sz w:val="22"/>
          <w:szCs w:val="22"/>
        </w:rPr>
        <w:t>(t.j. Dz.U. z 2023 r.  poz. 344 z późniejszymi zmianami</w:t>
      </w:r>
      <w:r>
        <w:rPr>
          <w:b w:val="0"/>
          <w:bCs w:val="0"/>
          <w:sz w:val="22"/>
          <w:szCs w:val="22"/>
        </w:rPr>
        <w:t xml:space="preserve"> </w:t>
      </w:r>
      <w:r w:rsidRPr="00F44839">
        <w:rPr>
          <w:b w:val="0"/>
          <w:bCs w:val="0"/>
          <w:sz w:val="22"/>
          <w:szCs w:val="22"/>
        </w:rPr>
        <w:t>- dalej ustawa o gospodarce nieruchomościami</w:t>
      </w:r>
      <w:bookmarkEnd w:id="0"/>
      <w:r>
        <w:rPr>
          <w:b w:val="0"/>
          <w:bCs w:val="0"/>
          <w:sz w:val="22"/>
          <w:szCs w:val="22"/>
        </w:rPr>
        <w:t>),</w:t>
      </w:r>
      <w:r w:rsidRPr="00F44839">
        <w:rPr>
          <w:b w:val="0"/>
          <w:bCs w:val="0"/>
          <w:sz w:val="22"/>
          <w:szCs w:val="22"/>
        </w:rPr>
        <w:t xml:space="preserve"> podaję do publicznej wiadomości</w:t>
      </w:r>
      <w:r w:rsidR="009D11CB">
        <w:rPr>
          <w:b w:val="0"/>
          <w:bCs w:val="0"/>
          <w:sz w:val="22"/>
          <w:szCs w:val="22"/>
        </w:rPr>
        <w:t>,</w:t>
      </w:r>
      <w:r w:rsidRPr="00F4483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wyznaczoną do sprzedaży na rzecz użytkownika wieczystego, </w:t>
      </w:r>
      <w:r w:rsidR="00261947" w:rsidRPr="00F44839">
        <w:rPr>
          <w:b w:val="0"/>
          <w:bCs w:val="0"/>
          <w:sz w:val="22"/>
          <w:szCs w:val="22"/>
        </w:rPr>
        <w:t>n</w:t>
      </w:r>
      <w:r w:rsidR="00F6249E" w:rsidRPr="00F44839">
        <w:rPr>
          <w:b w:val="0"/>
          <w:bCs w:val="0"/>
          <w:sz w:val="22"/>
          <w:szCs w:val="22"/>
        </w:rPr>
        <w:t>ieruchomoś</w:t>
      </w:r>
      <w:r w:rsidRPr="00F44839">
        <w:rPr>
          <w:b w:val="0"/>
          <w:bCs w:val="0"/>
          <w:sz w:val="22"/>
          <w:szCs w:val="22"/>
        </w:rPr>
        <w:t>ć</w:t>
      </w:r>
      <w:r w:rsidR="00F6249E" w:rsidRPr="00F44839">
        <w:rPr>
          <w:b w:val="0"/>
          <w:bCs w:val="0"/>
          <w:sz w:val="22"/>
          <w:szCs w:val="22"/>
        </w:rPr>
        <w:t xml:space="preserve"> gruntow</w:t>
      </w:r>
      <w:r w:rsidRPr="00F44839">
        <w:rPr>
          <w:b w:val="0"/>
          <w:bCs w:val="0"/>
          <w:sz w:val="22"/>
          <w:szCs w:val="22"/>
        </w:rPr>
        <w:t>ą</w:t>
      </w:r>
      <w:r w:rsidR="00F6249E" w:rsidRPr="00F44839">
        <w:rPr>
          <w:b w:val="0"/>
          <w:bCs w:val="0"/>
          <w:sz w:val="22"/>
          <w:szCs w:val="22"/>
        </w:rPr>
        <w:t xml:space="preserve">, </w:t>
      </w:r>
      <w:r w:rsidR="009D11CB">
        <w:rPr>
          <w:b w:val="0"/>
          <w:bCs w:val="0"/>
          <w:sz w:val="22"/>
          <w:szCs w:val="22"/>
        </w:rPr>
        <w:t xml:space="preserve">                      </w:t>
      </w:r>
      <w:r w:rsidR="00F6249E" w:rsidRPr="00F44839">
        <w:rPr>
          <w:b w:val="0"/>
          <w:bCs w:val="0"/>
          <w:sz w:val="22"/>
          <w:szCs w:val="22"/>
        </w:rPr>
        <w:t>stanowiąc</w:t>
      </w:r>
      <w:r w:rsidRPr="00F44839">
        <w:rPr>
          <w:b w:val="0"/>
          <w:bCs w:val="0"/>
          <w:sz w:val="22"/>
          <w:szCs w:val="22"/>
        </w:rPr>
        <w:t>ą</w:t>
      </w:r>
      <w:r w:rsidR="00F6249E" w:rsidRPr="00F44839">
        <w:rPr>
          <w:b w:val="0"/>
          <w:bCs w:val="0"/>
          <w:sz w:val="22"/>
          <w:szCs w:val="22"/>
        </w:rPr>
        <w:t xml:space="preserve"> własność Skarbu Państwa, położon</w:t>
      </w:r>
      <w:r w:rsidRPr="00F44839">
        <w:rPr>
          <w:b w:val="0"/>
          <w:bCs w:val="0"/>
          <w:sz w:val="22"/>
          <w:szCs w:val="22"/>
        </w:rPr>
        <w:t>ą</w:t>
      </w:r>
      <w:r w:rsidR="00F6249E" w:rsidRPr="00F44839">
        <w:rPr>
          <w:b w:val="0"/>
          <w:bCs w:val="0"/>
          <w:sz w:val="22"/>
          <w:szCs w:val="22"/>
        </w:rPr>
        <w:t xml:space="preserve"> na terenie obrębu</w:t>
      </w:r>
      <w:r w:rsidR="00261947" w:rsidRPr="00F44839">
        <w:rPr>
          <w:b w:val="0"/>
          <w:bCs w:val="0"/>
          <w:sz w:val="22"/>
          <w:szCs w:val="22"/>
        </w:rPr>
        <w:t xml:space="preserve"> </w:t>
      </w:r>
      <w:r w:rsidR="006C41CE" w:rsidRPr="00F44839">
        <w:rPr>
          <w:b w:val="0"/>
          <w:bCs w:val="0"/>
          <w:sz w:val="22"/>
          <w:szCs w:val="22"/>
        </w:rPr>
        <w:t>0002 Ełk</w:t>
      </w:r>
      <w:r w:rsidR="00F6249E" w:rsidRPr="00F44839">
        <w:rPr>
          <w:b w:val="0"/>
          <w:bCs w:val="0"/>
          <w:sz w:val="22"/>
          <w:szCs w:val="22"/>
        </w:rPr>
        <w:t>, gm</w:t>
      </w:r>
      <w:r w:rsidR="006C41CE" w:rsidRPr="00F44839">
        <w:rPr>
          <w:b w:val="0"/>
          <w:bCs w:val="0"/>
          <w:sz w:val="22"/>
          <w:szCs w:val="22"/>
        </w:rPr>
        <w:t>ina</w:t>
      </w:r>
      <w:r w:rsidR="00261947" w:rsidRPr="00F44839">
        <w:rPr>
          <w:b w:val="0"/>
          <w:bCs w:val="0"/>
          <w:sz w:val="22"/>
          <w:szCs w:val="22"/>
        </w:rPr>
        <w:t xml:space="preserve"> </w:t>
      </w:r>
      <w:r w:rsidR="006C41CE" w:rsidRPr="00F44839">
        <w:rPr>
          <w:b w:val="0"/>
          <w:bCs w:val="0"/>
          <w:sz w:val="22"/>
          <w:szCs w:val="22"/>
        </w:rPr>
        <w:t xml:space="preserve">Miasto </w:t>
      </w:r>
      <w:r w:rsidR="00232F7F" w:rsidRPr="00F44839">
        <w:rPr>
          <w:b w:val="0"/>
          <w:bCs w:val="0"/>
          <w:sz w:val="22"/>
          <w:szCs w:val="22"/>
        </w:rPr>
        <w:t>Ełk</w:t>
      </w:r>
      <w:r w:rsidR="00F6249E" w:rsidRPr="00F44839">
        <w:rPr>
          <w:b w:val="0"/>
          <w:bCs w:val="0"/>
          <w:sz w:val="22"/>
          <w:szCs w:val="22"/>
        </w:rPr>
        <w:t>, oznaczon</w:t>
      </w:r>
      <w:r w:rsidRPr="00F44839">
        <w:rPr>
          <w:b w:val="0"/>
          <w:bCs w:val="0"/>
          <w:sz w:val="22"/>
          <w:szCs w:val="22"/>
        </w:rPr>
        <w:t>ą</w:t>
      </w:r>
      <w:r w:rsidR="00F6249E" w:rsidRPr="00F44839">
        <w:rPr>
          <w:b w:val="0"/>
          <w:bCs w:val="0"/>
          <w:sz w:val="22"/>
          <w:szCs w:val="22"/>
        </w:rPr>
        <w:t xml:space="preserve"> w ewidencji gruntów </w:t>
      </w:r>
      <w:r w:rsidR="00261947" w:rsidRPr="00F44839">
        <w:rPr>
          <w:b w:val="0"/>
          <w:bCs w:val="0"/>
          <w:sz w:val="22"/>
          <w:szCs w:val="22"/>
        </w:rPr>
        <w:t xml:space="preserve">numerem </w:t>
      </w:r>
      <w:r w:rsidR="006C41CE" w:rsidRPr="00F44839">
        <w:rPr>
          <w:b w:val="0"/>
          <w:bCs w:val="0"/>
          <w:sz w:val="22"/>
          <w:szCs w:val="22"/>
        </w:rPr>
        <w:t>2125/3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565"/>
        <w:gridCol w:w="2245"/>
        <w:gridCol w:w="5262"/>
        <w:gridCol w:w="2188"/>
        <w:gridCol w:w="2185"/>
      </w:tblGrid>
      <w:tr w:rsidR="00D9797C" w:rsidRPr="006C41CE" w14:paraId="3D63C1A4" w14:textId="6938CC18" w:rsidTr="00F44839">
        <w:trPr>
          <w:cantSplit/>
          <w:trHeight w:val="1538"/>
          <w:jc w:val="center"/>
        </w:trPr>
        <w:tc>
          <w:tcPr>
            <w:tcW w:w="174" w:type="pct"/>
            <w:vAlign w:val="center"/>
          </w:tcPr>
          <w:p w14:paraId="56D76400" w14:textId="49865059" w:rsidR="00D9797C" w:rsidRPr="006C41CE" w:rsidRDefault="00D9797C" w:rsidP="00F44839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L.p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7" w:type="pct"/>
            <w:vAlign w:val="center"/>
          </w:tcPr>
          <w:p w14:paraId="42299802" w14:textId="58689A87" w:rsidR="00D9797C" w:rsidRPr="006C41CE" w:rsidRDefault="00D9797C" w:rsidP="00F44839">
            <w:pPr>
              <w:pStyle w:val="Akapitzlist"/>
              <w:numPr>
                <w:ilvl w:val="0"/>
                <w:numId w:val="1"/>
              </w:numPr>
              <w:ind w:left="364"/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Własność</w:t>
            </w:r>
          </w:p>
          <w:p w14:paraId="20244645" w14:textId="13E08ADE" w:rsidR="00D9797C" w:rsidRPr="006C41CE" w:rsidRDefault="00D9797C" w:rsidP="00F44839">
            <w:pPr>
              <w:pStyle w:val="Akapitzlist"/>
              <w:numPr>
                <w:ilvl w:val="0"/>
                <w:numId w:val="1"/>
              </w:numPr>
              <w:ind w:left="364"/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Oznaczenie nieruchomości w</w:t>
            </w:r>
            <w:r>
              <w:rPr>
                <w:b/>
                <w:bCs/>
                <w:sz w:val="22"/>
                <w:szCs w:val="22"/>
              </w:rPr>
              <w:t>edług</w:t>
            </w:r>
            <w:r w:rsidRPr="006C41CE">
              <w:rPr>
                <w:b/>
                <w:bCs/>
                <w:sz w:val="22"/>
                <w:szCs w:val="22"/>
              </w:rPr>
              <w:t xml:space="preserve"> księgi wieczystej i katastru nieruchomości</w:t>
            </w:r>
          </w:p>
        </w:tc>
        <w:tc>
          <w:tcPr>
            <w:tcW w:w="750" w:type="pct"/>
            <w:vAlign w:val="center"/>
          </w:tcPr>
          <w:p w14:paraId="1C281E0B" w14:textId="39C4ED88" w:rsidR="00D9797C" w:rsidRPr="006C41CE" w:rsidRDefault="00D9797C" w:rsidP="00F44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Położenie i opis nieruchomości</w:t>
            </w:r>
          </w:p>
        </w:tc>
        <w:tc>
          <w:tcPr>
            <w:tcW w:w="1758" w:type="pct"/>
            <w:vAlign w:val="center"/>
          </w:tcPr>
          <w:p w14:paraId="4675B560" w14:textId="77777777" w:rsidR="00D9797C" w:rsidRPr="006C41CE" w:rsidRDefault="00D9797C" w:rsidP="00F44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Przeznaczenie nieruchomości</w:t>
            </w:r>
          </w:p>
          <w:p w14:paraId="21DF7C8D" w14:textId="58F48CE2" w:rsidR="00D9797C" w:rsidRPr="006C41CE" w:rsidRDefault="00D9797C" w:rsidP="00F44839">
            <w:pPr>
              <w:jc w:val="center"/>
              <w:rPr>
                <w:b/>
                <w:bCs/>
                <w:sz w:val="22"/>
                <w:szCs w:val="22"/>
              </w:rPr>
            </w:pPr>
            <w:r w:rsidRPr="006C41CE">
              <w:rPr>
                <w:b/>
                <w:bCs/>
                <w:sz w:val="22"/>
                <w:szCs w:val="22"/>
              </w:rPr>
              <w:t>i sposób jej zagospodarowania</w:t>
            </w:r>
          </w:p>
        </w:tc>
        <w:tc>
          <w:tcPr>
            <w:tcW w:w="731" w:type="pct"/>
            <w:vAlign w:val="center"/>
          </w:tcPr>
          <w:p w14:paraId="2A84A2BC" w14:textId="44187A8C" w:rsidR="00D9797C" w:rsidRPr="006C41CE" w:rsidRDefault="00D9797C" w:rsidP="00F44839">
            <w:pPr>
              <w:pStyle w:val="Nagwek2"/>
              <w:jc w:val="center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>Cena nieruchomości</w:t>
            </w:r>
          </w:p>
        </w:tc>
        <w:tc>
          <w:tcPr>
            <w:tcW w:w="730" w:type="pct"/>
            <w:vAlign w:val="center"/>
          </w:tcPr>
          <w:p w14:paraId="42FA9F31" w14:textId="550C489B" w:rsidR="00D9797C" w:rsidRPr="006C41CE" w:rsidRDefault="00F44839" w:rsidP="00F44839">
            <w:pPr>
              <w:pStyle w:val="Nagwek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D9797C" w:rsidRPr="006C41CE" w14:paraId="05B03E4A" w14:textId="747C4968" w:rsidTr="00D9797C">
        <w:trPr>
          <w:cantSplit/>
          <w:trHeight w:val="4648"/>
          <w:jc w:val="center"/>
        </w:trPr>
        <w:tc>
          <w:tcPr>
            <w:tcW w:w="174" w:type="pct"/>
            <w:tcBorders>
              <w:top w:val="single" w:sz="8" w:space="0" w:color="auto"/>
              <w:bottom w:val="single" w:sz="4" w:space="0" w:color="auto"/>
            </w:tcBorders>
          </w:tcPr>
          <w:p w14:paraId="5565C584" w14:textId="77777777" w:rsidR="00D9797C" w:rsidRPr="006C41CE" w:rsidRDefault="00D9797C" w:rsidP="00CB785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>1</w:t>
            </w:r>
          </w:p>
          <w:p w14:paraId="3C572D9F" w14:textId="77777777" w:rsidR="00D9797C" w:rsidRPr="006C41CE" w:rsidRDefault="00D9797C" w:rsidP="00CB785B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  <w:p w14:paraId="777E1057" w14:textId="77777777" w:rsidR="00D9797C" w:rsidRPr="006C41CE" w:rsidRDefault="00D9797C" w:rsidP="00CB785B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8" w:space="0" w:color="auto"/>
              <w:bottom w:val="single" w:sz="4" w:space="0" w:color="auto"/>
            </w:tcBorders>
          </w:tcPr>
          <w:p w14:paraId="3A45C2CE" w14:textId="25254225" w:rsidR="00D9797C" w:rsidRPr="006C41CE" w:rsidRDefault="00D9797C" w:rsidP="00D5166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0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>Skarb Państwa</w:t>
            </w:r>
            <w:r w:rsidR="000040F7">
              <w:rPr>
                <w:sz w:val="22"/>
                <w:szCs w:val="22"/>
              </w:rPr>
              <w:t>,</w:t>
            </w:r>
          </w:p>
          <w:p w14:paraId="535BD2F3" w14:textId="67BEFE0E" w:rsidR="00D9797C" w:rsidRPr="006C41CE" w:rsidRDefault="00184810" w:rsidP="00D5166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9797C">
              <w:rPr>
                <w:sz w:val="22"/>
                <w:szCs w:val="22"/>
              </w:rPr>
              <w:t xml:space="preserve">w nr </w:t>
            </w:r>
            <w:r w:rsidR="00D9797C" w:rsidRPr="006C41CE">
              <w:rPr>
                <w:sz w:val="22"/>
                <w:szCs w:val="22"/>
              </w:rPr>
              <w:t>OL1E/00016413/6</w:t>
            </w:r>
            <w:r w:rsidR="000040F7">
              <w:rPr>
                <w:sz w:val="22"/>
                <w:szCs w:val="22"/>
              </w:rPr>
              <w:t>,</w:t>
            </w:r>
          </w:p>
          <w:p w14:paraId="5BBA26A6" w14:textId="10BD1883" w:rsidR="00D9797C" w:rsidRPr="006C41CE" w:rsidRDefault="00D9797C" w:rsidP="00D51668">
            <w:pPr>
              <w:pStyle w:val="Akapitzlist"/>
              <w:spacing w:line="276" w:lineRule="auto"/>
              <w:ind w:left="0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>działka o numerze 2125/3</w:t>
            </w:r>
            <w:r w:rsidR="000040F7">
              <w:rPr>
                <w:sz w:val="22"/>
                <w:szCs w:val="22"/>
              </w:rPr>
              <w:t>,</w:t>
            </w:r>
            <w:r w:rsidRPr="006C41CE">
              <w:rPr>
                <w:sz w:val="22"/>
                <w:szCs w:val="22"/>
              </w:rPr>
              <w:t xml:space="preserve">                    </w:t>
            </w:r>
            <w:r w:rsidR="000040F7">
              <w:rPr>
                <w:sz w:val="22"/>
                <w:szCs w:val="22"/>
              </w:rPr>
              <w:t>o</w:t>
            </w:r>
            <w:r w:rsidR="000040F7" w:rsidRPr="006C41CE">
              <w:rPr>
                <w:sz w:val="22"/>
                <w:szCs w:val="22"/>
              </w:rPr>
              <w:t xml:space="preserve">bręb 0002 Ełk, </w:t>
            </w:r>
            <w:r w:rsidR="000040F7">
              <w:rPr>
                <w:sz w:val="22"/>
                <w:szCs w:val="22"/>
              </w:rPr>
              <w:t xml:space="preserve">                               </w:t>
            </w:r>
            <w:r w:rsidR="000040F7" w:rsidRPr="006C41CE">
              <w:rPr>
                <w:sz w:val="22"/>
                <w:szCs w:val="22"/>
              </w:rPr>
              <w:t>gm</w:t>
            </w:r>
            <w:r w:rsidR="000040F7">
              <w:rPr>
                <w:sz w:val="22"/>
                <w:szCs w:val="22"/>
              </w:rPr>
              <w:t>ina</w:t>
            </w:r>
            <w:r w:rsidR="000040F7" w:rsidRPr="006C41CE">
              <w:rPr>
                <w:sz w:val="22"/>
                <w:szCs w:val="22"/>
              </w:rPr>
              <w:t xml:space="preserve"> Miasto Ełk, </w:t>
            </w:r>
            <w:r w:rsidR="000040F7">
              <w:rPr>
                <w:sz w:val="22"/>
                <w:szCs w:val="22"/>
              </w:rPr>
              <w:t xml:space="preserve">             </w:t>
            </w:r>
            <w:r w:rsidR="000040F7" w:rsidRPr="006C41CE">
              <w:rPr>
                <w:sz w:val="22"/>
                <w:szCs w:val="22"/>
              </w:rPr>
              <w:t xml:space="preserve">powiat ełcki, </w:t>
            </w:r>
            <w:r w:rsidR="000040F7">
              <w:rPr>
                <w:sz w:val="22"/>
                <w:szCs w:val="22"/>
              </w:rPr>
              <w:t xml:space="preserve">                        </w:t>
            </w:r>
            <w:r w:rsidR="000040F7" w:rsidRPr="006C41CE">
              <w:rPr>
                <w:sz w:val="22"/>
                <w:szCs w:val="22"/>
              </w:rPr>
              <w:t>woj. warm</w:t>
            </w:r>
            <w:r w:rsidR="000040F7">
              <w:rPr>
                <w:sz w:val="22"/>
                <w:szCs w:val="22"/>
              </w:rPr>
              <w:t>ińsko</w:t>
            </w:r>
            <w:r w:rsidR="000040F7" w:rsidRPr="006C41CE">
              <w:rPr>
                <w:sz w:val="22"/>
                <w:szCs w:val="22"/>
              </w:rPr>
              <w:t xml:space="preserve"> – maz</w:t>
            </w:r>
            <w:r w:rsidR="000040F7">
              <w:rPr>
                <w:sz w:val="22"/>
                <w:szCs w:val="22"/>
              </w:rPr>
              <w:t>urskie,</w:t>
            </w:r>
            <w:r w:rsidR="000040F7" w:rsidRPr="006C41CE">
              <w:rPr>
                <w:sz w:val="22"/>
                <w:szCs w:val="22"/>
              </w:rPr>
              <w:t xml:space="preserve"> </w:t>
            </w:r>
            <w:r w:rsidR="000040F7">
              <w:rPr>
                <w:sz w:val="22"/>
                <w:szCs w:val="22"/>
              </w:rPr>
              <w:t xml:space="preserve">                           </w:t>
            </w:r>
            <w:r w:rsidRPr="006C41CE">
              <w:rPr>
                <w:sz w:val="22"/>
                <w:szCs w:val="22"/>
              </w:rPr>
              <w:t xml:space="preserve">o pow. 1,0453 ha, </w:t>
            </w:r>
            <w:r w:rsidR="000040F7">
              <w:rPr>
                <w:sz w:val="22"/>
                <w:szCs w:val="22"/>
              </w:rPr>
              <w:t xml:space="preserve">                 </w:t>
            </w:r>
            <w:r w:rsidRPr="006C41CE">
              <w:rPr>
                <w:sz w:val="22"/>
                <w:szCs w:val="22"/>
              </w:rPr>
              <w:t>użytek Bi</w:t>
            </w:r>
          </w:p>
          <w:p w14:paraId="214F3394" w14:textId="7B33FAA6" w:rsidR="00D9797C" w:rsidRPr="006C41CE" w:rsidRDefault="00D9797C" w:rsidP="002561A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8" w:space="0" w:color="auto"/>
              <w:bottom w:val="single" w:sz="4" w:space="0" w:color="auto"/>
            </w:tcBorders>
          </w:tcPr>
          <w:p w14:paraId="6F3C0B58" w14:textId="6328CFEF" w:rsidR="00D9797C" w:rsidRDefault="00D9797C" w:rsidP="00D51668">
            <w:pPr>
              <w:spacing w:line="276" w:lineRule="auto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 xml:space="preserve">Działka położona w obrębie geodezyjnymi </w:t>
            </w:r>
            <w:r>
              <w:rPr>
                <w:sz w:val="22"/>
                <w:szCs w:val="22"/>
              </w:rPr>
              <w:t>0002 Ełk,</w:t>
            </w:r>
            <w:r w:rsidRPr="006C41CE">
              <w:rPr>
                <w:sz w:val="22"/>
                <w:szCs w:val="22"/>
              </w:rPr>
              <w:t xml:space="preserve"> gm</w:t>
            </w:r>
            <w:r>
              <w:rPr>
                <w:sz w:val="22"/>
                <w:szCs w:val="22"/>
              </w:rPr>
              <w:t>ina Miasto</w:t>
            </w:r>
            <w:r w:rsidRPr="006C41CE">
              <w:rPr>
                <w:sz w:val="22"/>
                <w:szCs w:val="22"/>
              </w:rPr>
              <w:t xml:space="preserve"> Ełk</w:t>
            </w:r>
            <w:r>
              <w:rPr>
                <w:sz w:val="22"/>
                <w:szCs w:val="22"/>
              </w:rPr>
              <w:t>. Nieruchomość zabudowana budynkami niemieszkalnymi, stanowiącymi własność użytkownika wieczystego.</w:t>
            </w:r>
          </w:p>
          <w:p w14:paraId="55D57668" w14:textId="77777777" w:rsidR="00D9797C" w:rsidRDefault="00D9797C" w:rsidP="00D51668">
            <w:pPr>
              <w:spacing w:line="276" w:lineRule="auto"/>
              <w:rPr>
                <w:sz w:val="22"/>
                <w:szCs w:val="22"/>
              </w:rPr>
            </w:pPr>
          </w:p>
          <w:p w14:paraId="1BA22E13" w14:textId="5E843974" w:rsidR="00D9797C" w:rsidRDefault="00D9797C" w:rsidP="00D51668">
            <w:pPr>
              <w:spacing w:line="276" w:lineRule="auto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 xml:space="preserve">Przedmiotowa działka to wielokąt  z bezpośrednim dostępem do drogi publicznej.  Sąsiedztwo nieruchomości to tereny </w:t>
            </w:r>
            <w:r>
              <w:rPr>
                <w:sz w:val="22"/>
                <w:szCs w:val="22"/>
              </w:rPr>
              <w:t>o charakterze przemysłowym.</w:t>
            </w:r>
          </w:p>
          <w:p w14:paraId="0E8C77F0" w14:textId="419210FA" w:rsidR="00D9797C" w:rsidRPr="006C41CE" w:rsidRDefault="00D9797C" w:rsidP="00D51668">
            <w:pPr>
              <w:spacing w:line="276" w:lineRule="auto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>Nieruchomość wolna jest od jakichkolwiek obciążeń.</w:t>
            </w:r>
          </w:p>
        </w:tc>
        <w:tc>
          <w:tcPr>
            <w:tcW w:w="1758" w:type="pct"/>
            <w:tcBorders>
              <w:top w:val="single" w:sz="8" w:space="0" w:color="auto"/>
              <w:bottom w:val="single" w:sz="4" w:space="0" w:color="auto"/>
            </w:tcBorders>
          </w:tcPr>
          <w:p w14:paraId="34DDB5A1" w14:textId="50FB1E4F" w:rsidR="00D9797C" w:rsidRPr="00267EB0" w:rsidRDefault="00D9797C" w:rsidP="00D516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C41CE">
              <w:rPr>
                <w:sz w:val="22"/>
                <w:szCs w:val="22"/>
              </w:rPr>
              <w:t xml:space="preserve">Nieruchomość w zakresie działki </w:t>
            </w:r>
            <w:r>
              <w:rPr>
                <w:sz w:val="22"/>
                <w:szCs w:val="22"/>
              </w:rPr>
              <w:t xml:space="preserve">nr </w:t>
            </w:r>
            <w:r w:rsidRPr="006C41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125/3</w:t>
            </w:r>
            <w:r w:rsidRPr="006C41CE">
              <w:rPr>
                <w:sz w:val="22"/>
                <w:szCs w:val="22"/>
              </w:rPr>
              <w:t xml:space="preserve"> w </w:t>
            </w:r>
            <w:r>
              <w:rPr>
                <w:sz w:val="22"/>
                <w:szCs w:val="22"/>
              </w:rPr>
              <w:t>Ełku</w:t>
            </w:r>
            <w:r w:rsidRPr="006C41CE">
              <w:rPr>
                <w:sz w:val="22"/>
                <w:szCs w:val="22"/>
              </w:rPr>
              <w:t xml:space="preserve"> objęta jest zapisami </w:t>
            </w:r>
            <w:r>
              <w:rPr>
                <w:sz w:val="22"/>
                <w:szCs w:val="22"/>
              </w:rPr>
              <w:t xml:space="preserve">Miejscowego Planu Zagospodarowania Przestrzennego – </w:t>
            </w:r>
            <w:r w:rsidRPr="00267EB0">
              <w:rPr>
                <w:sz w:val="22"/>
                <w:szCs w:val="22"/>
              </w:rPr>
              <w:t xml:space="preserve">uchwała nr XLVII/362/98 </w:t>
            </w:r>
            <w:r w:rsidR="000040F7">
              <w:rPr>
                <w:sz w:val="22"/>
                <w:szCs w:val="22"/>
              </w:rPr>
              <w:t xml:space="preserve">                                       </w:t>
            </w:r>
            <w:r w:rsidRPr="00267EB0">
              <w:rPr>
                <w:sz w:val="22"/>
                <w:szCs w:val="22"/>
              </w:rPr>
              <w:t xml:space="preserve">z dnia 02.06.1998 r. </w:t>
            </w:r>
          </w:p>
          <w:p w14:paraId="1FFC3530" w14:textId="3D3608AC" w:rsidR="00D9797C" w:rsidRPr="006C41CE" w:rsidRDefault="00D9797C" w:rsidP="00D516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67EB0">
              <w:rPr>
                <w:sz w:val="22"/>
                <w:szCs w:val="22"/>
              </w:rPr>
              <w:t>Ustalono przeznaczenie podstawowe terenu  jako teren istniejącego warsztatu naprawy samochodów. Dopuszczalne przekształcenie obiektu na funkcję przemysłową, składową lub drobną wytwórczość. Wykluczone wprowadzenie funkcji mieszkaniowej.</w:t>
            </w:r>
          </w:p>
        </w:tc>
        <w:tc>
          <w:tcPr>
            <w:tcW w:w="731" w:type="pct"/>
            <w:tcBorders>
              <w:top w:val="single" w:sz="8" w:space="0" w:color="auto"/>
              <w:bottom w:val="single" w:sz="4" w:space="0" w:color="auto"/>
            </w:tcBorders>
          </w:tcPr>
          <w:p w14:paraId="59B74C59" w14:textId="77777777" w:rsidR="00D51668" w:rsidRDefault="00D51668" w:rsidP="00D5166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EAAA803" w14:textId="55B346FD" w:rsidR="00D9797C" w:rsidRPr="006C41CE" w:rsidRDefault="00032E08" w:rsidP="00D516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32E08">
              <w:rPr>
                <w:sz w:val="22"/>
                <w:szCs w:val="22"/>
              </w:rPr>
              <w:t>491 400</w:t>
            </w:r>
            <w:r w:rsidR="00D9797C" w:rsidRPr="00032E08">
              <w:rPr>
                <w:sz w:val="22"/>
                <w:szCs w:val="22"/>
              </w:rPr>
              <w:t>,00 zł</w:t>
            </w:r>
            <w:r w:rsidR="00D9797C" w:rsidRPr="006C41CE">
              <w:rPr>
                <w:sz w:val="22"/>
                <w:szCs w:val="22"/>
              </w:rPr>
              <w:t xml:space="preserve"> </w:t>
            </w:r>
          </w:p>
          <w:p w14:paraId="13FC41D3" w14:textId="77777777" w:rsidR="00D9797C" w:rsidRPr="006C41CE" w:rsidRDefault="00D9797C" w:rsidP="00D51668">
            <w:pPr>
              <w:spacing w:line="276" w:lineRule="auto"/>
              <w:rPr>
                <w:sz w:val="22"/>
                <w:szCs w:val="22"/>
              </w:rPr>
            </w:pPr>
          </w:p>
          <w:p w14:paraId="4F76011C" w14:textId="1D8631D4" w:rsidR="00D9797C" w:rsidRPr="000040F7" w:rsidRDefault="000040F7" w:rsidP="00D516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D9797C" w:rsidRPr="000040F7">
              <w:rPr>
                <w:sz w:val="22"/>
                <w:szCs w:val="22"/>
              </w:rPr>
              <w:t>Cena  sprzedaży podlega zapłacie jednorazowo przed zawarciem aktu notarialnego, jednak nie później niż na trzy dni przed wyznaczoną datą.</w:t>
            </w:r>
          </w:p>
          <w:p w14:paraId="0F853E35" w14:textId="594C809A" w:rsidR="00D9797C" w:rsidRPr="006C41CE" w:rsidRDefault="000040F7" w:rsidP="00D5166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032E08" w:rsidRPr="00032E08">
              <w:rPr>
                <w:sz w:val="22"/>
                <w:szCs w:val="22"/>
              </w:rPr>
              <w:t xml:space="preserve">Sprzedaż pozostaje poza zakresem ustawy z dnia 11 marca 2004 r. o podatku od towarów i usług (t.j. Dz. U. z 2022 r. poz. 931) 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4" w:space="0" w:color="auto"/>
            </w:tcBorders>
          </w:tcPr>
          <w:p w14:paraId="5F18FE5C" w14:textId="2DFD1958" w:rsidR="00D9797C" w:rsidRPr="00970596" w:rsidRDefault="00184810" w:rsidP="00D51668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184810">
              <w:rPr>
                <w:sz w:val="22"/>
                <w:szCs w:val="22"/>
              </w:rPr>
              <w:t>Roszczenie o s</w:t>
            </w:r>
            <w:r w:rsidR="00D9797C" w:rsidRPr="00184810">
              <w:rPr>
                <w:sz w:val="22"/>
                <w:szCs w:val="22"/>
              </w:rPr>
              <w:t xml:space="preserve">przedaż w trybie art. 198g </w:t>
            </w:r>
            <w:r w:rsidR="002C1E5D">
              <w:rPr>
                <w:sz w:val="22"/>
                <w:szCs w:val="22"/>
              </w:rPr>
              <w:t xml:space="preserve">            </w:t>
            </w:r>
            <w:r w:rsidR="00D9797C" w:rsidRPr="00184810">
              <w:rPr>
                <w:sz w:val="22"/>
                <w:szCs w:val="22"/>
              </w:rPr>
              <w:t xml:space="preserve">ust. 1 </w:t>
            </w:r>
            <w:r w:rsidR="002C1E5D">
              <w:rPr>
                <w:sz w:val="22"/>
                <w:szCs w:val="22"/>
              </w:rPr>
              <w:t xml:space="preserve">                             </w:t>
            </w:r>
            <w:r w:rsidR="00D9797C" w:rsidRPr="00184810">
              <w:rPr>
                <w:sz w:val="22"/>
                <w:szCs w:val="22"/>
              </w:rPr>
              <w:t>ustawy o gospodarce nieruchomo</w:t>
            </w:r>
            <w:r w:rsidR="00F44839" w:rsidRPr="00184810">
              <w:rPr>
                <w:sz w:val="22"/>
                <w:szCs w:val="22"/>
              </w:rPr>
              <w:t>ś</w:t>
            </w:r>
            <w:r w:rsidR="00D9797C" w:rsidRPr="00184810">
              <w:rPr>
                <w:sz w:val="22"/>
                <w:szCs w:val="22"/>
              </w:rPr>
              <w:t>ciami</w:t>
            </w:r>
            <w:r w:rsidRPr="00184810">
              <w:rPr>
                <w:sz w:val="22"/>
                <w:szCs w:val="22"/>
              </w:rPr>
              <w:t xml:space="preserve">               na rzecz użytkownika wieczystego</w:t>
            </w:r>
          </w:p>
        </w:tc>
      </w:tr>
    </w:tbl>
    <w:p w14:paraId="6CEEEE2C" w14:textId="288165EE" w:rsidR="00F6249E" w:rsidRPr="006C41CE" w:rsidRDefault="00F6249E" w:rsidP="00F6249E">
      <w:pPr>
        <w:jc w:val="both"/>
        <w:rPr>
          <w:sz w:val="22"/>
          <w:szCs w:val="22"/>
        </w:rPr>
      </w:pPr>
    </w:p>
    <w:p w14:paraId="238EC1F7" w14:textId="77777777" w:rsidR="00295325" w:rsidRDefault="00295325" w:rsidP="006C22E2">
      <w:pPr>
        <w:spacing w:line="360" w:lineRule="auto"/>
        <w:ind w:left="426"/>
        <w:jc w:val="both"/>
        <w:rPr>
          <w:sz w:val="22"/>
          <w:szCs w:val="22"/>
        </w:rPr>
      </w:pPr>
    </w:p>
    <w:p w14:paraId="57310EB5" w14:textId="3EECF564" w:rsidR="00F6249E" w:rsidRPr="006C41CE" w:rsidRDefault="00F6249E" w:rsidP="006C22E2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 w:rsidRPr="006C41CE">
        <w:rPr>
          <w:sz w:val="22"/>
          <w:szCs w:val="22"/>
        </w:rPr>
        <w:t xml:space="preserve">1. Niniejszy wykaz podaje się do publicznej wiadomości na okres </w:t>
      </w:r>
      <w:r w:rsidR="0029535E" w:rsidRPr="006C41CE">
        <w:rPr>
          <w:sz w:val="22"/>
          <w:szCs w:val="22"/>
        </w:rPr>
        <w:t>21 dni</w:t>
      </w:r>
      <w:r w:rsidR="006912CA" w:rsidRPr="006C41CE">
        <w:rPr>
          <w:sz w:val="22"/>
          <w:szCs w:val="22"/>
        </w:rPr>
        <w:t xml:space="preserve"> (art. 35 ust. 1 ustaw</w:t>
      </w:r>
      <w:r w:rsidR="00D9797C">
        <w:rPr>
          <w:sz w:val="22"/>
          <w:szCs w:val="22"/>
        </w:rPr>
        <w:t>y</w:t>
      </w:r>
      <w:r w:rsidR="006912CA" w:rsidRPr="006C41CE">
        <w:rPr>
          <w:sz w:val="22"/>
          <w:szCs w:val="22"/>
        </w:rPr>
        <w:t xml:space="preserve"> o gospodarce nieruchomościami)</w:t>
      </w:r>
      <w:r w:rsidR="0029535E" w:rsidRPr="006C41CE">
        <w:rPr>
          <w:sz w:val="22"/>
          <w:szCs w:val="22"/>
        </w:rPr>
        <w:t>.</w:t>
      </w:r>
      <w:r w:rsidRPr="006C41CE">
        <w:rPr>
          <w:sz w:val="22"/>
          <w:szCs w:val="22"/>
        </w:rPr>
        <w:t xml:space="preserve"> </w:t>
      </w:r>
    </w:p>
    <w:p w14:paraId="5C322C6C" w14:textId="78CB1314" w:rsidR="00201771" w:rsidRPr="00970596" w:rsidRDefault="00201771" w:rsidP="006C22E2">
      <w:pPr>
        <w:spacing w:line="360" w:lineRule="auto"/>
        <w:ind w:left="426"/>
        <w:jc w:val="both"/>
        <w:rPr>
          <w:b/>
          <w:bCs/>
          <w:kern w:val="2"/>
          <w:sz w:val="22"/>
          <w:szCs w:val="22"/>
        </w:rPr>
      </w:pPr>
      <w:r w:rsidRPr="00970596">
        <w:rPr>
          <w:sz w:val="22"/>
          <w:szCs w:val="22"/>
        </w:rPr>
        <w:t>2. Zgodnie z art. 34 ust.1 ustawy o gospodarce nieruchomościami  pierwszeństwo w nabyciu nieruchomości</w:t>
      </w:r>
      <w:r w:rsidR="006C22E2">
        <w:rPr>
          <w:sz w:val="22"/>
          <w:szCs w:val="22"/>
        </w:rPr>
        <w:t xml:space="preserve"> </w:t>
      </w:r>
      <w:r w:rsidRPr="00970596">
        <w:rPr>
          <w:sz w:val="22"/>
          <w:szCs w:val="22"/>
        </w:rPr>
        <w:t>Skarbu Państw</w:t>
      </w:r>
      <w:r w:rsidR="006C22E2">
        <w:rPr>
          <w:sz w:val="22"/>
          <w:szCs w:val="22"/>
        </w:rPr>
        <w:t>a</w:t>
      </w:r>
      <w:r w:rsidRPr="00970596">
        <w:rPr>
          <w:sz w:val="22"/>
          <w:szCs w:val="22"/>
        </w:rPr>
        <w:t>, oznaczonej w ewidencji gruntów i budynków  jako działki nr 2125/3, położonej na terenie obrębu 0002 Ełk, gmina Miasto Ełk, przysługuje osobie, która spełnia jeden z następujących warunków:</w:t>
      </w:r>
    </w:p>
    <w:p w14:paraId="0BDF120A" w14:textId="30AFAAA4" w:rsidR="00201771" w:rsidRPr="00970596" w:rsidRDefault="00201771" w:rsidP="006C22E2">
      <w:pPr>
        <w:pStyle w:val="Tekstpodstawowy"/>
        <w:spacing w:after="0" w:line="360" w:lineRule="auto"/>
        <w:ind w:left="426"/>
        <w:jc w:val="both"/>
        <w:rPr>
          <w:sz w:val="22"/>
          <w:szCs w:val="22"/>
        </w:rPr>
      </w:pPr>
      <w:r w:rsidRPr="00970596">
        <w:rPr>
          <w:sz w:val="22"/>
          <w:szCs w:val="22"/>
        </w:rPr>
        <w:t>a)  przysługuje jej roszczenie o nabycie nieruchomości z mocy ustawy o gospodarce nieruchomościami</w:t>
      </w:r>
      <w:r w:rsidR="00E93436">
        <w:rPr>
          <w:sz w:val="22"/>
          <w:szCs w:val="22"/>
        </w:rPr>
        <w:t xml:space="preserve"> lub odrębnych przepisów,</w:t>
      </w:r>
    </w:p>
    <w:p w14:paraId="07C3C534" w14:textId="1406ECF3" w:rsidR="00201771" w:rsidRPr="00970596" w:rsidRDefault="00201771" w:rsidP="006C22E2">
      <w:pPr>
        <w:spacing w:line="360" w:lineRule="auto"/>
        <w:ind w:left="709" w:hanging="284"/>
        <w:jc w:val="both"/>
        <w:rPr>
          <w:sz w:val="22"/>
          <w:szCs w:val="22"/>
        </w:rPr>
      </w:pPr>
      <w:r w:rsidRPr="00970596">
        <w:rPr>
          <w:sz w:val="22"/>
          <w:szCs w:val="22"/>
        </w:rPr>
        <w:t xml:space="preserve">b) jest poprzednim właścicielem zbywanej nieruchomości, pozbawionym prawa własności tej nieruchomości przed dniem </w:t>
      </w:r>
      <w:r w:rsidRPr="00970596">
        <w:rPr>
          <w:sz w:val="22"/>
          <w:szCs w:val="22"/>
        </w:rPr>
        <w:br/>
        <w:t xml:space="preserve">5 grudnia 1990 r., </w:t>
      </w:r>
      <w:r w:rsidR="00032E08">
        <w:rPr>
          <w:sz w:val="22"/>
          <w:szCs w:val="22"/>
        </w:rPr>
        <w:t>albo jego spadkobiercą</w:t>
      </w:r>
    </w:p>
    <w:p w14:paraId="7C711EE0" w14:textId="3E953A1F" w:rsidR="00201771" w:rsidRPr="00970596" w:rsidRDefault="00201771" w:rsidP="006C22E2">
      <w:pPr>
        <w:spacing w:line="360" w:lineRule="auto"/>
        <w:ind w:left="426"/>
        <w:jc w:val="both"/>
        <w:rPr>
          <w:sz w:val="22"/>
          <w:szCs w:val="22"/>
        </w:rPr>
      </w:pPr>
      <w:r w:rsidRPr="00970596">
        <w:rPr>
          <w:sz w:val="22"/>
          <w:szCs w:val="22"/>
        </w:rPr>
        <w:t>c) osoby wymienione w punkcie a i b złożą wniosek o nabycie nieruchomości  w terminie do dnia</w:t>
      </w:r>
      <w:r w:rsidR="00D9797C">
        <w:rPr>
          <w:sz w:val="22"/>
          <w:szCs w:val="22"/>
        </w:rPr>
        <w:t xml:space="preserve"> </w:t>
      </w:r>
      <w:r w:rsidR="00032E08">
        <w:rPr>
          <w:sz w:val="22"/>
          <w:szCs w:val="22"/>
        </w:rPr>
        <w:t>1</w:t>
      </w:r>
      <w:r w:rsidR="006C22E2">
        <w:rPr>
          <w:sz w:val="22"/>
          <w:szCs w:val="22"/>
        </w:rPr>
        <w:t>9</w:t>
      </w:r>
      <w:r w:rsidR="00032E08">
        <w:rPr>
          <w:sz w:val="22"/>
          <w:szCs w:val="22"/>
        </w:rPr>
        <w:t xml:space="preserve"> lutego </w:t>
      </w:r>
      <w:r w:rsidR="00D9797C">
        <w:rPr>
          <w:sz w:val="22"/>
          <w:szCs w:val="22"/>
        </w:rPr>
        <w:t xml:space="preserve">2024 </w:t>
      </w:r>
      <w:r w:rsidRPr="00970596">
        <w:rPr>
          <w:sz w:val="22"/>
          <w:szCs w:val="22"/>
        </w:rPr>
        <w:t xml:space="preserve">r., </w:t>
      </w:r>
    </w:p>
    <w:p w14:paraId="1ABA600D" w14:textId="06341201" w:rsidR="00201771" w:rsidRPr="00970596" w:rsidRDefault="00201771" w:rsidP="006C22E2">
      <w:pPr>
        <w:spacing w:line="360" w:lineRule="auto"/>
        <w:ind w:left="709" w:hanging="284"/>
        <w:jc w:val="both"/>
        <w:rPr>
          <w:sz w:val="22"/>
          <w:szCs w:val="22"/>
        </w:rPr>
      </w:pPr>
      <w:r w:rsidRPr="00970596">
        <w:rPr>
          <w:sz w:val="22"/>
          <w:szCs w:val="22"/>
        </w:rPr>
        <w:t xml:space="preserve">d) osoby o których  mowa  w punkcie a i b  złożą  oświadczenie, że wyrażają zgodę na cenę ustaloną w sposób określony w ustawie w terminie do dnia </w:t>
      </w:r>
      <w:r w:rsidR="00032E08">
        <w:rPr>
          <w:sz w:val="22"/>
          <w:szCs w:val="22"/>
        </w:rPr>
        <w:t>1</w:t>
      </w:r>
      <w:r w:rsidR="006C22E2">
        <w:rPr>
          <w:sz w:val="22"/>
          <w:szCs w:val="22"/>
        </w:rPr>
        <w:t>9</w:t>
      </w:r>
      <w:r w:rsidR="00032E08">
        <w:rPr>
          <w:sz w:val="22"/>
          <w:szCs w:val="22"/>
        </w:rPr>
        <w:t xml:space="preserve"> lutego 2024</w:t>
      </w:r>
      <w:r w:rsidR="006C22E2">
        <w:rPr>
          <w:sz w:val="22"/>
          <w:szCs w:val="22"/>
        </w:rPr>
        <w:t> </w:t>
      </w:r>
      <w:r w:rsidRPr="00970596">
        <w:rPr>
          <w:sz w:val="22"/>
          <w:szCs w:val="22"/>
        </w:rPr>
        <w:t>r.</w:t>
      </w:r>
    </w:p>
    <w:p w14:paraId="6C22B3C0" w14:textId="6C04848F" w:rsidR="00E552BE" w:rsidRPr="006C41CE" w:rsidRDefault="00E552BE" w:rsidP="006C22E2">
      <w:pPr>
        <w:spacing w:line="360" w:lineRule="auto"/>
        <w:jc w:val="both"/>
        <w:rPr>
          <w:sz w:val="22"/>
          <w:szCs w:val="22"/>
        </w:rPr>
      </w:pPr>
    </w:p>
    <w:p w14:paraId="081CB26B" w14:textId="5DAD280A" w:rsidR="00F6249E" w:rsidRPr="006C41CE" w:rsidRDefault="00F6249E" w:rsidP="00C019D3">
      <w:pPr>
        <w:jc w:val="both"/>
        <w:rPr>
          <w:b/>
          <w:bCs/>
          <w:sz w:val="22"/>
          <w:szCs w:val="22"/>
        </w:rPr>
      </w:pPr>
      <w:r w:rsidRPr="006C41CE">
        <w:rPr>
          <w:b/>
          <w:bCs/>
          <w:sz w:val="22"/>
          <w:szCs w:val="22"/>
        </w:rPr>
        <w:t>Dodatkow</w:t>
      </w:r>
      <w:r w:rsidR="006912CA" w:rsidRPr="006C41CE">
        <w:rPr>
          <w:b/>
          <w:bCs/>
          <w:sz w:val="22"/>
          <w:szCs w:val="22"/>
        </w:rPr>
        <w:t>e</w:t>
      </w:r>
      <w:r w:rsidRPr="006C41CE">
        <w:rPr>
          <w:b/>
          <w:bCs/>
          <w:sz w:val="22"/>
          <w:szCs w:val="22"/>
        </w:rPr>
        <w:t xml:space="preserve"> informacj</w:t>
      </w:r>
      <w:r w:rsidR="006912CA" w:rsidRPr="006C41CE">
        <w:rPr>
          <w:b/>
          <w:bCs/>
          <w:sz w:val="22"/>
          <w:szCs w:val="22"/>
        </w:rPr>
        <w:t>e</w:t>
      </w:r>
      <w:r w:rsidRPr="006C41CE">
        <w:rPr>
          <w:b/>
          <w:bCs/>
          <w:sz w:val="22"/>
          <w:szCs w:val="22"/>
        </w:rPr>
        <w:t xml:space="preserve"> w przedmiotowej sprawie można uzyskać w siedzibie Starostwa Powiatowego, Wydział Geodezji i Gospodarki Nieruchomościami </w:t>
      </w:r>
      <w:r w:rsidR="009D11CB">
        <w:rPr>
          <w:b/>
          <w:bCs/>
          <w:sz w:val="22"/>
          <w:szCs w:val="22"/>
        </w:rPr>
        <w:t xml:space="preserve">                        </w:t>
      </w:r>
      <w:r w:rsidRPr="006C41CE">
        <w:rPr>
          <w:b/>
          <w:bCs/>
          <w:sz w:val="22"/>
          <w:szCs w:val="22"/>
        </w:rPr>
        <w:t xml:space="preserve">ul. Piłsudskiego </w:t>
      </w:r>
      <w:r w:rsidR="001615B0" w:rsidRPr="006C41CE">
        <w:rPr>
          <w:b/>
          <w:bCs/>
          <w:sz w:val="22"/>
          <w:szCs w:val="22"/>
        </w:rPr>
        <w:t>5</w:t>
      </w:r>
      <w:r w:rsidRPr="006C41CE">
        <w:rPr>
          <w:b/>
          <w:bCs/>
          <w:sz w:val="22"/>
          <w:szCs w:val="22"/>
        </w:rPr>
        <w:t>, pok</w:t>
      </w:r>
      <w:r w:rsidR="001615B0" w:rsidRPr="006C41CE">
        <w:rPr>
          <w:b/>
          <w:bCs/>
          <w:sz w:val="22"/>
          <w:szCs w:val="22"/>
        </w:rPr>
        <w:t xml:space="preserve">. </w:t>
      </w:r>
      <w:r w:rsidR="00201771">
        <w:rPr>
          <w:b/>
          <w:bCs/>
          <w:sz w:val="22"/>
          <w:szCs w:val="22"/>
        </w:rPr>
        <w:t>n</w:t>
      </w:r>
      <w:r w:rsidRPr="006C41CE">
        <w:rPr>
          <w:b/>
          <w:bCs/>
          <w:sz w:val="22"/>
          <w:szCs w:val="22"/>
        </w:rPr>
        <w:t>r</w:t>
      </w:r>
      <w:r w:rsidR="001615B0" w:rsidRPr="006C41CE">
        <w:rPr>
          <w:b/>
          <w:bCs/>
          <w:sz w:val="22"/>
          <w:szCs w:val="22"/>
        </w:rPr>
        <w:t xml:space="preserve"> </w:t>
      </w:r>
      <w:r w:rsidRPr="006C41CE">
        <w:rPr>
          <w:b/>
          <w:bCs/>
          <w:sz w:val="22"/>
          <w:szCs w:val="22"/>
        </w:rPr>
        <w:t>1</w:t>
      </w:r>
      <w:r w:rsidR="001615B0" w:rsidRPr="006C41CE">
        <w:rPr>
          <w:b/>
          <w:bCs/>
          <w:sz w:val="22"/>
          <w:szCs w:val="22"/>
        </w:rPr>
        <w:t>2-</w:t>
      </w:r>
      <w:r w:rsidRPr="006C41CE">
        <w:rPr>
          <w:b/>
          <w:bCs/>
          <w:sz w:val="22"/>
          <w:szCs w:val="22"/>
        </w:rPr>
        <w:t xml:space="preserve"> II piętro, tel.</w:t>
      </w:r>
      <w:r w:rsidR="00F716F7" w:rsidRPr="006C41CE">
        <w:rPr>
          <w:b/>
          <w:bCs/>
          <w:sz w:val="22"/>
          <w:szCs w:val="22"/>
        </w:rPr>
        <w:t xml:space="preserve"> </w:t>
      </w:r>
      <w:r w:rsidRPr="006C41CE">
        <w:rPr>
          <w:b/>
          <w:bCs/>
          <w:sz w:val="22"/>
          <w:szCs w:val="22"/>
        </w:rPr>
        <w:t>8</w:t>
      </w:r>
      <w:r w:rsidR="001615B0" w:rsidRPr="006C41CE">
        <w:rPr>
          <w:b/>
          <w:bCs/>
          <w:sz w:val="22"/>
          <w:szCs w:val="22"/>
        </w:rPr>
        <w:t>7</w:t>
      </w:r>
      <w:r w:rsidRPr="006C41CE">
        <w:rPr>
          <w:b/>
          <w:bCs/>
          <w:sz w:val="22"/>
          <w:szCs w:val="22"/>
        </w:rPr>
        <w:t xml:space="preserve"> 6218311.</w:t>
      </w:r>
    </w:p>
    <w:p w14:paraId="4FF56EAA" w14:textId="77777777" w:rsidR="00F6249E" w:rsidRPr="006C41CE" w:rsidRDefault="00F6249E" w:rsidP="00F6249E">
      <w:pPr>
        <w:jc w:val="both"/>
        <w:rPr>
          <w:sz w:val="22"/>
          <w:szCs w:val="22"/>
        </w:rPr>
      </w:pPr>
    </w:p>
    <w:p w14:paraId="3EF52D10" w14:textId="77777777" w:rsidR="006912CA" w:rsidRPr="006C41CE" w:rsidRDefault="006912CA" w:rsidP="00657C64">
      <w:pPr>
        <w:rPr>
          <w:sz w:val="22"/>
          <w:szCs w:val="22"/>
        </w:rPr>
      </w:pPr>
    </w:p>
    <w:p w14:paraId="363076F0" w14:textId="77777777" w:rsidR="006912CA" w:rsidRPr="006C41CE" w:rsidRDefault="006912CA" w:rsidP="00657C64">
      <w:pPr>
        <w:rPr>
          <w:sz w:val="22"/>
          <w:szCs w:val="22"/>
        </w:rPr>
      </w:pPr>
    </w:p>
    <w:p w14:paraId="684442C0" w14:textId="77777777" w:rsidR="00295325" w:rsidRPr="00295325" w:rsidRDefault="00295325" w:rsidP="00295325">
      <w:pPr>
        <w:spacing w:after="120"/>
        <w:ind w:left="8505"/>
        <w:jc w:val="center"/>
        <w:rPr>
          <w:iCs/>
          <w:color w:val="FF0000"/>
          <w:kern w:val="2"/>
          <w:lang w:eastAsia="pl-PL"/>
        </w:rPr>
      </w:pPr>
      <w:r w:rsidRPr="00295325">
        <w:rPr>
          <w:iCs/>
          <w:color w:val="FF0000"/>
          <w:kern w:val="2"/>
          <w:lang w:eastAsia="pl-PL"/>
        </w:rPr>
        <w:t>STAROSTA EŁCKI</w:t>
      </w:r>
    </w:p>
    <w:p w14:paraId="1DC1AE6C" w14:textId="77777777" w:rsidR="00295325" w:rsidRPr="00295325" w:rsidRDefault="00295325" w:rsidP="00295325">
      <w:pPr>
        <w:ind w:left="8505"/>
        <w:jc w:val="center"/>
        <w:rPr>
          <w:i/>
          <w:color w:val="FF0000"/>
          <w:kern w:val="2"/>
          <w:lang w:eastAsia="pl-PL"/>
        </w:rPr>
      </w:pPr>
      <w:r w:rsidRPr="00295325">
        <w:rPr>
          <w:i/>
          <w:color w:val="FF0000"/>
          <w:kern w:val="2"/>
          <w:lang w:eastAsia="pl-PL"/>
        </w:rPr>
        <w:t>Marek Chojnowski</w:t>
      </w:r>
    </w:p>
    <w:p w14:paraId="2A4D2394" w14:textId="77777777" w:rsidR="00295325" w:rsidRPr="00295325" w:rsidRDefault="00295325" w:rsidP="00295325">
      <w:pPr>
        <w:ind w:left="8505"/>
        <w:jc w:val="center"/>
        <w:rPr>
          <w:iCs/>
          <w:kern w:val="2"/>
          <w:sz w:val="20"/>
          <w:szCs w:val="20"/>
          <w:lang w:eastAsia="pl-PL"/>
        </w:rPr>
      </w:pPr>
      <w:r w:rsidRPr="00295325">
        <w:rPr>
          <w:iCs/>
          <w:kern w:val="2"/>
          <w:sz w:val="20"/>
          <w:szCs w:val="20"/>
          <w:lang w:eastAsia="pl-PL"/>
        </w:rPr>
        <w:t>/dokument podpisany bezpiecznym podpisem elektronicznym/</w:t>
      </w:r>
    </w:p>
    <w:p w14:paraId="6C5A9D09" w14:textId="77777777" w:rsidR="00295325" w:rsidRPr="00295325" w:rsidRDefault="00295325" w:rsidP="00295325">
      <w:pPr>
        <w:spacing w:line="360" w:lineRule="auto"/>
        <w:ind w:left="8505"/>
        <w:jc w:val="both"/>
        <w:rPr>
          <w:kern w:val="2"/>
          <w:lang w:eastAsia="pl-PL"/>
        </w:rPr>
      </w:pPr>
    </w:p>
    <w:p w14:paraId="14E9B486" w14:textId="77777777" w:rsidR="006912CA" w:rsidRPr="006C41CE" w:rsidRDefault="006912CA" w:rsidP="00657C64">
      <w:pPr>
        <w:rPr>
          <w:sz w:val="22"/>
          <w:szCs w:val="22"/>
        </w:rPr>
      </w:pPr>
    </w:p>
    <w:p w14:paraId="02E4C997" w14:textId="77777777" w:rsidR="00BF5861" w:rsidRPr="006C41CE" w:rsidRDefault="00BF5861" w:rsidP="00BF5861">
      <w:pPr>
        <w:spacing w:line="360" w:lineRule="auto"/>
        <w:ind w:left="6354"/>
        <w:jc w:val="both"/>
        <w:rPr>
          <w:sz w:val="22"/>
          <w:szCs w:val="22"/>
        </w:rPr>
      </w:pPr>
    </w:p>
    <w:p w14:paraId="16DF7741" w14:textId="1E164806" w:rsidR="006912CA" w:rsidRPr="006C41CE" w:rsidRDefault="006912CA" w:rsidP="00BF5861">
      <w:pPr>
        <w:tabs>
          <w:tab w:val="left" w:pos="11025"/>
        </w:tabs>
        <w:rPr>
          <w:sz w:val="22"/>
          <w:szCs w:val="22"/>
        </w:rPr>
      </w:pPr>
    </w:p>
    <w:p w14:paraId="3EB79856" w14:textId="77777777" w:rsidR="009D11CB" w:rsidRPr="006C41CE" w:rsidRDefault="009D11CB" w:rsidP="00657C64">
      <w:pPr>
        <w:rPr>
          <w:sz w:val="22"/>
          <w:szCs w:val="22"/>
        </w:rPr>
      </w:pPr>
    </w:p>
    <w:p w14:paraId="648DA756" w14:textId="77777777" w:rsidR="006912CA" w:rsidRPr="006C41CE" w:rsidRDefault="006912CA" w:rsidP="00657C64">
      <w:pPr>
        <w:rPr>
          <w:sz w:val="22"/>
          <w:szCs w:val="22"/>
        </w:rPr>
      </w:pPr>
    </w:p>
    <w:p w14:paraId="1FE6DAE7" w14:textId="0E48CCAE" w:rsidR="00657C64" w:rsidRPr="006C41CE" w:rsidRDefault="00657C64" w:rsidP="00657C64">
      <w:pPr>
        <w:rPr>
          <w:sz w:val="22"/>
          <w:szCs w:val="22"/>
        </w:rPr>
      </w:pPr>
      <w:r w:rsidRPr="006C41CE">
        <w:rPr>
          <w:sz w:val="22"/>
          <w:szCs w:val="22"/>
        </w:rPr>
        <w:t xml:space="preserve">Wywieszono na tablicy ogłoszeń </w:t>
      </w:r>
      <w:r w:rsidRPr="009D11CB">
        <w:rPr>
          <w:sz w:val="22"/>
          <w:szCs w:val="22"/>
        </w:rPr>
        <w:t>dnia</w:t>
      </w:r>
      <w:r w:rsidR="006C22E2">
        <w:rPr>
          <w:sz w:val="22"/>
          <w:szCs w:val="22"/>
        </w:rPr>
        <w:t xml:space="preserve"> ………………………….</w:t>
      </w:r>
      <w:r w:rsidRPr="006C41CE">
        <w:rPr>
          <w:sz w:val="22"/>
          <w:szCs w:val="22"/>
        </w:rPr>
        <w:t xml:space="preserve"> </w:t>
      </w:r>
    </w:p>
    <w:p w14:paraId="200EDAC8" w14:textId="75A6C7DC" w:rsidR="007A23E9" w:rsidRPr="006C41CE" w:rsidRDefault="007A23E9" w:rsidP="00657C64">
      <w:pPr>
        <w:rPr>
          <w:sz w:val="22"/>
          <w:szCs w:val="22"/>
        </w:rPr>
      </w:pPr>
      <w:r w:rsidRPr="006C41CE">
        <w:rPr>
          <w:sz w:val="22"/>
          <w:szCs w:val="22"/>
        </w:rPr>
        <w:t>Zdjęto z tablicy dnia …………………………………………….</w:t>
      </w:r>
    </w:p>
    <w:p w14:paraId="7117AF70" w14:textId="5AA28504" w:rsidR="00D707C5" w:rsidRPr="006C41CE" w:rsidRDefault="00F6249E" w:rsidP="00BF5861">
      <w:pPr>
        <w:ind w:left="7788"/>
        <w:jc w:val="both"/>
        <w:rPr>
          <w:sz w:val="22"/>
          <w:szCs w:val="22"/>
        </w:rPr>
      </w:pPr>
      <w:r w:rsidRPr="006C41CE">
        <w:rPr>
          <w:sz w:val="22"/>
          <w:szCs w:val="22"/>
        </w:rPr>
        <w:t xml:space="preserve">     </w:t>
      </w:r>
    </w:p>
    <w:sectPr w:rsidR="00D707C5" w:rsidRPr="006C41CE" w:rsidSect="00B15CF2">
      <w:headerReference w:type="default" r:id="rId8"/>
      <w:footerReference w:type="even" r:id="rId9"/>
      <w:pgSz w:w="16838" w:h="11906" w:orient="landscape"/>
      <w:pgMar w:top="1134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84C6" w14:textId="77777777" w:rsidR="00BF5861" w:rsidRDefault="00BF5861" w:rsidP="00BF5861">
      <w:r>
        <w:separator/>
      </w:r>
    </w:p>
  </w:endnote>
  <w:endnote w:type="continuationSeparator" w:id="0">
    <w:p w14:paraId="491450B0" w14:textId="77777777" w:rsidR="00BF5861" w:rsidRDefault="00BF5861" w:rsidP="00BF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842467"/>
      <w:docPartObj>
        <w:docPartGallery w:val="Page Numbers (Bottom of Page)"/>
        <w:docPartUnique/>
      </w:docPartObj>
    </w:sdtPr>
    <w:sdtEndPr/>
    <w:sdtContent>
      <w:p w14:paraId="73C3C060" w14:textId="0C6A9C7F" w:rsidR="00B15CF2" w:rsidRDefault="00B15C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9D160" w14:textId="77777777" w:rsidR="00B15CF2" w:rsidRDefault="00B15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B4F3" w14:textId="77777777" w:rsidR="00BF5861" w:rsidRDefault="00BF5861" w:rsidP="00BF5861">
      <w:r>
        <w:separator/>
      </w:r>
    </w:p>
  </w:footnote>
  <w:footnote w:type="continuationSeparator" w:id="0">
    <w:p w14:paraId="49FA7BC8" w14:textId="77777777" w:rsidR="00BF5861" w:rsidRDefault="00BF5861" w:rsidP="00BF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A597" w14:textId="77777777" w:rsidR="00295325" w:rsidRPr="00295325" w:rsidRDefault="00295325" w:rsidP="00295325">
    <w:pPr>
      <w:ind w:right="10742"/>
      <w:jc w:val="center"/>
      <w:rPr>
        <w:b/>
        <w:bCs/>
        <w:color w:val="FF0000"/>
        <w:kern w:val="2"/>
        <w:sz w:val="22"/>
        <w:szCs w:val="22"/>
      </w:rPr>
    </w:pPr>
    <w:r w:rsidRPr="00295325">
      <w:rPr>
        <w:b/>
        <w:bCs/>
        <w:color w:val="FF0000"/>
        <w:sz w:val="22"/>
        <w:szCs w:val="22"/>
      </w:rPr>
      <w:t>STAROSTA EŁCKI</w:t>
    </w:r>
  </w:p>
  <w:p w14:paraId="64A97C1A" w14:textId="77777777" w:rsidR="00295325" w:rsidRPr="00295325" w:rsidRDefault="00295325" w:rsidP="00295325">
    <w:pPr>
      <w:tabs>
        <w:tab w:val="left" w:pos="4678"/>
      </w:tabs>
      <w:ind w:right="10742"/>
      <w:jc w:val="center"/>
      <w:rPr>
        <w:color w:val="FF0000"/>
        <w:sz w:val="22"/>
        <w:szCs w:val="22"/>
      </w:rPr>
    </w:pPr>
    <w:r w:rsidRPr="00295325">
      <w:rPr>
        <w:color w:val="FF0000"/>
        <w:sz w:val="22"/>
        <w:szCs w:val="22"/>
      </w:rPr>
      <w:t>ul. Marsz. J. Piłsudskiego 4</w:t>
    </w:r>
  </w:p>
  <w:p w14:paraId="1149E4D4" w14:textId="7289B610" w:rsidR="00BF5861" w:rsidRPr="00295325" w:rsidRDefault="00295325" w:rsidP="00295325">
    <w:pPr>
      <w:ind w:right="10742"/>
      <w:jc w:val="center"/>
      <w:rPr>
        <w:color w:val="FF0000"/>
        <w:sz w:val="22"/>
        <w:szCs w:val="22"/>
      </w:rPr>
    </w:pPr>
    <w:r w:rsidRPr="00295325">
      <w:rPr>
        <w:color w:val="FF0000"/>
        <w:sz w:val="22"/>
        <w:szCs w:val="22"/>
      </w:rPr>
      <w:t>19-300 Ełk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22C59"/>
    <w:multiLevelType w:val="hybridMultilevel"/>
    <w:tmpl w:val="66043F86"/>
    <w:lvl w:ilvl="0" w:tplc="12B2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3024"/>
    <w:multiLevelType w:val="hybridMultilevel"/>
    <w:tmpl w:val="1E6ED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871"/>
    <w:multiLevelType w:val="hybridMultilevel"/>
    <w:tmpl w:val="5D24A420"/>
    <w:lvl w:ilvl="0" w:tplc="C5447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A2B39"/>
    <w:multiLevelType w:val="hybridMultilevel"/>
    <w:tmpl w:val="20968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63770">
    <w:abstractNumId w:val="2"/>
  </w:num>
  <w:num w:numId="2" w16cid:durableId="1303073064">
    <w:abstractNumId w:val="1"/>
  </w:num>
  <w:num w:numId="3" w16cid:durableId="761029004">
    <w:abstractNumId w:val="0"/>
  </w:num>
  <w:num w:numId="4" w16cid:durableId="3566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D"/>
    <w:rsid w:val="000032FF"/>
    <w:rsid w:val="000040F7"/>
    <w:rsid w:val="0000482C"/>
    <w:rsid w:val="000113E9"/>
    <w:rsid w:val="000276F0"/>
    <w:rsid w:val="00032E08"/>
    <w:rsid w:val="000C18CE"/>
    <w:rsid w:val="000F7A72"/>
    <w:rsid w:val="0015796E"/>
    <w:rsid w:val="001615B0"/>
    <w:rsid w:val="00167FE1"/>
    <w:rsid w:val="00184810"/>
    <w:rsid w:val="00201771"/>
    <w:rsid w:val="00215CE7"/>
    <w:rsid w:val="00232F7F"/>
    <w:rsid w:val="00244492"/>
    <w:rsid w:val="002561A6"/>
    <w:rsid w:val="00261947"/>
    <w:rsid w:val="00267EB0"/>
    <w:rsid w:val="00295325"/>
    <w:rsid w:val="0029535E"/>
    <w:rsid w:val="002C1E5D"/>
    <w:rsid w:val="003A10EE"/>
    <w:rsid w:val="003B6D1A"/>
    <w:rsid w:val="003C3666"/>
    <w:rsid w:val="003E5C60"/>
    <w:rsid w:val="00416658"/>
    <w:rsid w:val="004651C7"/>
    <w:rsid w:val="0053158E"/>
    <w:rsid w:val="00576468"/>
    <w:rsid w:val="0059380D"/>
    <w:rsid w:val="005F2D7F"/>
    <w:rsid w:val="00635F05"/>
    <w:rsid w:val="00657C64"/>
    <w:rsid w:val="006727D6"/>
    <w:rsid w:val="0068794E"/>
    <w:rsid w:val="006912CA"/>
    <w:rsid w:val="006958D7"/>
    <w:rsid w:val="006C22E2"/>
    <w:rsid w:val="006C41CE"/>
    <w:rsid w:val="006E04B9"/>
    <w:rsid w:val="006F39B5"/>
    <w:rsid w:val="00746294"/>
    <w:rsid w:val="007A23E9"/>
    <w:rsid w:val="007C6F41"/>
    <w:rsid w:val="007F49EF"/>
    <w:rsid w:val="00970596"/>
    <w:rsid w:val="009D11CB"/>
    <w:rsid w:val="009D30B2"/>
    <w:rsid w:val="009F025A"/>
    <w:rsid w:val="00A25A69"/>
    <w:rsid w:val="00A3726B"/>
    <w:rsid w:val="00A40DBD"/>
    <w:rsid w:val="00A45D90"/>
    <w:rsid w:val="00A50742"/>
    <w:rsid w:val="00AB35B5"/>
    <w:rsid w:val="00AB739D"/>
    <w:rsid w:val="00B1384D"/>
    <w:rsid w:val="00B15CF2"/>
    <w:rsid w:val="00B75A2B"/>
    <w:rsid w:val="00BB67A7"/>
    <w:rsid w:val="00BC2723"/>
    <w:rsid w:val="00BF5861"/>
    <w:rsid w:val="00C019D3"/>
    <w:rsid w:val="00C35E29"/>
    <w:rsid w:val="00C600B6"/>
    <w:rsid w:val="00C82D6D"/>
    <w:rsid w:val="00C95BA8"/>
    <w:rsid w:val="00CB1638"/>
    <w:rsid w:val="00CF2440"/>
    <w:rsid w:val="00D071D3"/>
    <w:rsid w:val="00D20E86"/>
    <w:rsid w:val="00D51668"/>
    <w:rsid w:val="00D707C5"/>
    <w:rsid w:val="00D9797C"/>
    <w:rsid w:val="00DF55E6"/>
    <w:rsid w:val="00E01FB4"/>
    <w:rsid w:val="00E10063"/>
    <w:rsid w:val="00E106AB"/>
    <w:rsid w:val="00E303B1"/>
    <w:rsid w:val="00E33390"/>
    <w:rsid w:val="00E552BE"/>
    <w:rsid w:val="00E93436"/>
    <w:rsid w:val="00EF4816"/>
    <w:rsid w:val="00F05C95"/>
    <w:rsid w:val="00F44839"/>
    <w:rsid w:val="00F6249E"/>
    <w:rsid w:val="00F716F7"/>
    <w:rsid w:val="00F838D9"/>
    <w:rsid w:val="00FD0329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66B539"/>
  <w15:chartTrackingRefBased/>
  <w15:docId w15:val="{C822B422-4809-42E0-895B-65558B3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9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249E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249E"/>
    <w:pPr>
      <w:keepNext/>
      <w:widowControl/>
      <w:suppressAutoHyphens w:val="0"/>
      <w:outlineLvl w:val="1"/>
    </w:pPr>
    <w:rPr>
      <w:rFonts w:eastAsia="Times New Roman"/>
      <w:b/>
      <w:bCs/>
      <w:kern w:val="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249E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249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24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249E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ytu">
    <w:name w:val="Title"/>
    <w:basedOn w:val="Normalny"/>
    <w:link w:val="TytuZnak"/>
    <w:qFormat/>
    <w:rsid w:val="00F6249E"/>
    <w:pPr>
      <w:widowControl/>
      <w:suppressAutoHyphens w:val="0"/>
      <w:spacing w:line="360" w:lineRule="auto"/>
      <w:jc w:val="center"/>
    </w:pPr>
    <w:rPr>
      <w:rFonts w:eastAsia="Times New Roman"/>
      <w:b/>
      <w:bCs/>
      <w:kern w:val="0"/>
      <w:lang w:eastAsia="pl-PL"/>
    </w:rPr>
  </w:style>
  <w:style w:type="character" w:customStyle="1" w:styleId="TytuZnak">
    <w:name w:val="Tytuł Znak"/>
    <w:basedOn w:val="Domylnaczcionkaakapitu"/>
    <w:link w:val="Tytu"/>
    <w:rsid w:val="00F624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19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586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5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586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4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436"/>
    <w:rPr>
      <w:rFonts w:ascii="Times New Roman" w:eastAsia="Andale Sans UI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4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8599-5DFA-42D1-BA15-8F884F65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Witkowska</dc:creator>
  <cp:keywords/>
  <dc:description/>
  <cp:lastModifiedBy>Katarzyna Anisiejko</cp:lastModifiedBy>
  <cp:revision>57</cp:revision>
  <cp:lastPrinted>2023-03-13T11:02:00Z</cp:lastPrinted>
  <dcterms:created xsi:type="dcterms:W3CDTF">2020-04-17T07:08:00Z</dcterms:created>
  <dcterms:modified xsi:type="dcterms:W3CDTF">2024-01-03T07:16:00Z</dcterms:modified>
</cp:coreProperties>
</file>