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2F239" w14:textId="4BEFC877" w:rsidR="003A57C3" w:rsidRDefault="003A57C3" w:rsidP="003A57C3">
      <w:pPr>
        <w:spacing w:before="240"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Komisja Kodyfikacyjna Prawa Karnego</w:t>
      </w:r>
    </w:p>
    <w:p w14:paraId="600CEB5E" w14:textId="34097A8C" w:rsidR="003A57C3" w:rsidRDefault="003A57C3" w:rsidP="003A57C3">
      <w:pPr>
        <w:spacing w:before="240"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działająca przy Ministrze Sprawiedliwości</w:t>
      </w:r>
    </w:p>
    <w:p w14:paraId="00807749" w14:textId="77777777" w:rsidR="003A57C3" w:rsidRDefault="003A57C3" w:rsidP="003A57C3">
      <w:pPr>
        <w:spacing w:before="240" w:after="0" w:line="360" w:lineRule="auto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9078CD" w:rsidRPr="00300107">
        <w:rPr>
          <w:rFonts w:ascii="Times New Roman" w:hAnsi="Times New Roman" w:cs="Times New Roman"/>
          <w:b/>
          <w:bCs/>
          <w:sz w:val="24"/>
          <w:szCs w:val="24"/>
        </w:rPr>
        <w:t>pini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63B9A034" w14:textId="571F34AB" w:rsidR="00AC2AFF" w:rsidRPr="00580000" w:rsidRDefault="00580000" w:rsidP="00580000">
      <w:pPr>
        <w:spacing w:before="240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3A57C3" w:rsidRPr="003A57C3">
        <w:rPr>
          <w:rFonts w:ascii="Times New Roman" w:hAnsi="Times New Roman" w:cs="Times New Roman"/>
          <w:b/>
          <w:bCs/>
          <w:sz w:val="24"/>
          <w:szCs w:val="24"/>
        </w:rPr>
        <w:t xml:space="preserve">propozycji legislacyjnych zawartych w </w:t>
      </w:r>
      <w:r w:rsidR="003A57C3" w:rsidRPr="003A57C3">
        <w:rPr>
          <w:rFonts w:ascii="Times New Roman" w:hAnsi="Times New Roman" w:cs="Times New Roman"/>
          <w:b/>
          <w:bCs/>
          <w:sz w:val="24"/>
          <w:szCs w:val="24"/>
        </w:rPr>
        <w:t>petycji Naczelnej Rady Adwokackiej (uchwała nr 420/2024 Prezydium NSA z dnia 4 stycznia 2024 r.)</w:t>
      </w:r>
    </w:p>
    <w:p w14:paraId="4EB68E8A" w14:textId="77777777" w:rsidR="00BD5BE5" w:rsidRDefault="00E900B6" w:rsidP="009078CD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Petycja dotyczy dwóch przepisów Kodeksu postępowania karnego. </w:t>
      </w:r>
    </w:p>
    <w:p w14:paraId="331F2E49" w14:textId="4E3F7951" w:rsidR="006B3875" w:rsidRPr="00DD3A2D" w:rsidRDefault="006B3875" w:rsidP="006B3875">
      <w:pPr>
        <w:spacing w:before="240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3A2D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3D37A511" w14:textId="2C7E93AF" w:rsidR="00AC2AFF" w:rsidRPr="003A57C3" w:rsidRDefault="00E900B6" w:rsidP="009078CD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7C3">
        <w:rPr>
          <w:rFonts w:ascii="Times New Roman" w:hAnsi="Times New Roman" w:cs="Times New Roman"/>
          <w:sz w:val="24"/>
          <w:szCs w:val="24"/>
        </w:rPr>
        <w:t xml:space="preserve">Pierwszy z nich to </w:t>
      </w:r>
      <w:r w:rsidRPr="003A57C3">
        <w:rPr>
          <w:rFonts w:ascii="Times New Roman" w:hAnsi="Times New Roman" w:cs="Times New Roman"/>
          <w:b/>
          <w:bCs/>
          <w:sz w:val="24"/>
          <w:szCs w:val="24"/>
        </w:rPr>
        <w:t>art. 222 k.p.k.</w:t>
      </w:r>
      <w:r w:rsidRPr="003A57C3">
        <w:rPr>
          <w:rFonts w:ascii="Times New Roman" w:hAnsi="Times New Roman" w:cs="Times New Roman"/>
          <w:sz w:val="24"/>
          <w:szCs w:val="24"/>
        </w:rPr>
        <w:t>, którego przedmiotem</w:t>
      </w:r>
      <w:r w:rsidR="00BD5BE5" w:rsidRPr="003A57C3">
        <w:rPr>
          <w:rFonts w:ascii="Times New Roman" w:hAnsi="Times New Roman" w:cs="Times New Roman"/>
          <w:sz w:val="24"/>
          <w:szCs w:val="24"/>
        </w:rPr>
        <w:t xml:space="preserve"> jest określenie warunków przeszukania pomieszczeń instytucji państwowej, samorządowej lub pomieszczenia zajętego przez wojsko.  </w:t>
      </w:r>
      <w:r w:rsidR="00310EAE" w:rsidRPr="003A57C3">
        <w:rPr>
          <w:rFonts w:ascii="Times New Roman" w:hAnsi="Times New Roman" w:cs="Times New Roman"/>
          <w:sz w:val="24"/>
          <w:szCs w:val="24"/>
        </w:rPr>
        <w:t>W wypadku potrzeby</w:t>
      </w:r>
      <w:r w:rsidR="00BD5BE5" w:rsidRPr="003A57C3">
        <w:rPr>
          <w:rFonts w:ascii="Times New Roman" w:hAnsi="Times New Roman" w:cs="Times New Roman"/>
          <w:sz w:val="24"/>
          <w:szCs w:val="24"/>
        </w:rPr>
        <w:t xml:space="preserve"> przeszukania takich pomieszczeń należy </w:t>
      </w:r>
      <w:r w:rsidR="00310EAE" w:rsidRPr="003A57C3">
        <w:rPr>
          <w:rFonts w:ascii="Times New Roman" w:hAnsi="Times New Roman" w:cs="Times New Roman"/>
          <w:sz w:val="24"/>
          <w:szCs w:val="24"/>
        </w:rPr>
        <w:t>zawiadomić o tym kierownika danej instytucji lub jego zastępcę albo organ nadrzędny i dopuścić ich do udziału w tej czynności. W odniesieniu do pomieszczenia zajętego przez wojsko przeszukanie może nastąpić jedynie w o</w:t>
      </w:r>
      <w:r w:rsidR="00E77969" w:rsidRPr="003A57C3">
        <w:rPr>
          <w:rFonts w:ascii="Times New Roman" w:hAnsi="Times New Roman" w:cs="Times New Roman"/>
          <w:sz w:val="24"/>
          <w:szCs w:val="24"/>
        </w:rPr>
        <w:t>becności dowódcy lub osoby przez niego wyznaczonej (§ 2 art. 222).</w:t>
      </w:r>
    </w:p>
    <w:p w14:paraId="51EF7E5D" w14:textId="29941B46" w:rsidR="00E77969" w:rsidRPr="003A57C3" w:rsidRDefault="00E77969" w:rsidP="009078CD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7C3">
        <w:rPr>
          <w:rFonts w:ascii="Times New Roman" w:hAnsi="Times New Roman" w:cs="Times New Roman"/>
          <w:sz w:val="24"/>
          <w:szCs w:val="24"/>
        </w:rPr>
        <w:tab/>
      </w:r>
      <w:r w:rsidR="00F25C58" w:rsidRPr="003A57C3">
        <w:rPr>
          <w:rFonts w:ascii="Times New Roman" w:hAnsi="Times New Roman" w:cs="Times New Roman"/>
          <w:sz w:val="24"/>
          <w:szCs w:val="24"/>
        </w:rPr>
        <w:t xml:space="preserve">Objęty petycją projekt zmiany zakłada dodanie do art. 222 </w:t>
      </w:r>
      <w:r w:rsidR="0057161B" w:rsidRPr="003A57C3">
        <w:rPr>
          <w:rFonts w:ascii="Times New Roman" w:hAnsi="Times New Roman" w:cs="Times New Roman"/>
          <w:sz w:val="24"/>
          <w:szCs w:val="24"/>
        </w:rPr>
        <w:t>paragrafu</w:t>
      </w:r>
      <w:r w:rsidR="00F25C58" w:rsidRPr="003A57C3">
        <w:rPr>
          <w:rFonts w:ascii="Times New Roman" w:hAnsi="Times New Roman" w:cs="Times New Roman"/>
          <w:sz w:val="24"/>
          <w:szCs w:val="24"/>
        </w:rPr>
        <w:t xml:space="preserve"> 3 w następującym brzmieniu:</w:t>
      </w:r>
    </w:p>
    <w:p w14:paraId="6AAF7B1E" w14:textId="31E72885" w:rsidR="00F25C58" w:rsidRPr="003A57C3" w:rsidRDefault="00F25C58" w:rsidP="009078CD">
      <w:pPr>
        <w:spacing w:before="240"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57C3">
        <w:rPr>
          <w:rFonts w:ascii="Times New Roman" w:hAnsi="Times New Roman" w:cs="Times New Roman"/>
          <w:i/>
          <w:iCs/>
          <w:sz w:val="24"/>
          <w:szCs w:val="24"/>
        </w:rPr>
        <w:t xml:space="preserve">§ 3. Przed rozpoczęciem przeszukania lub miejsca zamkniętego, należącego do adwokata albo będącego w jego posiadaniu, należy o zamierzonym przeszukaniu zawiadomić dziekana właściwej okręgowej rady adwokackiej i dopuścić go </w:t>
      </w:r>
      <w:r w:rsidR="0057161B" w:rsidRPr="003A57C3">
        <w:rPr>
          <w:rFonts w:ascii="Times New Roman" w:hAnsi="Times New Roman" w:cs="Times New Roman"/>
          <w:i/>
          <w:iCs/>
          <w:sz w:val="24"/>
          <w:szCs w:val="24"/>
        </w:rPr>
        <w:t xml:space="preserve">lub osobę przez niego wskazaną </w:t>
      </w:r>
      <w:r w:rsidRPr="003A57C3">
        <w:rPr>
          <w:rFonts w:ascii="Times New Roman" w:hAnsi="Times New Roman" w:cs="Times New Roman"/>
          <w:i/>
          <w:iCs/>
          <w:sz w:val="24"/>
          <w:szCs w:val="24"/>
        </w:rPr>
        <w:t xml:space="preserve">do </w:t>
      </w:r>
      <w:r w:rsidR="0057161B" w:rsidRPr="003A57C3">
        <w:rPr>
          <w:rFonts w:ascii="Times New Roman" w:hAnsi="Times New Roman" w:cs="Times New Roman"/>
          <w:i/>
          <w:iCs/>
          <w:sz w:val="24"/>
          <w:szCs w:val="24"/>
        </w:rPr>
        <w:t>udziału w tej czynności.</w:t>
      </w:r>
    </w:p>
    <w:p w14:paraId="7E4DF2C4" w14:textId="455E8B4E" w:rsidR="0057161B" w:rsidRPr="003A57C3" w:rsidRDefault="0057161B" w:rsidP="009078CD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7C3">
        <w:rPr>
          <w:rFonts w:ascii="Times New Roman" w:hAnsi="Times New Roman" w:cs="Times New Roman"/>
          <w:sz w:val="24"/>
          <w:szCs w:val="24"/>
        </w:rPr>
        <w:t>Deklarowanym celem petycji</w:t>
      </w:r>
      <w:r w:rsidR="005E6A76" w:rsidRPr="003A57C3">
        <w:rPr>
          <w:rFonts w:ascii="Times New Roman" w:hAnsi="Times New Roman" w:cs="Times New Roman"/>
          <w:sz w:val="24"/>
          <w:szCs w:val="24"/>
        </w:rPr>
        <w:t xml:space="preserve"> w odniesieniu do omawianego przepisu</w:t>
      </w:r>
      <w:r w:rsidRPr="003A57C3">
        <w:rPr>
          <w:rFonts w:ascii="Times New Roman" w:hAnsi="Times New Roman" w:cs="Times New Roman"/>
          <w:sz w:val="24"/>
          <w:szCs w:val="24"/>
        </w:rPr>
        <w:t xml:space="preserve"> jest </w:t>
      </w:r>
      <w:r w:rsidR="00D2003C" w:rsidRPr="003A57C3">
        <w:rPr>
          <w:rFonts w:ascii="Times New Roman" w:hAnsi="Times New Roman" w:cs="Times New Roman"/>
          <w:sz w:val="24"/>
          <w:szCs w:val="24"/>
        </w:rPr>
        <w:t xml:space="preserve">podwyższenie, w ramach postępowania karnego, standardów ochrony wykonywania zawodu zaufania publicznego jakim jest zawód adwokata, wzmocnienie i wyeksponowanie niezależności </w:t>
      </w:r>
      <w:r w:rsidR="00E94760" w:rsidRPr="003A57C3">
        <w:rPr>
          <w:rFonts w:ascii="Times New Roman" w:hAnsi="Times New Roman" w:cs="Times New Roman"/>
          <w:sz w:val="24"/>
          <w:szCs w:val="24"/>
        </w:rPr>
        <w:t xml:space="preserve">tego </w:t>
      </w:r>
      <w:r w:rsidR="00D2003C" w:rsidRPr="003A57C3">
        <w:rPr>
          <w:rFonts w:ascii="Times New Roman" w:hAnsi="Times New Roman" w:cs="Times New Roman"/>
          <w:sz w:val="24"/>
          <w:szCs w:val="24"/>
        </w:rPr>
        <w:t>zawodu</w:t>
      </w:r>
      <w:r w:rsidR="00D20F58" w:rsidRPr="003A57C3">
        <w:rPr>
          <w:rFonts w:ascii="Times New Roman" w:hAnsi="Times New Roman" w:cs="Times New Roman"/>
          <w:sz w:val="24"/>
          <w:szCs w:val="24"/>
        </w:rPr>
        <w:t xml:space="preserve"> oraz wzmocnienie ochrony tajemnicy adwokackiej i obrończej.</w:t>
      </w:r>
    </w:p>
    <w:p w14:paraId="39CB12FD" w14:textId="78A3BE2B" w:rsidR="00807943" w:rsidRDefault="00807943" w:rsidP="00807943">
      <w:pPr>
        <w:spacing w:before="24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Opinia</w:t>
      </w:r>
    </w:p>
    <w:p w14:paraId="42EF1D3A" w14:textId="77777777" w:rsidR="003A57C3" w:rsidRDefault="003A57C3" w:rsidP="00F141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68E78A" w14:textId="4A3A8AE4" w:rsidR="00807943" w:rsidRDefault="00405D4D" w:rsidP="00F141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Tajemnica adwokacka i tajemnica obrończa objęte są w toku postępowania karnego ochroną</w:t>
      </w:r>
      <w:r w:rsidR="000605E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dotyczącą przesłuchania obrońcy i adwokata. </w:t>
      </w:r>
      <w:r w:rsidR="000605E4">
        <w:rPr>
          <w:rFonts w:ascii="Times New Roman" w:hAnsi="Times New Roman" w:cs="Times New Roman"/>
          <w:sz w:val="24"/>
          <w:szCs w:val="24"/>
        </w:rPr>
        <w:t xml:space="preserve">Art. 178 k.p.k. zawiera zakaz </w:t>
      </w:r>
      <w:r w:rsidR="000605E4">
        <w:rPr>
          <w:rFonts w:ascii="Times New Roman" w:hAnsi="Times New Roman" w:cs="Times New Roman"/>
          <w:sz w:val="24"/>
          <w:szCs w:val="24"/>
        </w:rPr>
        <w:lastRenderedPageBreak/>
        <w:t xml:space="preserve">przesłuchania obrońcy, co do faktów, o których dowiedział się </w:t>
      </w:r>
      <w:r w:rsidR="00FB4617">
        <w:rPr>
          <w:rFonts w:ascii="Times New Roman" w:hAnsi="Times New Roman" w:cs="Times New Roman"/>
          <w:sz w:val="24"/>
          <w:szCs w:val="24"/>
        </w:rPr>
        <w:t>udzielając porady prawnej lub prowadząc sprawę. Przepis art. 180 § 2 k.p.k. natomiast ogranicza możliwość przesłuchania co do faktów objętych tajemnicą</w:t>
      </w:r>
      <w:r w:rsidR="00F147AF">
        <w:rPr>
          <w:rFonts w:ascii="Times New Roman" w:hAnsi="Times New Roman" w:cs="Times New Roman"/>
          <w:sz w:val="24"/>
          <w:szCs w:val="24"/>
        </w:rPr>
        <w:t xml:space="preserve"> adwokacką</w:t>
      </w:r>
      <w:r w:rsidR="00FB4617">
        <w:rPr>
          <w:rFonts w:ascii="Times New Roman" w:hAnsi="Times New Roman" w:cs="Times New Roman"/>
          <w:sz w:val="24"/>
          <w:szCs w:val="24"/>
        </w:rPr>
        <w:t>. Może to nastąpić tylko wtedy</w:t>
      </w:r>
      <w:r w:rsidR="00E34220">
        <w:rPr>
          <w:rFonts w:ascii="Times New Roman" w:hAnsi="Times New Roman" w:cs="Times New Roman"/>
          <w:sz w:val="24"/>
          <w:szCs w:val="24"/>
        </w:rPr>
        <w:t xml:space="preserve">, gdy jest to niezbędne dla dobra wymiaru sprawiedliwości, a okoliczność nie może być ustalona na podstawie innego dowodu. </w:t>
      </w:r>
      <w:r w:rsidR="00F147AF">
        <w:rPr>
          <w:rFonts w:ascii="Times New Roman" w:hAnsi="Times New Roman" w:cs="Times New Roman"/>
          <w:sz w:val="24"/>
          <w:szCs w:val="24"/>
        </w:rPr>
        <w:t xml:space="preserve">W przedmiocie zwolnienia z tajemnicy </w:t>
      </w:r>
      <w:r w:rsidR="000514E4">
        <w:rPr>
          <w:rFonts w:ascii="Times New Roman" w:hAnsi="Times New Roman" w:cs="Times New Roman"/>
          <w:sz w:val="24"/>
          <w:szCs w:val="24"/>
        </w:rPr>
        <w:t xml:space="preserve">w toku przewodu sąd wydaje postanowienie, na które przysługuje zażalenie. </w:t>
      </w:r>
      <w:r w:rsidR="00E34220">
        <w:rPr>
          <w:rFonts w:ascii="Times New Roman" w:hAnsi="Times New Roman" w:cs="Times New Roman"/>
          <w:sz w:val="24"/>
          <w:szCs w:val="24"/>
        </w:rPr>
        <w:t xml:space="preserve">W postępowaniu przygotowawczym w przedmiocie przesłuchania lub zezwolenia na przesłuchanie </w:t>
      </w:r>
      <w:r w:rsidR="000514E4">
        <w:rPr>
          <w:rFonts w:ascii="Times New Roman" w:hAnsi="Times New Roman" w:cs="Times New Roman"/>
          <w:sz w:val="24"/>
          <w:szCs w:val="24"/>
        </w:rPr>
        <w:t xml:space="preserve">także </w:t>
      </w:r>
      <w:r w:rsidR="00E34220">
        <w:rPr>
          <w:rFonts w:ascii="Times New Roman" w:hAnsi="Times New Roman" w:cs="Times New Roman"/>
          <w:sz w:val="24"/>
          <w:szCs w:val="24"/>
        </w:rPr>
        <w:t xml:space="preserve">decyduje sąd, na wydane postanowienie </w:t>
      </w:r>
      <w:r w:rsidR="000514E4">
        <w:rPr>
          <w:rFonts w:ascii="Times New Roman" w:hAnsi="Times New Roman" w:cs="Times New Roman"/>
          <w:sz w:val="24"/>
          <w:szCs w:val="24"/>
        </w:rPr>
        <w:t xml:space="preserve">też </w:t>
      </w:r>
      <w:r w:rsidR="00E34220">
        <w:rPr>
          <w:rFonts w:ascii="Times New Roman" w:hAnsi="Times New Roman" w:cs="Times New Roman"/>
          <w:sz w:val="24"/>
          <w:szCs w:val="24"/>
        </w:rPr>
        <w:t>przysługuje zażalenie.</w:t>
      </w:r>
    </w:p>
    <w:p w14:paraId="3218FE8F" w14:textId="4C3FC393" w:rsidR="00F141E8" w:rsidRDefault="00F141E8" w:rsidP="00F141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Tajemnica adwokacka, w tym tajemnica obrończa </w:t>
      </w:r>
      <w:r w:rsidR="00E25EF7">
        <w:rPr>
          <w:rFonts w:ascii="Times New Roman" w:hAnsi="Times New Roman" w:cs="Times New Roman"/>
          <w:sz w:val="24"/>
          <w:szCs w:val="24"/>
        </w:rPr>
        <w:t xml:space="preserve">niewątpliwie </w:t>
      </w:r>
      <w:r>
        <w:rPr>
          <w:rFonts w:ascii="Times New Roman" w:hAnsi="Times New Roman" w:cs="Times New Roman"/>
          <w:sz w:val="24"/>
          <w:szCs w:val="24"/>
        </w:rPr>
        <w:t>mogą być naruszon</w:t>
      </w:r>
      <w:r w:rsidR="00F147A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w toku przeszukania pomieszczeń, należących do adwokata, przez uzyskanie dostępu do notatek, dokumentów etc. </w:t>
      </w:r>
      <w:r w:rsidR="00B07999">
        <w:rPr>
          <w:rFonts w:ascii="Times New Roman" w:hAnsi="Times New Roman" w:cs="Times New Roman"/>
          <w:sz w:val="24"/>
          <w:szCs w:val="24"/>
        </w:rPr>
        <w:t xml:space="preserve">Ryzyko naruszenia tajemnicy obejmuje przy tym nie tylko sprawę, której dotyczy </w:t>
      </w:r>
      <w:r w:rsidR="00E25EF7">
        <w:rPr>
          <w:rFonts w:ascii="Times New Roman" w:hAnsi="Times New Roman" w:cs="Times New Roman"/>
          <w:sz w:val="24"/>
          <w:szCs w:val="24"/>
        </w:rPr>
        <w:t xml:space="preserve">dane </w:t>
      </w:r>
      <w:r w:rsidR="00B07999">
        <w:rPr>
          <w:rFonts w:ascii="Times New Roman" w:hAnsi="Times New Roman" w:cs="Times New Roman"/>
          <w:sz w:val="24"/>
          <w:szCs w:val="24"/>
        </w:rPr>
        <w:t xml:space="preserve">postępowanie karne, ale także wszystkie inne prowadzone przez danego adwokata. Obecność dziekana ORA lub osoby przez niego wyznaczonej minimalizuje </w:t>
      </w:r>
      <w:r w:rsidR="00676EDC">
        <w:rPr>
          <w:rFonts w:ascii="Times New Roman" w:hAnsi="Times New Roman" w:cs="Times New Roman"/>
          <w:sz w:val="24"/>
          <w:szCs w:val="24"/>
        </w:rPr>
        <w:t>ryzyko naruszenia tajemnicy, podobnie jak się to ma w odniesieniu do kierownika danej instytucji państwowej lub dowódcy jednostki wojskowej (art. 222 § 1 i 2 k.p.k.).</w:t>
      </w:r>
    </w:p>
    <w:p w14:paraId="10A1CBD3" w14:textId="6DC31291" w:rsidR="00676EDC" w:rsidRDefault="0045139F" w:rsidP="00F141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Objęty petycją projekt rodzi jednak </w:t>
      </w:r>
      <w:r w:rsidRPr="0045139F">
        <w:rPr>
          <w:rFonts w:ascii="Times New Roman" w:hAnsi="Times New Roman" w:cs="Times New Roman"/>
          <w:i/>
          <w:iCs/>
          <w:sz w:val="24"/>
          <w:szCs w:val="24"/>
        </w:rPr>
        <w:t>prima vista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5EF7">
        <w:rPr>
          <w:rFonts w:ascii="Times New Roman" w:hAnsi="Times New Roman" w:cs="Times New Roman"/>
          <w:sz w:val="24"/>
          <w:szCs w:val="24"/>
        </w:rPr>
        <w:t xml:space="preserve">pewne </w:t>
      </w:r>
      <w:r>
        <w:rPr>
          <w:rFonts w:ascii="Times New Roman" w:hAnsi="Times New Roman" w:cs="Times New Roman"/>
          <w:sz w:val="24"/>
          <w:szCs w:val="24"/>
        </w:rPr>
        <w:t xml:space="preserve">wątpliwości. </w:t>
      </w:r>
      <w:r w:rsidR="001D3587">
        <w:rPr>
          <w:rFonts w:ascii="Times New Roman" w:hAnsi="Times New Roman" w:cs="Times New Roman"/>
          <w:sz w:val="24"/>
          <w:szCs w:val="24"/>
        </w:rPr>
        <w:t>Po pierwsze, b</w:t>
      </w:r>
      <w:r>
        <w:rPr>
          <w:rFonts w:ascii="Times New Roman" w:hAnsi="Times New Roman" w:cs="Times New Roman"/>
          <w:sz w:val="24"/>
          <w:szCs w:val="24"/>
        </w:rPr>
        <w:t xml:space="preserve">iorąc pod uwagę organ, który jest autorem petycji zrozumiałe jest, że wniosek dotyczy jedynie zawodu adwokata. </w:t>
      </w:r>
      <w:r w:rsidR="00076C65">
        <w:rPr>
          <w:rFonts w:ascii="Times New Roman" w:hAnsi="Times New Roman" w:cs="Times New Roman"/>
          <w:sz w:val="24"/>
          <w:szCs w:val="24"/>
        </w:rPr>
        <w:t>Tajemnica obrończa jednak w takim samym stopniu</w:t>
      </w:r>
      <w:r w:rsidR="00000D1E">
        <w:rPr>
          <w:rFonts w:ascii="Times New Roman" w:hAnsi="Times New Roman" w:cs="Times New Roman"/>
          <w:sz w:val="24"/>
          <w:szCs w:val="24"/>
        </w:rPr>
        <w:t>,</w:t>
      </w:r>
      <w:r w:rsidR="00076C65">
        <w:rPr>
          <w:rFonts w:ascii="Times New Roman" w:hAnsi="Times New Roman" w:cs="Times New Roman"/>
          <w:sz w:val="24"/>
          <w:szCs w:val="24"/>
        </w:rPr>
        <w:t xml:space="preserve"> jak w stosunku do adwokata</w:t>
      </w:r>
      <w:r w:rsidR="00000D1E">
        <w:rPr>
          <w:rFonts w:ascii="Times New Roman" w:hAnsi="Times New Roman" w:cs="Times New Roman"/>
          <w:sz w:val="24"/>
          <w:szCs w:val="24"/>
        </w:rPr>
        <w:t>,</w:t>
      </w:r>
      <w:r w:rsidR="00076C65">
        <w:rPr>
          <w:rFonts w:ascii="Times New Roman" w:hAnsi="Times New Roman" w:cs="Times New Roman"/>
          <w:sz w:val="24"/>
          <w:szCs w:val="24"/>
        </w:rPr>
        <w:t xml:space="preserve"> odnosi się do radcy prawnego, który zgodnie z art. 82 k.p.k. </w:t>
      </w:r>
      <w:r w:rsidR="00000D1E">
        <w:rPr>
          <w:rFonts w:ascii="Times New Roman" w:hAnsi="Times New Roman" w:cs="Times New Roman"/>
          <w:sz w:val="24"/>
          <w:szCs w:val="24"/>
        </w:rPr>
        <w:t>(</w:t>
      </w:r>
      <w:r w:rsidR="00076C65">
        <w:rPr>
          <w:rFonts w:ascii="Times New Roman" w:hAnsi="Times New Roman" w:cs="Times New Roman"/>
          <w:sz w:val="24"/>
          <w:szCs w:val="24"/>
        </w:rPr>
        <w:t xml:space="preserve">według </w:t>
      </w:r>
      <w:r w:rsidR="001D3587">
        <w:rPr>
          <w:rFonts w:ascii="Times New Roman" w:hAnsi="Times New Roman" w:cs="Times New Roman"/>
          <w:sz w:val="24"/>
          <w:szCs w:val="24"/>
        </w:rPr>
        <w:t xml:space="preserve">warunków z </w:t>
      </w:r>
      <w:r w:rsidR="00076C65">
        <w:rPr>
          <w:rFonts w:ascii="Times New Roman" w:hAnsi="Times New Roman" w:cs="Times New Roman"/>
          <w:sz w:val="24"/>
          <w:szCs w:val="24"/>
        </w:rPr>
        <w:t>ustawy o radcach prawnych</w:t>
      </w:r>
      <w:r w:rsidR="00000D1E">
        <w:rPr>
          <w:rFonts w:ascii="Times New Roman" w:hAnsi="Times New Roman" w:cs="Times New Roman"/>
          <w:sz w:val="24"/>
          <w:szCs w:val="24"/>
        </w:rPr>
        <w:t>)</w:t>
      </w:r>
      <w:r w:rsidR="00076C65">
        <w:rPr>
          <w:rFonts w:ascii="Times New Roman" w:hAnsi="Times New Roman" w:cs="Times New Roman"/>
          <w:sz w:val="24"/>
          <w:szCs w:val="24"/>
        </w:rPr>
        <w:t xml:space="preserve"> może </w:t>
      </w:r>
      <w:r w:rsidR="00000D1E">
        <w:rPr>
          <w:rFonts w:ascii="Times New Roman" w:hAnsi="Times New Roman" w:cs="Times New Roman"/>
          <w:sz w:val="24"/>
          <w:szCs w:val="24"/>
        </w:rPr>
        <w:t>być takim samym obrońcą jak adwokat w postępowaniu karnym. Brak podstaw do różnicowania adwokatów i radców prawnych w tym zakresie.</w:t>
      </w:r>
      <w:r w:rsidR="00855FDC">
        <w:rPr>
          <w:rFonts w:ascii="Times New Roman" w:hAnsi="Times New Roman" w:cs="Times New Roman"/>
          <w:sz w:val="24"/>
          <w:szCs w:val="24"/>
        </w:rPr>
        <w:t xml:space="preserve"> Gdyby zatem projektowany przepis miał wejść w życie, musiałby odpowiednio odnosić się </w:t>
      </w:r>
      <w:r w:rsidR="00E25EF7">
        <w:rPr>
          <w:rFonts w:ascii="Times New Roman" w:hAnsi="Times New Roman" w:cs="Times New Roman"/>
          <w:sz w:val="24"/>
          <w:szCs w:val="24"/>
        </w:rPr>
        <w:t xml:space="preserve">przynajmniej </w:t>
      </w:r>
      <w:r w:rsidR="00855FDC">
        <w:rPr>
          <w:rFonts w:ascii="Times New Roman" w:hAnsi="Times New Roman" w:cs="Times New Roman"/>
          <w:sz w:val="24"/>
          <w:szCs w:val="24"/>
        </w:rPr>
        <w:t>do radców prawnych i dziekana okręgowej izby radców prawnych.</w:t>
      </w:r>
    </w:p>
    <w:p w14:paraId="4AFD62D4" w14:textId="5EBABB2B" w:rsidR="001D3587" w:rsidRDefault="001D3587" w:rsidP="00F141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drugie, zauważyć należy, że zakres pomieszczeń, których dotyczyć ma projektowany art. 222 § 3 k.p.k. jest bardzo szeroki. Są to </w:t>
      </w:r>
      <w:r w:rsidR="00B73B73">
        <w:rPr>
          <w:rFonts w:ascii="Times New Roman" w:hAnsi="Times New Roman" w:cs="Times New Roman"/>
          <w:sz w:val="24"/>
          <w:szCs w:val="24"/>
        </w:rPr>
        <w:t xml:space="preserve">bowiem wszystkie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3B73">
        <w:rPr>
          <w:rFonts w:ascii="Times New Roman" w:hAnsi="Times New Roman" w:cs="Times New Roman"/>
          <w:sz w:val="24"/>
          <w:szCs w:val="24"/>
        </w:rPr>
        <w:t>„</w:t>
      </w:r>
      <w:r w:rsidR="00A7388A">
        <w:rPr>
          <w:rFonts w:ascii="Times New Roman" w:hAnsi="Times New Roman" w:cs="Times New Roman"/>
          <w:sz w:val="24"/>
          <w:szCs w:val="24"/>
        </w:rPr>
        <w:t>pomieszczenia</w:t>
      </w:r>
      <w:r>
        <w:rPr>
          <w:rFonts w:ascii="Times New Roman" w:hAnsi="Times New Roman" w:cs="Times New Roman"/>
          <w:sz w:val="24"/>
          <w:szCs w:val="24"/>
        </w:rPr>
        <w:t xml:space="preserve"> lub miejsca zamknięte</w:t>
      </w:r>
      <w:r w:rsidR="00A7388A">
        <w:rPr>
          <w:rFonts w:ascii="Times New Roman" w:hAnsi="Times New Roman" w:cs="Times New Roman"/>
          <w:sz w:val="24"/>
          <w:szCs w:val="24"/>
        </w:rPr>
        <w:t xml:space="preserve"> należące do adwokata lub będące w jego posiadaniu</w:t>
      </w:r>
      <w:r w:rsidR="00B73B73">
        <w:rPr>
          <w:rFonts w:ascii="Times New Roman" w:hAnsi="Times New Roman" w:cs="Times New Roman"/>
          <w:sz w:val="24"/>
          <w:szCs w:val="24"/>
        </w:rPr>
        <w:t>”</w:t>
      </w:r>
      <w:r w:rsidR="00A7388A">
        <w:rPr>
          <w:rFonts w:ascii="Times New Roman" w:hAnsi="Times New Roman" w:cs="Times New Roman"/>
          <w:sz w:val="24"/>
          <w:szCs w:val="24"/>
        </w:rPr>
        <w:t>. W tym stanie rzeczy specjalny rygor dotyczący przeszukania dotyczyłby nie tylko siedziby kancelarii lub innego miejsca wykonywania zawodu adwokata</w:t>
      </w:r>
      <w:r w:rsidR="00B73B73">
        <w:rPr>
          <w:rFonts w:ascii="Times New Roman" w:hAnsi="Times New Roman" w:cs="Times New Roman"/>
          <w:sz w:val="24"/>
          <w:szCs w:val="24"/>
        </w:rPr>
        <w:t xml:space="preserve"> (siedziby zespołu adwokackiego lub spółki etc.), ale każdego miejsca stanowiącego własność lub będącego w posiadaniu adwokata. </w:t>
      </w:r>
      <w:r w:rsidR="00820EB6">
        <w:rPr>
          <w:rFonts w:ascii="Times New Roman" w:hAnsi="Times New Roman" w:cs="Times New Roman"/>
          <w:sz w:val="24"/>
          <w:szCs w:val="24"/>
        </w:rPr>
        <w:t>Dokumenty lub przedmioty, które objęte są tajemnicą powinny być, jak się wydaje</w:t>
      </w:r>
      <w:r w:rsidR="00E25EF7">
        <w:rPr>
          <w:rFonts w:ascii="Times New Roman" w:hAnsi="Times New Roman" w:cs="Times New Roman"/>
          <w:sz w:val="24"/>
          <w:szCs w:val="24"/>
        </w:rPr>
        <w:t>,</w:t>
      </w:r>
      <w:r w:rsidR="00820EB6">
        <w:rPr>
          <w:rFonts w:ascii="Times New Roman" w:hAnsi="Times New Roman" w:cs="Times New Roman"/>
          <w:sz w:val="24"/>
          <w:szCs w:val="24"/>
        </w:rPr>
        <w:t xml:space="preserve"> odpowiednio zabezpieczone w siedzibie kancelarii</w:t>
      </w:r>
      <w:r w:rsidR="007D43D5">
        <w:rPr>
          <w:rFonts w:ascii="Times New Roman" w:hAnsi="Times New Roman" w:cs="Times New Roman"/>
          <w:sz w:val="24"/>
          <w:szCs w:val="24"/>
        </w:rPr>
        <w:t xml:space="preserve"> czy innej siedzibie adwokata. Objęcie specjalnym rygorem przeszukania innych pomieszczeń i miejsc zamkniętych</w:t>
      </w:r>
      <w:r w:rsidR="00CD2865">
        <w:rPr>
          <w:rFonts w:ascii="Times New Roman" w:hAnsi="Times New Roman" w:cs="Times New Roman"/>
          <w:sz w:val="24"/>
          <w:szCs w:val="24"/>
        </w:rPr>
        <w:t xml:space="preserve"> pozostających w dyspozycji adwokata</w:t>
      </w:r>
      <w:r w:rsidR="007D43D5">
        <w:rPr>
          <w:rFonts w:ascii="Times New Roman" w:hAnsi="Times New Roman" w:cs="Times New Roman"/>
          <w:sz w:val="24"/>
          <w:szCs w:val="24"/>
        </w:rPr>
        <w:t xml:space="preserve"> może rodzić wątpliwości co do realizacji zasady równości, zwłaszcza wtedy gdy zachodzi podejrzenie popełnienia przez adwokata pospolitego przestępstwa</w:t>
      </w:r>
      <w:r w:rsidR="0086363B">
        <w:rPr>
          <w:rFonts w:ascii="Times New Roman" w:hAnsi="Times New Roman" w:cs="Times New Roman"/>
          <w:sz w:val="24"/>
          <w:szCs w:val="24"/>
        </w:rPr>
        <w:t>, co wprawdzie rzadko, ale się zdarza.</w:t>
      </w:r>
    </w:p>
    <w:p w14:paraId="5604C6FF" w14:textId="79A8FE7C" w:rsidR="0086363B" w:rsidRDefault="0086363B" w:rsidP="00F141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 trzecie, przepis § 3 dotyczyłby nie tylko tajemnicy obrończej, ale szerzej rozumianej tajemnicy adwokackiej. </w:t>
      </w:r>
      <w:r w:rsidR="009434A6">
        <w:rPr>
          <w:rFonts w:ascii="Times New Roman" w:hAnsi="Times New Roman" w:cs="Times New Roman"/>
          <w:sz w:val="24"/>
          <w:szCs w:val="24"/>
        </w:rPr>
        <w:t>Obok adwokatów (i radców prawnych) obowiązek</w:t>
      </w:r>
      <w:r w:rsidR="00057049" w:rsidRPr="00057049">
        <w:rPr>
          <w:rFonts w:ascii="Times New Roman" w:hAnsi="Times New Roman" w:cs="Times New Roman"/>
          <w:sz w:val="24"/>
          <w:szCs w:val="24"/>
        </w:rPr>
        <w:t xml:space="preserve"> </w:t>
      </w:r>
      <w:r w:rsidR="00057049">
        <w:rPr>
          <w:rFonts w:ascii="Times New Roman" w:hAnsi="Times New Roman" w:cs="Times New Roman"/>
          <w:sz w:val="24"/>
          <w:szCs w:val="24"/>
        </w:rPr>
        <w:t>zachowania</w:t>
      </w:r>
      <w:r w:rsidR="009434A6">
        <w:rPr>
          <w:rFonts w:ascii="Times New Roman" w:hAnsi="Times New Roman" w:cs="Times New Roman"/>
          <w:sz w:val="24"/>
          <w:szCs w:val="24"/>
        </w:rPr>
        <w:t xml:space="preserve"> tajemnicy zawodowej dotyczy także innych zawodów zaufania publicznego, w tym zawodów prawniczych (tajemnica notarialna, tajemnica doradcy podatkowego</w:t>
      </w:r>
      <w:r w:rsidR="009C7723">
        <w:rPr>
          <w:rFonts w:ascii="Times New Roman" w:hAnsi="Times New Roman" w:cs="Times New Roman"/>
          <w:sz w:val="24"/>
          <w:szCs w:val="24"/>
        </w:rPr>
        <w:t>). Rodzi to pytania o podstawy różnicowania w tym zakresie. Pytania te mogą być także formułowane w przestrzeni publicznej w odniesieniu do tajemnicy lekarskiej i dziennikarskiej</w:t>
      </w:r>
      <w:r w:rsidR="00057049">
        <w:rPr>
          <w:rFonts w:ascii="Times New Roman" w:hAnsi="Times New Roman" w:cs="Times New Roman"/>
          <w:sz w:val="24"/>
          <w:szCs w:val="24"/>
        </w:rPr>
        <w:t xml:space="preserve"> i rodzić poczucie nierównego traktowania innych zawodów, w których mamy do czynienia z tajemnicami.</w:t>
      </w:r>
      <w:r w:rsidR="007F38B4">
        <w:rPr>
          <w:rFonts w:ascii="Times New Roman" w:hAnsi="Times New Roman" w:cs="Times New Roman"/>
          <w:sz w:val="24"/>
          <w:szCs w:val="24"/>
        </w:rPr>
        <w:t xml:space="preserve"> Zawarty w postulacie przepis mógłby znaleźć się w Kodeksie, ale w odniesieniu do tajemnicy obrończej i wówczas w odniesieniu do adwokatów i radców prawnych.</w:t>
      </w:r>
    </w:p>
    <w:p w14:paraId="02CB955C" w14:textId="77777777" w:rsidR="00DD3A2D" w:rsidRDefault="00DD3A2D" w:rsidP="00F141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D2F4F3" w14:textId="582EE521" w:rsidR="00DD3A2D" w:rsidRPr="00DD3A2D" w:rsidRDefault="00DD3A2D" w:rsidP="00DD3A2D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3A2D">
        <w:rPr>
          <w:rFonts w:ascii="Times New Roman" w:hAnsi="Times New Roman" w:cs="Times New Roman"/>
          <w:b/>
          <w:bCs/>
          <w:sz w:val="24"/>
          <w:szCs w:val="24"/>
        </w:rPr>
        <w:t>II</w:t>
      </w:r>
    </w:p>
    <w:p w14:paraId="75685D7B" w14:textId="6924AF44" w:rsidR="00F16202" w:rsidRPr="00580000" w:rsidRDefault="00DD3A2D" w:rsidP="00F141E8">
      <w:pPr>
        <w:spacing w:before="240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000">
        <w:rPr>
          <w:rFonts w:ascii="Times New Roman" w:hAnsi="Times New Roman" w:cs="Times New Roman"/>
          <w:sz w:val="24"/>
          <w:szCs w:val="24"/>
        </w:rPr>
        <w:t>Druga z zawartych w petycji propozycji dotyczy środka zapobiegawczego w postaci zawieszenia w wykonywaniu zawodu</w:t>
      </w:r>
      <w:r w:rsidR="00715F4D" w:rsidRPr="00580000">
        <w:rPr>
          <w:rFonts w:ascii="Times New Roman" w:hAnsi="Times New Roman" w:cs="Times New Roman"/>
          <w:sz w:val="24"/>
          <w:szCs w:val="24"/>
        </w:rPr>
        <w:t xml:space="preserve"> w stosunku do oskarżonego będącego adwokatem. Kwestię tę reguluje obecnie art. 276 k.p.k., który </w:t>
      </w:r>
      <w:r w:rsidR="00231B78" w:rsidRPr="00580000">
        <w:rPr>
          <w:rFonts w:ascii="Times New Roman" w:hAnsi="Times New Roman" w:cs="Times New Roman"/>
          <w:sz w:val="24"/>
          <w:szCs w:val="24"/>
        </w:rPr>
        <w:t>pozwala na zawieszenie oskarżonego w czynnościach służbowych lub w wykonywaniu zawodu, bez różnicowania poszczególnych czynności lub zawodów. Wyjątek stanowi art. 276a odnoszący się</w:t>
      </w:r>
      <w:r w:rsidR="001906EC" w:rsidRPr="00580000">
        <w:rPr>
          <w:rFonts w:ascii="Times New Roman" w:hAnsi="Times New Roman" w:cs="Times New Roman"/>
          <w:sz w:val="24"/>
          <w:szCs w:val="24"/>
        </w:rPr>
        <w:t xml:space="preserve"> do</w:t>
      </w:r>
      <w:r w:rsidR="00231B78" w:rsidRPr="00580000">
        <w:rPr>
          <w:rFonts w:ascii="Times New Roman" w:hAnsi="Times New Roman" w:cs="Times New Roman"/>
          <w:sz w:val="24"/>
          <w:szCs w:val="24"/>
        </w:rPr>
        <w:t xml:space="preserve"> członków personelu medycznego.</w:t>
      </w:r>
      <w:r w:rsidR="00C67E5B" w:rsidRPr="00580000">
        <w:rPr>
          <w:rFonts w:ascii="Times New Roman" w:hAnsi="Times New Roman" w:cs="Times New Roman"/>
          <w:sz w:val="24"/>
          <w:szCs w:val="24"/>
        </w:rPr>
        <w:t xml:space="preserve"> </w:t>
      </w:r>
      <w:r w:rsidR="00305BBD" w:rsidRPr="00580000">
        <w:rPr>
          <w:rFonts w:ascii="Times New Roman" w:hAnsi="Times New Roman" w:cs="Times New Roman"/>
          <w:sz w:val="24"/>
          <w:szCs w:val="24"/>
        </w:rPr>
        <w:t>Przepis ten wprowadzono do Kodeksu postępowania karnego tzw. ustawą covidową, z tym, że pomimo przejściowego charakteru zagrożeń związanych z pandemią, przepis ten wprowadzono na stałe. Zgodnie z przygotowanym przez Komisję Kodyfikacyjną projektem, tzw. ustawy sanacyjnej</w:t>
      </w:r>
      <w:r w:rsidR="00C079FB" w:rsidRPr="00580000">
        <w:rPr>
          <w:rFonts w:ascii="Times New Roman" w:hAnsi="Times New Roman" w:cs="Times New Roman"/>
          <w:sz w:val="24"/>
          <w:szCs w:val="24"/>
        </w:rPr>
        <w:t xml:space="preserve">, przepis ten ma zostać uchylony, ten sam wniosek zawarty był w projekcie MS. W uzasadnieniu projektu ustawy sanacyjnej </w:t>
      </w:r>
      <w:r w:rsidR="00F16202" w:rsidRPr="00580000">
        <w:rPr>
          <w:rFonts w:ascii="Times New Roman" w:hAnsi="Times New Roman" w:cs="Times New Roman"/>
          <w:sz w:val="24"/>
          <w:szCs w:val="24"/>
        </w:rPr>
        <w:t>przedstawiono racje przemawiające za wykreśleniem art. 276a z Kodeksu.</w:t>
      </w:r>
    </w:p>
    <w:p w14:paraId="64C01404" w14:textId="77777777" w:rsidR="00A07D72" w:rsidRPr="00580000" w:rsidRDefault="00F16202" w:rsidP="00580000">
      <w:pPr>
        <w:spacing w:before="240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000">
        <w:rPr>
          <w:rFonts w:ascii="Times New Roman" w:hAnsi="Times New Roman" w:cs="Times New Roman"/>
          <w:sz w:val="24"/>
          <w:szCs w:val="24"/>
        </w:rPr>
        <w:t>W petycji postuluje się wprowadzenie do Kodeksu postępowania karnego rozbudowanego przepisu art. 276b w brzmieniu:</w:t>
      </w:r>
    </w:p>
    <w:p w14:paraId="6E7E1882" w14:textId="27F95539" w:rsidR="00084976" w:rsidRPr="00580000" w:rsidRDefault="00084976" w:rsidP="00580000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80000">
        <w:rPr>
          <w:rFonts w:ascii="Times New Roman" w:hAnsi="Times New Roman" w:cs="Times New Roman"/>
          <w:i/>
          <w:iCs/>
          <w:sz w:val="24"/>
          <w:szCs w:val="24"/>
        </w:rPr>
        <w:t>„§1. Zastosowanie środka zapobiegawczego w postaci zawieszenia w wykonywaniu</w:t>
      </w:r>
    </w:p>
    <w:p w14:paraId="67266453" w14:textId="678FC231" w:rsidR="00084976" w:rsidRPr="00580000" w:rsidRDefault="00084976" w:rsidP="00580000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80000">
        <w:rPr>
          <w:rFonts w:ascii="Times New Roman" w:hAnsi="Times New Roman" w:cs="Times New Roman"/>
          <w:i/>
          <w:iCs/>
          <w:sz w:val="24"/>
          <w:szCs w:val="24"/>
        </w:rPr>
        <w:t>zawodu w stosunku do oskarżonego będącego adwokatem, może nastąpić tylko na</w:t>
      </w:r>
    </w:p>
    <w:p w14:paraId="46E3BD9C" w14:textId="1D0D72C9" w:rsidR="00084976" w:rsidRPr="00580000" w:rsidRDefault="00084976" w:rsidP="00580000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80000">
        <w:rPr>
          <w:rFonts w:ascii="Times New Roman" w:hAnsi="Times New Roman" w:cs="Times New Roman"/>
          <w:i/>
          <w:iCs/>
          <w:sz w:val="24"/>
          <w:szCs w:val="24"/>
        </w:rPr>
        <w:t>mocy postanowienia sądu. Środka zapobiegawczego, o którym mowa  w zdaniu</w:t>
      </w:r>
    </w:p>
    <w:p w14:paraId="29EDF45F" w14:textId="77777777" w:rsidR="00084976" w:rsidRPr="00580000" w:rsidRDefault="00084976" w:rsidP="00580000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80000">
        <w:rPr>
          <w:rFonts w:ascii="Times New Roman" w:hAnsi="Times New Roman" w:cs="Times New Roman"/>
          <w:i/>
          <w:iCs/>
          <w:sz w:val="24"/>
          <w:szCs w:val="24"/>
        </w:rPr>
        <w:t>poprzedzającym nie stosuje się, jeżeli czyn będący przedmiotem zarzutu nie ma</w:t>
      </w:r>
    </w:p>
    <w:p w14:paraId="28C4AD2A" w14:textId="607E7585" w:rsidR="00084976" w:rsidRPr="00580000" w:rsidRDefault="00084976" w:rsidP="00580000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80000">
        <w:rPr>
          <w:rFonts w:ascii="Times New Roman" w:hAnsi="Times New Roman" w:cs="Times New Roman"/>
          <w:i/>
          <w:iCs/>
          <w:sz w:val="24"/>
          <w:szCs w:val="24"/>
        </w:rPr>
        <w:t>związku z wykonywaniem zawodu adwokata.</w:t>
      </w:r>
    </w:p>
    <w:p w14:paraId="1C33F722" w14:textId="77777777" w:rsidR="00084976" w:rsidRPr="00580000" w:rsidRDefault="00084976" w:rsidP="00580000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80000">
        <w:rPr>
          <w:rFonts w:ascii="Times New Roman" w:hAnsi="Times New Roman" w:cs="Times New Roman"/>
          <w:i/>
          <w:iCs/>
          <w:sz w:val="24"/>
          <w:szCs w:val="24"/>
        </w:rPr>
        <w:t>§ 2. W postanowieniu o zastosowaniu środka zapobiegawczego, o którym mowa w §</w:t>
      </w:r>
    </w:p>
    <w:p w14:paraId="109C82C9" w14:textId="77777777" w:rsidR="00084976" w:rsidRPr="00580000" w:rsidRDefault="00084976" w:rsidP="00580000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80000">
        <w:rPr>
          <w:rFonts w:ascii="Times New Roman" w:hAnsi="Times New Roman" w:cs="Times New Roman"/>
          <w:i/>
          <w:iCs/>
          <w:sz w:val="24"/>
          <w:szCs w:val="24"/>
        </w:rPr>
        <w:t>1, należy określić czas jego trwania, a ponadto oznaczyć termin, do którego ma trwać.</w:t>
      </w:r>
    </w:p>
    <w:p w14:paraId="5F520BAB" w14:textId="4BC152A1" w:rsidR="00084976" w:rsidRPr="00580000" w:rsidRDefault="00084976" w:rsidP="00580000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80000">
        <w:rPr>
          <w:rFonts w:ascii="Times New Roman" w:hAnsi="Times New Roman" w:cs="Times New Roman"/>
          <w:i/>
          <w:iCs/>
          <w:sz w:val="24"/>
          <w:szCs w:val="24"/>
        </w:rPr>
        <w:t>Obowiązek każdorazowego oznaczenia terminu stosowania tego środka tr</w:t>
      </w:r>
      <w:r w:rsidR="00C71E2C" w:rsidRPr="00580000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Pr="00580000">
        <w:rPr>
          <w:rFonts w:ascii="Times New Roman" w:hAnsi="Times New Roman" w:cs="Times New Roman"/>
          <w:i/>
          <w:iCs/>
          <w:sz w:val="24"/>
          <w:szCs w:val="24"/>
        </w:rPr>
        <w:t>a do</w:t>
      </w:r>
    </w:p>
    <w:p w14:paraId="6996973B" w14:textId="77777777" w:rsidR="00084976" w:rsidRPr="00580000" w:rsidRDefault="00084976" w:rsidP="00580000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80000">
        <w:rPr>
          <w:rFonts w:ascii="Times New Roman" w:hAnsi="Times New Roman" w:cs="Times New Roman"/>
          <w:i/>
          <w:iCs/>
          <w:sz w:val="24"/>
          <w:szCs w:val="24"/>
        </w:rPr>
        <w:t>uprawomocnienia się orzeczenia kończącego postępowanie.</w:t>
      </w:r>
    </w:p>
    <w:p w14:paraId="513492CA" w14:textId="56764202" w:rsidR="00084976" w:rsidRPr="00580000" w:rsidRDefault="00084976" w:rsidP="00580000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80000">
        <w:rPr>
          <w:rFonts w:ascii="Times New Roman" w:hAnsi="Times New Roman" w:cs="Times New Roman"/>
          <w:i/>
          <w:iCs/>
          <w:sz w:val="24"/>
          <w:szCs w:val="24"/>
        </w:rPr>
        <w:lastRenderedPageBreak/>
        <w:t>§ 3. W postępowaniu przygotowawczym sąd, stosując środek zapobiegawczy,</w:t>
      </w:r>
    </w:p>
    <w:p w14:paraId="68F03FD9" w14:textId="11CF19C0" w:rsidR="00084976" w:rsidRPr="00580000" w:rsidRDefault="00084976" w:rsidP="00580000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80000">
        <w:rPr>
          <w:rFonts w:ascii="Times New Roman" w:hAnsi="Times New Roman" w:cs="Times New Roman"/>
          <w:i/>
          <w:iCs/>
          <w:sz w:val="24"/>
          <w:szCs w:val="24"/>
        </w:rPr>
        <w:t>o którym mowa w § 1, oznacza jego termin na okres nie dłuższy niż 3 miesiące.</w:t>
      </w:r>
    </w:p>
    <w:p w14:paraId="63CE5A52" w14:textId="77777777" w:rsidR="00084976" w:rsidRPr="00580000" w:rsidRDefault="00084976" w:rsidP="00580000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80000">
        <w:rPr>
          <w:rFonts w:ascii="Times New Roman" w:hAnsi="Times New Roman" w:cs="Times New Roman"/>
          <w:i/>
          <w:iCs/>
          <w:sz w:val="24"/>
          <w:szCs w:val="24"/>
        </w:rPr>
        <w:t>§ 4. We wniosku o zastosowanie środka zapobiegawczego, o którymi mowa w § 1,</w:t>
      </w:r>
    </w:p>
    <w:p w14:paraId="7E6BEA9B" w14:textId="77777777" w:rsidR="00084976" w:rsidRPr="00580000" w:rsidRDefault="00084976" w:rsidP="00580000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80000">
        <w:rPr>
          <w:rFonts w:ascii="Times New Roman" w:hAnsi="Times New Roman" w:cs="Times New Roman"/>
          <w:i/>
          <w:iCs/>
          <w:sz w:val="24"/>
          <w:szCs w:val="24"/>
        </w:rPr>
        <w:t>wymienia się dowody wskazujące na duże prawdopodobieństwo,, że oskarżony</w:t>
      </w:r>
    </w:p>
    <w:p w14:paraId="0D142EF4" w14:textId="77777777" w:rsidR="00084976" w:rsidRPr="00580000" w:rsidRDefault="00084976" w:rsidP="00580000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80000">
        <w:rPr>
          <w:rFonts w:ascii="Times New Roman" w:hAnsi="Times New Roman" w:cs="Times New Roman"/>
          <w:i/>
          <w:iCs/>
          <w:sz w:val="24"/>
          <w:szCs w:val="24"/>
        </w:rPr>
        <w:t>popełnił przestępstwo, przedstawia się dowody, stwierdzające okoliczności</w:t>
      </w:r>
    </w:p>
    <w:p w14:paraId="5A59F6D1" w14:textId="2AA787AC" w:rsidR="00084976" w:rsidRPr="00580000" w:rsidRDefault="00084976" w:rsidP="00580000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80000">
        <w:rPr>
          <w:rFonts w:ascii="Times New Roman" w:hAnsi="Times New Roman" w:cs="Times New Roman"/>
          <w:i/>
          <w:iCs/>
          <w:sz w:val="24"/>
          <w:szCs w:val="24"/>
        </w:rPr>
        <w:t xml:space="preserve">przemawiające za istnieniem zagrożeń dla prawidłowego toku </w:t>
      </w:r>
      <w:r w:rsidR="00C71E2C" w:rsidRPr="00580000">
        <w:rPr>
          <w:rFonts w:ascii="Times New Roman" w:hAnsi="Times New Roman" w:cs="Times New Roman"/>
          <w:i/>
          <w:iCs/>
          <w:sz w:val="24"/>
          <w:szCs w:val="24"/>
        </w:rPr>
        <w:t>postępowania</w:t>
      </w:r>
      <w:r w:rsidRPr="00580000">
        <w:rPr>
          <w:rFonts w:ascii="Times New Roman" w:hAnsi="Times New Roman" w:cs="Times New Roman"/>
          <w:i/>
          <w:iCs/>
          <w:sz w:val="24"/>
          <w:szCs w:val="24"/>
        </w:rPr>
        <w:t xml:space="preserve"> oraz</w:t>
      </w:r>
    </w:p>
    <w:p w14:paraId="485EA843" w14:textId="17FBAD80" w:rsidR="00084976" w:rsidRPr="00580000" w:rsidRDefault="00084976" w:rsidP="00580000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80000">
        <w:rPr>
          <w:rFonts w:ascii="Times New Roman" w:hAnsi="Times New Roman" w:cs="Times New Roman"/>
          <w:i/>
          <w:iCs/>
          <w:sz w:val="24"/>
          <w:szCs w:val="24"/>
        </w:rPr>
        <w:t xml:space="preserve">określonej podstawy stosowania tego środka zapobiegawczego i </w:t>
      </w:r>
      <w:r w:rsidR="00C71E2C" w:rsidRPr="00580000">
        <w:rPr>
          <w:rFonts w:ascii="Times New Roman" w:hAnsi="Times New Roman" w:cs="Times New Roman"/>
          <w:i/>
          <w:iCs/>
          <w:sz w:val="24"/>
          <w:szCs w:val="24"/>
        </w:rPr>
        <w:t>konieczności</w:t>
      </w:r>
      <w:r w:rsidRPr="00580000">
        <w:rPr>
          <w:rFonts w:ascii="Times New Roman" w:hAnsi="Times New Roman" w:cs="Times New Roman"/>
          <w:i/>
          <w:iCs/>
          <w:sz w:val="24"/>
          <w:szCs w:val="24"/>
        </w:rPr>
        <w:t xml:space="preserve"> jego</w:t>
      </w:r>
    </w:p>
    <w:p w14:paraId="7269E13D" w14:textId="77777777" w:rsidR="00084976" w:rsidRPr="00580000" w:rsidRDefault="00084976" w:rsidP="00580000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80000">
        <w:rPr>
          <w:rFonts w:ascii="Times New Roman" w:hAnsi="Times New Roman" w:cs="Times New Roman"/>
          <w:i/>
          <w:iCs/>
          <w:sz w:val="24"/>
          <w:szCs w:val="24"/>
        </w:rPr>
        <w:t>stosowania.</w:t>
      </w:r>
    </w:p>
    <w:p w14:paraId="62F2C543" w14:textId="2D3BCEC2" w:rsidR="00084976" w:rsidRPr="00580000" w:rsidRDefault="00084976" w:rsidP="00580000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80000">
        <w:rPr>
          <w:rFonts w:ascii="Times New Roman" w:hAnsi="Times New Roman" w:cs="Times New Roman"/>
          <w:i/>
          <w:iCs/>
          <w:sz w:val="24"/>
          <w:szCs w:val="24"/>
        </w:rPr>
        <w:t>§ 5. Środek zapobiegawczy, o którym mowa w § 1, stosuje w postępowaniu</w:t>
      </w:r>
    </w:p>
    <w:p w14:paraId="16868EF5" w14:textId="0DE8204D" w:rsidR="00084976" w:rsidRPr="00580000" w:rsidRDefault="00084976" w:rsidP="00580000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80000">
        <w:rPr>
          <w:rFonts w:ascii="Times New Roman" w:hAnsi="Times New Roman" w:cs="Times New Roman"/>
          <w:i/>
          <w:iCs/>
          <w:sz w:val="24"/>
          <w:szCs w:val="24"/>
        </w:rPr>
        <w:t xml:space="preserve">przygotowawczym na wniosek prokuratora sąd rejonowy, w którego </w:t>
      </w:r>
      <w:r w:rsidR="00C71E2C" w:rsidRPr="00580000">
        <w:rPr>
          <w:rFonts w:ascii="Times New Roman" w:hAnsi="Times New Roman" w:cs="Times New Roman"/>
          <w:i/>
          <w:iCs/>
          <w:sz w:val="24"/>
          <w:szCs w:val="24"/>
        </w:rPr>
        <w:t>okręgu</w:t>
      </w:r>
      <w:r w:rsidRPr="00580000">
        <w:rPr>
          <w:rFonts w:ascii="Times New Roman" w:hAnsi="Times New Roman" w:cs="Times New Roman"/>
          <w:i/>
          <w:iCs/>
          <w:sz w:val="24"/>
          <w:szCs w:val="24"/>
        </w:rPr>
        <w:t xml:space="preserve"> prowadzi</w:t>
      </w:r>
    </w:p>
    <w:p w14:paraId="43270AE5" w14:textId="77777777" w:rsidR="00084976" w:rsidRPr="00580000" w:rsidRDefault="00084976" w:rsidP="00580000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80000">
        <w:rPr>
          <w:rFonts w:ascii="Times New Roman" w:hAnsi="Times New Roman" w:cs="Times New Roman"/>
          <w:i/>
          <w:iCs/>
          <w:sz w:val="24"/>
          <w:szCs w:val="24"/>
        </w:rPr>
        <w:t>się postępowanie, a w wypadkach niecierpiących zwłoki także inny sąd rejonowy. Po</w:t>
      </w:r>
    </w:p>
    <w:p w14:paraId="4BD9CE61" w14:textId="1D2BE804" w:rsidR="00084976" w:rsidRPr="00580000" w:rsidRDefault="00084976" w:rsidP="00580000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80000">
        <w:rPr>
          <w:rFonts w:ascii="Times New Roman" w:hAnsi="Times New Roman" w:cs="Times New Roman"/>
          <w:i/>
          <w:iCs/>
          <w:sz w:val="24"/>
          <w:szCs w:val="24"/>
        </w:rPr>
        <w:t>wniesieniu aktu oskarżenia środek zapobiegawczy wymieniony w zdaniu pierwszym</w:t>
      </w:r>
    </w:p>
    <w:p w14:paraId="7DCF3B3F" w14:textId="77777777" w:rsidR="00084976" w:rsidRPr="00580000" w:rsidRDefault="00084976" w:rsidP="00580000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80000">
        <w:rPr>
          <w:rFonts w:ascii="Times New Roman" w:hAnsi="Times New Roman" w:cs="Times New Roman"/>
          <w:i/>
          <w:iCs/>
          <w:sz w:val="24"/>
          <w:szCs w:val="24"/>
        </w:rPr>
        <w:t>stosuje sąd, przed którym sprawa się toczy.</w:t>
      </w:r>
    </w:p>
    <w:p w14:paraId="1220E231" w14:textId="584E1405" w:rsidR="00084976" w:rsidRPr="00580000" w:rsidRDefault="00084976" w:rsidP="00580000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80000">
        <w:rPr>
          <w:rFonts w:ascii="Times New Roman" w:hAnsi="Times New Roman" w:cs="Times New Roman"/>
          <w:i/>
          <w:iCs/>
          <w:sz w:val="24"/>
          <w:szCs w:val="24"/>
        </w:rPr>
        <w:t xml:space="preserve">§ 6. Wniosek prokuratora o zastosowanie środka zapobiegawczego, </w:t>
      </w:r>
      <w:r w:rsidR="007839E6" w:rsidRPr="00580000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580000">
        <w:rPr>
          <w:rFonts w:ascii="Times New Roman" w:hAnsi="Times New Roman" w:cs="Times New Roman"/>
          <w:i/>
          <w:iCs/>
          <w:sz w:val="24"/>
          <w:szCs w:val="24"/>
        </w:rPr>
        <w:t xml:space="preserve"> któr</w:t>
      </w:r>
      <w:r w:rsidR="007839E6" w:rsidRPr="00580000">
        <w:rPr>
          <w:rFonts w:ascii="Times New Roman" w:hAnsi="Times New Roman" w:cs="Times New Roman"/>
          <w:i/>
          <w:iCs/>
          <w:sz w:val="24"/>
          <w:szCs w:val="24"/>
        </w:rPr>
        <w:t>ym</w:t>
      </w:r>
      <w:r w:rsidRPr="00580000">
        <w:rPr>
          <w:rFonts w:ascii="Times New Roman" w:hAnsi="Times New Roman" w:cs="Times New Roman"/>
          <w:i/>
          <w:iCs/>
          <w:sz w:val="24"/>
          <w:szCs w:val="24"/>
        </w:rPr>
        <w:t xml:space="preserve"> mowa</w:t>
      </w:r>
    </w:p>
    <w:p w14:paraId="1292207C" w14:textId="77777777" w:rsidR="00084976" w:rsidRPr="00580000" w:rsidRDefault="00084976" w:rsidP="00580000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80000">
        <w:rPr>
          <w:rFonts w:ascii="Times New Roman" w:hAnsi="Times New Roman" w:cs="Times New Roman"/>
          <w:i/>
          <w:iCs/>
          <w:sz w:val="24"/>
          <w:szCs w:val="24"/>
        </w:rPr>
        <w:t>w § 1, sąd rozpatruje nie później niż przed upływem 24 godzin od przekazania sądowi</w:t>
      </w:r>
    </w:p>
    <w:p w14:paraId="0AF4EEBF" w14:textId="3CB2AC6D" w:rsidR="00084976" w:rsidRPr="00580000" w:rsidRDefault="00084976" w:rsidP="00580000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80000">
        <w:rPr>
          <w:rFonts w:ascii="Times New Roman" w:hAnsi="Times New Roman" w:cs="Times New Roman"/>
          <w:i/>
          <w:iCs/>
          <w:sz w:val="24"/>
          <w:szCs w:val="24"/>
        </w:rPr>
        <w:t>tego wniosku.</w:t>
      </w:r>
    </w:p>
    <w:p w14:paraId="7177C39D" w14:textId="5CC9BDE2" w:rsidR="00084976" w:rsidRPr="00580000" w:rsidRDefault="00084976" w:rsidP="00580000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80000">
        <w:rPr>
          <w:rFonts w:ascii="Times New Roman" w:hAnsi="Times New Roman" w:cs="Times New Roman"/>
          <w:i/>
          <w:iCs/>
          <w:sz w:val="24"/>
          <w:szCs w:val="24"/>
        </w:rPr>
        <w:t xml:space="preserve">§ 7. Prokurator, oskarżony i jego obrońca mają prawo wziąć udział w </w:t>
      </w:r>
      <w:r w:rsidR="007839E6" w:rsidRPr="00580000">
        <w:rPr>
          <w:rFonts w:ascii="Times New Roman" w:hAnsi="Times New Roman" w:cs="Times New Roman"/>
          <w:i/>
          <w:iCs/>
          <w:sz w:val="24"/>
          <w:szCs w:val="24"/>
        </w:rPr>
        <w:t>posiedzeniu</w:t>
      </w:r>
      <w:r w:rsidRPr="00580000">
        <w:rPr>
          <w:rFonts w:ascii="Times New Roman" w:hAnsi="Times New Roman" w:cs="Times New Roman"/>
          <w:i/>
          <w:iCs/>
          <w:sz w:val="24"/>
          <w:szCs w:val="24"/>
        </w:rPr>
        <w:t xml:space="preserve"> sądu</w:t>
      </w:r>
    </w:p>
    <w:p w14:paraId="1A986103" w14:textId="77777777" w:rsidR="00084976" w:rsidRPr="00580000" w:rsidRDefault="00084976" w:rsidP="00580000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80000">
        <w:rPr>
          <w:rFonts w:ascii="Times New Roman" w:hAnsi="Times New Roman" w:cs="Times New Roman"/>
          <w:i/>
          <w:iCs/>
          <w:sz w:val="24"/>
          <w:szCs w:val="24"/>
        </w:rPr>
        <w:t>dotyczącym rozpoznania wniosku, o którym mowa w § 3 oraz w posiedzeniu sądu</w:t>
      </w:r>
    </w:p>
    <w:p w14:paraId="62CE770C" w14:textId="77777777" w:rsidR="00084976" w:rsidRPr="00580000" w:rsidRDefault="00084976" w:rsidP="00580000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80000">
        <w:rPr>
          <w:rFonts w:ascii="Times New Roman" w:hAnsi="Times New Roman" w:cs="Times New Roman"/>
          <w:i/>
          <w:iCs/>
          <w:sz w:val="24"/>
          <w:szCs w:val="24"/>
        </w:rPr>
        <w:t>dotyczącym rozpoznania zażalenia na zastosowanie środka zapobiegawczego,</w:t>
      </w:r>
    </w:p>
    <w:p w14:paraId="25B9E1BA" w14:textId="6E6F5B5C" w:rsidR="00084976" w:rsidRPr="00580000" w:rsidRDefault="00084976" w:rsidP="00580000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80000">
        <w:rPr>
          <w:rFonts w:ascii="Times New Roman" w:hAnsi="Times New Roman" w:cs="Times New Roman"/>
          <w:i/>
          <w:iCs/>
          <w:sz w:val="24"/>
          <w:szCs w:val="24"/>
        </w:rPr>
        <w:t>o którym mowa w § 1.</w:t>
      </w:r>
    </w:p>
    <w:p w14:paraId="6715524B" w14:textId="640501EC" w:rsidR="00084976" w:rsidRPr="00580000" w:rsidRDefault="00084976" w:rsidP="00580000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80000">
        <w:rPr>
          <w:rFonts w:ascii="Times New Roman" w:hAnsi="Times New Roman" w:cs="Times New Roman"/>
          <w:i/>
          <w:iCs/>
          <w:sz w:val="24"/>
          <w:szCs w:val="24"/>
        </w:rPr>
        <w:t xml:space="preserve">§ 8. Zażalenie na postanowienie w przedmiocie środka zapobiegawczego, </w:t>
      </w:r>
      <w:r w:rsidR="007839E6" w:rsidRPr="00580000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580000">
        <w:rPr>
          <w:rFonts w:ascii="Times New Roman" w:hAnsi="Times New Roman" w:cs="Times New Roman"/>
          <w:i/>
          <w:iCs/>
          <w:sz w:val="24"/>
          <w:szCs w:val="24"/>
        </w:rPr>
        <w:t xml:space="preserve"> którym</w:t>
      </w:r>
    </w:p>
    <w:p w14:paraId="3802EA27" w14:textId="77777777" w:rsidR="00084976" w:rsidRPr="00580000" w:rsidRDefault="00084976" w:rsidP="00580000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80000">
        <w:rPr>
          <w:rFonts w:ascii="Times New Roman" w:hAnsi="Times New Roman" w:cs="Times New Roman"/>
          <w:i/>
          <w:iCs/>
          <w:sz w:val="24"/>
          <w:szCs w:val="24"/>
        </w:rPr>
        <w:t>mowa w § 1, sąd rozpoznaje niezwłocznie, nie później niż przed upływem 7 dni od</w:t>
      </w:r>
    </w:p>
    <w:p w14:paraId="62DDAB04" w14:textId="4110D5C7" w:rsidR="00084976" w:rsidRPr="00580000" w:rsidRDefault="00084976" w:rsidP="00580000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80000">
        <w:rPr>
          <w:rFonts w:ascii="Times New Roman" w:hAnsi="Times New Roman" w:cs="Times New Roman"/>
          <w:i/>
          <w:iCs/>
          <w:sz w:val="24"/>
          <w:szCs w:val="24"/>
        </w:rPr>
        <w:t>przekazania sądowi zażalenia wraz z niezbędnymi aktami.</w:t>
      </w:r>
    </w:p>
    <w:p w14:paraId="6CF691EA" w14:textId="77777777" w:rsidR="00084976" w:rsidRPr="00580000" w:rsidRDefault="00084976" w:rsidP="00580000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80000">
        <w:rPr>
          <w:rFonts w:ascii="Times New Roman" w:hAnsi="Times New Roman" w:cs="Times New Roman"/>
          <w:i/>
          <w:iCs/>
          <w:sz w:val="24"/>
          <w:szCs w:val="24"/>
        </w:rPr>
        <w:t>§ 9. Odpis postanowienia o zastosowaniu lub przedłużeniu stosowania środka</w:t>
      </w:r>
    </w:p>
    <w:p w14:paraId="4A48B990" w14:textId="77777777" w:rsidR="00084976" w:rsidRPr="00580000" w:rsidRDefault="00084976" w:rsidP="00580000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80000">
        <w:rPr>
          <w:rFonts w:ascii="Times New Roman" w:hAnsi="Times New Roman" w:cs="Times New Roman"/>
          <w:i/>
          <w:iCs/>
          <w:sz w:val="24"/>
          <w:szCs w:val="24"/>
        </w:rPr>
        <w:t>zapobiegawczego, o którym mowa w § 1, sąd przesyła właściwej okręgowej radzie</w:t>
      </w:r>
    </w:p>
    <w:p w14:paraId="6303B761" w14:textId="77777777" w:rsidR="00084976" w:rsidRPr="00580000" w:rsidRDefault="00084976" w:rsidP="00580000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80000">
        <w:rPr>
          <w:rFonts w:ascii="Times New Roman" w:hAnsi="Times New Roman" w:cs="Times New Roman"/>
          <w:i/>
          <w:iCs/>
          <w:sz w:val="24"/>
          <w:szCs w:val="24"/>
        </w:rPr>
        <w:t>adwokackiej lub radzie okręgowej izby radców prawnych celem wykonania.</w:t>
      </w:r>
    </w:p>
    <w:p w14:paraId="209EFDED" w14:textId="77777777" w:rsidR="00084976" w:rsidRPr="00580000" w:rsidRDefault="00084976" w:rsidP="00580000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80000">
        <w:rPr>
          <w:rFonts w:ascii="Times New Roman" w:hAnsi="Times New Roman" w:cs="Times New Roman"/>
          <w:i/>
          <w:iCs/>
          <w:sz w:val="24"/>
          <w:szCs w:val="24"/>
        </w:rPr>
        <w:t>§ 10. Przedłużenie stosowania środka zapobiegawczego, o którym mowa w § 1,</w:t>
      </w:r>
    </w:p>
    <w:p w14:paraId="0E801FFA" w14:textId="7B5054D1" w:rsidR="00084976" w:rsidRPr="00580000" w:rsidRDefault="00084976" w:rsidP="00580000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80000">
        <w:rPr>
          <w:rFonts w:ascii="Times New Roman" w:hAnsi="Times New Roman" w:cs="Times New Roman"/>
          <w:i/>
          <w:iCs/>
          <w:sz w:val="24"/>
          <w:szCs w:val="24"/>
        </w:rPr>
        <w:t>w postępowaniu przygotowawczym może dokonać, na wniosek prokuratora, sąd</w:t>
      </w:r>
    </w:p>
    <w:p w14:paraId="64577A1B" w14:textId="53D2CF3C" w:rsidR="00084976" w:rsidRPr="00580000" w:rsidRDefault="00084976" w:rsidP="00580000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80000">
        <w:rPr>
          <w:rFonts w:ascii="Times New Roman" w:hAnsi="Times New Roman" w:cs="Times New Roman"/>
          <w:i/>
          <w:iCs/>
          <w:sz w:val="24"/>
          <w:szCs w:val="24"/>
        </w:rPr>
        <w:t>właściwy do rozpoznania sprawy, gdy zachodzi tego potrzeba, ze względu na</w:t>
      </w:r>
    </w:p>
    <w:p w14:paraId="0AF4582C" w14:textId="77777777" w:rsidR="00084976" w:rsidRPr="00580000" w:rsidRDefault="00084976" w:rsidP="00580000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80000">
        <w:rPr>
          <w:rFonts w:ascii="Times New Roman" w:hAnsi="Times New Roman" w:cs="Times New Roman"/>
          <w:i/>
          <w:iCs/>
          <w:sz w:val="24"/>
          <w:szCs w:val="24"/>
        </w:rPr>
        <w:t>szczególne okoliczności sprawy".</w:t>
      </w:r>
    </w:p>
    <w:p w14:paraId="779640A2" w14:textId="77777777" w:rsidR="000512AD" w:rsidRDefault="000512AD" w:rsidP="0058000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31CC2F5" w14:textId="77777777" w:rsidR="008E3174" w:rsidRDefault="000512AD" w:rsidP="00A47C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uzasadnieniu petycji </w:t>
      </w:r>
      <w:r w:rsidR="00887003">
        <w:rPr>
          <w:rFonts w:ascii="Times New Roman" w:hAnsi="Times New Roman" w:cs="Times New Roman"/>
          <w:sz w:val="24"/>
          <w:szCs w:val="24"/>
        </w:rPr>
        <w:t>podkreślono, że projektowane przepisy stanowią propozycję zabezpieczenia i podwyższenia standardu ochrony wykonywania zawodu adwokata</w:t>
      </w:r>
      <w:r w:rsidR="003635FC">
        <w:rPr>
          <w:rFonts w:ascii="Times New Roman" w:hAnsi="Times New Roman" w:cs="Times New Roman"/>
          <w:sz w:val="24"/>
          <w:szCs w:val="24"/>
        </w:rPr>
        <w:t xml:space="preserve"> oraz </w:t>
      </w:r>
      <w:r w:rsidR="003635FC">
        <w:rPr>
          <w:rFonts w:ascii="Times New Roman" w:hAnsi="Times New Roman" w:cs="Times New Roman"/>
          <w:sz w:val="24"/>
          <w:szCs w:val="24"/>
        </w:rPr>
        <w:lastRenderedPageBreak/>
        <w:t>gwarancji procesowych osób, które wykonują ten zawód. To niezależny sąd ma być organem procesowym stosującym ten środek zapobiegawczy wobec adwokata.</w:t>
      </w:r>
      <w:r w:rsidR="00D66B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1AAF57" w14:textId="77777777" w:rsidR="008E3174" w:rsidRDefault="008E3174" w:rsidP="008E3174">
      <w:pPr>
        <w:spacing w:before="24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Opinia</w:t>
      </w:r>
    </w:p>
    <w:p w14:paraId="2202CD40" w14:textId="77777777" w:rsidR="008E3174" w:rsidRDefault="008E3174" w:rsidP="00A47C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113933" w14:textId="25895EB3" w:rsidR="000512AD" w:rsidRDefault="00D66BF7" w:rsidP="008E31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Obecnie zawieszenie w wykonywaniu zawodu adwokata przewidziane jest w ustawie Prawo o adwokaturze</w:t>
      </w:r>
      <w:r w:rsidR="00CC0047">
        <w:rPr>
          <w:rFonts w:ascii="Times New Roman" w:hAnsi="Times New Roman" w:cs="Times New Roman"/>
          <w:sz w:val="24"/>
          <w:szCs w:val="24"/>
        </w:rPr>
        <w:t xml:space="preserve"> i to jako środek stosowany w toku postępowania dyscyplinarnego przez sąd dyscyplinarny (tymczasowe zawieszenie w czynnościach zawodowych – art. 95) i jako jedna z kar dyscyplinarnych – art. 81 ust. 1 pkt 4 – kara zawieszenia w czynnościach zawodowych na czas od trzech miesięcy do 5 lat.</w:t>
      </w:r>
    </w:p>
    <w:p w14:paraId="1CFB40D1" w14:textId="19AD06FB" w:rsidR="005277B9" w:rsidRDefault="008E3174" w:rsidP="005277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Wspomniany wcześniej art. 276 k.p.k.</w:t>
      </w:r>
      <w:r w:rsidR="00EC5AEC">
        <w:rPr>
          <w:rFonts w:ascii="Times New Roman" w:hAnsi="Times New Roman" w:cs="Times New Roman"/>
          <w:sz w:val="24"/>
          <w:szCs w:val="24"/>
        </w:rPr>
        <w:t xml:space="preserve"> w części, w której mowa o zawieszeniu w wykonywaniu zawodu</w:t>
      </w:r>
      <w:r>
        <w:rPr>
          <w:rFonts w:ascii="Times New Roman" w:hAnsi="Times New Roman" w:cs="Times New Roman"/>
          <w:sz w:val="24"/>
          <w:szCs w:val="24"/>
        </w:rPr>
        <w:t xml:space="preserve"> obejmuje</w:t>
      </w:r>
      <w:r w:rsidR="00EC5AEC">
        <w:rPr>
          <w:rFonts w:ascii="Times New Roman" w:hAnsi="Times New Roman" w:cs="Times New Roman"/>
          <w:sz w:val="24"/>
          <w:szCs w:val="24"/>
        </w:rPr>
        <w:t xml:space="preserve"> </w:t>
      </w:r>
      <w:r w:rsidR="00BC2964">
        <w:rPr>
          <w:rFonts w:ascii="Times New Roman" w:hAnsi="Times New Roman" w:cs="Times New Roman"/>
          <w:sz w:val="24"/>
          <w:szCs w:val="24"/>
        </w:rPr>
        <w:t>także wykonywanie zawodu adwokata. Nie ma obecnie przeszkód, aby prokurator lub sąd zawiesił możliwość wykonywania zawodu przez adwokata tytułem środka zapobiegawczego</w:t>
      </w:r>
      <w:r w:rsidR="0012783C">
        <w:rPr>
          <w:rFonts w:ascii="Times New Roman" w:hAnsi="Times New Roman" w:cs="Times New Roman"/>
          <w:sz w:val="24"/>
          <w:szCs w:val="24"/>
        </w:rPr>
        <w:t>, wtedy gdy przeciwko adwokatowi toczy się postępowanie karne.</w:t>
      </w:r>
      <w:r w:rsidR="005277B9">
        <w:rPr>
          <w:rFonts w:ascii="Times New Roman" w:hAnsi="Times New Roman" w:cs="Times New Roman"/>
          <w:sz w:val="24"/>
          <w:szCs w:val="24"/>
        </w:rPr>
        <w:t xml:space="preserve"> </w:t>
      </w:r>
      <w:r w:rsidR="0012783C">
        <w:rPr>
          <w:rFonts w:ascii="Times New Roman" w:hAnsi="Times New Roman" w:cs="Times New Roman"/>
          <w:sz w:val="24"/>
          <w:szCs w:val="24"/>
        </w:rPr>
        <w:t xml:space="preserve">Wprowadzenie do Kodeksu postępowania karnego </w:t>
      </w:r>
      <w:r w:rsidR="00D23F5F">
        <w:rPr>
          <w:rFonts w:ascii="Times New Roman" w:hAnsi="Times New Roman" w:cs="Times New Roman"/>
          <w:sz w:val="24"/>
          <w:szCs w:val="24"/>
        </w:rPr>
        <w:t>postulowanego przepisu wprowadziłoby brak równowagi pomiędzy zawodem adwokata a innymi zawodami</w:t>
      </w:r>
      <w:r w:rsidR="005277B9">
        <w:rPr>
          <w:rFonts w:ascii="Times New Roman" w:hAnsi="Times New Roman" w:cs="Times New Roman"/>
          <w:sz w:val="24"/>
          <w:szCs w:val="24"/>
        </w:rPr>
        <w:t xml:space="preserve"> prawniczymi, czy szerzej</w:t>
      </w:r>
      <w:r w:rsidR="00D23F5F">
        <w:rPr>
          <w:rFonts w:ascii="Times New Roman" w:hAnsi="Times New Roman" w:cs="Times New Roman"/>
          <w:sz w:val="24"/>
          <w:szCs w:val="24"/>
        </w:rPr>
        <w:t xml:space="preserve"> zaufania publicznego</w:t>
      </w:r>
      <w:r w:rsidR="008C69A0">
        <w:rPr>
          <w:rFonts w:ascii="Times New Roman" w:hAnsi="Times New Roman" w:cs="Times New Roman"/>
          <w:sz w:val="24"/>
          <w:szCs w:val="24"/>
        </w:rPr>
        <w:t>.</w:t>
      </w:r>
      <w:r w:rsidR="0010296A">
        <w:rPr>
          <w:rFonts w:ascii="Times New Roman" w:hAnsi="Times New Roman" w:cs="Times New Roman"/>
          <w:sz w:val="24"/>
          <w:szCs w:val="24"/>
        </w:rPr>
        <w:t xml:space="preserve"> </w:t>
      </w:r>
      <w:r w:rsidR="005277B9">
        <w:rPr>
          <w:rFonts w:ascii="Times New Roman" w:hAnsi="Times New Roman" w:cs="Times New Roman"/>
          <w:sz w:val="24"/>
          <w:szCs w:val="24"/>
        </w:rPr>
        <w:t>Nie dość, że byłby to nowy, specjalny środek zapobiegawczy odnoszący się wyłącznie do adwokatów, to w</w:t>
      </w:r>
      <w:r w:rsidR="0010296A">
        <w:rPr>
          <w:rFonts w:ascii="Times New Roman" w:hAnsi="Times New Roman" w:cs="Times New Roman"/>
          <w:sz w:val="24"/>
          <w:szCs w:val="24"/>
        </w:rPr>
        <w:t xml:space="preserve"> stosunku do adwokata taki środek zapobiegawczy mógłby stosować </w:t>
      </w:r>
      <w:r w:rsidR="003626A8">
        <w:rPr>
          <w:rFonts w:ascii="Times New Roman" w:hAnsi="Times New Roman" w:cs="Times New Roman"/>
          <w:sz w:val="24"/>
          <w:szCs w:val="24"/>
        </w:rPr>
        <w:t>tylko</w:t>
      </w:r>
      <w:r w:rsidR="0010296A">
        <w:rPr>
          <w:rFonts w:ascii="Times New Roman" w:hAnsi="Times New Roman" w:cs="Times New Roman"/>
          <w:sz w:val="24"/>
          <w:szCs w:val="24"/>
        </w:rPr>
        <w:t xml:space="preserve"> sąd</w:t>
      </w:r>
      <w:r w:rsidR="005277B9">
        <w:rPr>
          <w:rFonts w:ascii="Times New Roman" w:hAnsi="Times New Roman" w:cs="Times New Roman"/>
          <w:sz w:val="24"/>
          <w:szCs w:val="24"/>
        </w:rPr>
        <w:t>, w stosunku do przedstawicieli innych zawodów prawniczych także prokurator.</w:t>
      </w:r>
      <w:r w:rsidR="008C69A0">
        <w:rPr>
          <w:rFonts w:ascii="Times New Roman" w:hAnsi="Times New Roman" w:cs="Times New Roman"/>
          <w:sz w:val="24"/>
          <w:szCs w:val="24"/>
        </w:rPr>
        <w:t xml:space="preserve"> </w:t>
      </w:r>
      <w:r w:rsidR="00C11D59">
        <w:rPr>
          <w:rFonts w:ascii="Times New Roman" w:hAnsi="Times New Roman" w:cs="Times New Roman"/>
          <w:sz w:val="24"/>
          <w:szCs w:val="24"/>
        </w:rPr>
        <w:t xml:space="preserve">Takie uprzywilejowanie zawodu adwokata w stosunku do zawodów np. notariusza czy radcy prawnego nie </w:t>
      </w:r>
      <w:r w:rsidR="003E7C31">
        <w:rPr>
          <w:rFonts w:ascii="Times New Roman" w:hAnsi="Times New Roman" w:cs="Times New Roman"/>
          <w:sz w:val="24"/>
          <w:szCs w:val="24"/>
        </w:rPr>
        <w:t>jest zasadne.</w:t>
      </w:r>
    </w:p>
    <w:p w14:paraId="14275E4A" w14:textId="0D83EFF9" w:rsidR="00BC2964" w:rsidRDefault="003626A8" w:rsidP="005277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Postulowane rozwiązanie s</w:t>
      </w:r>
      <w:r w:rsidR="008C69A0">
        <w:rPr>
          <w:rFonts w:ascii="Times New Roman" w:hAnsi="Times New Roman" w:cs="Times New Roman"/>
          <w:sz w:val="24"/>
          <w:szCs w:val="24"/>
        </w:rPr>
        <w:t xml:space="preserve">tanowiłoby także dalej posunięte niż obecnie dublowanie kompetencji w odniesieniu do sądu dyscyplinarnego adwokatów, a sądownictwo dyscyplinarne stanowi ważny element samorządności tego zawodu. Przypomnieć trzeba, że możliwe jest jednoczesne prowadzenie postępowania karnego i dyscyplinarnego przeciwko adwokatowi i w obu postępowaniach jest </w:t>
      </w:r>
      <w:r w:rsidR="00CB7CBF">
        <w:rPr>
          <w:rFonts w:ascii="Times New Roman" w:hAnsi="Times New Roman" w:cs="Times New Roman"/>
          <w:sz w:val="24"/>
          <w:szCs w:val="24"/>
        </w:rPr>
        <w:t xml:space="preserve">możliwe stosowanie zawieszenia jako środka zapobiegawczego. </w:t>
      </w:r>
      <w:r>
        <w:rPr>
          <w:rFonts w:ascii="Times New Roman" w:hAnsi="Times New Roman" w:cs="Times New Roman"/>
          <w:sz w:val="24"/>
          <w:szCs w:val="24"/>
        </w:rPr>
        <w:t xml:space="preserve">Nie </w:t>
      </w:r>
      <w:r w:rsidR="00C11D59">
        <w:rPr>
          <w:rFonts w:ascii="Times New Roman" w:hAnsi="Times New Roman" w:cs="Times New Roman"/>
          <w:sz w:val="24"/>
          <w:szCs w:val="24"/>
        </w:rPr>
        <w:t xml:space="preserve">rekomenduję </w:t>
      </w:r>
      <w:r>
        <w:rPr>
          <w:rFonts w:ascii="Times New Roman" w:hAnsi="Times New Roman" w:cs="Times New Roman"/>
          <w:sz w:val="24"/>
          <w:szCs w:val="24"/>
        </w:rPr>
        <w:t>wprowadzani</w:t>
      </w:r>
      <w:r w:rsidR="00C11D5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tego rozbudowanego przepisu do ustawy</w:t>
      </w:r>
      <w:r w:rsidR="00C11D59">
        <w:rPr>
          <w:rFonts w:ascii="Times New Roman" w:hAnsi="Times New Roman" w:cs="Times New Roman"/>
          <w:sz w:val="24"/>
          <w:szCs w:val="24"/>
        </w:rPr>
        <w:t xml:space="preserve"> Kodeks postępowania karnego</w:t>
      </w:r>
      <w:r w:rsidR="00967149">
        <w:rPr>
          <w:rFonts w:ascii="Times New Roman" w:hAnsi="Times New Roman" w:cs="Times New Roman"/>
          <w:sz w:val="24"/>
          <w:szCs w:val="24"/>
        </w:rPr>
        <w:t>.</w:t>
      </w:r>
    </w:p>
    <w:p w14:paraId="124226D8" w14:textId="77777777" w:rsidR="006F5351" w:rsidRDefault="006F5351" w:rsidP="005277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E2B841" w14:textId="77777777" w:rsidR="006F5351" w:rsidRDefault="006F5351" w:rsidP="005277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F256A8" w14:textId="36BAA5B3" w:rsidR="006F5351" w:rsidRPr="006F5351" w:rsidRDefault="00580000" w:rsidP="00580000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SSN dr </w:t>
      </w:r>
      <w:r w:rsidR="006F5351">
        <w:rPr>
          <w:rFonts w:ascii="Times New Roman" w:hAnsi="Times New Roman" w:cs="Times New Roman"/>
          <w:i/>
          <w:iCs/>
          <w:sz w:val="24"/>
          <w:szCs w:val="24"/>
        </w:rPr>
        <w:t>Michał Laskowski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DF8FE1B" w14:textId="72846C21" w:rsidR="008E3174" w:rsidRPr="000512AD" w:rsidRDefault="00BC2964" w:rsidP="008E31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E3174" w:rsidRPr="000512A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FBFB39" w14:textId="77777777" w:rsidR="00EE3864" w:rsidRDefault="00EE3864" w:rsidP="00C67E5B">
      <w:pPr>
        <w:spacing w:after="0" w:line="240" w:lineRule="auto"/>
      </w:pPr>
      <w:r>
        <w:separator/>
      </w:r>
    </w:p>
  </w:endnote>
  <w:endnote w:type="continuationSeparator" w:id="0">
    <w:p w14:paraId="262B306E" w14:textId="77777777" w:rsidR="00EE3864" w:rsidRDefault="00EE3864" w:rsidP="00C67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04889176"/>
      <w:docPartObj>
        <w:docPartGallery w:val="Page Numbers (Bottom of Page)"/>
        <w:docPartUnique/>
      </w:docPartObj>
    </w:sdtPr>
    <w:sdtContent>
      <w:p w14:paraId="2A72F18D" w14:textId="7D494859" w:rsidR="00C67E5B" w:rsidRDefault="00C67E5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C3D784" w14:textId="77777777" w:rsidR="00C67E5B" w:rsidRDefault="00C67E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7A181" w14:textId="77777777" w:rsidR="00EE3864" w:rsidRDefault="00EE3864" w:rsidP="00C67E5B">
      <w:pPr>
        <w:spacing w:after="0" w:line="240" w:lineRule="auto"/>
      </w:pPr>
      <w:r>
        <w:separator/>
      </w:r>
    </w:p>
  </w:footnote>
  <w:footnote w:type="continuationSeparator" w:id="0">
    <w:p w14:paraId="65031DBD" w14:textId="77777777" w:rsidR="00EE3864" w:rsidRDefault="00EE3864" w:rsidP="00C67E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8CD"/>
    <w:rsid w:val="00000D1E"/>
    <w:rsid w:val="000374FC"/>
    <w:rsid w:val="000512AD"/>
    <w:rsid w:val="000514E4"/>
    <w:rsid w:val="00057049"/>
    <w:rsid w:val="000605E4"/>
    <w:rsid w:val="000650ED"/>
    <w:rsid w:val="00076C65"/>
    <w:rsid w:val="00084976"/>
    <w:rsid w:val="000F7D6F"/>
    <w:rsid w:val="0010296A"/>
    <w:rsid w:val="0012783C"/>
    <w:rsid w:val="001906EC"/>
    <w:rsid w:val="001D3587"/>
    <w:rsid w:val="00204420"/>
    <w:rsid w:val="00231B78"/>
    <w:rsid w:val="00300107"/>
    <w:rsid w:val="00305BBD"/>
    <w:rsid w:val="00310EAE"/>
    <w:rsid w:val="003626A8"/>
    <w:rsid w:val="003635FC"/>
    <w:rsid w:val="003A57C3"/>
    <w:rsid w:val="003E7C31"/>
    <w:rsid w:val="00405D4D"/>
    <w:rsid w:val="0045139F"/>
    <w:rsid w:val="005277B9"/>
    <w:rsid w:val="0057161B"/>
    <w:rsid w:val="00580000"/>
    <w:rsid w:val="005E6A76"/>
    <w:rsid w:val="00676EDC"/>
    <w:rsid w:val="006B3875"/>
    <w:rsid w:val="006F5351"/>
    <w:rsid w:val="00715F4D"/>
    <w:rsid w:val="007709EC"/>
    <w:rsid w:val="007839E6"/>
    <w:rsid w:val="00797C6D"/>
    <w:rsid w:val="007D43D5"/>
    <w:rsid w:val="007F38B4"/>
    <w:rsid w:val="00807943"/>
    <w:rsid w:val="00820EB6"/>
    <w:rsid w:val="00855772"/>
    <w:rsid w:val="00855FDC"/>
    <w:rsid w:val="0086363B"/>
    <w:rsid w:val="00887003"/>
    <w:rsid w:val="008C69A0"/>
    <w:rsid w:val="008E3174"/>
    <w:rsid w:val="009078CD"/>
    <w:rsid w:val="009434A6"/>
    <w:rsid w:val="00967149"/>
    <w:rsid w:val="009C7723"/>
    <w:rsid w:val="00A07D72"/>
    <w:rsid w:val="00A47C38"/>
    <w:rsid w:val="00A72EC7"/>
    <w:rsid w:val="00A7388A"/>
    <w:rsid w:val="00AC2AFF"/>
    <w:rsid w:val="00B07999"/>
    <w:rsid w:val="00B73B73"/>
    <w:rsid w:val="00BC2964"/>
    <w:rsid w:val="00BD5BE5"/>
    <w:rsid w:val="00C079FB"/>
    <w:rsid w:val="00C11D59"/>
    <w:rsid w:val="00C67E5B"/>
    <w:rsid w:val="00C71E2C"/>
    <w:rsid w:val="00CB7CBF"/>
    <w:rsid w:val="00CC0047"/>
    <w:rsid w:val="00CD2865"/>
    <w:rsid w:val="00D14BAB"/>
    <w:rsid w:val="00D2003C"/>
    <w:rsid w:val="00D20F58"/>
    <w:rsid w:val="00D23F5F"/>
    <w:rsid w:val="00D66BF7"/>
    <w:rsid w:val="00DD3A2D"/>
    <w:rsid w:val="00E25EF7"/>
    <w:rsid w:val="00E34220"/>
    <w:rsid w:val="00E72F23"/>
    <w:rsid w:val="00E77969"/>
    <w:rsid w:val="00E900B6"/>
    <w:rsid w:val="00E94760"/>
    <w:rsid w:val="00EC5AEC"/>
    <w:rsid w:val="00EE3864"/>
    <w:rsid w:val="00F141E8"/>
    <w:rsid w:val="00F147AF"/>
    <w:rsid w:val="00F16202"/>
    <w:rsid w:val="00F25C58"/>
    <w:rsid w:val="00FB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ADF6E"/>
  <w15:chartTrackingRefBased/>
  <w15:docId w15:val="{4F6CB7BA-0CC8-477A-A127-BF9FD4C4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7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7E5B"/>
  </w:style>
  <w:style w:type="paragraph" w:styleId="Stopka">
    <w:name w:val="footer"/>
    <w:basedOn w:val="Normalny"/>
    <w:link w:val="StopkaZnak"/>
    <w:uiPriority w:val="99"/>
    <w:unhideWhenUsed/>
    <w:rsid w:val="00C67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7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1591</Words>
  <Characters>9547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Laskowski Michał</dc:creator>
  <cp:keywords/>
  <dc:description/>
  <cp:lastModifiedBy>Wiraszka-Bereza Beata  (DPK)</cp:lastModifiedBy>
  <cp:revision>15</cp:revision>
  <dcterms:created xsi:type="dcterms:W3CDTF">2024-06-06T08:30:00Z</dcterms:created>
  <dcterms:modified xsi:type="dcterms:W3CDTF">2025-01-14T12:51:00Z</dcterms:modified>
</cp:coreProperties>
</file>