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928BB24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952025">
        <w:rPr>
          <w:rFonts w:ascii="Lato" w:hAnsi="Lato"/>
        </w:rPr>
        <w:t>2</w:t>
      </w:r>
      <w:r w:rsidR="00E75E70">
        <w:rPr>
          <w:rFonts w:ascii="Lato" w:hAnsi="Lato"/>
        </w:rPr>
        <w:t>6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963336">
        <w:rPr>
          <w:rFonts w:ascii="Lato" w:hAnsi="Lato"/>
        </w:rPr>
        <w:t>KT</w:t>
      </w:r>
      <w:r w:rsidR="00E75E70">
        <w:rPr>
          <w:rFonts w:ascii="Lato" w:hAnsi="Lato"/>
        </w:rPr>
        <w:t>.1</w:t>
      </w:r>
      <w:r w:rsidR="00C322B4">
        <w:rPr>
          <w:rFonts w:ascii="Lato" w:hAnsi="Lato"/>
        </w:rPr>
        <w:t>2</w:t>
      </w:r>
      <w:r w:rsidR="00952025">
        <w:rPr>
          <w:rFonts w:ascii="Lato" w:hAnsi="Lato"/>
        </w:rPr>
        <w:t>(KO)</w:t>
      </w: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6CC312E5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</w:t>
      </w:r>
      <w:r w:rsidR="003E537F">
        <w:rPr>
          <w:rFonts w:ascii="Lato" w:hAnsi="Lato" w:cs="Arial"/>
          <w:bCs/>
          <w:spacing w:val="4"/>
        </w:rPr>
        <w:t>3</w:t>
      </w:r>
      <w:r w:rsidRPr="00963336">
        <w:rPr>
          <w:rFonts w:ascii="Lato" w:hAnsi="Lato" w:cs="Arial"/>
          <w:bCs/>
          <w:spacing w:val="4"/>
        </w:rPr>
        <w:t xml:space="preserve"> r. poz. </w:t>
      </w:r>
      <w:r w:rsidR="003E537F">
        <w:rPr>
          <w:rFonts w:ascii="Lato" w:hAnsi="Lato" w:cs="Arial"/>
          <w:bCs/>
          <w:spacing w:val="4"/>
        </w:rPr>
        <w:t>775</w:t>
      </w:r>
      <w:r w:rsidR="00C322B4">
        <w:rPr>
          <w:rFonts w:ascii="Lato" w:hAnsi="Lato" w:cs="Arial"/>
          <w:bCs/>
          <w:spacing w:val="4"/>
        </w:rPr>
        <w:t xml:space="preserve"> ze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</w:t>
      </w:r>
      <w:r w:rsidR="00E75E70">
        <w:rPr>
          <w:rFonts w:ascii="Lato" w:hAnsi="Lato" w:cs="Arial"/>
          <w:spacing w:val="4"/>
        </w:rPr>
        <w:t>9q</w:t>
      </w:r>
      <w:r w:rsidRPr="00963336">
        <w:rPr>
          <w:rFonts w:ascii="Lato" w:hAnsi="Lato" w:cs="Arial"/>
          <w:spacing w:val="4"/>
        </w:rPr>
        <w:t xml:space="preserve"> ust. </w:t>
      </w:r>
      <w:r w:rsidR="00E75E70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 xml:space="preserve"> i </w:t>
      </w:r>
      <w:r w:rsidR="00E75E70">
        <w:rPr>
          <w:rFonts w:ascii="Lato" w:hAnsi="Lato" w:cs="Arial"/>
          <w:spacing w:val="4"/>
        </w:rPr>
        <w:t>4</w:t>
      </w:r>
      <w:r w:rsidRPr="00963336">
        <w:rPr>
          <w:rFonts w:ascii="Lato" w:hAnsi="Lato" w:cs="Arial"/>
          <w:spacing w:val="4"/>
        </w:rPr>
        <w:t xml:space="preserve"> </w:t>
      </w:r>
      <w:r w:rsidR="00E75E70" w:rsidRPr="00DC6340">
        <w:rPr>
          <w:rFonts w:ascii="Lato" w:hAnsi="Lato" w:cs="Arial"/>
          <w:spacing w:val="4"/>
        </w:rPr>
        <w:t xml:space="preserve">ustawy </w:t>
      </w:r>
      <w:r w:rsidR="00C322B4">
        <w:rPr>
          <w:rFonts w:ascii="Lato" w:hAnsi="Lato" w:cs="Arial"/>
          <w:spacing w:val="4"/>
        </w:rPr>
        <w:br/>
      </w:r>
      <w:r w:rsidR="00E75E70" w:rsidRPr="00DC6340">
        <w:rPr>
          <w:rFonts w:ascii="Lato" w:hAnsi="Lato" w:cs="Arial"/>
          <w:spacing w:val="4"/>
        </w:rPr>
        <w:t>z dnia 28 marca 2003 r. o transporcie kolejowym (</w:t>
      </w:r>
      <w:proofErr w:type="spellStart"/>
      <w:r w:rsidR="00E75E70" w:rsidRPr="00DC6340">
        <w:rPr>
          <w:rFonts w:ascii="Lato" w:hAnsi="Lato" w:cs="Arial"/>
          <w:spacing w:val="4"/>
        </w:rPr>
        <w:t>t.j</w:t>
      </w:r>
      <w:proofErr w:type="spellEnd"/>
      <w:r w:rsidR="00E75E70" w:rsidRPr="00DC6340">
        <w:rPr>
          <w:rFonts w:ascii="Lato" w:hAnsi="Lato" w:cs="Arial"/>
          <w:spacing w:val="4"/>
        </w:rPr>
        <w:t>. Dz. U. z 2023 r. poz. 602),</w:t>
      </w:r>
      <w:r w:rsidR="00BF7356">
        <w:rPr>
          <w:rFonts w:ascii="Lato" w:hAnsi="Lato" w:cs="Arial"/>
          <w:spacing w:val="4"/>
        </w:rPr>
        <w:t xml:space="preserve"> ), a także </w:t>
      </w:r>
      <w:r w:rsidR="00BF7356">
        <w:rPr>
          <w:rFonts w:ascii="Lato" w:hAnsi="Lato" w:cs="Arial"/>
          <w:spacing w:val="4"/>
        </w:rPr>
        <w:br/>
        <w:t xml:space="preserve">art. 72 ust. 6 w zw. z art. 72 ust. 1 pkt 10 ustawy z dnia 3 października 2008 r. </w:t>
      </w:r>
      <w:r w:rsidR="00BF7356">
        <w:rPr>
          <w:rFonts w:ascii="Lato" w:hAnsi="Lato" w:cs="Arial"/>
          <w:spacing w:val="4"/>
        </w:rPr>
        <w:br/>
      </w:r>
      <w:r w:rsidR="00BF7356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BF7356">
        <w:rPr>
          <w:rFonts w:ascii="Lato" w:hAnsi="Lato" w:cs="Arial"/>
          <w:bCs/>
          <w:spacing w:val="4"/>
          <w:kern w:val="3"/>
          <w:lang w:eastAsia="zh-CN"/>
        </w:rPr>
        <w:br/>
        <w:t>w ochronie środowiska oraz o ocenach oddziaływania na środowisko (</w:t>
      </w:r>
      <w:proofErr w:type="spellStart"/>
      <w:r w:rsidR="00BF7356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="00BF7356">
        <w:rPr>
          <w:rFonts w:ascii="Lato" w:hAnsi="Lato" w:cs="Arial"/>
          <w:bCs/>
          <w:spacing w:val="4"/>
          <w:kern w:val="3"/>
          <w:lang w:eastAsia="zh-CN"/>
        </w:rPr>
        <w:t xml:space="preserve">. Dz. U. </w:t>
      </w:r>
      <w:r w:rsidR="00BF7356">
        <w:rPr>
          <w:rFonts w:ascii="Lato" w:hAnsi="Lato" w:cs="Arial"/>
          <w:bCs/>
          <w:spacing w:val="4"/>
          <w:kern w:val="3"/>
          <w:lang w:eastAsia="zh-CN"/>
        </w:rPr>
        <w:br/>
        <w:t xml:space="preserve">z 2022 r. poz. 1029, z </w:t>
      </w:r>
      <w:proofErr w:type="spellStart"/>
      <w:r w:rsidR="00BF7356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="00BF7356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39C44933" w14:textId="77777777" w:rsidR="00C322B4" w:rsidRDefault="00963336" w:rsidP="00E75E7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zawiadamia, że wydał</w:t>
      </w:r>
      <w:r w:rsidR="00C322B4">
        <w:rPr>
          <w:rFonts w:ascii="Lato" w:hAnsi="Lato" w:cs="Arial"/>
          <w:spacing w:val="4"/>
        </w:rPr>
        <w:t>:</w:t>
      </w:r>
    </w:p>
    <w:p w14:paraId="2949898F" w14:textId="576BD162" w:rsidR="00E75E70" w:rsidRPr="00AD0EEB" w:rsidRDefault="00C322B4" w:rsidP="00E75E70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-</w:t>
      </w:r>
      <w:r w:rsidR="00963336" w:rsidRPr="00963336">
        <w:rPr>
          <w:rFonts w:ascii="Lato" w:hAnsi="Lato" w:cs="Arial"/>
          <w:spacing w:val="4"/>
        </w:rPr>
        <w:t xml:space="preserve"> decyzję z dnia </w:t>
      </w:r>
      <w:r w:rsidR="00E75E70">
        <w:rPr>
          <w:rFonts w:ascii="Lato" w:hAnsi="Lato" w:cs="Arial"/>
          <w:spacing w:val="4"/>
        </w:rPr>
        <w:t>23 maja</w:t>
      </w:r>
      <w:r w:rsidR="00963336"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="00963336" w:rsidRPr="00963336">
        <w:rPr>
          <w:rFonts w:ascii="Lato" w:hAnsi="Lato" w:cs="Arial"/>
          <w:spacing w:val="4"/>
        </w:rPr>
        <w:t xml:space="preserve"> r., znak: DLI-I.7620.</w:t>
      </w:r>
      <w:r w:rsidR="003E537F">
        <w:rPr>
          <w:rFonts w:ascii="Lato" w:hAnsi="Lato" w:cs="Arial"/>
          <w:spacing w:val="4"/>
        </w:rPr>
        <w:t>2</w:t>
      </w:r>
      <w:r w:rsidR="00E75E70">
        <w:rPr>
          <w:rFonts w:ascii="Lato" w:hAnsi="Lato" w:cs="Arial"/>
          <w:spacing w:val="4"/>
        </w:rPr>
        <w:t>6</w:t>
      </w:r>
      <w:r w:rsidR="00963336"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="00963336" w:rsidRPr="00963336">
        <w:rPr>
          <w:rFonts w:ascii="Lato" w:hAnsi="Lato" w:cs="Arial"/>
          <w:spacing w:val="4"/>
        </w:rPr>
        <w:t>.KT.</w:t>
      </w:r>
      <w:r w:rsidR="00E75E70">
        <w:rPr>
          <w:rFonts w:ascii="Lato" w:hAnsi="Lato" w:cs="Arial"/>
          <w:spacing w:val="4"/>
        </w:rPr>
        <w:t>10</w:t>
      </w:r>
      <w:r w:rsidR="003E537F">
        <w:rPr>
          <w:rFonts w:ascii="Lato" w:hAnsi="Lato" w:cs="Arial"/>
          <w:spacing w:val="4"/>
        </w:rPr>
        <w:t>(KO)</w:t>
      </w:r>
      <w:r w:rsidR="00963336" w:rsidRPr="00963336">
        <w:rPr>
          <w:rFonts w:ascii="Lato" w:hAnsi="Lato" w:cs="Arial"/>
          <w:spacing w:val="4"/>
        </w:rPr>
        <w:t xml:space="preserve">, </w:t>
      </w:r>
      <w:r w:rsidR="00E75E70">
        <w:rPr>
          <w:rFonts w:ascii="Lato" w:hAnsi="Lato" w:cs="Arial"/>
          <w:spacing w:val="4"/>
        </w:rPr>
        <w:t xml:space="preserve">uchylającą </w:t>
      </w:r>
      <w:r>
        <w:rPr>
          <w:rFonts w:ascii="Lato" w:hAnsi="Lato" w:cs="Arial"/>
          <w:spacing w:val="4"/>
        </w:rPr>
        <w:br/>
      </w:r>
      <w:r w:rsidR="00E75E70">
        <w:rPr>
          <w:rFonts w:ascii="Lato" w:hAnsi="Lato" w:cs="Arial"/>
          <w:spacing w:val="4"/>
        </w:rPr>
        <w:t xml:space="preserve">w części i orzekającą w tym zakresie co do istoty sprawy, </w:t>
      </w:r>
      <w:r>
        <w:rPr>
          <w:rFonts w:ascii="Lato" w:hAnsi="Lato" w:cs="Arial"/>
          <w:spacing w:val="4"/>
        </w:rPr>
        <w:br/>
      </w:r>
      <w:r w:rsidR="00E75E70">
        <w:rPr>
          <w:rFonts w:ascii="Lato" w:hAnsi="Lato" w:cs="Arial"/>
          <w:spacing w:val="4"/>
        </w:rPr>
        <w:t xml:space="preserve">a w pozostałej części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E75E70">
        <w:rPr>
          <w:rFonts w:ascii="Lato" w:hAnsi="Lato" w:cs="Arial"/>
          <w:spacing w:val="4"/>
        </w:rPr>
        <w:t xml:space="preserve">Wojewody Małopolskiego z dnia </w:t>
      </w:r>
      <w:r>
        <w:rPr>
          <w:rFonts w:ascii="Lato" w:hAnsi="Lato" w:cs="Arial"/>
          <w:spacing w:val="4"/>
        </w:rPr>
        <w:br/>
      </w:r>
      <w:r w:rsidR="00E75E70">
        <w:rPr>
          <w:rFonts w:ascii="Lato" w:hAnsi="Lato" w:cs="Arial"/>
          <w:spacing w:val="4"/>
        </w:rPr>
        <w:t xml:space="preserve">3 czerwca 2022 r., znak: </w:t>
      </w:r>
      <w:bookmarkStart w:id="0" w:name="_Hlk111205102"/>
      <w:r w:rsidR="00E75E70">
        <w:rPr>
          <w:rFonts w:ascii="Lato" w:hAnsi="Lato" w:cs="Arial"/>
          <w:spacing w:val="4"/>
        </w:rPr>
        <w:t>WI-IV.747.2.4.2021</w:t>
      </w:r>
      <w:bookmarkEnd w:id="0"/>
      <w:r w:rsidR="00E75E70">
        <w:rPr>
          <w:rFonts w:ascii="Lato" w:hAnsi="Lato" w:cs="Arial"/>
          <w:spacing w:val="4"/>
        </w:rPr>
        <w:t xml:space="preserve">, </w:t>
      </w:r>
      <w:bookmarkStart w:id="1" w:name="_Hlk135233320"/>
      <w:r w:rsidR="00E75E70">
        <w:rPr>
          <w:rFonts w:ascii="Lato" w:hAnsi="Lato" w:cs="Arial"/>
          <w:spacing w:val="4"/>
        </w:rPr>
        <w:t>o ustaleniu lokalizacji linii kolejowej dla przedsięwzięcia pn.: „</w:t>
      </w:r>
      <w:r w:rsidR="00E75E70">
        <w:rPr>
          <w:rFonts w:ascii="Lato" w:hAnsi="Lato" w:cs="Arial"/>
          <w:bCs/>
          <w:spacing w:val="4"/>
        </w:rPr>
        <w:t xml:space="preserve">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</w:t>
      </w:r>
      <w:r w:rsidR="00E75E70" w:rsidRPr="00AD0EEB">
        <w:rPr>
          <w:rFonts w:ascii="Lato" w:hAnsi="Lato" w:cs="Arial"/>
          <w:bCs/>
          <w:spacing w:val="4"/>
        </w:rPr>
        <w:t>od km istniejącego 87+700 do km istniejącego 90+345 oraz na stacji Nowy Sącz</w:t>
      </w:r>
      <w:r w:rsidR="00E75E70" w:rsidRPr="00AD0EEB">
        <w:rPr>
          <w:rFonts w:ascii="Lato" w:hAnsi="Lato" w:cs="Arial"/>
          <w:spacing w:val="4"/>
        </w:rPr>
        <w:t>”</w:t>
      </w:r>
      <w:bookmarkEnd w:id="1"/>
      <w:r w:rsidRPr="00AD0EEB">
        <w:rPr>
          <w:rFonts w:ascii="Lato" w:hAnsi="Lato" w:cs="Arial"/>
          <w:spacing w:val="4"/>
        </w:rPr>
        <w:t>,</w:t>
      </w:r>
      <w:r w:rsidR="001B76A2" w:rsidRPr="001B76A2">
        <w:rPr>
          <w:rFonts w:ascii="Lato" w:hAnsi="Lato" w:cs="Arial"/>
          <w:spacing w:val="4"/>
        </w:rPr>
        <w:t xml:space="preserve"> </w:t>
      </w:r>
      <w:r w:rsidR="001B76A2">
        <w:rPr>
          <w:rFonts w:ascii="Lato" w:hAnsi="Lato" w:cs="Arial"/>
          <w:spacing w:val="4"/>
        </w:rPr>
        <w:t>oraz umarzającą postępowanie w sprawie niektórych odwołań,</w:t>
      </w:r>
    </w:p>
    <w:p w14:paraId="24DC33CB" w14:textId="3AE484CD" w:rsidR="00C322B4" w:rsidRPr="00AD0EEB" w:rsidRDefault="00C322B4" w:rsidP="00C322B4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- </w:t>
      </w:r>
      <w:r w:rsidRPr="00AD0EEB">
        <w:rPr>
          <w:rFonts w:ascii="Lato" w:hAnsi="Lato"/>
          <w:spacing w:val="4"/>
          <w:lang w:eastAsia="zh-CN"/>
        </w:rPr>
        <w:t>postanowienie z dni</w:t>
      </w:r>
      <w:r w:rsidR="00A360D0">
        <w:rPr>
          <w:rFonts w:ascii="Lato" w:hAnsi="Lato"/>
          <w:spacing w:val="4"/>
          <w:lang w:eastAsia="zh-CN"/>
        </w:rPr>
        <w:t>a</w:t>
      </w:r>
      <w:r w:rsidRPr="00AD0EEB">
        <w:rPr>
          <w:rFonts w:ascii="Lato" w:hAnsi="Lato"/>
          <w:spacing w:val="4"/>
          <w:lang w:eastAsia="zh-CN"/>
        </w:rPr>
        <w:t xml:space="preserve"> </w:t>
      </w:r>
      <w:r w:rsidR="00AD0EEB" w:rsidRPr="00AD0EEB">
        <w:rPr>
          <w:rFonts w:ascii="Lato" w:hAnsi="Lato"/>
          <w:spacing w:val="4"/>
          <w:lang w:eastAsia="zh-CN"/>
        </w:rPr>
        <w:t>22</w:t>
      </w:r>
      <w:r w:rsidRPr="00AD0EEB">
        <w:rPr>
          <w:rFonts w:ascii="Lato" w:hAnsi="Lato"/>
          <w:spacing w:val="4"/>
          <w:lang w:eastAsia="zh-CN"/>
        </w:rPr>
        <w:t xml:space="preserve"> czerwca 2023 r. znak: DLI-I.7620.26.2022.KT.11(KO), </w:t>
      </w:r>
      <w:r w:rsidRPr="00AD0EEB">
        <w:rPr>
          <w:rFonts w:ascii="Lato" w:hAnsi="Lato" w:cs="Arial"/>
          <w:spacing w:val="4"/>
        </w:rPr>
        <w:t xml:space="preserve">prostujące z urzędu błędy pisarskie w ww. decyzji Ministra Rozwoju i Technologii z dnia </w:t>
      </w:r>
      <w:r w:rsidRPr="00AD0EEB">
        <w:rPr>
          <w:rFonts w:ascii="Lato" w:hAnsi="Lato" w:cs="Arial"/>
          <w:spacing w:val="4"/>
        </w:rPr>
        <w:br/>
        <w:t>23 maja 2023 r., znak: DLI-I.7620.26.2022.KT.10(KO).</w:t>
      </w:r>
    </w:p>
    <w:p w14:paraId="6B8ED807" w14:textId="457F9708" w:rsidR="00BB1D35" w:rsidRPr="00AD0EEB" w:rsidRDefault="00BB1D35" w:rsidP="00BB1D35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AD0EEB">
        <w:rPr>
          <w:rFonts w:ascii="Lato" w:hAnsi="Lato" w:cs="Arial"/>
          <w:spacing w:val="4"/>
        </w:rPr>
        <w:t>Z treścią ww. decyzji z dnia 23 maja 2023 r.</w:t>
      </w:r>
      <w:r w:rsidR="001B76A2">
        <w:rPr>
          <w:rFonts w:ascii="Lato" w:hAnsi="Lato" w:cs="Arial"/>
          <w:spacing w:val="4"/>
        </w:rPr>
        <w:t xml:space="preserve"> (wraz z załącznikami) </w:t>
      </w:r>
      <w:r w:rsidR="00C322B4" w:rsidRPr="00AD0EEB">
        <w:rPr>
          <w:rFonts w:ascii="Lato" w:hAnsi="Lato" w:cs="Arial"/>
          <w:spacing w:val="4"/>
        </w:rPr>
        <w:t xml:space="preserve">i postanowienia z dnia  </w:t>
      </w:r>
      <w:r w:rsidR="00AD0EEB" w:rsidRPr="00AD0EEB">
        <w:rPr>
          <w:rFonts w:ascii="Lato" w:hAnsi="Lato" w:cs="Arial"/>
          <w:spacing w:val="4"/>
        </w:rPr>
        <w:t xml:space="preserve">22 </w:t>
      </w:r>
      <w:r w:rsidR="00C322B4" w:rsidRPr="00AD0EEB">
        <w:rPr>
          <w:rFonts w:ascii="Lato" w:hAnsi="Lato" w:cs="Arial"/>
          <w:spacing w:val="4"/>
        </w:rPr>
        <w:t>czerwca 2023 r.,</w:t>
      </w:r>
      <w:r w:rsidRPr="00AD0EEB">
        <w:rPr>
          <w:rFonts w:ascii="Lato" w:hAnsi="Lato" w:cs="Arial"/>
          <w:spacing w:val="4"/>
        </w:rPr>
        <w:t xml:space="preserve"> oraz aktami sprawy można zapoznać się w Ministerstwie Rozwoju </w:t>
      </w:r>
      <w:r w:rsidR="001B76A2">
        <w:rPr>
          <w:rFonts w:ascii="Lato" w:hAnsi="Lato" w:cs="Arial"/>
          <w:spacing w:val="4"/>
        </w:rPr>
        <w:br/>
      </w:r>
      <w:r w:rsidRPr="00AD0EEB">
        <w:rPr>
          <w:rFonts w:ascii="Lato" w:hAnsi="Lato" w:cs="Arial"/>
          <w:spacing w:val="4"/>
        </w:rPr>
        <w:t xml:space="preserve">i Technologii w Warszawie, ul. Chałubińskiego 4/6, we </w:t>
      </w:r>
      <w:r w:rsidRPr="00AD0EEB">
        <w:rPr>
          <w:rFonts w:ascii="Lato" w:hAnsi="Lato" w:cs="Arial"/>
          <w:bCs/>
          <w:iCs/>
          <w:spacing w:val="4"/>
        </w:rPr>
        <w:t xml:space="preserve">wtorki, czwartki i piątki, </w:t>
      </w:r>
      <w:r w:rsidR="001B76A2">
        <w:rPr>
          <w:rFonts w:ascii="Lato" w:hAnsi="Lato" w:cs="Arial"/>
          <w:bCs/>
          <w:iCs/>
          <w:spacing w:val="4"/>
        </w:rPr>
        <w:br/>
      </w:r>
      <w:r w:rsidRPr="00AD0EEB">
        <w:rPr>
          <w:rFonts w:ascii="Lato" w:hAnsi="Lato" w:cs="Arial"/>
          <w:bCs/>
          <w:iCs/>
          <w:spacing w:val="4"/>
        </w:rPr>
        <w:t xml:space="preserve">w godzinach od 9:00 do 15:30, </w:t>
      </w:r>
      <w:r w:rsidRPr="00AD0EEB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AD0EEB">
        <w:rPr>
          <w:rFonts w:ascii="Lato" w:hAnsi="Lato" w:cs="Arial"/>
          <w:color w:val="000000"/>
          <w:spacing w:val="4"/>
        </w:rPr>
        <w:t xml:space="preserve">, jak również </w:t>
      </w:r>
      <w:r w:rsidRPr="00AD0EEB">
        <w:rPr>
          <w:rFonts w:ascii="Lato" w:hAnsi="Lato" w:cs="Arial"/>
          <w:bCs/>
          <w:spacing w:val="4"/>
        </w:rPr>
        <w:t xml:space="preserve">z treścią ww. decyzji </w:t>
      </w:r>
      <w:r w:rsidRPr="00AD0EEB">
        <w:rPr>
          <w:rFonts w:ascii="Lato" w:hAnsi="Lato" w:cs="Arial"/>
          <w:spacing w:val="4"/>
        </w:rPr>
        <w:t>(bez załączników)</w:t>
      </w:r>
      <w:r w:rsidR="00C322B4" w:rsidRPr="00AD0EEB">
        <w:rPr>
          <w:rFonts w:ascii="Lato" w:hAnsi="Lato" w:cs="Arial"/>
          <w:spacing w:val="4"/>
        </w:rPr>
        <w:t xml:space="preserve"> i postanowienia</w:t>
      </w:r>
      <w:r w:rsidRPr="00AD0EEB">
        <w:rPr>
          <w:rFonts w:ascii="Lato" w:hAnsi="Lato" w:cs="Arial"/>
          <w:spacing w:val="4"/>
        </w:rPr>
        <w:t xml:space="preserve"> – </w:t>
      </w:r>
      <w:r w:rsidRPr="00AD0EEB">
        <w:rPr>
          <w:rFonts w:ascii="Lato" w:hAnsi="Lato" w:cs="Arial"/>
          <w:bCs/>
          <w:spacing w:val="4"/>
        </w:rPr>
        <w:t xml:space="preserve">w Biuletynie Informacji Publicznej Ministerstwa Rozwoju i Technologii pod adresem: https://www.gov.pl/web/rozwojtechnologia/obwieszczenia-decyzje-komunikaty, oraz w urzędach gmin właściwych ze względu na lokalizację inwestycji, </w:t>
      </w:r>
      <w:r w:rsidR="001B76A2">
        <w:rPr>
          <w:rFonts w:ascii="Lato" w:hAnsi="Lato" w:cs="Arial"/>
          <w:bCs/>
          <w:spacing w:val="4"/>
        </w:rPr>
        <w:br/>
      </w:r>
      <w:r w:rsidRPr="00AD0EEB">
        <w:rPr>
          <w:rFonts w:ascii="Lato" w:hAnsi="Lato" w:cs="Arial"/>
          <w:bCs/>
          <w:spacing w:val="4"/>
        </w:rPr>
        <w:t>tj. w Urzędzie</w:t>
      </w:r>
      <w:r w:rsidRPr="00AD0EEB">
        <w:rPr>
          <w:rFonts w:ascii="Lato" w:hAnsi="Lato" w:cs="Arial"/>
          <w:color w:val="000000"/>
          <w:spacing w:val="4"/>
        </w:rPr>
        <w:t xml:space="preserve"> Miasta Nowy Sącz oraz w Urzędzie Gminy Chełmiec.</w:t>
      </w:r>
    </w:p>
    <w:p w14:paraId="2B62B287" w14:textId="257C68F9" w:rsidR="00963336" w:rsidRPr="00AD0EEB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Na ww. decyzję Ministra Rozwoju i Technologii z dnia </w:t>
      </w:r>
      <w:r w:rsidR="00E75E70" w:rsidRPr="00AD0EEB">
        <w:rPr>
          <w:rFonts w:ascii="Lato" w:hAnsi="Lato" w:cs="Arial"/>
          <w:spacing w:val="4"/>
        </w:rPr>
        <w:t>23 maja</w:t>
      </w:r>
      <w:r w:rsidR="003E537F" w:rsidRPr="00AD0EEB">
        <w:rPr>
          <w:rFonts w:ascii="Lato" w:hAnsi="Lato" w:cs="Arial"/>
          <w:spacing w:val="4"/>
        </w:rPr>
        <w:t xml:space="preserve"> 2023 </w:t>
      </w:r>
      <w:r w:rsidRPr="00AD0EEB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 w:rsidRPr="00AD0EEB">
        <w:rPr>
          <w:rFonts w:ascii="Lato" w:hAnsi="Lato" w:cs="Arial"/>
          <w:spacing w:val="4"/>
        </w:rPr>
        <w:t>,</w:t>
      </w:r>
      <w:r w:rsidRPr="00AD0EEB">
        <w:rPr>
          <w:rFonts w:ascii="Lato" w:hAnsi="Lato" w:cs="Arial"/>
          <w:spacing w:val="4"/>
        </w:rPr>
        <w:t xml:space="preserve"> w którym zawiadomienie </w:t>
      </w:r>
      <w:r w:rsidR="00BB1D35" w:rsidRPr="00AD0EEB">
        <w:rPr>
          <w:rFonts w:ascii="Lato" w:hAnsi="Lato" w:cs="Arial"/>
          <w:spacing w:val="4"/>
        </w:rPr>
        <w:br/>
      </w:r>
      <w:r w:rsidRPr="00AD0EEB">
        <w:rPr>
          <w:rFonts w:ascii="Lato" w:hAnsi="Lato" w:cs="Arial"/>
          <w:spacing w:val="4"/>
        </w:rPr>
        <w:t xml:space="preserve">o wydaniu tej decyzji uważa się za dokonane. Zawiadomienie o wydaniu ww. decyzji Ministra Rozwoju i Technologii z dnia </w:t>
      </w:r>
      <w:r w:rsidR="00E75E70" w:rsidRPr="00AD0EEB">
        <w:rPr>
          <w:rFonts w:ascii="Lato" w:hAnsi="Lato" w:cs="Arial"/>
          <w:spacing w:val="4"/>
        </w:rPr>
        <w:t>23 maja</w:t>
      </w:r>
      <w:r w:rsidR="003E537F" w:rsidRPr="00AD0EEB">
        <w:rPr>
          <w:rFonts w:ascii="Lato" w:hAnsi="Lato" w:cs="Arial"/>
          <w:spacing w:val="4"/>
        </w:rPr>
        <w:t xml:space="preserve"> 2023 </w:t>
      </w:r>
      <w:r w:rsidRPr="00AD0EEB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z dnia </w:t>
      </w:r>
      <w:r w:rsidR="00E75E70" w:rsidRPr="00AD0EEB">
        <w:rPr>
          <w:rFonts w:ascii="Lato" w:hAnsi="Lato" w:cs="Arial"/>
          <w:spacing w:val="4"/>
        </w:rPr>
        <w:t>23 maja</w:t>
      </w:r>
      <w:r w:rsidR="003E537F" w:rsidRPr="00AD0EEB">
        <w:rPr>
          <w:rFonts w:ascii="Lato" w:hAnsi="Lato" w:cs="Arial"/>
          <w:spacing w:val="4"/>
        </w:rPr>
        <w:t xml:space="preserve"> 2023</w:t>
      </w:r>
      <w:r w:rsidR="001F081B" w:rsidRPr="00AD0EEB">
        <w:rPr>
          <w:rFonts w:ascii="Lato" w:hAnsi="Lato" w:cs="Arial"/>
          <w:spacing w:val="4"/>
        </w:rPr>
        <w:t xml:space="preserve"> </w:t>
      </w:r>
      <w:r w:rsidRPr="00AD0EEB">
        <w:rPr>
          <w:rFonts w:ascii="Lato" w:hAnsi="Lato" w:cs="Arial"/>
          <w:spacing w:val="4"/>
        </w:rPr>
        <w:t>r.</w:t>
      </w:r>
    </w:p>
    <w:p w14:paraId="2183B3BC" w14:textId="0FA70213" w:rsidR="00C322B4" w:rsidRPr="00C322B4" w:rsidRDefault="00C322B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Na ww. postanowienie Ministra Rozwoju i Technologii z dnia </w:t>
      </w:r>
      <w:r w:rsidR="00AD0EEB" w:rsidRPr="00AD0EEB">
        <w:rPr>
          <w:rFonts w:ascii="Lato" w:hAnsi="Lato" w:cs="Arial"/>
          <w:spacing w:val="4"/>
        </w:rPr>
        <w:t>22</w:t>
      </w:r>
      <w:r w:rsidRPr="00AD0EEB">
        <w:rPr>
          <w:rFonts w:ascii="Lato" w:hAnsi="Lato" w:cs="Arial"/>
          <w:spacing w:val="4"/>
        </w:rPr>
        <w:t xml:space="preserve"> czerwca 2023</w:t>
      </w:r>
      <w:r>
        <w:rPr>
          <w:rFonts w:ascii="Lato" w:hAnsi="Lato" w:cs="Arial"/>
          <w:spacing w:val="4"/>
        </w:rPr>
        <w:t xml:space="preserve"> r. przysługuje wniosek o ponowne rozpatrzenie sprawy przez </w:t>
      </w:r>
      <w:r w:rsidRPr="00963336">
        <w:rPr>
          <w:rFonts w:ascii="Lato" w:hAnsi="Lato" w:cs="Arial"/>
          <w:spacing w:val="4"/>
        </w:rPr>
        <w:t xml:space="preserve">Ministra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lastRenderedPageBreak/>
        <w:t>i Technologii</w:t>
      </w:r>
      <w:r>
        <w:rPr>
          <w:rFonts w:ascii="Lato" w:hAnsi="Lato" w:cs="Arial"/>
          <w:spacing w:val="4"/>
        </w:rPr>
        <w:t xml:space="preserve">, wnoszony do Ministra Rozwoju i Technologii w terminie 7 dni od dnia,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którym zawiadomienie o wydaniu </w:t>
      </w:r>
      <w:r>
        <w:rPr>
          <w:rFonts w:ascii="Lato" w:hAnsi="Lato" w:cs="Arial"/>
          <w:spacing w:val="4"/>
        </w:rPr>
        <w:t>tego postanowienia</w:t>
      </w:r>
      <w:r w:rsidRPr="00963336">
        <w:rPr>
          <w:rFonts w:ascii="Lato" w:hAnsi="Lato" w:cs="Arial"/>
          <w:spacing w:val="4"/>
        </w:rPr>
        <w:t xml:space="preserve"> uważa się za dokonane. Zawiadomienie o wydaniu ww. </w:t>
      </w:r>
      <w:r>
        <w:rPr>
          <w:rFonts w:ascii="Lato" w:hAnsi="Lato" w:cs="Arial"/>
          <w:spacing w:val="4"/>
        </w:rPr>
        <w:t>postanowienia Ministra Rozwoju i Technologii</w:t>
      </w:r>
      <w:r w:rsidRPr="00963336">
        <w:rPr>
          <w:rFonts w:ascii="Lato" w:hAnsi="Lato" w:cs="Arial"/>
          <w:spacing w:val="4"/>
        </w:rPr>
        <w:t xml:space="preserve"> uważa się za dokonane po upływie 14 dni od dnia publikacji w Ministerstwie Rozwoju i Technologii obwieszczenia informującego o wydaniu ww. </w:t>
      </w:r>
      <w:r>
        <w:rPr>
          <w:rFonts w:ascii="Lato" w:hAnsi="Lato" w:cs="Arial"/>
          <w:spacing w:val="4"/>
        </w:rPr>
        <w:t>postanowienia.</w:t>
      </w:r>
    </w:p>
    <w:p w14:paraId="1A971B56" w14:textId="379BEFE8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</w:t>
      </w:r>
      <w:r w:rsidR="00BE5566">
        <w:rPr>
          <w:rFonts w:ascii="Lato" w:hAnsi="Lato"/>
          <w:bCs/>
          <w:spacing w:val="4"/>
          <w:u w:val="single"/>
        </w:rPr>
        <w:t>oraz</w:t>
      </w:r>
      <w:r w:rsidRPr="00963336">
        <w:rPr>
          <w:rFonts w:ascii="Lato" w:hAnsi="Lato"/>
          <w:bCs/>
          <w:spacing w:val="4"/>
          <w:u w:val="single"/>
        </w:rPr>
        <w:t xml:space="preserve"> treści decyzji</w:t>
      </w:r>
      <w:r w:rsidR="00BE5566">
        <w:rPr>
          <w:rFonts w:ascii="Lato" w:hAnsi="Lato"/>
          <w:bCs/>
          <w:spacing w:val="4"/>
          <w:u w:val="single"/>
        </w:rPr>
        <w:t xml:space="preserve"> i postanowienia</w:t>
      </w:r>
      <w:r w:rsidRPr="00963336">
        <w:rPr>
          <w:rFonts w:ascii="Lato" w:hAnsi="Lato"/>
          <w:bCs/>
          <w:spacing w:val="4"/>
          <w:u w:val="single"/>
        </w:rPr>
        <w:t xml:space="preserve">: </w:t>
      </w:r>
      <w:r w:rsidR="009B50B7">
        <w:rPr>
          <w:rFonts w:ascii="Lato" w:hAnsi="Lato"/>
          <w:bCs/>
          <w:spacing w:val="4"/>
          <w:u w:val="single"/>
        </w:rPr>
        <w:t xml:space="preserve">5 </w:t>
      </w:r>
      <w:r w:rsidR="00AD0EEB">
        <w:rPr>
          <w:rFonts w:ascii="Lato" w:hAnsi="Lato"/>
          <w:bCs/>
          <w:spacing w:val="4"/>
          <w:u w:val="single"/>
        </w:rPr>
        <w:t xml:space="preserve">lipca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7BD48F0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5F4FE753" w14:textId="0717BFA3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3E537F">
        <w:rPr>
          <w:rFonts w:ascii="Lato" w:hAnsi="Lato" w:cs="Arial"/>
          <w:spacing w:val="4"/>
        </w:rPr>
        <w:t>2</w:t>
      </w:r>
      <w:r w:rsidR="00E75E70">
        <w:rPr>
          <w:rFonts w:ascii="Lato" w:hAnsi="Lato" w:cs="Arial"/>
          <w:spacing w:val="4"/>
        </w:rPr>
        <w:t>6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E75E70">
        <w:rPr>
          <w:rFonts w:ascii="Lato" w:hAnsi="Lato" w:cs="Arial"/>
          <w:spacing w:val="4"/>
        </w:rPr>
        <w:t>1</w:t>
      </w:r>
      <w:r w:rsidR="00C322B4">
        <w:rPr>
          <w:rFonts w:ascii="Lato" w:hAnsi="Lato" w:cs="Arial"/>
          <w:spacing w:val="4"/>
        </w:rPr>
        <w:t>2</w:t>
      </w:r>
      <w:r w:rsidR="003E537F">
        <w:rPr>
          <w:rFonts w:ascii="Lato" w:hAnsi="Lato" w:cs="Arial"/>
          <w:spacing w:val="4"/>
        </w:rPr>
        <w:t>(KO)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6E21FC7C" w14:textId="4C7A5B0E" w:rsidR="00E75E7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 xml:space="preserve">, adres e-mail: </w:t>
      </w:r>
      <w:hyperlink r:id="rId8" w:history="1">
        <w:r w:rsidR="00E75E70" w:rsidRPr="00DF3820">
          <w:rPr>
            <w:rStyle w:val="Hipercze"/>
            <w:rFonts w:ascii="Lato" w:hAnsi="Lato" w:cs="Arial"/>
            <w:spacing w:val="4"/>
          </w:rPr>
          <w:t>iod@mrit.gov.pl</w:t>
        </w:r>
      </w:hyperlink>
      <w:r w:rsidRPr="00963336">
        <w:rPr>
          <w:rFonts w:ascii="Lato" w:hAnsi="Lato" w:cs="Arial"/>
          <w:spacing w:val="4"/>
        </w:rPr>
        <w:t>.</w:t>
      </w:r>
    </w:p>
    <w:p w14:paraId="5E3C7B85" w14:textId="63B2A8CA" w:rsidR="00963336" w:rsidRPr="00E75E7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E75E70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E75E70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75E70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E75E70">
        <w:rPr>
          <w:rFonts w:ascii="Lato" w:hAnsi="Lato" w:cs="Arial"/>
          <w:color w:val="000000"/>
          <w:spacing w:val="4"/>
          <w:lang w:eastAsia="en-GB"/>
        </w:rPr>
        <w:t>. Dz. U. z 202</w:t>
      </w:r>
      <w:r w:rsidR="003E537F" w:rsidRPr="00E75E70">
        <w:rPr>
          <w:rFonts w:ascii="Lato" w:hAnsi="Lato" w:cs="Arial"/>
          <w:color w:val="000000"/>
          <w:spacing w:val="4"/>
          <w:lang w:eastAsia="en-GB"/>
        </w:rPr>
        <w:t>3</w:t>
      </w:r>
      <w:r w:rsidRPr="00E75E70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 w:rsidRPr="00E75E70">
        <w:rPr>
          <w:rFonts w:ascii="Lato" w:hAnsi="Lato" w:cs="Arial"/>
          <w:color w:val="000000"/>
          <w:spacing w:val="4"/>
          <w:lang w:eastAsia="en-GB"/>
        </w:rPr>
        <w:t>775</w:t>
      </w:r>
      <w:r w:rsidR="00C322B4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E75E70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E75E70">
        <w:rPr>
          <w:rFonts w:ascii="Lato" w:hAnsi="Lato" w:cs="Arial"/>
          <w:spacing w:val="4"/>
        </w:rPr>
        <w:t>ustawą</w:t>
      </w:r>
      <w:r w:rsidR="00E75E70" w:rsidRPr="00E75E70">
        <w:rPr>
          <w:rFonts w:ascii="Lato" w:hAnsi="Lato" w:cs="Arial"/>
          <w:spacing w:val="4"/>
        </w:rPr>
        <w:t xml:space="preserve"> z dnia 28 marca 2003 r. o transporcie kolejowym (</w:t>
      </w:r>
      <w:proofErr w:type="spellStart"/>
      <w:r w:rsidR="00E75E70" w:rsidRPr="00E75E70">
        <w:rPr>
          <w:rFonts w:ascii="Lato" w:hAnsi="Lato" w:cs="Arial"/>
          <w:spacing w:val="4"/>
        </w:rPr>
        <w:t>t.j</w:t>
      </w:r>
      <w:proofErr w:type="spellEnd"/>
      <w:r w:rsidR="00E75E70" w:rsidRPr="00E75E70">
        <w:rPr>
          <w:rFonts w:ascii="Lato" w:hAnsi="Lato" w:cs="Arial"/>
          <w:spacing w:val="4"/>
        </w:rPr>
        <w:t>. Dz. U. z 2023 r. poz. 602)</w:t>
      </w:r>
      <w:r w:rsidR="00E75E70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lastRenderedPageBreak/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748B" w14:textId="77777777" w:rsidR="00597B2F" w:rsidRDefault="00597B2F" w:rsidP="009276B2">
      <w:pPr>
        <w:spacing w:after="0" w:line="240" w:lineRule="auto"/>
      </w:pPr>
      <w:r>
        <w:separator/>
      </w:r>
    </w:p>
  </w:endnote>
  <w:endnote w:type="continuationSeparator" w:id="0">
    <w:p w14:paraId="731467A2" w14:textId="77777777" w:rsidR="00597B2F" w:rsidRDefault="00597B2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B7949C0-4BFD-4C38-A695-A18355D84236}"/>
    <w:embedBold r:id="rId2" w:fontKey="{79B1C769-CC51-4501-A09E-1DA086E49028}"/>
    <w:embedItalic r:id="rId3" w:fontKey="{CFC0AE0F-15BF-49BD-8F1C-40E9130659E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AA50183-441D-420C-AB77-9033990D71D4}"/>
    <w:embedBold r:id="rId5" w:fontKey="{D2366D94-CF0B-4B12-9141-02378D9DCC9E}"/>
    <w:embedItalic r:id="rId6" w:fontKey="{3EE2A0FE-4BBB-4F35-8E0C-C61ED8B7CB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A394501-2F41-49C2-BBFF-C7A7C4ABFD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73BA" w14:textId="77777777" w:rsidR="00597B2F" w:rsidRDefault="00597B2F" w:rsidP="009276B2">
      <w:pPr>
        <w:spacing w:after="0" w:line="240" w:lineRule="auto"/>
      </w:pPr>
      <w:r>
        <w:separator/>
      </w:r>
    </w:p>
  </w:footnote>
  <w:footnote w:type="continuationSeparator" w:id="0">
    <w:p w14:paraId="50FC418C" w14:textId="77777777" w:rsidR="00597B2F" w:rsidRDefault="00597B2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100315"/>
    <w:rsid w:val="00113528"/>
    <w:rsid w:val="001236B0"/>
    <w:rsid w:val="00126281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274D44"/>
    <w:rsid w:val="002830CF"/>
    <w:rsid w:val="002B2E1A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A2223"/>
    <w:rsid w:val="004C7934"/>
    <w:rsid w:val="004F5D02"/>
    <w:rsid w:val="00517F5B"/>
    <w:rsid w:val="00557D28"/>
    <w:rsid w:val="00565D32"/>
    <w:rsid w:val="00584CC7"/>
    <w:rsid w:val="00590C4E"/>
    <w:rsid w:val="0059434A"/>
    <w:rsid w:val="00597B2F"/>
    <w:rsid w:val="005B2D24"/>
    <w:rsid w:val="005D01A8"/>
    <w:rsid w:val="005E56C6"/>
    <w:rsid w:val="00625B62"/>
    <w:rsid w:val="00626F15"/>
    <w:rsid w:val="00632677"/>
    <w:rsid w:val="006410DE"/>
    <w:rsid w:val="00647AF4"/>
    <w:rsid w:val="00673E82"/>
    <w:rsid w:val="00680BEB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41BE8"/>
    <w:rsid w:val="008B10E0"/>
    <w:rsid w:val="008B26B4"/>
    <w:rsid w:val="008B3054"/>
    <w:rsid w:val="008B3368"/>
    <w:rsid w:val="008F7FB6"/>
    <w:rsid w:val="009276B2"/>
    <w:rsid w:val="0093525C"/>
    <w:rsid w:val="00947F4D"/>
    <w:rsid w:val="00952025"/>
    <w:rsid w:val="00963336"/>
    <w:rsid w:val="00975E1D"/>
    <w:rsid w:val="009B50B7"/>
    <w:rsid w:val="00A04152"/>
    <w:rsid w:val="00A2792A"/>
    <w:rsid w:val="00A360D0"/>
    <w:rsid w:val="00A368B3"/>
    <w:rsid w:val="00A52817"/>
    <w:rsid w:val="00A977D2"/>
    <w:rsid w:val="00AD0EEB"/>
    <w:rsid w:val="00AD6984"/>
    <w:rsid w:val="00AE6415"/>
    <w:rsid w:val="00AF23BC"/>
    <w:rsid w:val="00AF527B"/>
    <w:rsid w:val="00B06E81"/>
    <w:rsid w:val="00B20AD8"/>
    <w:rsid w:val="00B31F2D"/>
    <w:rsid w:val="00B36262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C018B"/>
    <w:rsid w:val="00BD1152"/>
    <w:rsid w:val="00BE5566"/>
    <w:rsid w:val="00BE6444"/>
    <w:rsid w:val="00BF53F0"/>
    <w:rsid w:val="00BF7356"/>
    <w:rsid w:val="00C21F10"/>
    <w:rsid w:val="00C322B4"/>
    <w:rsid w:val="00C443FB"/>
    <w:rsid w:val="00C44F50"/>
    <w:rsid w:val="00C52239"/>
    <w:rsid w:val="00C53987"/>
    <w:rsid w:val="00C765A0"/>
    <w:rsid w:val="00C8064A"/>
    <w:rsid w:val="00C85D56"/>
    <w:rsid w:val="00CD04CA"/>
    <w:rsid w:val="00CF1D4C"/>
    <w:rsid w:val="00CF1FC3"/>
    <w:rsid w:val="00CF21C3"/>
    <w:rsid w:val="00D132C0"/>
    <w:rsid w:val="00D17B10"/>
    <w:rsid w:val="00D50422"/>
    <w:rsid w:val="00D61726"/>
    <w:rsid w:val="00D723B5"/>
    <w:rsid w:val="00D72E11"/>
    <w:rsid w:val="00D73437"/>
    <w:rsid w:val="00D94CA1"/>
    <w:rsid w:val="00DA46CC"/>
    <w:rsid w:val="00DA6FB2"/>
    <w:rsid w:val="00DF1194"/>
    <w:rsid w:val="00DF1DE9"/>
    <w:rsid w:val="00DF2F39"/>
    <w:rsid w:val="00DF3C6E"/>
    <w:rsid w:val="00E3400A"/>
    <w:rsid w:val="00E75E70"/>
    <w:rsid w:val="00E839B0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1051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2023-05-05T06:46:00Z</cp:lastPrinted>
  <dcterms:created xsi:type="dcterms:W3CDTF">2023-06-29T08:46:00Z</dcterms:created>
  <dcterms:modified xsi:type="dcterms:W3CDTF">2023-06-29T08:46:00Z</dcterms:modified>
</cp:coreProperties>
</file>