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A7" w:rsidRPr="00C10F3B" w:rsidRDefault="002737A7" w:rsidP="002737A7">
      <w:pPr>
        <w:suppressAutoHyphens w:val="0"/>
        <w:spacing w:after="200"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/>
          <w:bCs/>
          <w:sz w:val="22"/>
          <w:szCs w:val="22"/>
        </w:rPr>
        <w:t>Załącznik Nr 4 do SWZ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2737A7" w:rsidRPr="00C10F3B" w:rsidRDefault="002737A7" w:rsidP="002737A7">
      <w:pPr>
        <w:spacing w:before="120"/>
        <w:ind w:left="5245" w:firstLine="709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 xml:space="preserve">Główny Inspektorat Farmaceutyczny </w:t>
      </w:r>
    </w:p>
    <w:p w:rsidR="002737A7" w:rsidRPr="00C10F3B" w:rsidRDefault="002737A7" w:rsidP="002737A7">
      <w:pPr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C10F3B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C10F3B">
        <w:rPr>
          <w:rFonts w:asciiTheme="minorHAnsi" w:hAnsiTheme="minorHAnsi" w:cstheme="minorHAnsi"/>
          <w:i/>
          <w:sz w:val="22"/>
          <w:szCs w:val="22"/>
        </w:rPr>
        <w:t>)</w:t>
      </w:r>
    </w:p>
    <w:p w:rsidR="002737A7" w:rsidRPr="00C10F3B" w:rsidRDefault="002737A7" w:rsidP="002737A7">
      <w:pPr>
        <w:rPr>
          <w:rFonts w:asciiTheme="minorHAnsi" w:hAnsiTheme="minorHAnsi" w:cstheme="minorHAnsi"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2737A7" w:rsidRPr="00C10F3B" w:rsidRDefault="002737A7" w:rsidP="002737A7">
      <w:pPr>
        <w:ind w:right="5954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:rsidR="002737A7" w:rsidRPr="00C10F3B" w:rsidRDefault="002737A7" w:rsidP="002737A7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:rsidR="002737A7" w:rsidRPr="00C10F3B" w:rsidRDefault="002737A7" w:rsidP="002737A7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</w:p>
    <w:p w:rsidR="00AF642A" w:rsidRPr="00C10F3B" w:rsidRDefault="00AF642A" w:rsidP="00AF64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Na potrzeby postępowania o udzielenie zamówienia publicznego, prowadzonego w trybie art. 275 pkt 1 ustawy Prawo zamówień publicznych pn.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Dostawa </w:t>
      </w:r>
      <w:r>
        <w:rPr>
          <w:rFonts w:asciiTheme="minorHAnsi" w:hAnsiTheme="minorHAnsi" w:cstheme="minorHAnsi"/>
          <w:b/>
          <w:sz w:val="22"/>
          <w:szCs w:val="22"/>
        </w:rPr>
        <w:t xml:space="preserve">licencji oprogramowania serwerowego na potrzeby Głównego Inspektoratu Farmaceutycznego 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B1197D">
        <w:rPr>
          <w:rFonts w:asciiTheme="minorHAnsi" w:hAnsiTheme="minorHAnsi" w:cstheme="minorHAnsi"/>
          <w:b/>
          <w:sz w:val="22"/>
          <w:szCs w:val="22"/>
        </w:rPr>
        <w:t>BAG.261.17.2022.ICI</w:t>
      </w:r>
      <w:r w:rsidRPr="00C10F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10F3B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AF642A" w:rsidRPr="00C10F3B" w:rsidRDefault="00AF642A" w:rsidP="00AF642A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AF642A" w:rsidRPr="00C10F3B" w:rsidRDefault="00AF642A" w:rsidP="00AF642A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AF642A" w:rsidRPr="00C10F3B" w:rsidRDefault="00AF642A" w:rsidP="00AF64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642A" w:rsidRPr="00C10F3B" w:rsidRDefault="00AF642A" w:rsidP="00AF642A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 pkt 2.1. - 2.4. lit. A Części II SWZ dotyczące:</w:t>
      </w:r>
    </w:p>
    <w:p w:rsidR="00AF642A" w:rsidRPr="00C10F3B" w:rsidRDefault="00AF642A" w:rsidP="00AF642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zdolności do występowania w obrocie gospodarczym</w:t>
      </w:r>
    </w:p>
    <w:p w:rsidR="00AF642A" w:rsidRPr="00C10F3B" w:rsidRDefault="00AF642A" w:rsidP="00AF642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uprawnień do prowadzenia określonej działalności gospodarczej lub zawodowej, o ile wynika to z odrębnych przepisów</w:t>
      </w:r>
    </w:p>
    <w:p w:rsidR="00AF642A" w:rsidRPr="00C10F3B" w:rsidRDefault="00AF642A" w:rsidP="00AF642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AF642A" w:rsidRPr="00C10F3B" w:rsidRDefault="00AF642A" w:rsidP="00AF642A">
      <w:pPr>
        <w:numPr>
          <w:ilvl w:val="0"/>
          <w:numId w:val="1"/>
        </w:numPr>
        <w:shd w:val="clear" w:color="auto" w:fill="FFFFFF"/>
        <w:spacing w:line="276" w:lineRule="auto"/>
        <w:ind w:left="993" w:hanging="426"/>
        <w:contextualSpacing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zdolności technicznej lub zawodowej </w:t>
      </w:r>
    </w:p>
    <w:p w:rsidR="00AF642A" w:rsidRPr="00C10F3B" w:rsidRDefault="00AF642A" w:rsidP="00AF642A">
      <w:pPr>
        <w:shd w:val="clear" w:color="auto" w:fill="FFFFFF"/>
        <w:spacing w:line="276" w:lineRule="auto"/>
        <w:ind w:left="993"/>
        <w:contextualSpacing/>
        <w:rPr>
          <w:rFonts w:asciiTheme="minorHAnsi" w:hAnsiTheme="minorHAnsi" w:cstheme="minorHAnsi"/>
          <w:sz w:val="22"/>
          <w:szCs w:val="22"/>
        </w:rPr>
      </w:pPr>
    </w:p>
    <w:p w:rsidR="00AF642A" w:rsidRPr="00C10F3B" w:rsidRDefault="00AF642A" w:rsidP="00AF642A">
      <w:pPr>
        <w:shd w:val="clear" w:color="auto" w:fill="BFBFBF"/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C10F3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F642A" w:rsidRPr="00C10F3B" w:rsidRDefault="00AF642A" w:rsidP="00AF642A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 której określono warunki udziału w postępowaniu),</w:t>
      </w:r>
      <w:r w:rsidRPr="00C10F3B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C10F3B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10F3B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AF642A" w:rsidRPr="00C10F3B" w:rsidRDefault="00AF642A" w:rsidP="00AF642A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…………….…………………………………………………………………………………………..………….…………………………………………,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C10F3B">
        <w:rPr>
          <w:rFonts w:asciiTheme="minorHAnsi" w:hAnsiTheme="minorHAnsi" w:cstheme="minorHAnsi"/>
          <w:sz w:val="22"/>
          <w:szCs w:val="22"/>
        </w:rPr>
        <w:t xml:space="preserve">następującym zakresie: ………………………………………………………………………………………………………… </w:t>
      </w:r>
      <w:r w:rsidRPr="00C10F3B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</w:p>
    <w:p w:rsidR="00AF642A" w:rsidRPr="00C10F3B" w:rsidRDefault="00AF642A" w:rsidP="00AF642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F642A" w:rsidRPr="00C10F3B" w:rsidRDefault="00AF642A" w:rsidP="00AF642A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10F3B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:rsidR="00AF642A" w:rsidRPr="00C10F3B" w:rsidRDefault="00AF642A" w:rsidP="00AF642A">
      <w:pPr>
        <w:jc w:val="both"/>
        <w:rPr>
          <w:rFonts w:asciiTheme="minorHAnsi" w:hAnsiTheme="minorHAnsi" w:cstheme="minorHAnsi"/>
          <w:sz w:val="22"/>
          <w:szCs w:val="22"/>
        </w:rPr>
      </w:pPr>
      <w:r w:rsidRPr="00C10F3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642A" w:rsidRPr="00C10F3B" w:rsidRDefault="00AF642A" w:rsidP="00AF642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642A" w:rsidRPr="00C10F3B" w:rsidRDefault="00AF642A" w:rsidP="00AF642A">
      <w:pPr>
        <w:spacing w:after="120"/>
        <w:jc w:val="both"/>
        <w:outlineLvl w:val="2"/>
        <w:rPr>
          <w:rFonts w:asciiTheme="minorHAnsi" w:eastAsia="Times New Roman" w:hAnsiTheme="minorHAnsi" w:cstheme="minorHAnsi"/>
          <w:bCs/>
          <w:i/>
          <w:sz w:val="22"/>
          <w:szCs w:val="22"/>
        </w:rPr>
      </w:pP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>Dokument musi być opatrzony przez osobę lub osoby uprawnione do reprezentowania firmy kwalifikowanym podpisem elektronicznym, profilem zaufanym lub podpisem osobistym i przekazany Zamawiającemu wraz z</w:t>
      </w:r>
      <w:r>
        <w:rPr>
          <w:rFonts w:asciiTheme="minorHAnsi" w:eastAsia="Times New Roman" w:hAnsiTheme="minorHAnsi" w:cstheme="minorHAnsi"/>
          <w:bCs/>
          <w:i/>
          <w:sz w:val="22"/>
          <w:szCs w:val="22"/>
        </w:rPr>
        <w:t> </w:t>
      </w:r>
      <w:r w:rsidRPr="00C10F3B">
        <w:rPr>
          <w:rFonts w:asciiTheme="minorHAnsi" w:eastAsia="Times New Roman" w:hAnsiTheme="minorHAnsi" w:cstheme="minorHAnsi"/>
          <w:bCs/>
          <w:i/>
          <w:sz w:val="22"/>
          <w:szCs w:val="22"/>
        </w:rPr>
        <w:t xml:space="preserve">dokumentami potwierdzającymi prawo do reprezentacji Wykonawcy przez osobę podpisującą ofertę. </w:t>
      </w:r>
    </w:p>
    <w:p w:rsidR="00BE1192" w:rsidRPr="002361DE" w:rsidRDefault="00BE1192" w:rsidP="00AF642A">
      <w:pPr>
        <w:spacing w:before="120"/>
        <w:jc w:val="both"/>
      </w:pPr>
      <w:bookmarkStart w:id="0" w:name="_GoBack"/>
      <w:bookmarkEnd w:id="0"/>
    </w:p>
    <w:sectPr w:rsidR="00BE1192" w:rsidRPr="002361DE" w:rsidSect="00970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69"/>
    <w:rsid w:val="0017302C"/>
    <w:rsid w:val="002361DE"/>
    <w:rsid w:val="002737A7"/>
    <w:rsid w:val="003E30C4"/>
    <w:rsid w:val="006731D0"/>
    <w:rsid w:val="00970439"/>
    <w:rsid w:val="00AF642A"/>
    <w:rsid w:val="00B51E58"/>
    <w:rsid w:val="00B64969"/>
    <w:rsid w:val="00BE1192"/>
    <w:rsid w:val="00CC2260"/>
    <w:rsid w:val="00E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E1F39-C9C4-4BD0-9240-6715928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439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970439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97043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704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0439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Cios</dc:creator>
  <cp:keywords/>
  <dc:description/>
  <cp:lastModifiedBy>Iwona Cios</cp:lastModifiedBy>
  <cp:revision>11</cp:revision>
  <dcterms:created xsi:type="dcterms:W3CDTF">2021-07-20T13:38:00Z</dcterms:created>
  <dcterms:modified xsi:type="dcterms:W3CDTF">2022-09-22T09:06:00Z</dcterms:modified>
</cp:coreProperties>
</file>