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00A2E8B" w:rsidR="009C2911" w:rsidRPr="00E36B1F" w:rsidRDefault="004A071A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Gmina Piła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02086EFE" w:rsidR="009C2911" w:rsidRDefault="00332D40" w:rsidP="004A0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4A071A" w:rsidRPr="004A071A">
              <w:t>2853/2022/Wn15/OA-FN/D</w:t>
            </w:r>
            <w:r w:rsidR="00267ABD">
              <w:t xml:space="preserve"> </w:t>
            </w:r>
            <w:r w:rsidR="00AF5BA3">
              <w:t>pn.: „</w:t>
            </w:r>
            <w:r w:rsidR="004A071A">
              <w:t>Ograniczenie emisji zanieczyszczeń powietrza dzięki nabyciu przez Gminę Piła pięciu elektrycznych autobusów niskopodłogowych (BEV)”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414F39C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4A071A">
              <w:t>planowana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619C14C" w:rsidR="009C2911" w:rsidRDefault="004A071A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11.02.2026</w:t>
            </w:r>
            <w:r w:rsidR="00F2371A">
              <w:t>-</w:t>
            </w:r>
            <w:r w:rsidR="00245CA9" w:rsidRPr="00F03A68">
              <w:t xml:space="preserve"> </w:t>
            </w:r>
            <w:r>
              <w:t>06.03.2026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10C42E3" w:rsidR="009C2911" w:rsidRDefault="00556E7E" w:rsidP="004A0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4A071A">
              <w:t>Dostawa 3 sztuk fabrycznie nowych jednoczłonowych miejskich autobusów niskopodłogowych o napędzie elektrycznym wraz z infrastrukturą techniczną niezbędną do obsługi i eksploatacji pojazdów</w:t>
            </w:r>
            <w:r w:rsidR="00E36B1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C3B9" w14:textId="77777777" w:rsidR="00665117" w:rsidRDefault="00665117" w:rsidP="00245E4E">
      <w:pPr>
        <w:spacing w:after="0" w:line="240" w:lineRule="auto"/>
      </w:pPr>
      <w:r>
        <w:separator/>
      </w:r>
    </w:p>
  </w:endnote>
  <w:endnote w:type="continuationSeparator" w:id="0">
    <w:p w14:paraId="44724759" w14:textId="77777777" w:rsidR="00665117" w:rsidRDefault="00665117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0376" w14:textId="77777777" w:rsidR="00665117" w:rsidRDefault="00665117" w:rsidP="00245E4E">
      <w:pPr>
        <w:spacing w:after="0" w:line="240" w:lineRule="auto"/>
      </w:pPr>
      <w:r>
        <w:separator/>
      </w:r>
    </w:p>
  </w:footnote>
  <w:footnote w:type="continuationSeparator" w:id="0">
    <w:p w14:paraId="0A1587D4" w14:textId="77777777" w:rsidR="00665117" w:rsidRDefault="00665117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0E3C2F"/>
    <w:rsid w:val="00120A93"/>
    <w:rsid w:val="00143127"/>
    <w:rsid w:val="001440C0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2172C"/>
    <w:rsid w:val="00441555"/>
    <w:rsid w:val="00441660"/>
    <w:rsid w:val="00470396"/>
    <w:rsid w:val="00497AE8"/>
    <w:rsid w:val="004A071A"/>
    <w:rsid w:val="004C76D2"/>
    <w:rsid w:val="004E53D4"/>
    <w:rsid w:val="004F67D2"/>
    <w:rsid w:val="00540A4A"/>
    <w:rsid w:val="005417F3"/>
    <w:rsid w:val="005470F2"/>
    <w:rsid w:val="00553437"/>
    <w:rsid w:val="00556E7E"/>
    <w:rsid w:val="005645F6"/>
    <w:rsid w:val="005729F1"/>
    <w:rsid w:val="00592FA8"/>
    <w:rsid w:val="005C4070"/>
    <w:rsid w:val="005F12FC"/>
    <w:rsid w:val="005F2881"/>
    <w:rsid w:val="006022F8"/>
    <w:rsid w:val="00615DC4"/>
    <w:rsid w:val="00616AB0"/>
    <w:rsid w:val="00640C0C"/>
    <w:rsid w:val="00641AE1"/>
    <w:rsid w:val="00652BC2"/>
    <w:rsid w:val="0066416F"/>
    <w:rsid w:val="006648FF"/>
    <w:rsid w:val="00664931"/>
    <w:rsid w:val="00665117"/>
    <w:rsid w:val="00682CED"/>
    <w:rsid w:val="00694E52"/>
    <w:rsid w:val="006F2E23"/>
    <w:rsid w:val="00702D74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7E344B"/>
    <w:rsid w:val="008029A6"/>
    <w:rsid w:val="00805B52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332DF"/>
    <w:rsid w:val="0097629E"/>
    <w:rsid w:val="009804A7"/>
    <w:rsid w:val="009C05F7"/>
    <w:rsid w:val="009C0635"/>
    <w:rsid w:val="009C2911"/>
    <w:rsid w:val="009D2C21"/>
    <w:rsid w:val="009F6007"/>
    <w:rsid w:val="00A1722C"/>
    <w:rsid w:val="00A221A4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FENX.01.05-IW.01-0116_24-002</vt:lpstr>
    </vt:vector>
  </TitlesOfParts>
  <Company>NFOSiGW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2853_2022_Wn15_OA-FN_D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2026-05-11T12:26:00Z</dcterms:created>
  <dcterms:modified xsi:type="dcterms:W3CDTF">2026-06-08T06:20:00Z</dcterms:modified>
</cp:coreProperties>
</file>