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E5CD4" w14:textId="77777777" w:rsidR="00F45F5C" w:rsidRPr="00A555FE" w:rsidRDefault="00294FF6" w:rsidP="00A555FE">
      <w:pPr>
        <w:rPr>
          <w:b/>
          <w:bCs/>
          <w:sz w:val="24"/>
        </w:rPr>
      </w:pPr>
      <w:r w:rsidRPr="00A555FE">
        <w:rPr>
          <w:b/>
          <w:bCs/>
          <w:sz w:val="24"/>
        </w:rPr>
        <w:t xml:space="preserve">Załącznik </w:t>
      </w:r>
      <w:r w:rsidR="007C3BE4" w:rsidRPr="00A555FE">
        <w:rPr>
          <w:b/>
          <w:bCs/>
          <w:sz w:val="24"/>
        </w:rPr>
        <w:t xml:space="preserve">nr 1 </w:t>
      </w:r>
    </w:p>
    <w:p w14:paraId="568BF8CC" w14:textId="473506CA" w:rsidR="00A358D6" w:rsidRPr="00A555FE" w:rsidRDefault="00294FF6" w:rsidP="00A555FE">
      <w:pPr>
        <w:rPr>
          <w:b/>
          <w:bCs/>
          <w:sz w:val="24"/>
        </w:rPr>
      </w:pPr>
      <w:r w:rsidRPr="00A555FE">
        <w:rPr>
          <w:b/>
          <w:bCs/>
          <w:sz w:val="24"/>
        </w:rPr>
        <w:t xml:space="preserve">do Zarządzenia Prokuratora </w:t>
      </w:r>
      <w:r w:rsidR="00045491" w:rsidRPr="00A555FE">
        <w:rPr>
          <w:b/>
          <w:bCs/>
          <w:sz w:val="24"/>
        </w:rPr>
        <w:t>Generalnego</w:t>
      </w:r>
      <w:r w:rsidRPr="00A555FE">
        <w:rPr>
          <w:b/>
          <w:bCs/>
          <w:sz w:val="24"/>
        </w:rPr>
        <w:t xml:space="preserve"> nr </w:t>
      </w:r>
      <w:r w:rsidR="00892EC3">
        <w:rPr>
          <w:b/>
          <w:bCs/>
          <w:sz w:val="24"/>
        </w:rPr>
        <w:t>4</w:t>
      </w:r>
      <w:r w:rsidRPr="00A555FE">
        <w:rPr>
          <w:b/>
          <w:bCs/>
          <w:sz w:val="24"/>
        </w:rPr>
        <w:t>/2</w:t>
      </w:r>
      <w:r w:rsidR="00907703">
        <w:rPr>
          <w:b/>
          <w:bCs/>
          <w:sz w:val="24"/>
        </w:rPr>
        <w:t>5</w:t>
      </w:r>
    </w:p>
    <w:p w14:paraId="52D48466" w14:textId="77777777" w:rsidR="00294FF6" w:rsidRPr="00434C76" w:rsidRDefault="00294FF6" w:rsidP="00E56DD8">
      <w:pPr>
        <w:spacing w:before="120"/>
        <w:rPr>
          <w:b/>
          <w:bCs/>
          <w:sz w:val="24"/>
        </w:rPr>
      </w:pPr>
    </w:p>
    <w:p w14:paraId="3DE8122C" w14:textId="77777777" w:rsidR="00A358D6" w:rsidRPr="00434C76" w:rsidRDefault="00027635" w:rsidP="00E56DD8">
      <w:pPr>
        <w:spacing w:before="120"/>
        <w:jc w:val="center"/>
        <w:rPr>
          <w:rFonts w:ascii="Georgia" w:hAnsi="Georgia"/>
          <w:b/>
          <w:bCs/>
          <w:smallCaps/>
          <w:sz w:val="28"/>
        </w:rPr>
      </w:pPr>
      <w:r w:rsidRPr="00434C76">
        <w:rPr>
          <w:rFonts w:ascii="Georgia" w:hAnsi="Georgia"/>
          <w:b/>
          <w:bCs/>
          <w:smallCaps/>
          <w:sz w:val="28"/>
        </w:rPr>
        <w:t xml:space="preserve">Procedura zgłoszeń </w:t>
      </w:r>
      <w:r w:rsidR="00A5665B">
        <w:rPr>
          <w:rFonts w:ascii="Georgia" w:hAnsi="Georgia"/>
          <w:b/>
          <w:bCs/>
          <w:smallCaps/>
          <w:sz w:val="28"/>
        </w:rPr>
        <w:t>z</w:t>
      </w:r>
      <w:r w:rsidRPr="00434C76">
        <w:rPr>
          <w:rFonts w:ascii="Georgia" w:hAnsi="Georgia"/>
          <w:b/>
          <w:bCs/>
          <w:smallCaps/>
          <w:sz w:val="28"/>
        </w:rPr>
        <w:t>ewnętrznych</w:t>
      </w:r>
    </w:p>
    <w:p w14:paraId="0B0E0904" w14:textId="77777777" w:rsidR="00A358D6" w:rsidRPr="00434C76" w:rsidRDefault="00A358D6" w:rsidP="00E56DD8">
      <w:pPr>
        <w:spacing w:before="120"/>
        <w:rPr>
          <w:bCs/>
          <w:sz w:val="24"/>
        </w:rPr>
      </w:pPr>
    </w:p>
    <w:p w14:paraId="347C8890" w14:textId="77777777" w:rsidR="0037629C" w:rsidRPr="00434C76" w:rsidRDefault="0037629C" w:rsidP="00E56DD8">
      <w:pPr>
        <w:spacing w:before="120"/>
        <w:rPr>
          <w:bCs/>
          <w:sz w:val="24"/>
        </w:rPr>
      </w:pPr>
    </w:p>
    <w:p w14:paraId="288FD94D" w14:textId="77777777" w:rsidR="00FC2550" w:rsidRPr="00434C76" w:rsidRDefault="002E745F" w:rsidP="008277D0">
      <w:pPr>
        <w:pStyle w:val="Nagwek1"/>
        <w:spacing w:before="120"/>
        <w:rPr>
          <w:sz w:val="24"/>
        </w:rPr>
      </w:pPr>
      <w:r w:rsidRPr="00434C76">
        <w:rPr>
          <w:sz w:val="24"/>
        </w:rPr>
        <w:t xml:space="preserve">§ </w:t>
      </w:r>
      <w:r w:rsidRPr="00434C76">
        <w:rPr>
          <w:sz w:val="24"/>
        </w:rPr>
        <w:fldChar w:fldCharType="begin"/>
      </w:r>
      <w:r w:rsidRPr="00434C76">
        <w:rPr>
          <w:sz w:val="24"/>
        </w:rPr>
        <w:instrText xml:space="preserve"> LISTNUM  "Urzędowa domyślna" \l 1  </w:instrText>
      </w:r>
      <w:r w:rsidRPr="00434C76">
        <w:rPr>
          <w:sz w:val="24"/>
        </w:rPr>
        <w:fldChar w:fldCharType="end"/>
      </w:r>
    </w:p>
    <w:p w14:paraId="31902269" w14:textId="77777777" w:rsidR="002E745F" w:rsidRPr="00434C76" w:rsidRDefault="008B2444" w:rsidP="008277D0">
      <w:pPr>
        <w:pStyle w:val="Nagwek1"/>
        <w:spacing w:before="120"/>
        <w:rPr>
          <w:sz w:val="24"/>
        </w:rPr>
      </w:pPr>
      <w:r w:rsidRPr="00434C76">
        <w:rPr>
          <w:sz w:val="24"/>
        </w:rPr>
        <w:t xml:space="preserve">Informacja o podstawie </w:t>
      </w:r>
      <w:r w:rsidR="002E745F" w:rsidRPr="00434C76">
        <w:rPr>
          <w:sz w:val="24"/>
        </w:rPr>
        <w:t>prawn</w:t>
      </w:r>
      <w:r w:rsidRPr="00434C76">
        <w:rPr>
          <w:sz w:val="24"/>
        </w:rPr>
        <w:t>ej</w:t>
      </w:r>
      <w:r w:rsidR="00817E09">
        <w:rPr>
          <w:sz w:val="24"/>
        </w:rPr>
        <w:t xml:space="preserve"> </w:t>
      </w:r>
    </w:p>
    <w:p w14:paraId="0184DBE8" w14:textId="77777777" w:rsidR="00141752" w:rsidRDefault="008B2444" w:rsidP="008277D0">
      <w:pPr>
        <w:spacing w:before="120"/>
        <w:jc w:val="both"/>
        <w:rPr>
          <w:bCs/>
          <w:sz w:val="24"/>
        </w:rPr>
      </w:pPr>
      <w:r w:rsidRPr="00434C76">
        <w:rPr>
          <w:bCs/>
          <w:sz w:val="24"/>
        </w:rPr>
        <w:t xml:space="preserve">Niniejsza procedura </w:t>
      </w:r>
      <w:r w:rsidR="00F70FB0" w:rsidRPr="00434C76">
        <w:rPr>
          <w:bCs/>
          <w:sz w:val="24"/>
        </w:rPr>
        <w:t xml:space="preserve">jest </w:t>
      </w:r>
      <w:r w:rsidR="00A5665B" w:rsidRPr="00A5665B">
        <w:rPr>
          <w:bCs/>
          <w:sz w:val="24"/>
        </w:rPr>
        <w:t>procedur</w:t>
      </w:r>
      <w:r w:rsidR="00FD2D76">
        <w:rPr>
          <w:bCs/>
          <w:sz w:val="24"/>
        </w:rPr>
        <w:t>ą</w:t>
      </w:r>
      <w:r w:rsidR="00A5665B" w:rsidRPr="00A5665B">
        <w:rPr>
          <w:bCs/>
          <w:sz w:val="24"/>
        </w:rPr>
        <w:t xml:space="preserve"> przyjmowania zgłoszeń zewnętrznych</w:t>
      </w:r>
      <w:r w:rsidR="00A5665B">
        <w:rPr>
          <w:bCs/>
          <w:sz w:val="24"/>
        </w:rPr>
        <w:t xml:space="preserve">, </w:t>
      </w:r>
      <w:r w:rsidR="00F70FB0" w:rsidRPr="00434C76">
        <w:rPr>
          <w:bCs/>
          <w:sz w:val="24"/>
        </w:rPr>
        <w:t xml:space="preserve">ustanowioną w celu wypełnienia wymogów określonych w </w:t>
      </w:r>
      <w:r w:rsidR="0037629C" w:rsidRPr="00434C76">
        <w:rPr>
          <w:bCs/>
          <w:sz w:val="24"/>
        </w:rPr>
        <w:t xml:space="preserve">art. </w:t>
      </w:r>
      <w:r w:rsidR="00A5665B">
        <w:rPr>
          <w:bCs/>
          <w:sz w:val="24"/>
        </w:rPr>
        <w:t>33</w:t>
      </w:r>
      <w:r w:rsidR="0037629C" w:rsidRPr="00434C76">
        <w:rPr>
          <w:bCs/>
          <w:sz w:val="24"/>
        </w:rPr>
        <w:t xml:space="preserve"> – </w:t>
      </w:r>
      <w:r w:rsidR="00A5665B">
        <w:rPr>
          <w:bCs/>
          <w:sz w:val="24"/>
        </w:rPr>
        <w:t>49</w:t>
      </w:r>
      <w:r w:rsidR="0037629C" w:rsidRPr="00434C76">
        <w:rPr>
          <w:bCs/>
          <w:sz w:val="24"/>
        </w:rPr>
        <w:t xml:space="preserve"> </w:t>
      </w:r>
      <w:bookmarkStart w:id="0" w:name="_Hlk175228610"/>
      <w:r w:rsidR="002E745F" w:rsidRPr="00434C76">
        <w:rPr>
          <w:bCs/>
          <w:i/>
          <w:sz w:val="24"/>
        </w:rPr>
        <w:t>ustaw</w:t>
      </w:r>
      <w:r w:rsidR="0037629C" w:rsidRPr="00434C76">
        <w:rPr>
          <w:bCs/>
          <w:i/>
          <w:sz w:val="24"/>
        </w:rPr>
        <w:t>y</w:t>
      </w:r>
      <w:r w:rsidR="002E745F" w:rsidRPr="00434C76">
        <w:rPr>
          <w:bCs/>
          <w:i/>
          <w:sz w:val="24"/>
        </w:rPr>
        <w:t xml:space="preserve"> z dnia 14 czerwca 2024 r. o</w:t>
      </w:r>
      <w:r w:rsidR="00FD2D76">
        <w:rPr>
          <w:bCs/>
          <w:i/>
          <w:sz w:val="24"/>
        </w:rPr>
        <w:t> </w:t>
      </w:r>
      <w:r w:rsidR="002E745F" w:rsidRPr="00434C76">
        <w:rPr>
          <w:bCs/>
          <w:i/>
          <w:sz w:val="24"/>
        </w:rPr>
        <w:t>ochronie sygnalistów</w:t>
      </w:r>
      <w:r w:rsidR="002E745F" w:rsidRPr="00434C76">
        <w:rPr>
          <w:bCs/>
          <w:sz w:val="24"/>
        </w:rPr>
        <w:t xml:space="preserve"> (Dz.U.</w:t>
      </w:r>
      <w:r w:rsidR="00CC1D81">
        <w:rPr>
          <w:bCs/>
          <w:sz w:val="24"/>
        </w:rPr>
        <w:t xml:space="preserve"> poz</w:t>
      </w:r>
      <w:r w:rsidR="002E745F" w:rsidRPr="00434C76">
        <w:rPr>
          <w:bCs/>
          <w:sz w:val="24"/>
        </w:rPr>
        <w:t>.</w:t>
      </w:r>
      <w:r w:rsidR="00CC1D81">
        <w:rPr>
          <w:bCs/>
          <w:sz w:val="24"/>
        </w:rPr>
        <w:t xml:space="preserve"> </w:t>
      </w:r>
      <w:r w:rsidR="002E745F" w:rsidRPr="00434C76">
        <w:rPr>
          <w:bCs/>
          <w:sz w:val="24"/>
        </w:rPr>
        <w:t>928)</w:t>
      </w:r>
      <w:bookmarkEnd w:id="0"/>
      <w:r w:rsidR="002E745F" w:rsidRPr="00434C76">
        <w:rPr>
          <w:bCs/>
          <w:sz w:val="24"/>
        </w:rPr>
        <w:t>, zwan</w:t>
      </w:r>
      <w:r w:rsidR="0037629C" w:rsidRPr="00434C76">
        <w:rPr>
          <w:bCs/>
          <w:sz w:val="24"/>
        </w:rPr>
        <w:t>ej</w:t>
      </w:r>
      <w:r w:rsidR="002E745F" w:rsidRPr="00434C76">
        <w:rPr>
          <w:bCs/>
          <w:sz w:val="24"/>
        </w:rPr>
        <w:t xml:space="preserve"> dalej „ustawą”</w:t>
      </w:r>
      <w:r w:rsidR="00773623">
        <w:rPr>
          <w:bCs/>
          <w:sz w:val="24"/>
        </w:rPr>
        <w:t xml:space="preserve">, z uwzględnieniem przepisów </w:t>
      </w:r>
      <w:r w:rsidR="00773623" w:rsidRPr="00773623">
        <w:rPr>
          <w:bCs/>
          <w:i/>
          <w:sz w:val="24"/>
        </w:rPr>
        <w:t>dyrektywy Parlamentu Europejskiego I Rady (UE) 2019/1937 z dnia 23 października 2019 r. w</w:t>
      </w:r>
      <w:r w:rsidR="00773623">
        <w:rPr>
          <w:bCs/>
          <w:i/>
          <w:sz w:val="24"/>
        </w:rPr>
        <w:t>  </w:t>
      </w:r>
      <w:r w:rsidR="00773623" w:rsidRPr="00773623">
        <w:rPr>
          <w:bCs/>
          <w:i/>
          <w:sz w:val="24"/>
        </w:rPr>
        <w:t>sprawie ochrony osób zgłaszających naruszenia prawa Unii</w:t>
      </w:r>
      <w:r w:rsidR="00773623">
        <w:rPr>
          <w:bCs/>
          <w:sz w:val="24"/>
        </w:rPr>
        <w:t xml:space="preserve">, zwanej dalej „dyrektywą”. </w:t>
      </w:r>
    </w:p>
    <w:p w14:paraId="60F50AE0" w14:textId="77777777" w:rsidR="00FE1313" w:rsidRDefault="00FE1313" w:rsidP="008277D0">
      <w:pPr>
        <w:spacing w:before="120"/>
        <w:jc w:val="both"/>
        <w:rPr>
          <w:bCs/>
          <w:sz w:val="24"/>
        </w:rPr>
      </w:pPr>
    </w:p>
    <w:p w14:paraId="33AF2B0A" w14:textId="77777777" w:rsidR="00FE1313" w:rsidRPr="00817E09" w:rsidRDefault="00FE1313" w:rsidP="00FE1313">
      <w:pPr>
        <w:pStyle w:val="Nagwek1"/>
        <w:spacing w:before="120"/>
        <w:rPr>
          <w:sz w:val="24"/>
        </w:rPr>
      </w:pPr>
      <w:r w:rsidRPr="00817E09">
        <w:rPr>
          <w:sz w:val="24"/>
        </w:rPr>
        <w:t xml:space="preserve">§ </w:t>
      </w:r>
      <w:r w:rsidRPr="00817E09">
        <w:rPr>
          <w:sz w:val="24"/>
        </w:rPr>
        <w:fldChar w:fldCharType="begin"/>
      </w:r>
      <w:r w:rsidRPr="00817E09">
        <w:rPr>
          <w:sz w:val="24"/>
        </w:rPr>
        <w:instrText xml:space="preserve"> LISTNUM  "Urzędowa domyślna" \l 1  </w:instrText>
      </w:r>
      <w:r w:rsidRPr="00817E09">
        <w:rPr>
          <w:sz w:val="24"/>
        </w:rPr>
        <w:fldChar w:fldCharType="end"/>
      </w:r>
    </w:p>
    <w:p w14:paraId="6212E0A5" w14:textId="77777777" w:rsidR="00FE1313" w:rsidRPr="00817E09" w:rsidRDefault="00FE1313" w:rsidP="00FE1313">
      <w:pPr>
        <w:pStyle w:val="Nagwek1"/>
        <w:spacing w:before="120"/>
        <w:rPr>
          <w:sz w:val="24"/>
        </w:rPr>
      </w:pPr>
      <w:r w:rsidRPr="00817E09">
        <w:rPr>
          <w:sz w:val="24"/>
        </w:rPr>
        <w:t>Wyłączenie stosowania Procedury</w:t>
      </w:r>
    </w:p>
    <w:p w14:paraId="0940F4C2" w14:textId="77777777" w:rsidR="00FE1313" w:rsidRDefault="004F46BB" w:rsidP="00FE1313">
      <w:pPr>
        <w:spacing w:before="120"/>
        <w:jc w:val="both"/>
        <w:rPr>
          <w:bCs/>
          <w:sz w:val="24"/>
        </w:rPr>
      </w:pPr>
      <w:r>
        <w:rPr>
          <w:bCs/>
          <w:sz w:val="24"/>
        </w:rPr>
        <w:t xml:space="preserve">1. </w:t>
      </w:r>
      <w:r w:rsidR="00FE1313" w:rsidRPr="00434C76">
        <w:rPr>
          <w:bCs/>
          <w:sz w:val="24"/>
        </w:rPr>
        <w:t>Niniejszej Procedury nie stosuje się do</w:t>
      </w:r>
      <w:r w:rsidR="00FE1313">
        <w:rPr>
          <w:bCs/>
          <w:sz w:val="24"/>
        </w:rPr>
        <w:t>:</w:t>
      </w:r>
      <w:r w:rsidR="00FE1313" w:rsidRPr="00434C76">
        <w:rPr>
          <w:bCs/>
          <w:sz w:val="24"/>
        </w:rPr>
        <w:t xml:space="preserve"> </w:t>
      </w:r>
    </w:p>
    <w:p w14:paraId="1BFA6FA6" w14:textId="77777777" w:rsidR="00FE1313" w:rsidRPr="00434C76" w:rsidRDefault="00FE1313" w:rsidP="00FE1313">
      <w:pPr>
        <w:spacing w:before="120"/>
        <w:ind w:left="708"/>
        <w:jc w:val="both"/>
        <w:rPr>
          <w:bCs/>
          <w:sz w:val="24"/>
        </w:rPr>
      </w:pPr>
      <w:r>
        <w:rPr>
          <w:bCs/>
          <w:sz w:val="24"/>
        </w:rPr>
        <w:t xml:space="preserve">1) </w:t>
      </w:r>
      <w:r>
        <w:rPr>
          <w:bCs/>
          <w:sz w:val="24"/>
        </w:rPr>
        <w:tab/>
      </w:r>
      <w:r w:rsidR="007E03FB">
        <w:rPr>
          <w:bCs/>
          <w:sz w:val="24"/>
        </w:rPr>
        <w:t>informacji</w:t>
      </w:r>
      <w:r w:rsidR="00BB2929">
        <w:rPr>
          <w:bCs/>
          <w:sz w:val="24"/>
        </w:rPr>
        <w:t xml:space="preserve"> o naruszeniach prawa w zakresie </w:t>
      </w:r>
      <w:r>
        <w:rPr>
          <w:bCs/>
          <w:sz w:val="24"/>
        </w:rPr>
        <w:t>wskazany</w:t>
      </w:r>
      <w:r w:rsidR="00BB2929">
        <w:rPr>
          <w:bCs/>
          <w:sz w:val="24"/>
        </w:rPr>
        <w:t>m</w:t>
      </w:r>
      <w:r>
        <w:rPr>
          <w:bCs/>
          <w:sz w:val="24"/>
        </w:rPr>
        <w:t xml:space="preserve"> w art.</w:t>
      </w:r>
      <w:r w:rsidR="00BB2929">
        <w:rPr>
          <w:bCs/>
          <w:sz w:val="24"/>
        </w:rPr>
        <w:t>  </w:t>
      </w:r>
      <w:r>
        <w:rPr>
          <w:bCs/>
          <w:sz w:val="24"/>
        </w:rPr>
        <w:t>5 ust. 1 ustawy, to jest,</w:t>
      </w:r>
      <w:r w:rsidR="00BB2929">
        <w:rPr>
          <w:bCs/>
          <w:sz w:val="24"/>
        </w:rPr>
        <w:t xml:space="preserve"> w zakresie </w:t>
      </w:r>
      <w:r>
        <w:rPr>
          <w:bCs/>
          <w:sz w:val="24"/>
        </w:rPr>
        <w:t xml:space="preserve"> </w:t>
      </w:r>
      <w:r w:rsidRPr="00434C76">
        <w:rPr>
          <w:bCs/>
          <w:sz w:val="24"/>
        </w:rPr>
        <w:t>objęty</w:t>
      </w:r>
      <w:r w:rsidR="00BB2929">
        <w:rPr>
          <w:bCs/>
          <w:sz w:val="24"/>
        </w:rPr>
        <w:t>m</w:t>
      </w:r>
      <w:r w:rsidRPr="00434C76">
        <w:rPr>
          <w:bCs/>
          <w:sz w:val="24"/>
        </w:rPr>
        <w:t>:</w:t>
      </w:r>
    </w:p>
    <w:p w14:paraId="7199FD7B" w14:textId="77777777" w:rsidR="00FE1313" w:rsidRPr="00434C76" w:rsidRDefault="00FE1313" w:rsidP="00FE1313">
      <w:pPr>
        <w:spacing w:before="120"/>
        <w:ind w:left="1416"/>
        <w:jc w:val="both"/>
        <w:rPr>
          <w:bCs/>
          <w:sz w:val="24"/>
        </w:rPr>
      </w:pPr>
      <w:r>
        <w:rPr>
          <w:bCs/>
          <w:sz w:val="24"/>
        </w:rPr>
        <w:t>a</w:t>
      </w:r>
      <w:r w:rsidRPr="00434C76">
        <w:rPr>
          <w:bCs/>
          <w:sz w:val="24"/>
        </w:rPr>
        <w:t>)</w:t>
      </w:r>
      <w:r w:rsidRPr="00434C76">
        <w:rPr>
          <w:bCs/>
          <w:sz w:val="24"/>
        </w:rPr>
        <w:tab/>
        <w:t>przepisami o ochronie informacji niejawnych oraz innych informacji, które nie podlegają ujawnieniu z mocy przepisów prawa powszechnie obowiązującego ze względów bezpieczeństwa publicznego</w:t>
      </w:r>
      <w:r>
        <w:rPr>
          <w:bCs/>
          <w:sz w:val="24"/>
        </w:rPr>
        <w:t>,</w:t>
      </w:r>
    </w:p>
    <w:p w14:paraId="3B9E5125" w14:textId="77777777" w:rsidR="00FE1313" w:rsidRPr="00434C76" w:rsidRDefault="00FE1313" w:rsidP="00FE1313">
      <w:pPr>
        <w:spacing w:before="120"/>
        <w:ind w:left="1416"/>
        <w:jc w:val="both"/>
        <w:rPr>
          <w:bCs/>
          <w:sz w:val="24"/>
        </w:rPr>
      </w:pPr>
      <w:r>
        <w:rPr>
          <w:bCs/>
          <w:sz w:val="24"/>
        </w:rPr>
        <w:t>b</w:t>
      </w:r>
      <w:r w:rsidRPr="00434C76">
        <w:rPr>
          <w:bCs/>
          <w:sz w:val="24"/>
        </w:rPr>
        <w:t>)</w:t>
      </w:r>
      <w:r w:rsidRPr="00434C76">
        <w:rPr>
          <w:bCs/>
          <w:sz w:val="24"/>
        </w:rPr>
        <w:tab/>
        <w:t>tajemnicą zawodową zawodów medycznych oraz prawniczych</w:t>
      </w:r>
      <w:r>
        <w:rPr>
          <w:bCs/>
          <w:sz w:val="24"/>
        </w:rPr>
        <w:t>,</w:t>
      </w:r>
    </w:p>
    <w:p w14:paraId="439BBCDA" w14:textId="77777777" w:rsidR="00FE1313" w:rsidRPr="00434C76" w:rsidRDefault="00FE1313" w:rsidP="00FE1313">
      <w:pPr>
        <w:spacing w:before="120"/>
        <w:ind w:left="1416"/>
        <w:jc w:val="both"/>
        <w:rPr>
          <w:bCs/>
          <w:sz w:val="24"/>
        </w:rPr>
      </w:pPr>
      <w:r>
        <w:rPr>
          <w:bCs/>
          <w:sz w:val="24"/>
        </w:rPr>
        <w:t>c</w:t>
      </w:r>
      <w:r w:rsidRPr="00434C76">
        <w:rPr>
          <w:bCs/>
          <w:sz w:val="24"/>
        </w:rPr>
        <w:t>)</w:t>
      </w:r>
      <w:r w:rsidRPr="00434C76">
        <w:rPr>
          <w:bCs/>
          <w:sz w:val="24"/>
        </w:rPr>
        <w:tab/>
        <w:t>tajemnicą narady sędziowskiej</w:t>
      </w:r>
      <w:r>
        <w:rPr>
          <w:bCs/>
          <w:sz w:val="24"/>
        </w:rPr>
        <w:t>,</w:t>
      </w:r>
    </w:p>
    <w:p w14:paraId="48A8CAD1" w14:textId="77777777" w:rsidR="00FE1313" w:rsidRDefault="00FE1313" w:rsidP="00FE1313">
      <w:pPr>
        <w:spacing w:before="120"/>
        <w:ind w:left="1416"/>
        <w:jc w:val="both"/>
        <w:rPr>
          <w:bCs/>
          <w:sz w:val="24"/>
        </w:rPr>
      </w:pPr>
      <w:r>
        <w:rPr>
          <w:bCs/>
          <w:sz w:val="24"/>
        </w:rPr>
        <w:t>d</w:t>
      </w:r>
      <w:r w:rsidRPr="00434C76">
        <w:rPr>
          <w:bCs/>
          <w:sz w:val="24"/>
        </w:rPr>
        <w:t>)</w:t>
      </w:r>
      <w:r w:rsidRPr="00434C76">
        <w:rPr>
          <w:bCs/>
          <w:sz w:val="24"/>
        </w:rPr>
        <w:tab/>
        <w:t>postępowaniem karnym, w zakresie tajemnicy postępowania przygotowawczego oraz tajemnicy rozprawy sądowej prowadzonej z wyłączeniem jawności</w:t>
      </w:r>
      <w:r>
        <w:rPr>
          <w:bCs/>
          <w:sz w:val="24"/>
        </w:rPr>
        <w:t>;</w:t>
      </w:r>
    </w:p>
    <w:p w14:paraId="0E7982AE" w14:textId="77777777" w:rsidR="00FE1313" w:rsidRDefault="00FE1313" w:rsidP="00FE1313">
      <w:pPr>
        <w:spacing w:before="120"/>
        <w:ind w:left="708"/>
        <w:jc w:val="both"/>
        <w:rPr>
          <w:bCs/>
          <w:sz w:val="24"/>
        </w:rPr>
      </w:pPr>
      <w:r>
        <w:rPr>
          <w:bCs/>
          <w:sz w:val="24"/>
        </w:rPr>
        <w:t xml:space="preserve">2) </w:t>
      </w:r>
      <w:r>
        <w:rPr>
          <w:bCs/>
          <w:sz w:val="24"/>
        </w:rPr>
        <w:tab/>
      </w:r>
      <w:r w:rsidR="007E03FB">
        <w:rPr>
          <w:bCs/>
          <w:sz w:val="24"/>
        </w:rPr>
        <w:t>informacji</w:t>
      </w:r>
      <w:r w:rsidR="00BB2929">
        <w:rPr>
          <w:bCs/>
          <w:sz w:val="24"/>
        </w:rPr>
        <w:t xml:space="preserve"> o </w:t>
      </w:r>
      <w:r>
        <w:rPr>
          <w:bCs/>
          <w:sz w:val="24"/>
        </w:rPr>
        <w:t>narusze</w:t>
      </w:r>
      <w:r w:rsidR="00BB2929">
        <w:rPr>
          <w:bCs/>
          <w:sz w:val="24"/>
        </w:rPr>
        <w:t>niach</w:t>
      </w:r>
      <w:r>
        <w:rPr>
          <w:bCs/>
          <w:sz w:val="24"/>
        </w:rPr>
        <w:t xml:space="preserve"> prawa wskazanych w art. 5 ust. 2 i 3 ustawy, to jest, </w:t>
      </w:r>
      <w:r w:rsidRPr="009962C1">
        <w:rPr>
          <w:bCs/>
          <w:sz w:val="24"/>
        </w:rPr>
        <w:t xml:space="preserve">bezpośrednio związanych z realizacją przez służby specjalne ustawowych zadań </w:t>
      </w:r>
      <w:r w:rsidRPr="009962C1">
        <w:rPr>
          <w:bCs/>
          <w:sz w:val="24"/>
        </w:rPr>
        <w:lastRenderedPageBreak/>
        <w:t>mających na celu zapewnienie bezpieczeństwa narodowe</w:t>
      </w:r>
      <w:r>
        <w:rPr>
          <w:bCs/>
          <w:sz w:val="24"/>
        </w:rPr>
        <w:t xml:space="preserve">go albo dotyczących </w:t>
      </w:r>
      <w:r w:rsidRPr="009962C1">
        <w:rPr>
          <w:bCs/>
          <w:sz w:val="24"/>
        </w:rPr>
        <w:t>zamówień</w:t>
      </w:r>
      <w:r>
        <w:rPr>
          <w:bCs/>
          <w:sz w:val="24"/>
        </w:rPr>
        <w:t xml:space="preserve">, umów offsetowych oraz innych środków </w:t>
      </w:r>
      <w:r w:rsidRPr="009962C1">
        <w:rPr>
          <w:bCs/>
          <w:sz w:val="24"/>
        </w:rPr>
        <w:t>w dziedzinach obronności i</w:t>
      </w:r>
      <w:r>
        <w:rPr>
          <w:bCs/>
          <w:sz w:val="24"/>
        </w:rPr>
        <w:t>  </w:t>
      </w:r>
      <w:r w:rsidRPr="009962C1">
        <w:rPr>
          <w:bCs/>
          <w:sz w:val="24"/>
        </w:rPr>
        <w:t>bezpieczeństwa</w:t>
      </w:r>
      <w:r w:rsidR="003A7F7B">
        <w:rPr>
          <w:bCs/>
          <w:sz w:val="24"/>
        </w:rPr>
        <w:t>;</w:t>
      </w:r>
    </w:p>
    <w:p w14:paraId="6696FD03" w14:textId="77777777" w:rsidR="00BB2929" w:rsidRDefault="00FE1313" w:rsidP="00FE1313">
      <w:pPr>
        <w:spacing w:before="120"/>
        <w:ind w:left="708"/>
        <w:jc w:val="both"/>
        <w:rPr>
          <w:bCs/>
          <w:sz w:val="24"/>
        </w:rPr>
      </w:pPr>
      <w:r>
        <w:rPr>
          <w:bCs/>
          <w:sz w:val="24"/>
        </w:rPr>
        <w:t xml:space="preserve">3)  </w:t>
      </w:r>
      <w:r>
        <w:rPr>
          <w:bCs/>
          <w:sz w:val="24"/>
        </w:rPr>
        <w:tab/>
        <w:t>zgłosze</w:t>
      </w:r>
      <w:r w:rsidR="00BB2929">
        <w:rPr>
          <w:bCs/>
          <w:sz w:val="24"/>
        </w:rPr>
        <w:t>ń</w:t>
      </w:r>
      <w:r>
        <w:rPr>
          <w:bCs/>
          <w:sz w:val="24"/>
        </w:rPr>
        <w:t>, które został</w:t>
      </w:r>
      <w:r w:rsidR="00BB2929">
        <w:rPr>
          <w:bCs/>
          <w:sz w:val="24"/>
        </w:rPr>
        <w:t>y</w:t>
      </w:r>
      <w:r>
        <w:rPr>
          <w:bCs/>
          <w:sz w:val="24"/>
        </w:rPr>
        <w:t xml:space="preserve"> przekazane do Zespołu do Spraw Sygnalistów przez </w:t>
      </w:r>
      <w:r w:rsidR="005529A5">
        <w:rPr>
          <w:bCs/>
          <w:sz w:val="24"/>
        </w:rPr>
        <w:t xml:space="preserve">inny organ publiczny, w tym </w:t>
      </w:r>
      <w:r>
        <w:rPr>
          <w:bCs/>
          <w:sz w:val="24"/>
        </w:rPr>
        <w:t>Rzecznika Praw Obywatelskich</w:t>
      </w:r>
      <w:r w:rsidR="005529A5">
        <w:rPr>
          <w:bCs/>
          <w:sz w:val="24"/>
        </w:rPr>
        <w:t xml:space="preserve">, </w:t>
      </w:r>
      <w:r>
        <w:rPr>
          <w:bCs/>
          <w:sz w:val="24"/>
        </w:rPr>
        <w:t xml:space="preserve">a które </w:t>
      </w:r>
      <w:r w:rsidR="00BB2929">
        <w:rPr>
          <w:bCs/>
          <w:sz w:val="24"/>
        </w:rPr>
        <w:t xml:space="preserve">są zgłoszeniami </w:t>
      </w:r>
      <w:r>
        <w:rPr>
          <w:bCs/>
          <w:sz w:val="24"/>
        </w:rPr>
        <w:t>wewnętrznym</w:t>
      </w:r>
      <w:r w:rsidR="00BB2929">
        <w:rPr>
          <w:bCs/>
          <w:sz w:val="24"/>
        </w:rPr>
        <w:t>i</w:t>
      </w:r>
      <w:r>
        <w:rPr>
          <w:bCs/>
          <w:sz w:val="24"/>
        </w:rPr>
        <w:t xml:space="preserve"> w rozumieniu Procedury zgłoszeń wewnętrznych</w:t>
      </w:r>
      <w:r w:rsidR="00BB2929">
        <w:rPr>
          <w:bCs/>
          <w:sz w:val="24"/>
        </w:rPr>
        <w:t>.</w:t>
      </w:r>
    </w:p>
    <w:p w14:paraId="497557F2" w14:textId="77777777" w:rsidR="00FE1313" w:rsidRDefault="00BE2B75" w:rsidP="00BE2B75">
      <w:pPr>
        <w:spacing w:before="120"/>
        <w:jc w:val="both"/>
        <w:rPr>
          <w:bCs/>
          <w:sz w:val="24"/>
        </w:rPr>
      </w:pPr>
      <w:r>
        <w:rPr>
          <w:bCs/>
          <w:sz w:val="24"/>
        </w:rPr>
        <w:t>2</w:t>
      </w:r>
      <w:r w:rsidR="00BB2929">
        <w:rPr>
          <w:bCs/>
          <w:sz w:val="24"/>
        </w:rPr>
        <w:t xml:space="preserve">. Zgłoszenia wskazane w ust. 1 pkt 3 rozpoznaje się w trybie przewidzianym dla </w:t>
      </w:r>
      <w:r w:rsidR="00FE1313">
        <w:rPr>
          <w:bCs/>
          <w:sz w:val="24"/>
        </w:rPr>
        <w:t>zgłoszeń wewnętrznych.</w:t>
      </w:r>
    </w:p>
    <w:p w14:paraId="35BBC26B" w14:textId="77777777" w:rsidR="00FD2D76" w:rsidRPr="00434C76" w:rsidRDefault="00FD2D76" w:rsidP="008277D0">
      <w:pPr>
        <w:spacing w:before="120"/>
        <w:jc w:val="both"/>
        <w:rPr>
          <w:bCs/>
          <w:sz w:val="24"/>
        </w:rPr>
      </w:pPr>
    </w:p>
    <w:p w14:paraId="7F1E6519" w14:textId="77777777" w:rsidR="00141752" w:rsidRPr="00434C76" w:rsidRDefault="00141752" w:rsidP="008277D0">
      <w:pPr>
        <w:pStyle w:val="Nagwek1"/>
        <w:spacing w:before="120"/>
        <w:rPr>
          <w:sz w:val="24"/>
        </w:rPr>
      </w:pPr>
      <w:r w:rsidRPr="00434C76">
        <w:rPr>
          <w:sz w:val="24"/>
        </w:rPr>
        <w:t xml:space="preserve">§ </w:t>
      </w:r>
      <w:r w:rsidRPr="00434C76">
        <w:rPr>
          <w:sz w:val="24"/>
        </w:rPr>
        <w:fldChar w:fldCharType="begin"/>
      </w:r>
      <w:r w:rsidRPr="00434C76">
        <w:rPr>
          <w:sz w:val="24"/>
        </w:rPr>
        <w:instrText xml:space="preserve"> LISTNUM  "Urzędowa domyślna" \l 1  </w:instrText>
      </w:r>
      <w:r w:rsidRPr="00434C76">
        <w:rPr>
          <w:sz w:val="24"/>
        </w:rPr>
        <w:fldChar w:fldCharType="end"/>
      </w:r>
    </w:p>
    <w:p w14:paraId="4C19754E" w14:textId="77777777" w:rsidR="00141752" w:rsidRPr="00434C76" w:rsidRDefault="00C15F1C" w:rsidP="008277D0">
      <w:pPr>
        <w:pStyle w:val="Nagwek1"/>
        <w:spacing w:before="120"/>
        <w:rPr>
          <w:sz w:val="24"/>
        </w:rPr>
      </w:pPr>
      <w:r>
        <w:rPr>
          <w:sz w:val="24"/>
        </w:rPr>
        <w:t>Osoba uprawniona do dokonania z</w:t>
      </w:r>
      <w:r w:rsidR="00000739" w:rsidRPr="00434C76">
        <w:rPr>
          <w:sz w:val="24"/>
        </w:rPr>
        <w:t>głoszenia</w:t>
      </w:r>
    </w:p>
    <w:p w14:paraId="07B609AE" w14:textId="77777777" w:rsidR="00BE2B75" w:rsidRDefault="00BE2B75" w:rsidP="008277D0">
      <w:pPr>
        <w:spacing w:before="120"/>
        <w:jc w:val="both"/>
        <w:rPr>
          <w:bCs/>
          <w:sz w:val="24"/>
        </w:rPr>
      </w:pPr>
      <w:r>
        <w:rPr>
          <w:bCs/>
          <w:sz w:val="24"/>
        </w:rPr>
        <w:t xml:space="preserve">1. </w:t>
      </w:r>
      <w:r w:rsidR="00000739" w:rsidRPr="00434C76">
        <w:rPr>
          <w:bCs/>
          <w:sz w:val="24"/>
        </w:rPr>
        <w:t xml:space="preserve">Zgłoszenia na podstawie </w:t>
      </w:r>
      <w:r w:rsidR="00141752" w:rsidRPr="00434C76">
        <w:rPr>
          <w:bCs/>
          <w:sz w:val="24"/>
        </w:rPr>
        <w:t xml:space="preserve">niniejszej Procedury </w:t>
      </w:r>
      <w:r w:rsidR="00000739" w:rsidRPr="00434C76">
        <w:rPr>
          <w:bCs/>
          <w:sz w:val="24"/>
        </w:rPr>
        <w:t xml:space="preserve">może dokonać </w:t>
      </w:r>
      <w:r w:rsidR="00AF0480">
        <w:rPr>
          <w:bCs/>
          <w:sz w:val="24"/>
        </w:rPr>
        <w:t>sygnalista</w:t>
      </w:r>
      <w:r>
        <w:rPr>
          <w:bCs/>
          <w:sz w:val="24"/>
        </w:rPr>
        <w:t>.</w:t>
      </w:r>
    </w:p>
    <w:p w14:paraId="6D9E119B" w14:textId="77777777" w:rsidR="00FE1313" w:rsidRDefault="00BE2B75" w:rsidP="008277D0">
      <w:pPr>
        <w:spacing w:before="120"/>
        <w:jc w:val="both"/>
        <w:rPr>
          <w:bCs/>
          <w:sz w:val="24"/>
        </w:rPr>
      </w:pPr>
      <w:r>
        <w:rPr>
          <w:bCs/>
          <w:sz w:val="24"/>
        </w:rPr>
        <w:t xml:space="preserve">2. Sygnalistą jest osoba fizyczna wskazana </w:t>
      </w:r>
      <w:r w:rsidR="00AF0480">
        <w:rPr>
          <w:bCs/>
          <w:sz w:val="24"/>
        </w:rPr>
        <w:t>w  art. 4 ustawy</w:t>
      </w:r>
      <w:r w:rsidR="003F70EE">
        <w:rPr>
          <w:bCs/>
          <w:sz w:val="24"/>
        </w:rPr>
        <w:t xml:space="preserve">, </w:t>
      </w:r>
      <w:r>
        <w:rPr>
          <w:bCs/>
          <w:sz w:val="24"/>
        </w:rPr>
        <w:t xml:space="preserve">zgłaszająca informację określoną w art. 3 </w:t>
      </w:r>
      <w:r w:rsidR="00910E58">
        <w:rPr>
          <w:bCs/>
          <w:sz w:val="24"/>
        </w:rPr>
        <w:t xml:space="preserve">ust. 1 </w:t>
      </w:r>
      <w:r>
        <w:rPr>
          <w:bCs/>
          <w:sz w:val="24"/>
        </w:rPr>
        <w:t>ustawy.</w:t>
      </w:r>
    </w:p>
    <w:p w14:paraId="64164664" w14:textId="77777777" w:rsidR="00BE2B75" w:rsidRDefault="00BE2B75" w:rsidP="008277D0">
      <w:pPr>
        <w:spacing w:before="120"/>
        <w:jc w:val="both"/>
        <w:rPr>
          <w:bCs/>
          <w:sz w:val="24"/>
        </w:rPr>
      </w:pPr>
    </w:p>
    <w:p w14:paraId="45975780" w14:textId="77777777" w:rsidR="00344E75" w:rsidRPr="00434C76" w:rsidRDefault="00344E75" w:rsidP="008277D0">
      <w:pPr>
        <w:pStyle w:val="Nagwek1"/>
        <w:spacing w:before="120"/>
        <w:rPr>
          <w:sz w:val="24"/>
        </w:rPr>
      </w:pPr>
      <w:r w:rsidRPr="00434C76">
        <w:rPr>
          <w:sz w:val="24"/>
        </w:rPr>
        <w:t xml:space="preserve">§ </w:t>
      </w:r>
      <w:r w:rsidRPr="00434C76">
        <w:rPr>
          <w:sz w:val="24"/>
        </w:rPr>
        <w:fldChar w:fldCharType="begin"/>
      </w:r>
      <w:r w:rsidRPr="00434C76">
        <w:rPr>
          <w:sz w:val="24"/>
        </w:rPr>
        <w:instrText xml:space="preserve"> LISTNUM  "Urzędowa domyślna" \l 1  </w:instrText>
      </w:r>
      <w:r w:rsidRPr="00434C76">
        <w:rPr>
          <w:sz w:val="24"/>
        </w:rPr>
        <w:fldChar w:fldCharType="end"/>
      </w:r>
    </w:p>
    <w:p w14:paraId="5A0495ED" w14:textId="77777777" w:rsidR="00344E75" w:rsidRPr="00434C76" w:rsidRDefault="00344E75" w:rsidP="008277D0">
      <w:pPr>
        <w:pStyle w:val="Nagwek1"/>
        <w:spacing w:before="120"/>
        <w:rPr>
          <w:sz w:val="24"/>
        </w:rPr>
      </w:pPr>
      <w:r w:rsidRPr="00434C76">
        <w:rPr>
          <w:sz w:val="24"/>
        </w:rPr>
        <w:t>Osoba upoważniona do przyjęcia zgłoszenia</w:t>
      </w:r>
    </w:p>
    <w:p w14:paraId="7CF8896C" w14:textId="77777777" w:rsidR="00344E75" w:rsidRDefault="00344E75" w:rsidP="008277D0">
      <w:pPr>
        <w:spacing w:before="120"/>
        <w:jc w:val="both"/>
        <w:rPr>
          <w:bCs/>
          <w:sz w:val="24"/>
        </w:rPr>
      </w:pPr>
      <w:r>
        <w:rPr>
          <w:bCs/>
          <w:sz w:val="24"/>
        </w:rPr>
        <w:t xml:space="preserve">1. </w:t>
      </w:r>
      <w:r w:rsidRPr="00434C76">
        <w:rPr>
          <w:bCs/>
          <w:sz w:val="24"/>
        </w:rPr>
        <w:t xml:space="preserve">Do </w:t>
      </w:r>
      <w:bookmarkStart w:id="1" w:name="_Hlk175228672"/>
      <w:r w:rsidRPr="00434C76">
        <w:rPr>
          <w:bCs/>
          <w:sz w:val="24"/>
        </w:rPr>
        <w:t xml:space="preserve">przyjmowania </w:t>
      </w:r>
      <w:r>
        <w:rPr>
          <w:bCs/>
          <w:sz w:val="24"/>
        </w:rPr>
        <w:t xml:space="preserve">i rozpoznawania </w:t>
      </w:r>
      <w:r w:rsidRPr="00434C76">
        <w:rPr>
          <w:bCs/>
          <w:sz w:val="24"/>
        </w:rPr>
        <w:t xml:space="preserve">zgłoszeń </w:t>
      </w:r>
      <w:r>
        <w:rPr>
          <w:bCs/>
          <w:sz w:val="24"/>
        </w:rPr>
        <w:t>z</w:t>
      </w:r>
      <w:r w:rsidRPr="00434C76">
        <w:rPr>
          <w:bCs/>
          <w:sz w:val="24"/>
        </w:rPr>
        <w:t xml:space="preserve">ewnętrznych </w:t>
      </w:r>
      <w:bookmarkEnd w:id="1"/>
      <w:r w:rsidRPr="00434C76">
        <w:rPr>
          <w:bCs/>
          <w:sz w:val="24"/>
        </w:rPr>
        <w:t>upoważnieni są członkowie Zespołu do Spraw Sygnalistów, dalej zwanego Zespołem.</w:t>
      </w:r>
    </w:p>
    <w:p w14:paraId="65BCFCC0" w14:textId="77777777" w:rsidR="00487BA8" w:rsidRDefault="00BE2B75" w:rsidP="008277D0">
      <w:pPr>
        <w:spacing w:before="120"/>
        <w:jc w:val="both"/>
        <w:rPr>
          <w:bCs/>
          <w:sz w:val="24"/>
        </w:rPr>
      </w:pPr>
      <w:bookmarkStart w:id="2" w:name="_Hlk185607544"/>
      <w:r>
        <w:rPr>
          <w:bCs/>
          <w:sz w:val="24"/>
        </w:rPr>
        <w:t>2</w:t>
      </w:r>
      <w:r w:rsidR="00487BA8">
        <w:rPr>
          <w:bCs/>
          <w:sz w:val="24"/>
        </w:rPr>
        <w:t xml:space="preserve">. Zespół przekazuje zainteresowanym osobom informacje na temat procedury zgłoszeń zewnętrznych. </w:t>
      </w:r>
    </w:p>
    <w:bookmarkEnd w:id="2"/>
    <w:p w14:paraId="1E395028" w14:textId="77777777" w:rsidR="00000739" w:rsidRDefault="00000739" w:rsidP="008277D0">
      <w:pPr>
        <w:spacing w:before="120"/>
        <w:jc w:val="both"/>
        <w:rPr>
          <w:bCs/>
          <w:sz w:val="24"/>
        </w:rPr>
      </w:pPr>
    </w:p>
    <w:p w14:paraId="17C4D26B" w14:textId="77777777" w:rsidR="00E336D1" w:rsidRPr="00E1388F" w:rsidRDefault="00E336D1" w:rsidP="00E336D1">
      <w:pPr>
        <w:pStyle w:val="Nagwek1"/>
        <w:rPr>
          <w:sz w:val="24"/>
        </w:rPr>
      </w:pPr>
      <w:r w:rsidRPr="00E1388F">
        <w:rPr>
          <w:sz w:val="24"/>
        </w:rPr>
        <w:t xml:space="preserve">§ </w:t>
      </w:r>
      <w:r w:rsidRPr="00E1388F">
        <w:rPr>
          <w:sz w:val="24"/>
        </w:rPr>
        <w:fldChar w:fldCharType="begin"/>
      </w:r>
      <w:r w:rsidRPr="00E1388F">
        <w:rPr>
          <w:sz w:val="24"/>
        </w:rPr>
        <w:instrText xml:space="preserve"> LISTNUM  "Urzędowa domyślna" \l 1  </w:instrText>
      </w:r>
      <w:r w:rsidRPr="00E1388F">
        <w:rPr>
          <w:sz w:val="24"/>
        </w:rPr>
        <w:fldChar w:fldCharType="end"/>
      </w:r>
    </w:p>
    <w:p w14:paraId="74C91C13" w14:textId="77777777" w:rsidR="00E336D1" w:rsidRPr="00E1388F" w:rsidRDefault="00E336D1" w:rsidP="00E336D1">
      <w:pPr>
        <w:pStyle w:val="Nagwek1"/>
        <w:rPr>
          <w:sz w:val="24"/>
        </w:rPr>
      </w:pPr>
      <w:r w:rsidRPr="00E1388F">
        <w:rPr>
          <w:sz w:val="24"/>
        </w:rPr>
        <w:t>Ewidencjonowanie zgłosze</w:t>
      </w:r>
      <w:r w:rsidR="000E7EB2">
        <w:rPr>
          <w:sz w:val="24"/>
        </w:rPr>
        <w:t>ń</w:t>
      </w:r>
      <w:r w:rsidRPr="00E1388F">
        <w:rPr>
          <w:sz w:val="24"/>
        </w:rPr>
        <w:t xml:space="preserve"> i przechowywanie akt</w:t>
      </w:r>
    </w:p>
    <w:p w14:paraId="6246F07F" w14:textId="77777777" w:rsidR="00E336D1" w:rsidRPr="00434C76" w:rsidRDefault="00E336D1" w:rsidP="00E336D1">
      <w:pPr>
        <w:spacing w:before="120"/>
        <w:jc w:val="both"/>
        <w:rPr>
          <w:bCs/>
          <w:sz w:val="24"/>
        </w:rPr>
      </w:pPr>
      <w:r>
        <w:rPr>
          <w:bCs/>
          <w:sz w:val="24"/>
        </w:rPr>
        <w:t>1</w:t>
      </w:r>
      <w:r w:rsidRPr="00434C76">
        <w:rPr>
          <w:bCs/>
          <w:sz w:val="24"/>
        </w:rPr>
        <w:t xml:space="preserve">. Zgłoszenia są ewidencjonowane we właściwym haśle klasyfikacyjnym Jednolitego Rzeczowego Wykazu Akt  (JRWA) i procedowane w systemie tradycyjnym (papierowym). </w:t>
      </w:r>
    </w:p>
    <w:p w14:paraId="5685320B" w14:textId="77777777" w:rsidR="00E336D1" w:rsidRDefault="00E336D1" w:rsidP="00E336D1">
      <w:pPr>
        <w:spacing w:before="120"/>
        <w:jc w:val="both"/>
        <w:rPr>
          <w:bCs/>
          <w:sz w:val="24"/>
        </w:rPr>
      </w:pPr>
      <w:r>
        <w:rPr>
          <w:bCs/>
          <w:sz w:val="24"/>
        </w:rPr>
        <w:t>2</w:t>
      </w:r>
      <w:r w:rsidRPr="00434C76">
        <w:rPr>
          <w:bCs/>
          <w:sz w:val="24"/>
        </w:rPr>
        <w:t xml:space="preserve">. Akta sprawy przechowuje się w sposób zapewniający zachowanie pełnej poufności. Akta mogą być udostępniane jedynie członkom Zespołu i Prokuratorowi Krajowemu. </w:t>
      </w:r>
    </w:p>
    <w:p w14:paraId="4EDDBE24" w14:textId="77777777" w:rsidR="00E336D1" w:rsidRPr="00434C76" w:rsidRDefault="00E336D1" w:rsidP="008277D0">
      <w:pPr>
        <w:spacing w:before="120"/>
        <w:jc w:val="both"/>
        <w:rPr>
          <w:bCs/>
          <w:sz w:val="24"/>
        </w:rPr>
      </w:pPr>
    </w:p>
    <w:p w14:paraId="2BD4455E" w14:textId="77777777" w:rsidR="002E745F" w:rsidRPr="00434C76" w:rsidRDefault="002E745F" w:rsidP="008277D0">
      <w:pPr>
        <w:pStyle w:val="Nagwek1"/>
        <w:spacing w:before="120"/>
        <w:rPr>
          <w:sz w:val="24"/>
        </w:rPr>
      </w:pPr>
      <w:r w:rsidRPr="00434C76">
        <w:rPr>
          <w:sz w:val="24"/>
        </w:rPr>
        <w:lastRenderedPageBreak/>
        <w:t>§</w:t>
      </w:r>
      <w:r w:rsidR="00141752" w:rsidRPr="00434C76">
        <w:rPr>
          <w:sz w:val="24"/>
        </w:rPr>
        <w:t xml:space="preserve"> </w:t>
      </w:r>
      <w:r w:rsidR="00141752" w:rsidRPr="00434C76">
        <w:rPr>
          <w:sz w:val="24"/>
        </w:rPr>
        <w:fldChar w:fldCharType="begin"/>
      </w:r>
      <w:r w:rsidR="00141752" w:rsidRPr="00434C76">
        <w:rPr>
          <w:sz w:val="24"/>
        </w:rPr>
        <w:instrText xml:space="preserve"> LISTNUM  "Urzędowa domyślna" \l 1  </w:instrText>
      </w:r>
      <w:r w:rsidR="00141752" w:rsidRPr="00434C76">
        <w:rPr>
          <w:sz w:val="24"/>
        </w:rPr>
        <w:fldChar w:fldCharType="end"/>
      </w:r>
    </w:p>
    <w:p w14:paraId="0975FC45" w14:textId="77777777" w:rsidR="00E141A2" w:rsidRPr="00434C76" w:rsidRDefault="00E141A2" w:rsidP="008277D0">
      <w:pPr>
        <w:pStyle w:val="Nagwek1"/>
        <w:spacing w:before="120"/>
        <w:rPr>
          <w:sz w:val="24"/>
        </w:rPr>
      </w:pPr>
      <w:r w:rsidRPr="00434C76">
        <w:rPr>
          <w:sz w:val="24"/>
        </w:rPr>
        <w:t xml:space="preserve">Sposób </w:t>
      </w:r>
      <w:r w:rsidR="00000739" w:rsidRPr="00434C76">
        <w:rPr>
          <w:sz w:val="24"/>
        </w:rPr>
        <w:t xml:space="preserve">dokonania </w:t>
      </w:r>
      <w:r w:rsidR="00C57726" w:rsidRPr="00434C76">
        <w:rPr>
          <w:sz w:val="24"/>
        </w:rPr>
        <w:t>zgł</w:t>
      </w:r>
      <w:r w:rsidR="00000739" w:rsidRPr="00434C76">
        <w:rPr>
          <w:sz w:val="24"/>
        </w:rPr>
        <w:t>o</w:t>
      </w:r>
      <w:r w:rsidR="00C57726" w:rsidRPr="00434C76">
        <w:rPr>
          <w:sz w:val="24"/>
        </w:rPr>
        <w:t>sz</w:t>
      </w:r>
      <w:r w:rsidR="00000739" w:rsidRPr="00434C76">
        <w:rPr>
          <w:sz w:val="24"/>
        </w:rPr>
        <w:t>e</w:t>
      </w:r>
      <w:r w:rsidR="00C57726" w:rsidRPr="00434C76">
        <w:rPr>
          <w:sz w:val="24"/>
        </w:rPr>
        <w:t>nia</w:t>
      </w:r>
    </w:p>
    <w:p w14:paraId="0E5BA3BC" w14:textId="77777777" w:rsidR="005B0532" w:rsidRDefault="00BE132F" w:rsidP="008277D0">
      <w:pPr>
        <w:spacing w:before="120"/>
        <w:jc w:val="both"/>
        <w:rPr>
          <w:bCs/>
          <w:sz w:val="24"/>
        </w:rPr>
      </w:pPr>
      <w:r w:rsidRPr="00434C76">
        <w:rPr>
          <w:bCs/>
          <w:sz w:val="24"/>
        </w:rPr>
        <w:t>1</w:t>
      </w:r>
      <w:r w:rsidR="00C57726" w:rsidRPr="00434C76">
        <w:rPr>
          <w:bCs/>
          <w:sz w:val="24"/>
        </w:rPr>
        <w:t xml:space="preserve">. </w:t>
      </w:r>
      <w:r w:rsidR="00C15F1C">
        <w:rPr>
          <w:bCs/>
          <w:sz w:val="24"/>
        </w:rPr>
        <w:t>Zgłoszenia dokonuje się pisemnie, na formularzu zgłoszenia zewnętrznego</w:t>
      </w:r>
      <w:r w:rsidR="005B0532">
        <w:rPr>
          <w:bCs/>
          <w:sz w:val="24"/>
        </w:rPr>
        <w:t>.</w:t>
      </w:r>
    </w:p>
    <w:p w14:paraId="6CA50D67" w14:textId="77777777" w:rsidR="00C15F1C" w:rsidRDefault="005B0532" w:rsidP="008277D0">
      <w:pPr>
        <w:spacing w:before="120"/>
        <w:jc w:val="both"/>
        <w:rPr>
          <w:bCs/>
          <w:sz w:val="24"/>
        </w:rPr>
      </w:pPr>
      <w:r>
        <w:rPr>
          <w:bCs/>
          <w:sz w:val="24"/>
        </w:rPr>
        <w:t xml:space="preserve">2. Formularz zgłoszenia zewnętrznego </w:t>
      </w:r>
      <w:r w:rsidR="00ED0DE1">
        <w:rPr>
          <w:bCs/>
          <w:sz w:val="24"/>
        </w:rPr>
        <w:t xml:space="preserve">jest publikowany </w:t>
      </w:r>
      <w:r>
        <w:rPr>
          <w:bCs/>
          <w:sz w:val="24"/>
        </w:rPr>
        <w:t>na</w:t>
      </w:r>
      <w:r w:rsidRPr="005B0532">
        <w:rPr>
          <w:bCs/>
          <w:sz w:val="24"/>
        </w:rPr>
        <w:t xml:space="preserve"> </w:t>
      </w:r>
      <w:r>
        <w:rPr>
          <w:bCs/>
          <w:sz w:val="24"/>
        </w:rPr>
        <w:t xml:space="preserve">stronie internetowej Prokuratury Krajowej w </w:t>
      </w:r>
      <w:r w:rsidR="00ED0DE1">
        <w:rPr>
          <w:bCs/>
          <w:sz w:val="24"/>
        </w:rPr>
        <w:t xml:space="preserve">postaci możliwego do pobrania pliku w </w:t>
      </w:r>
      <w:r>
        <w:rPr>
          <w:bCs/>
          <w:sz w:val="24"/>
        </w:rPr>
        <w:t xml:space="preserve">formacie pdf lub </w:t>
      </w:r>
      <w:proofErr w:type="spellStart"/>
      <w:r>
        <w:rPr>
          <w:bCs/>
          <w:sz w:val="24"/>
        </w:rPr>
        <w:t>docx</w:t>
      </w:r>
      <w:proofErr w:type="spellEnd"/>
      <w:r w:rsidR="00FD1F28">
        <w:rPr>
          <w:bCs/>
          <w:sz w:val="24"/>
        </w:rPr>
        <w:t xml:space="preserve">. </w:t>
      </w:r>
      <w:r w:rsidR="00AE4BC8">
        <w:rPr>
          <w:bCs/>
          <w:sz w:val="24"/>
        </w:rPr>
        <w:t xml:space="preserve">Zawartość </w:t>
      </w:r>
      <w:r>
        <w:rPr>
          <w:bCs/>
          <w:sz w:val="24"/>
        </w:rPr>
        <w:t xml:space="preserve">formularza odpowiada </w:t>
      </w:r>
      <w:r w:rsidR="00AE4BC8">
        <w:rPr>
          <w:bCs/>
          <w:sz w:val="24"/>
        </w:rPr>
        <w:t>zawartości</w:t>
      </w:r>
      <w:r>
        <w:rPr>
          <w:bCs/>
          <w:sz w:val="24"/>
        </w:rPr>
        <w:t xml:space="preserve"> </w:t>
      </w:r>
      <w:r w:rsidR="0032761A">
        <w:rPr>
          <w:bCs/>
          <w:sz w:val="24"/>
        </w:rPr>
        <w:t>z</w:t>
      </w:r>
      <w:r w:rsidR="005A140C">
        <w:rPr>
          <w:bCs/>
          <w:sz w:val="24"/>
        </w:rPr>
        <w:t>ałącznik</w:t>
      </w:r>
      <w:r>
        <w:rPr>
          <w:bCs/>
          <w:sz w:val="24"/>
        </w:rPr>
        <w:t>a</w:t>
      </w:r>
      <w:r w:rsidR="005A140C">
        <w:rPr>
          <w:bCs/>
          <w:sz w:val="24"/>
        </w:rPr>
        <w:t xml:space="preserve"> nr 2 do </w:t>
      </w:r>
      <w:r w:rsidR="00AE4BC8">
        <w:rPr>
          <w:bCs/>
          <w:sz w:val="24"/>
        </w:rPr>
        <w:t xml:space="preserve">wskazanego wyżej </w:t>
      </w:r>
      <w:r w:rsidR="005A140C">
        <w:rPr>
          <w:bCs/>
          <w:sz w:val="24"/>
        </w:rPr>
        <w:t xml:space="preserve">zarządzenia </w:t>
      </w:r>
      <w:r w:rsidR="00AE4BC8">
        <w:rPr>
          <w:bCs/>
          <w:sz w:val="24"/>
        </w:rPr>
        <w:t>Prokuratora Generalnego</w:t>
      </w:r>
      <w:r>
        <w:rPr>
          <w:bCs/>
          <w:sz w:val="24"/>
        </w:rPr>
        <w:t>.</w:t>
      </w:r>
    </w:p>
    <w:p w14:paraId="13002BC5" w14:textId="77777777" w:rsidR="00C60412" w:rsidRDefault="005B0532" w:rsidP="008277D0">
      <w:pPr>
        <w:spacing w:before="120"/>
        <w:jc w:val="both"/>
        <w:rPr>
          <w:bCs/>
          <w:sz w:val="24"/>
        </w:rPr>
      </w:pPr>
      <w:r>
        <w:rPr>
          <w:bCs/>
          <w:sz w:val="24"/>
        </w:rPr>
        <w:t>3</w:t>
      </w:r>
      <w:r w:rsidR="00C15F1C">
        <w:rPr>
          <w:bCs/>
          <w:sz w:val="24"/>
        </w:rPr>
        <w:t xml:space="preserve">. </w:t>
      </w:r>
      <w:r>
        <w:rPr>
          <w:bCs/>
          <w:sz w:val="24"/>
        </w:rPr>
        <w:t>Z</w:t>
      </w:r>
      <w:r w:rsidR="00C15F1C">
        <w:rPr>
          <w:bCs/>
          <w:sz w:val="24"/>
        </w:rPr>
        <w:t>głoszeni</w:t>
      </w:r>
      <w:r>
        <w:rPr>
          <w:bCs/>
          <w:sz w:val="24"/>
        </w:rPr>
        <w:t>e</w:t>
      </w:r>
      <w:r w:rsidR="00C15F1C">
        <w:rPr>
          <w:bCs/>
          <w:sz w:val="24"/>
        </w:rPr>
        <w:t xml:space="preserve"> </w:t>
      </w:r>
      <w:r w:rsidR="00756B29">
        <w:rPr>
          <w:bCs/>
          <w:sz w:val="24"/>
        </w:rPr>
        <w:t xml:space="preserve">przesyła się: </w:t>
      </w:r>
    </w:p>
    <w:p w14:paraId="089BE815" w14:textId="77777777" w:rsidR="00C60412" w:rsidRDefault="00C60412" w:rsidP="008277D0">
      <w:pPr>
        <w:spacing w:before="120"/>
        <w:ind w:left="708"/>
        <w:jc w:val="both"/>
        <w:rPr>
          <w:sz w:val="24"/>
        </w:rPr>
      </w:pPr>
      <w:r>
        <w:rPr>
          <w:bCs/>
          <w:sz w:val="24"/>
        </w:rPr>
        <w:t>1)</w:t>
      </w:r>
      <w:r>
        <w:rPr>
          <w:bCs/>
          <w:sz w:val="24"/>
        </w:rPr>
        <w:tab/>
      </w:r>
      <w:r w:rsidR="0032761A">
        <w:rPr>
          <w:bCs/>
          <w:sz w:val="24"/>
        </w:rPr>
        <w:t xml:space="preserve">w postaci wypełnionego </w:t>
      </w:r>
      <w:r w:rsidR="00F86052">
        <w:rPr>
          <w:bCs/>
          <w:sz w:val="24"/>
        </w:rPr>
        <w:t xml:space="preserve">i podpisanego </w:t>
      </w:r>
      <w:r w:rsidR="0032761A">
        <w:rPr>
          <w:bCs/>
          <w:sz w:val="24"/>
        </w:rPr>
        <w:t xml:space="preserve">formularza w formacie pdf – </w:t>
      </w:r>
      <w:r w:rsidR="00466B9F" w:rsidRPr="00434C76">
        <w:rPr>
          <w:bCs/>
          <w:sz w:val="24"/>
        </w:rPr>
        <w:t>pocztą</w:t>
      </w:r>
      <w:r w:rsidR="00125147">
        <w:rPr>
          <w:bCs/>
          <w:sz w:val="24"/>
        </w:rPr>
        <w:t xml:space="preserve"> </w:t>
      </w:r>
      <w:r w:rsidR="00466B9F" w:rsidRPr="00434C76">
        <w:rPr>
          <w:bCs/>
          <w:sz w:val="24"/>
        </w:rPr>
        <w:t xml:space="preserve">elektroniczną </w:t>
      </w:r>
      <w:r w:rsidR="00E47BE8" w:rsidRPr="00434C76">
        <w:rPr>
          <w:bCs/>
          <w:sz w:val="24"/>
        </w:rPr>
        <w:t>na adres</w:t>
      </w:r>
      <w:r w:rsidR="00903C9D" w:rsidRPr="00434C76">
        <w:rPr>
          <w:sz w:val="24"/>
        </w:rPr>
        <w:t xml:space="preserve"> e-mail</w:t>
      </w:r>
      <w:r w:rsidR="000F38C8">
        <w:rPr>
          <w:sz w:val="24"/>
        </w:rPr>
        <w:t xml:space="preserve"> wskazany na stronie internetowej Prokuratury Krajowej</w:t>
      </w:r>
      <w:r>
        <w:rPr>
          <w:sz w:val="24"/>
        </w:rPr>
        <w:t>;</w:t>
      </w:r>
      <w:r w:rsidR="000F38C8">
        <w:rPr>
          <w:sz w:val="24"/>
        </w:rPr>
        <w:t xml:space="preserve"> </w:t>
      </w:r>
    </w:p>
    <w:p w14:paraId="602313FE" w14:textId="77777777" w:rsidR="005B0532" w:rsidRDefault="00C60412" w:rsidP="008277D0">
      <w:pPr>
        <w:spacing w:before="120"/>
        <w:ind w:left="708"/>
        <w:jc w:val="both"/>
        <w:rPr>
          <w:bCs/>
          <w:sz w:val="24"/>
        </w:rPr>
      </w:pPr>
      <w:r>
        <w:rPr>
          <w:sz w:val="24"/>
        </w:rPr>
        <w:t xml:space="preserve">2) </w:t>
      </w:r>
      <w:r>
        <w:rPr>
          <w:sz w:val="24"/>
        </w:rPr>
        <w:tab/>
      </w:r>
      <w:r w:rsidR="0032761A">
        <w:rPr>
          <w:sz w:val="24"/>
        </w:rPr>
        <w:t>w postaci wydrukowanego</w:t>
      </w:r>
      <w:r w:rsidR="00B47FE3">
        <w:rPr>
          <w:sz w:val="24"/>
        </w:rPr>
        <w:t>,</w:t>
      </w:r>
      <w:r w:rsidR="0032761A">
        <w:rPr>
          <w:sz w:val="24"/>
        </w:rPr>
        <w:t xml:space="preserve"> wypełnionego </w:t>
      </w:r>
      <w:r w:rsidR="00B47FE3">
        <w:rPr>
          <w:sz w:val="24"/>
        </w:rPr>
        <w:t xml:space="preserve">i podpisanego </w:t>
      </w:r>
      <w:r w:rsidR="0032761A">
        <w:rPr>
          <w:sz w:val="24"/>
        </w:rPr>
        <w:t xml:space="preserve">formularza – </w:t>
      </w:r>
      <w:r w:rsidR="00736102" w:rsidRPr="00434C76">
        <w:rPr>
          <w:sz w:val="24"/>
        </w:rPr>
        <w:t xml:space="preserve">za pośrednictwem operatora pocztowego </w:t>
      </w:r>
      <w:r w:rsidR="004205E4" w:rsidRPr="00434C76">
        <w:rPr>
          <w:bCs/>
          <w:sz w:val="24"/>
        </w:rPr>
        <w:t>na adres: Zespół do Spraw Sygnalistów, Prokuratura Krajowa, ul.</w:t>
      </w:r>
      <w:r w:rsidR="00D9445C" w:rsidRPr="00434C76">
        <w:rPr>
          <w:bCs/>
          <w:sz w:val="24"/>
        </w:rPr>
        <w:t> </w:t>
      </w:r>
      <w:r w:rsidR="004205E4" w:rsidRPr="00434C76">
        <w:rPr>
          <w:bCs/>
          <w:sz w:val="24"/>
        </w:rPr>
        <w:t>Postępu 3, 02-676 Warszawa</w:t>
      </w:r>
      <w:r w:rsidR="00FD1F28">
        <w:rPr>
          <w:bCs/>
          <w:sz w:val="24"/>
        </w:rPr>
        <w:t>.</w:t>
      </w:r>
    </w:p>
    <w:p w14:paraId="3CC2D11D" w14:textId="77777777" w:rsidR="00A13F6C" w:rsidRDefault="00ED0DE1" w:rsidP="008277D0">
      <w:pPr>
        <w:spacing w:before="120"/>
        <w:jc w:val="both"/>
        <w:rPr>
          <w:bCs/>
          <w:sz w:val="24"/>
        </w:rPr>
      </w:pPr>
      <w:r>
        <w:rPr>
          <w:bCs/>
          <w:sz w:val="24"/>
        </w:rPr>
        <w:t>4</w:t>
      </w:r>
      <w:r w:rsidR="00A13F6C" w:rsidRPr="00434C76">
        <w:rPr>
          <w:bCs/>
          <w:sz w:val="24"/>
        </w:rPr>
        <w:t xml:space="preserve">. Zgłoszenie przesłane </w:t>
      </w:r>
      <w:r w:rsidR="00A13F6C" w:rsidRPr="00434C76">
        <w:rPr>
          <w:sz w:val="24"/>
        </w:rPr>
        <w:t>za pośrednictwem operatora pocztowego</w:t>
      </w:r>
      <w:r w:rsidR="00A13F6C" w:rsidRPr="00434C76">
        <w:rPr>
          <w:bCs/>
          <w:sz w:val="24"/>
        </w:rPr>
        <w:t xml:space="preserve"> jest przekazywane Zespołowi bez otwierania koperty. </w:t>
      </w:r>
    </w:p>
    <w:p w14:paraId="18DD1736" w14:textId="77777777" w:rsidR="00E1388F" w:rsidRDefault="00E1388F" w:rsidP="008277D0">
      <w:pPr>
        <w:spacing w:before="120"/>
        <w:jc w:val="both"/>
        <w:rPr>
          <w:bCs/>
          <w:sz w:val="24"/>
        </w:rPr>
      </w:pPr>
    </w:p>
    <w:p w14:paraId="74D025A4" w14:textId="77777777" w:rsidR="00E1388F" w:rsidRPr="00E1388F" w:rsidRDefault="00E1388F" w:rsidP="00E1388F">
      <w:pPr>
        <w:pStyle w:val="Nagwek1"/>
        <w:rPr>
          <w:sz w:val="24"/>
        </w:rPr>
      </w:pPr>
      <w:r w:rsidRPr="00E1388F">
        <w:rPr>
          <w:sz w:val="24"/>
        </w:rPr>
        <w:t xml:space="preserve">§ </w:t>
      </w:r>
      <w:r w:rsidRPr="00E1388F">
        <w:rPr>
          <w:sz w:val="24"/>
        </w:rPr>
        <w:fldChar w:fldCharType="begin"/>
      </w:r>
      <w:r w:rsidRPr="00E1388F">
        <w:rPr>
          <w:sz w:val="24"/>
        </w:rPr>
        <w:instrText xml:space="preserve"> LISTNUM  "Urzędowa domyślna" \l 1  </w:instrText>
      </w:r>
      <w:r w:rsidRPr="00E1388F">
        <w:rPr>
          <w:sz w:val="24"/>
        </w:rPr>
        <w:fldChar w:fldCharType="end"/>
      </w:r>
    </w:p>
    <w:p w14:paraId="7040F92A" w14:textId="77777777" w:rsidR="00E1388F" w:rsidRPr="00E1388F" w:rsidRDefault="00E1388F" w:rsidP="00E1388F">
      <w:pPr>
        <w:pStyle w:val="Nagwek1"/>
        <w:rPr>
          <w:sz w:val="24"/>
        </w:rPr>
      </w:pPr>
      <w:r w:rsidRPr="00E1388F">
        <w:rPr>
          <w:sz w:val="24"/>
        </w:rPr>
        <w:t xml:space="preserve">Zgłoszenia przesłane </w:t>
      </w:r>
      <w:r w:rsidR="00E336D1">
        <w:rPr>
          <w:sz w:val="24"/>
        </w:rPr>
        <w:t>z naruszeniem</w:t>
      </w:r>
      <w:r w:rsidRPr="00E1388F">
        <w:rPr>
          <w:sz w:val="24"/>
        </w:rPr>
        <w:t xml:space="preserve"> § </w:t>
      </w:r>
      <w:r w:rsidR="00E336D1">
        <w:rPr>
          <w:sz w:val="24"/>
        </w:rPr>
        <w:t>6</w:t>
      </w:r>
    </w:p>
    <w:p w14:paraId="07A3B261" w14:textId="77777777" w:rsidR="00D23C81" w:rsidRDefault="00E1388F" w:rsidP="00E1388F">
      <w:pPr>
        <w:spacing w:before="120"/>
        <w:jc w:val="both"/>
        <w:rPr>
          <w:bCs/>
          <w:sz w:val="24"/>
        </w:rPr>
      </w:pPr>
      <w:r>
        <w:rPr>
          <w:bCs/>
          <w:sz w:val="24"/>
        </w:rPr>
        <w:t>1</w:t>
      </w:r>
      <w:r w:rsidR="005A140C">
        <w:rPr>
          <w:bCs/>
          <w:sz w:val="24"/>
        </w:rPr>
        <w:t xml:space="preserve">. </w:t>
      </w:r>
      <w:r w:rsidR="00125147">
        <w:rPr>
          <w:bCs/>
          <w:sz w:val="24"/>
        </w:rPr>
        <w:t xml:space="preserve">Jeżeli zgłoszenia </w:t>
      </w:r>
      <w:r w:rsidR="00EF3045">
        <w:rPr>
          <w:bCs/>
          <w:sz w:val="24"/>
        </w:rPr>
        <w:t>dokonan</w:t>
      </w:r>
      <w:r w:rsidR="00125147">
        <w:rPr>
          <w:bCs/>
          <w:sz w:val="24"/>
        </w:rPr>
        <w:t>o</w:t>
      </w:r>
      <w:r w:rsidR="00EF3045">
        <w:rPr>
          <w:bCs/>
          <w:sz w:val="24"/>
        </w:rPr>
        <w:t xml:space="preserve"> bez zachowania formy określonej w </w:t>
      </w:r>
      <w:r>
        <w:rPr>
          <w:bCs/>
          <w:sz w:val="24"/>
        </w:rPr>
        <w:t>§</w:t>
      </w:r>
      <w:r w:rsidR="00E336D1">
        <w:rPr>
          <w:bCs/>
          <w:sz w:val="24"/>
        </w:rPr>
        <w:t xml:space="preserve"> 6</w:t>
      </w:r>
      <w:r>
        <w:rPr>
          <w:bCs/>
          <w:sz w:val="24"/>
        </w:rPr>
        <w:t xml:space="preserve"> </w:t>
      </w:r>
      <w:r w:rsidR="00EF3045">
        <w:rPr>
          <w:bCs/>
          <w:sz w:val="24"/>
        </w:rPr>
        <w:t>ust. 1</w:t>
      </w:r>
      <w:r w:rsidR="00125147">
        <w:rPr>
          <w:bCs/>
          <w:sz w:val="24"/>
        </w:rPr>
        <w:t xml:space="preserve">, </w:t>
      </w:r>
      <w:r w:rsidR="00D23C81">
        <w:rPr>
          <w:bCs/>
          <w:sz w:val="24"/>
        </w:rPr>
        <w:t xml:space="preserve">a jego treść lub forma uniemożliwia lub utrudnia ustalenie okoliczności niezbędnych dla jego rozpoznania, </w:t>
      </w:r>
      <w:r w:rsidR="00EF3045">
        <w:rPr>
          <w:bCs/>
          <w:sz w:val="24"/>
        </w:rPr>
        <w:t>członek Zespołu prze</w:t>
      </w:r>
      <w:r w:rsidR="00125147">
        <w:rPr>
          <w:bCs/>
          <w:sz w:val="24"/>
        </w:rPr>
        <w:t>syła</w:t>
      </w:r>
      <w:r w:rsidR="00EF3045">
        <w:rPr>
          <w:bCs/>
          <w:sz w:val="24"/>
        </w:rPr>
        <w:t xml:space="preserve"> sygnaliście </w:t>
      </w:r>
      <w:r w:rsidR="00D23C81">
        <w:rPr>
          <w:bCs/>
          <w:sz w:val="24"/>
        </w:rPr>
        <w:t xml:space="preserve">na adres do kontaktu, o którym mowa w </w:t>
      </w:r>
      <w:r w:rsidR="00D23C81" w:rsidRPr="00E1388F">
        <w:rPr>
          <w:bCs/>
          <w:sz w:val="24"/>
        </w:rPr>
        <w:t>§</w:t>
      </w:r>
      <w:r w:rsidR="008F6495">
        <w:rPr>
          <w:bCs/>
          <w:sz w:val="24"/>
        </w:rPr>
        <w:t>  </w:t>
      </w:r>
      <w:r w:rsidR="00E336D1">
        <w:rPr>
          <w:bCs/>
          <w:sz w:val="24"/>
        </w:rPr>
        <w:t>8</w:t>
      </w:r>
      <w:r w:rsidR="00D23C81" w:rsidRPr="00E1388F">
        <w:rPr>
          <w:bCs/>
          <w:sz w:val="24"/>
        </w:rPr>
        <w:t xml:space="preserve"> ust. 1,</w:t>
      </w:r>
      <w:r w:rsidR="00D23C81">
        <w:rPr>
          <w:bCs/>
          <w:sz w:val="24"/>
        </w:rPr>
        <w:t xml:space="preserve"> </w:t>
      </w:r>
      <w:r w:rsidR="00EF3045">
        <w:rPr>
          <w:bCs/>
          <w:sz w:val="24"/>
        </w:rPr>
        <w:t>formularz zgłoszenia w</w:t>
      </w:r>
      <w:r w:rsidR="00125147">
        <w:rPr>
          <w:bCs/>
          <w:sz w:val="24"/>
        </w:rPr>
        <w:t> </w:t>
      </w:r>
      <w:r w:rsidR="00EF3045">
        <w:rPr>
          <w:bCs/>
          <w:sz w:val="24"/>
        </w:rPr>
        <w:t xml:space="preserve">postaci elektronicznej, zakreślając termin do </w:t>
      </w:r>
      <w:r w:rsidR="00125147">
        <w:rPr>
          <w:bCs/>
          <w:sz w:val="24"/>
        </w:rPr>
        <w:t xml:space="preserve">przesłania </w:t>
      </w:r>
      <w:r w:rsidR="00EF3045">
        <w:rPr>
          <w:bCs/>
          <w:sz w:val="24"/>
        </w:rPr>
        <w:t>zgłoszenia</w:t>
      </w:r>
      <w:r w:rsidR="00125147">
        <w:rPr>
          <w:bCs/>
          <w:sz w:val="24"/>
        </w:rPr>
        <w:t xml:space="preserve"> na formularzu i uprzedzając o możliwości pozostawienia zgłoszenia bez biegu w razie niezachowania wymaganej formy</w:t>
      </w:r>
      <w:r w:rsidR="00EF3045">
        <w:rPr>
          <w:bCs/>
          <w:sz w:val="24"/>
        </w:rPr>
        <w:t xml:space="preserve">. </w:t>
      </w:r>
      <w:r w:rsidR="00125147">
        <w:rPr>
          <w:bCs/>
          <w:sz w:val="24"/>
        </w:rPr>
        <w:t xml:space="preserve">Po bezskutecznym upływie terminu, albo jeżeli sygnalista nie wskazał adresu do kontaktu, zgłoszenie </w:t>
      </w:r>
      <w:r w:rsidR="00125147" w:rsidRPr="00125147">
        <w:rPr>
          <w:bCs/>
          <w:sz w:val="24"/>
        </w:rPr>
        <w:t>można pozostawić bez biegu</w:t>
      </w:r>
      <w:r w:rsidR="00D23C81">
        <w:rPr>
          <w:bCs/>
          <w:sz w:val="24"/>
        </w:rPr>
        <w:t xml:space="preserve">. </w:t>
      </w:r>
    </w:p>
    <w:p w14:paraId="2DFED8EE" w14:textId="77777777" w:rsidR="00ED0DE1" w:rsidRDefault="00E1388F" w:rsidP="008277D0">
      <w:pPr>
        <w:spacing w:before="120"/>
        <w:jc w:val="both"/>
        <w:rPr>
          <w:bCs/>
          <w:sz w:val="24"/>
        </w:rPr>
      </w:pPr>
      <w:r>
        <w:rPr>
          <w:bCs/>
          <w:sz w:val="24"/>
        </w:rPr>
        <w:t>2</w:t>
      </w:r>
      <w:r w:rsidR="00ED0DE1">
        <w:rPr>
          <w:bCs/>
          <w:sz w:val="24"/>
        </w:rPr>
        <w:t xml:space="preserve">. </w:t>
      </w:r>
      <w:r w:rsidR="003534D0">
        <w:rPr>
          <w:bCs/>
          <w:sz w:val="24"/>
        </w:rPr>
        <w:t>J</w:t>
      </w:r>
      <w:r w:rsidR="00ED0DE1">
        <w:rPr>
          <w:bCs/>
          <w:sz w:val="24"/>
        </w:rPr>
        <w:t xml:space="preserve">eżeli sygnalista telefonicznie lub osobiście informuje </w:t>
      </w:r>
      <w:r w:rsidR="003534D0">
        <w:rPr>
          <w:bCs/>
          <w:sz w:val="24"/>
        </w:rPr>
        <w:t xml:space="preserve">członka Zespołu </w:t>
      </w:r>
      <w:r w:rsidR="00ED0DE1">
        <w:rPr>
          <w:bCs/>
          <w:sz w:val="24"/>
        </w:rPr>
        <w:t>o zamiarze dokonania zgłoszenia</w:t>
      </w:r>
      <w:r w:rsidR="003534D0">
        <w:rPr>
          <w:bCs/>
          <w:sz w:val="24"/>
        </w:rPr>
        <w:t xml:space="preserve">, członek Zespołu poucza go o treści </w:t>
      </w:r>
      <w:r>
        <w:rPr>
          <w:bCs/>
          <w:sz w:val="24"/>
        </w:rPr>
        <w:t xml:space="preserve">§ </w:t>
      </w:r>
      <w:r w:rsidR="005F7629">
        <w:rPr>
          <w:bCs/>
          <w:sz w:val="24"/>
        </w:rPr>
        <w:t>6</w:t>
      </w:r>
      <w:r w:rsidR="003534D0">
        <w:rPr>
          <w:bCs/>
          <w:sz w:val="24"/>
        </w:rPr>
        <w:t>.</w:t>
      </w:r>
    </w:p>
    <w:p w14:paraId="24D4E3F3" w14:textId="77777777" w:rsidR="008F6495" w:rsidRDefault="00E1388F" w:rsidP="00BE2B75">
      <w:pPr>
        <w:spacing w:before="120"/>
        <w:jc w:val="both"/>
        <w:rPr>
          <w:bCs/>
          <w:sz w:val="24"/>
        </w:rPr>
      </w:pPr>
      <w:r>
        <w:rPr>
          <w:bCs/>
          <w:sz w:val="24"/>
        </w:rPr>
        <w:t>3</w:t>
      </w:r>
      <w:r w:rsidR="001B711C">
        <w:rPr>
          <w:bCs/>
          <w:sz w:val="24"/>
        </w:rPr>
        <w:t xml:space="preserve">. Zgłoszenie zewnętrzne przesłane do </w:t>
      </w:r>
      <w:r w:rsidR="0054040E">
        <w:rPr>
          <w:bCs/>
          <w:sz w:val="24"/>
        </w:rPr>
        <w:t xml:space="preserve">innej komórki </w:t>
      </w:r>
      <w:r w:rsidR="001B711C">
        <w:rPr>
          <w:bCs/>
          <w:sz w:val="24"/>
        </w:rPr>
        <w:t>Prokuratury Krajowej lub innej jednostki organizacyjnej prokuratury przekazuje się do Zespołu na podstawie art. 44 ust. 6 pkt 2 ustawy,</w:t>
      </w:r>
      <w:r w:rsidR="00BE2B75">
        <w:rPr>
          <w:bCs/>
          <w:sz w:val="24"/>
        </w:rPr>
        <w:t xml:space="preserve"> jeżeli osoba dokonująca zgłoszenia spełnia wymogi określone w § 3. </w:t>
      </w:r>
    </w:p>
    <w:p w14:paraId="1639B1AE" w14:textId="77777777" w:rsidR="008F6495" w:rsidRDefault="008F6495" w:rsidP="008F6495">
      <w:pPr>
        <w:spacing w:before="120"/>
        <w:ind w:left="707"/>
        <w:jc w:val="both"/>
        <w:rPr>
          <w:rFonts w:ascii="Georgia" w:eastAsiaTheme="majorEastAsia" w:hAnsi="Georgia" w:cstheme="majorBidi"/>
          <w:b/>
          <w:color w:val="2F5496" w:themeColor="accent1" w:themeShade="BF"/>
          <w:szCs w:val="32"/>
        </w:rPr>
      </w:pPr>
    </w:p>
    <w:p w14:paraId="3E620FDE" w14:textId="77777777" w:rsidR="00A525BC" w:rsidRPr="00434C76" w:rsidRDefault="005F7629" w:rsidP="008277D0">
      <w:pPr>
        <w:pStyle w:val="Nagwek1"/>
        <w:spacing w:before="120"/>
        <w:rPr>
          <w:sz w:val="24"/>
        </w:rPr>
      </w:pPr>
      <w:r>
        <w:rPr>
          <w:sz w:val="24"/>
        </w:rPr>
        <w:t xml:space="preserve">§ </w:t>
      </w:r>
      <w:r w:rsidR="00A525BC" w:rsidRPr="00434C76">
        <w:rPr>
          <w:sz w:val="24"/>
        </w:rPr>
        <w:fldChar w:fldCharType="begin"/>
      </w:r>
      <w:r w:rsidR="00A525BC" w:rsidRPr="00434C76">
        <w:rPr>
          <w:sz w:val="24"/>
        </w:rPr>
        <w:instrText xml:space="preserve"> LISTNUM  "Urzędowa domyślna" \l 1  </w:instrText>
      </w:r>
      <w:r w:rsidR="00A525BC" w:rsidRPr="00434C76">
        <w:rPr>
          <w:sz w:val="24"/>
        </w:rPr>
        <w:fldChar w:fldCharType="end"/>
      </w:r>
    </w:p>
    <w:p w14:paraId="53077F34" w14:textId="77777777" w:rsidR="00A525BC" w:rsidRPr="00434C76" w:rsidRDefault="00A525BC" w:rsidP="008277D0">
      <w:pPr>
        <w:pStyle w:val="Nagwek1"/>
        <w:spacing w:before="120"/>
        <w:rPr>
          <w:sz w:val="24"/>
        </w:rPr>
      </w:pPr>
      <w:r w:rsidRPr="00434C76">
        <w:rPr>
          <w:sz w:val="24"/>
        </w:rPr>
        <w:t>Adres do kontaktu</w:t>
      </w:r>
    </w:p>
    <w:p w14:paraId="61A7D9A3" w14:textId="77777777" w:rsidR="00A525BC" w:rsidRPr="00434C76" w:rsidRDefault="00A525BC" w:rsidP="008277D0">
      <w:pPr>
        <w:spacing w:before="120"/>
        <w:jc w:val="both"/>
        <w:rPr>
          <w:sz w:val="24"/>
        </w:rPr>
      </w:pPr>
      <w:r w:rsidRPr="00434C76">
        <w:rPr>
          <w:sz w:val="24"/>
        </w:rPr>
        <w:t xml:space="preserve">1. </w:t>
      </w:r>
      <w:r w:rsidR="00530062" w:rsidRPr="00434C76">
        <w:rPr>
          <w:sz w:val="24"/>
        </w:rPr>
        <w:t>Sygnalista</w:t>
      </w:r>
      <w:r w:rsidRPr="00434C76">
        <w:rPr>
          <w:sz w:val="24"/>
        </w:rPr>
        <w:t xml:space="preserve"> powinien wskazać adres poczty elektronicznej do dalszego kontaktu z</w:t>
      </w:r>
      <w:r w:rsidR="00BF6C0C">
        <w:rPr>
          <w:sz w:val="24"/>
        </w:rPr>
        <w:t> </w:t>
      </w:r>
      <w:r w:rsidRPr="00434C76">
        <w:rPr>
          <w:sz w:val="24"/>
        </w:rPr>
        <w:t>Zespołem (dalej: adres do kontaktu).</w:t>
      </w:r>
    </w:p>
    <w:p w14:paraId="7F5523B1" w14:textId="77777777" w:rsidR="00A525BC" w:rsidRDefault="00A525BC" w:rsidP="008277D0">
      <w:pPr>
        <w:spacing w:before="120"/>
        <w:jc w:val="both"/>
        <w:rPr>
          <w:sz w:val="24"/>
        </w:rPr>
      </w:pPr>
      <w:bookmarkStart w:id="3" w:name="_Hlk179984963"/>
      <w:r w:rsidRPr="00434C76">
        <w:rPr>
          <w:sz w:val="24"/>
        </w:rPr>
        <w:t xml:space="preserve">2. Jeżeli </w:t>
      </w:r>
      <w:r w:rsidR="00530062" w:rsidRPr="00434C76">
        <w:rPr>
          <w:sz w:val="24"/>
        </w:rPr>
        <w:t>sygnalista</w:t>
      </w:r>
      <w:r w:rsidRPr="00434C76">
        <w:rPr>
          <w:sz w:val="24"/>
        </w:rPr>
        <w:t xml:space="preserve"> nie </w:t>
      </w:r>
      <w:r w:rsidR="00EA1DED">
        <w:rPr>
          <w:sz w:val="24"/>
        </w:rPr>
        <w:t>wskazał</w:t>
      </w:r>
      <w:r w:rsidRPr="00434C76">
        <w:rPr>
          <w:sz w:val="24"/>
        </w:rPr>
        <w:t xml:space="preserve"> adresu do kontaktu, </w:t>
      </w:r>
      <w:r w:rsidR="004D4016">
        <w:rPr>
          <w:sz w:val="24"/>
        </w:rPr>
        <w:t xml:space="preserve">a nie jest możliwe ustalenie tego adresu na podstawie posiadanych danych, albo jeśli wskazany przez niego adres nie istnieje, </w:t>
      </w:r>
      <w:r w:rsidR="00B4196B" w:rsidRPr="00434C76">
        <w:rPr>
          <w:sz w:val="24"/>
        </w:rPr>
        <w:t xml:space="preserve">nie stosuje się </w:t>
      </w:r>
      <w:r w:rsidRPr="00434C76">
        <w:rPr>
          <w:sz w:val="24"/>
        </w:rPr>
        <w:t>przepisów nakładających obowiązki informacyjne</w:t>
      </w:r>
      <w:r w:rsidR="00B4196B" w:rsidRPr="00434C76">
        <w:rPr>
          <w:sz w:val="24"/>
        </w:rPr>
        <w:t xml:space="preserve">, w tym dotyczących potwierdzenia </w:t>
      </w:r>
      <w:r w:rsidR="004D4016">
        <w:rPr>
          <w:sz w:val="24"/>
        </w:rPr>
        <w:t xml:space="preserve">przyjęcia </w:t>
      </w:r>
      <w:r w:rsidR="00B4196B" w:rsidRPr="00434C76">
        <w:rPr>
          <w:sz w:val="24"/>
        </w:rPr>
        <w:t>zgłoszenia</w:t>
      </w:r>
      <w:r w:rsidR="004D4016">
        <w:rPr>
          <w:sz w:val="24"/>
        </w:rPr>
        <w:t xml:space="preserve"> oraz przesłania informacji</w:t>
      </w:r>
      <w:r w:rsidR="00AE4BC8">
        <w:rPr>
          <w:sz w:val="24"/>
        </w:rPr>
        <w:t>, o któr</w:t>
      </w:r>
      <w:r w:rsidR="001971A7">
        <w:rPr>
          <w:sz w:val="24"/>
        </w:rPr>
        <w:t>ych</w:t>
      </w:r>
      <w:r w:rsidR="00AE4BC8">
        <w:rPr>
          <w:sz w:val="24"/>
        </w:rPr>
        <w:t xml:space="preserve"> mowa </w:t>
      </w:r>
      <w:r w:rsidR="001971A7">
        <w:rPr>
          <w:sz w:val="24"/>
        </w:rPr>
        <w:t xml:space="preserve">w </w:t>
      </w:r>
      <w:r w:rsidR="0015365E">
        <w:rPr>
          <w:sz w:val="24"/>
        </w:rPr>
        <w:t xml:space="preserve">§ 25 ust. 2 i  3, </w:t>
      </w:r>
      <w:r w:rsidR="008F6495">
        <w:rPr>
          <w:sz w:val="24"/>
        </w:rPr>
        <w:t xml:space="preserve">o czym, </w:t>
      </w:r>
      <w:r w:rsidR="002F7AA6">
        <w:rPr>
          <w:sz w:val="24"/>
        </w:rPr>
        <w:t xml:space="preserve">jeśli </w:t>
      </w:r>
      <w:r w:rsidR="00972717" w:rsidRPr="00434C76">
        <w:rPr>
          <w:sz w:val="24"/>
        </w:rPr>
        <w:t xml:space="preserve">to możliwe, </w:t>
      </w:r>
      <w:r w:rsidR="00B4196B" w:rsidRPr="00434C76">
        <w:rPr>
          <w:sz w:val="24"/>
        </w:rPr>
        <w:t xml:space="preserve">należy </w:t>
      </w:r>
      <w:r w:rsidR="00530062" w:rsidRPr="00434C76">
        <w:rPr>
          <w:sz w:val="24"/>
        </w:rPr>
        <w:t xml:space="preserve">sygnalistę </w:t>
      </w:r>
      <w:r w:rsidR="00B4196B" w:rsidRPr="00434C76">
        <w:rPr>
          <w:sz w:val="24"/>
        </w:rPr>
        <w:t xml:space="preserve">uprzedzić. </w:t>
      </w:r>
    </w:p>
    <w:p w14:paraId="00474992" w14:textId="77777777" w:rsidR="001123A0" w:rsidRDefault="001123A0" w:rsidP="008277D0">
      <w:pPr>
        <w:spacing w:before="120"/>
        <w:jc w:val="both"/>
        <w:rPr>
          <w:sz w:val="24"/>
        </w:rPr>
      </w:pPr>
    </w:p>
    <w:bookmarkEnd w:id="3"/>
    <w:p w14:paraId="49DE1AB7" w14:textId="77777777" w:rsidR="001123A0" w:rsidRPr="00434C76" w:rsidRDefault="001123A0" w:rsidP="008277D0">
      <w:pPr>
        <w:pStyle w:val="Nagwek1"/>
        <w:spacing w:before="120"/>
        <w:rPr>
          <w:sz w:val="24"/>
        </w:rPr>
      </w:pPr>
      <w:r w:rsidRPr="00434C76">
        <w:rPr>
          <w:sz w:val="24"/>
        </w:rPr>
        <w:t xml:space="preserve">§ </w:t>
      </w:r>
      <w:r w:rsidRPr="00434C76">
        <w:rPr>
          <w:sz w:val="24"/>
        </w:rPr>
        <w:fldChar w:fldCharType="begin"/>
      </w:r>
      <w:r w:rsidRPr="00434C76">
        <w:rPr>
          <w:sz w:val="24"/>
        </w:rPr>
        <w:instrText xml:space="preserve"> LISTNUM  "Urzędowa domyślna" \l 1  </w:instrText>
      </w:r>
      <w:r w:rsidRPr="00434C76">
        <w:rPr>
          <w:sz w:val="24"/>
        </w:rPr>
        <w:fldChar w:fldCharType="end"/>
      </w:r>
    </w:p>
    <w:p w14:paraId="68B3AC8E" w14:textId="77777777" w:rsidR="001123A0" w:rsidRPr="00434C76" w:rsidRDefault="001123A0" w:rsidP="008277D0">
      <w:pPr>
        <w:pStyle w:val="Nagwek1"/>
        <w:spacing w:before="120"/>
        <w:rPr>
          <w:sz w:val="24"/>
        </w:rPr>
      </w:pPr>
      <w:r w:rsidRPr="00434C76">
        <w:rPr>
          <w:sz w:val="24"/>
        </w:rPr>
        <w:t>Dokument</w:t>
      </w:r>
      <w:r w:rsidR="00FD1F28">
        <w:rPr>
          <w:sz w:val="24"/>
        </w:rPr>
        <w:t>owanie zgłoszenia</w:t>
      </w:r>
    </w:p>
    <w:p w14:paraId="4FEFB627" w14:textId="77777777" w:rsidR="001123A0" w:rsidRDefault="001123A0" w:rsidP="008277D0">
      <w:pPr>
        <w:spacing w:before="120"/>
        <w:jc w:val="both"/>
        <w:rPr>
          <w:bCs/>
          <w:sz w:val="24"/>
        </w:rPr>
      </w:pPr>
      <w:r w:rsidRPr="00434C76">
        <w:rPr>
          <w:bCs/>
          <w:sz w:val="24"/>
        </w:rPr>
        <w:t xml:space="preserve">1. Zgłoszenie przesłane pocztą elektroniczną jest dokumentowane w  postaci wydruku </w:t>
      </w:r>
      <w:r>
        <w:rPr>
          <w:bCs/>
          <w:sz w:val="24"/>
        </w:rPr>
        <w:t>e-</w:t>
      </w:r>
      <w:r w:rsidRPr="00434C76">
        <w:rPr>
          <w:bCs/>
          <w:sz w:val="24"/>
        </w:rPr>
        <w:t xml:space="preserve">maila z treścią zgłoszenia. </w:t>
      </w:r>
    </w:p>
    <w:p w14:paraId="3A2BC598" w14:textId="77777777" w:rsidR="00FF1048" w:rsidRDefault="00A92006" w:rsidP="008277D0">
      <w:pPr>
        <w:spacing w:before="120"/>
        <w:jc w:val="both"/>
        <w:rPr>
          <w:bCs/>
          <w:sz w:val="24"/>
        </w:rPr>
      </w:pPr>
      <w:r>
        <w:rPr>
          <w:bCs/>
          <w:sz w:val="24"/>
        </w:rPr>
        <w:t>2</w:t>
      </w:r>
      <w:r w:rsidR="00FF1048">
        <w:rPr>
          <w:bCs/>
          <w:sz w:val="24"/>
        </w:rPr>
        <w:t>. Prowadzoną w drodze elektronicznej korespondencję z sygnalistą dokumentuje się w postaci wydruków.</w:t>
      </w:r>
    </w:p>
    <w:p w14:paraId="3C482060" w14:textId="77777777" w:rsidR="00CA6FA5" w:rsidRDefault="00CA6FA5" w:rsidP="008277D0">
      <w:pPr>
        <w:spacing w:before="120"/>
        <w:jc w:val="both"/>
        <w:rPr>
          <w:bCs/>
          <w:sz w:val="24"/>
        </w:rPr>
      </w:pPr>
    </w:p>
    <w:p w14:paraId="360ED9A5" w14:textId="77777777" w:rsidR="00CA6FA5" w:rsidRPr="00434C76" w:rsidRDefault="00CA6FA5" w:rsidP="00CA6FA5">
      <w:pPr>
        <w:pStyle w:val="Nagwek1"/>
        <w:spacing w:before="120"/>
        <w:rPr>
          <w:sz w:val="24"/>
        </w:rPr>
      </w:pPr>
      <w:r w:rsidRPr="00434C76">
        <w:rPr>
          <w:sz w:val="24"/>
        </w:rPr>
        <w:t xml:space="preserve">§ </w:t>
      </w:r>
      <w:r w:rsidRPr="00434C76">
        <w:rPr>
          <w:sz w:val="24"/>
        </w:rPr>
        <w:fldChar w:fldCharType="begin"/>
      </w:r>
      <w:r w:rsidRPr="00434C76">
        <w:rPr>
          <w:sz w:val="24"/>
        </w:rPr>
        <w:instrText xml:space="preserve"> LISTNUM  "Urzędowa domyślna" \l 1  </w:instrText>
      </w:r>
      <w:r w:rsidRPr="00434C76">
        <w:rPr>
          <w:sz w:val="24"/>
        </w:rPr>
        <w:fldChar w:fldCharType="end"/>
      </w:r>
    </w:p>
    <w:p w14:paraId="72C04F74" w14:textId="77777777" w:rsidR="00CA6FA5" w:rsidRDefault="0015365E" w:rsidP="00CA6FA5">
      <w:pPr>
        <w:pStyle w:val="Nagwek1"/>
        <w:spacing w:before="120"/>
        <w:rPr>
          <w:bCs/>
          <w:sz w:val="24"/>
        </w:rPr>
      </w:pPr>
      <w:r>
        <w:rPr>
          <w:sz w:val="24"/>
        </w:rPr>
        <w:t>Z</w:t>
      </w:r>
      <w:r w:rsidR="00CA6FA5">
        <w:rPr>
          <w:sz w:val="24"/>
        </w:rPr>
        <w:t>głoszenia anonimowe</w:t>
      </w:r>
    </w:p>
    <w:p w14:paraId="56B4FE0A" w14:textId="77777777" w:rsidR="00CA6FA5" w:rsidRDefault="00CA6FA5" w:rsidP="00CA6FA5">
      <w:pPr>
        <w:spacing w:before="120"/>
        <w:jc w:val="both"/>
        <w:rPr>
          <w:bCs/>
          <w:sz w:val="24"/>
        </w:rPr>
      </w:pPr>
      <w:r>
        <w:rPr>
          <w:bCs/>
          <w:sz w:val="24"/>
        </w:rPr>
        <w:t>1. Zgłoszenie anonimowe pozostawia się bez biegu, z zastrzeżeniem ust. 2 i 3.</w:t>
      </w:r>
    </w:p>
    <w:p w14:paraId="7882AADC" w14:textId="77777777" w:rsidR="00CA6FA5" w:rsidRDefault="00CA6FA5" w:rsidP="00CA6FA5">
      <w:pPr>
        <w:spacing w:before="120"/>
        <w:jc w:val="both"/>
        <w:rPr>
          <w:bCs/>
          <w:sz w:val="24"/>
        </w:rPr>
      </w:pPr>
      <w:r>
        <w:rPr>
          <w:bCs/>
          <w:sz w:val="24"/>
        </w:rPr>
        <w:t xml:space="preserve">2. </w:t>
      </w:r>
      <w:r w:rsidRPr="00516735">
        <w:rPr>
          <w:bCs/>
          <w:sz w:val="24"/>
        </w:rPr>
        <w:t xml:space="preserve">Jeżeli </w:t>
      </w:r>
      <w:r>
        <w:rPr>
          <w:bCs/>
          <w:sz w:val="24"/>
        </w:rPr>
        <w:t xml:space="preserve">opisane naruszenie prawa </w:t>
      </w:r>
      <w:r w:rsidRPr="00516735">
        <w:rPr>
          <w:bCs/>
          <w:sz w:val="24"/>
        </w:rPr>
        <w:t xml:space="preserve">może stanowić przestępstwo, członek Zespołu przekazuje </w:t>
      </w:r>
      <w:r>
        <w:rPr>
          <w:bCs/>
          <w:sz w:val="24"/>
        </w:rPr>
        <w:t xml:space="preserve">zgłoszenie do Wydziału Skarg i Wniosków </w:t>
      </w:r>
      <w:r>
        <w:rPr>
          <w:sz w:val="24"/>
        </w:rPr>
        <w:t xml:space="preserve">w Biurze Prezydialnym Prokuratury Krajowej (dalej: Wydział Skarg i Wniosków). </w:t>
      </w:r>
    </w:p>
    <w:p w14:paraId="47E1A2F9" w14:textId="77777777" w:rsidR="00CA6FA5" w:rsidRDefault="00CA6FA5" w:rsidP="00CA6FA5">
      <w:pPr>
        <w:spacing w:before="120"/>
        <w:jc w:val="both"/>
        <w:rPr>
          <w:bCs/>
          <w:sz w:val="24"/>
        </w:rPr>
      </w:pPr>
      <w:r>
        <w:rPr>
          <w:bCs/>
          <w:sz w:val="24"/>
        </w:rPr>
        <w:t xml:space="preserve">3. Jeżeli zgłoszenie anonimowe dotyczy naruszenia prawa, do którego doszło w  związku z działalnością prokuratury, a treść zgłoszenia </w:t>
      </w:r>
      <w:r w:rsidRPr="005A0012">
        <w:rPr>
          <w:bCs/>
          <w:sz w:val="24"/>
        </w:rPr>
        <w:t>uprawdopodabnia w</w:t>
      </w:r>
      <w:r>
        <w:rPr>
          <w:bCs/>
          <w:sz w:val="24"/>
        </w:rPr>
        <w:t>  </w:t>
      </w:r>
      <w:r w:rsidRPr="005A0012">
        <w:rPr>
          <w:bCs/>
          <w:sz w:val="24"/>
        </w:rPr>
        <w:t>znacznym stopniu, że zgłaszający jest sygnalistą</w:t>
      </w:r>
      <w:r>
        <w:rPr>
          <w:bCs/>
          <w:sz w:val="24"/>
        </w:rPr>
        <w:t xml:space="preserve"> w rozumieniu Procedury zgłoszeń wewnętrznych, zgłoszenie rozpoznaje się w trybie przewidzianym dla zgłoszeń wewnętrznych.</w:t>
      </w:r>
    </w:p>
    <w:p w14:paraId="3635F769" w14:textId="77777777" w:rsidR="0054040E" w:rsidRDefault="00CA6FA5" w:rsidP="00CA6FA5">
      <w:pPr>
        <w:spacing w:before="120"/>
        <w:jc w:val="both"/>
        <w:rPr>
          <w:bCs/>
          <w:sz w:val="24"/>
        </w:rPr>
      </w:pPr>
      <w:r>
        <w:rPr>
          <w:bCs/>
          <w:sz w:val="24"/>
        </w:rPr>
        <w:t>4. Za zgłoszenie anonimowe uznaje się również zgłoszenie</w:t>
      </w:r>
      <w:r w:rsidR="0054040E">
        <w:rPr>
          <w:bCs/>
          <w:sz w:val="24"/>
        </w:rPr>
        <w:t>:</w:t>
      </w:r>
    </w:p>
    <w:p w14:paraId="4F613F86" w14:textId="77777777" w:rsidR="0054040E" w:rsidRDefault="0054040E" w:rsidP="0054040E">
      <w:pPr>
        <w:spacing w:before="120"/>
        <w:ind w:left="708"/>
        <w:jc w:val="both"/>
        <w:rPr>
          <w:bCs/>
          <w:sz w:val="24"/>
        </w:rPr>
      </w:pPr>
      <w:r>
        <w:rPr>
          <w:bCs/>
          <w:sz w:val="24"/>
        </w:rPr>
        <w:lastRenderedPageBreak/>
        <w:t>1)</w:t>
      </w:r>
      <w:r w:rsidR="00CA6FA5">
        <w:rPr>
          <w:bCs/>
          <w:sz w:val="24"/>
        </w:rPr>
        <w:t xml:space="preserve"> </w:t>
      </w:r>
      <w:r>
        <w:rPr>
          <w:bCs/>
          <w:sz w:val="24"/>
        </w:rPr>
        <w:tab/>
      </w:r>
      <w:r w:rsidR="00CA6FA5">
        <w:rPr>
          <w:bCs/>
          <w:sz w:val="24"/>
        </w:rPr>
        <w:t>zawierające oczywiście fikcyjne dane osobowe zgłaszającego</w:t>
      </w:r>
      <w:r>
        <w:rPr>
          <w:bCs/>
          <w:sz w:val="24"/>
        </w:rPr>
        <w:t>;</w:t>
      </w:r>
      <w:r w:rsidR="00CA6FA5">
        <w:rPr>
          <w:bCs/>
          <w:sz w:val="24"/>
        </w:rPr>
        <w:t xml:space="preserve"> </w:t>
      </w:r>
    </w:p>
    <w:p w14:paraId="60CEE35A" w14:textId="77777777" w:rsidR="00CA6FA5" w:rsidRDefault="0054040E" w:rsidP="0054040E">
      <w:pPr>
        <w:spacing w:before="120"/>
        <w:ind w:left="708"/>
        <w:jc w:val="both"/>
        <w:rPr>
          <w:bCs/>
          <w:sz w:val="24"/>
        </w:rPr>
      </w:pPr>
      <w:r>
        <w:rPr>
          <w:bCs/>
          <w:sz w:val="24"/>
        </w:rPr>
        <w:t>2)</w:t>
      </w:r>
      <w:r>
        <w:rPr>
          <w:bCs/>
          <w:sz w:val="24"/>
        </w:rPr>
        <w:tab/>
      </w:r>
      <w:r w:rsidR="00CA6FA5">
        <w:rPr>
          <w:bCs/>
          <w:sz w:val="24"/>
        </w:rPr>
        <w:t xml:space="preserve">nie podpisane, jeżeli zgłaszający nie uzupełnił </w:t>
      </w:r>
      <w:r w:rsidR="000B253D">
        <w:rPr>
          <w:bCs/>
          <w:sz w:val="24"/>
        </w:rPr>
        <w:t>zgłoszenia</w:t>
      </w:r>
      <w:r w:rsidR="00CA6FA5">
        <w:rPr>
          <w:bCs/>
          <w:sz w:val="24"/>
        </w:rPr>
        <w:t xml:space="preserve"> w zakreślonym terminie lub jeżeli nie można było wezwać go do uzupełnienia </w:t>
      </w:r>
      <w:r w:rsidR="000B253D">
        <w:rPr>
          <w:bCs/>
          <w:sz w:val="24"/>
        </w:rPr>
        <w:t>zgłoszenia</w:t>
      </w:r>
      <w:r w:rsidR="00CA6FA5">
        <w:rPr>
          <w:bCs/>
          <w:sz w:val="24"/>
        </w:rPr>
        <w:t>, ponieważ nie wskazał adresu do kontaktu.</w:t>
      </w:r>
    </w:p>
    <w:p w14:paraId="7BF4CE35" w14:textId="77777777" w:rsidR="00CA6FA5" w:rsidRDefault="00CA6FA5" w:rsidP="008277D0">
      <w:pPr>
        <w:pStyle w:val="Nagwek1"/>
        <w:spacing w:before="120"/>
        <w:rPr>
          <w:sz w:val="24"/>
        </w:rPr>
      </w:pPr>
    </w:p>
    <w:p w14:paraId="7997B146" w14:textId="77777777" w:rsidR="004F5897" w:rsidRPr="00434C76" w:rsidRDefault="004F5897" w:rsidP="008277D0">
      <w:pPr>
        <w:pStyle w:val="Nagwek1"/>
        <w:spacing w:before="120"/>
        <w:rPr>
          <w:sz w:val="24"/>
        </w:rPr>
      </w:pPr>
      <w:r w:rsidRPr="00434C76">
        <w:rPr>
          <w:sz w:val="24"/>
        </w:rPr>
        <w:t xml:space="preserve">§ </w:t>
      </w:r>
      <w:r w:rsidRPr="00434C76">
        <w:rPr>
          <w:sz w:val="24"/>
        </w:rPr>
        <w:fldChar w:fldCharType="begin"/>
      </w:r>
      <w:r w:rsidRPr="00434C76">
        <w:rPr>
          <w:sz w:val="24"/>
        </w:rPr>
        <w:instrText xml:space="preserve"> LISTNUM  "Urzędowa domyślna" \l 1  </w:instrText>
      </w:r>
      <w:r w:rsidRPr="00434C76">
        <w:rPr>
          <w:sz w:val="24"/>
        </w:rPr>
        <w:fldChar w:fldCharType="end"/>
      </w:r>
    </w:p>
    <w:p w14:paraId="4B78CB88" w14:textId="77777777" w:rsidR="004F5897" w:rsidRPr="00434C76" w:rsidRDefault="00E1388F" w:rsidP="008277D0">
      <w:pPr>
        <w:pStyle w:val="Nagwek1"/>
        <w:spacing w:before="120"/>
        <w:rPr>
          <w:sz w:val="24"/>
        </w:rPr>
      </w:pPr>
      <w:r>
        <w:rPr>
          <w:sz w:val="24"/>
        </w:rPr>
        <w:t>Dekretacja</w:t>
      </w:r>
      <w:r w:rsidR="004F5897" w:rsidRPr="00434C76">
        <w:rPr>
          <w:sz w:val="24"/>
        </w:rPr>
        <w:t xml:space="preserve"> </w:t>
      </w:r>
      <w:r w:rsidR="0058314D">
        <w:rPr>
          <w:sz w:val="24"/>
        </w:rPr>
        <w:t>zgłoszenia</w:t>
      </w:r>
    </w:p>
    <w:p w14:paraId="7424F90B" w14:textId="77777777" w:rsidR="00F3017C" w:rsidRDefault="004F5897" w:rsidP="008277D0">
      <w:pPr>
        <w:spacing w:before="120"/>
        <w:jc w:val="both"/>
        <w:rPr>
          <w:bCs/>
          <w:sz w:val="24"/>
        </w:rPr>
      </w:pPr>
      <w:r w:rsidRPr="00434C76">
        <w:rPr>
          <w:bCs/>
          <w:sz w:val="24"/>
        </w:rPr>
        <w:t xml:space="preserve">1. </w:t>
      </w:r>
      <w:r w:rsidR="008F6495">
        <w:rPr>
          <w:bCs/>
          <w:sz w:val="24"/>
        </w:rPr>
        <w:t xml:space="preserve">Po otrzymaniu </w:t>
      </w:r>
      <w:r w:rsidR="0058314D">
        <w:rPr>
          <w:bCs/>
          <w:sz w:val="24"/>
        </w:rPr>
        <w:t>zgłoszenia</w:t>
      </w:r>
      <w:r w:rsidR="008F6495">
        <w:rPr>
          <w:bCs/>
          <w:sz w:val="24"/>
        </w:rPr>
        <w:t xml:space="preserve"> przesłanego lub przekazanego do Zespołu, </w:t>
      </w:r>
      <w:r>
        <w:rPr>
          <w:bCs/>
          <w:sz w:val="24"/>
        </w:rPr>
        <w:t xml:space="preserve">Przewodniczący Zespołu </w:t>
      </w:r>
      <w:r w:rsidR="00F3017C">
        <w:rPr>
          <w:bCs/>
          <w:sz w:val="24"/>
        </w:rPr>
        <w:t xml:space="preserve">lub upoważniony przez niego członek Zespołu </w:t>
      </w:r>
      <w:r>
        <w:rPr>
          <w:bCs/>
          <w:sz w:val="24"/>
        </w:rPr>
        <w:t xml:space="preserve">przydziela </w:t>
      </w:r>
      <w:r w:rsidR="008F6495">
        <w:rPr>
          <w:bCs/>
          <w:sz w:val="24"/>
        </w:rPr>
        <w:t>je</w:t>
      </w:r>
      <w:r>
        <w:rPr>
          <w:bCs/>
          <w:sz w:val="24"/>
        </w:rPr>
        <w:t xml:space="preserve"> </w:t>
      </w:r>
      <w:r w:rsidR="000A2434">
        <w:rPr>
          <w:bCs/>
          <w:sz w:val="24"/>
        </w:rPr>
        <w:t xml:space="preserve">do rozpoznania </w:t>
      </w:r>
      <w:r w:rsidRPr="00434C76">
        <w:rPr>
          <w:bCs/>
          <w:sz w:val="24"/>
        </w:rPr>
        <w:t>wskazanemu imiennie członkowi Zespołu</w:t>
      </w:r>
      <w:r>
        <w:rPr>
          <w:bCs/>
          <w:sz w:val="24"/>
        </w:rPr>
        <w:t xml:space="preserve"> albo sam je </w:t>
      </w:r>
      <w:r w:rsidR="007A0281">
        <w:rPr>
          <w:bCs/>
          <w:sz w:val="24"/>
        </w:rPr>
        <w:t>rozp</w:t>
      </w:r>
      <w:r w:rsidR="00541C6C">
        <w:rPr>
          <w:bCs/>
          <w:sz w:val="24"/>
        </w:rPr>
        <w:t>oznaje</w:t>
      </w:r>
      <w:r w:rsidRPr="00434C76">
        <w:rPr>
          <w:bCs/>
          <w:sz w:val="24"/>
        </w:rPr>
        <w:t xml:space="preserve">. </w:t>
      </w:r>
    </w:p>
    <w:p w14:paraId="497316A1" w14:textId="77777777" w:rsidR="004F5897" w:rsidRPr="00434C76" w:rsidRDefault="004F5897" w:rsidP="008277D0">
      <w:pPr>
        <w:spacing w:before="120"/>
        <w:jc w:val="both"/>
        <w:rPr>
          <w:bCs/>
          <w:sz w:val="24"/>
        </w:rPr>
      </w:pPr>
      <w:r w:rsidRPr="00434C76">
        <w:rPr>
          <w:bCs/>
          <w:sz w:val="24"/>
        </w:rPr>
        <w:t>2. Członek Zespołu wyłącza się lub zostaje wyłączony przez Pr</w:t>
      </w:r>
      <w:r>
        <w:rPr>
          <w:bCs/>
          <w:sz w:val="24"/>
        </w:rPr>
        <w:t xml:space="preserve">zewodniczącego Zespołu </w:t>
      </w:r>
      <w:r w:rsidRPr="00434C76">
        <w:rPr>
          <w:bCs/>
          <w:sz w:val="24"/>
        </w:rPr>
        <w:t xml:space="preserve">od </w:t>
      </w:r>
      <w:r>
        <w:rPr>
          <w:bCs/>
          <w:sz w:val="24"/>
        </w:rPr>
        <w:t xml:space="preserve"> </w:t>
      </w:r>
      <w:r w:rsidRPr="00434C76">
        <w:rPr>
          <w:bCs/>
          <w:sz w:val="24"/>
        </w:rPr>
        <w:t>wykonywania czynności związanych z</w:t>
      </w:r>
      <w:r w:rsidR="0054040E">
        <w:rPr>
          <w:bCs/>
          <w:sz w:val="24"/>
        </w:rPr>
        <w:t>e wstępną weryfikacją i</w:t>
      </w:r>
      <w:r w:rsidRPr="00434C76">
        <w:rPr>
          <w:bCs/>
          <w:sz w:val="24"/>
        </w:rPr>
        <w:t xml:space="preserve"> rozpoznaniem zgłoszenia, jeśli istnieje okoliczność tego rodzaju, że mogłaby wywołać uzasadnioną wątpliwość co do jego bezstronności. </w:t>
      </w:r>
    </w:p>
    <w:p w14:paraId="5F37ED3D" w14:textId="77777777" w:rsidR="00E1388F" w:rsidRDefault="00E1388F" w:rsidP="008277D0">
      <w:pPr>
        <w:spacing w:before="120"/>
        <w:jc w:val="both"/>
        <w:rPr>
          <w:bCs/>
          <w:sz w:val="24"/>
        </w:rPr>
      </w:pPr>
    </w:p>
    <w:p w14:paraId="7F951353" w14:textId="77777777" w:rsidR="00E1388F" w:rsidRDefault="00E1388F" w:rsidP="00E1388F">
      <w:pPr>
        <w:pStyle w:val="Nagwek1"/>
      </w:pPr>
      <w:r>
        <w:t xml:space="preserve">§ </w:t>
      </w:r>
      <w:r>
        <w:fldChar w:fldCharType="begin"/>
      </w:r>
      <w:r>
        <w:instrText xml:space="preserve"> LISTNUM  "Urzędowa domyślna" \l 1  </w:instrText>
      </w:r>
      <w:r>
        <w:fldChar w:fldCharType="end"/>
      </w:r>
    </w:p>
    <w:p w14:paraId="15135303" w14:textId="77777777" w:rsidR="00E1388F" w:rsidRPr="00E1388F" w:rsidRDefault="0058314D" w:rsidP="00E1388F">
      <w:pPr>
        <w:pStyle w:val="Nagwek1"/>
        <w:rPr>
          <w:sz w:val="24"/>
        </w:rPr>
      </w:pPr>
      <w:r>
        <w:rPr>
          <w:sz w:val="24"/>
        </w:rPr>
        <w:t>Wstępna weryfikacja</w:t>
      </w:r>
      <w:r w:rsidR="008F6495">
        <w:rPr>
          <w:sz w:val="24"/>
        </w:rPr>
        <w:t>:</w:t>
      </w:r>
      <w:r w:rsidR="00E1388F">
        <w:rPr>
          <w:sz w:val="24"/>
        </w:rPr>
        <w:t xml:space="preserve"> zasady ogólne</w:t>
      </w:r>
    </w:p>
    <w:p w14:paraId="2164574F" w14:textId="77777777" w:rsidR="00E1388F" w:rsidRDefault="00E1388F" w:rsidP="00E1388F">
      <w:pPr>
        <w:spacing w:before="120"/>
        <w:jc w:val="both"/>
        <w:rPr>
          <w:bCs/>
          <w:sz w:val="24"/>
        </w:rPr>
      </w:pPr>
      <w:r>
        <w:rPr>
          <w:bCs/>
          <w:sz w:val="24"/>
        </w:rPr>
        <w:t xml:space="preserve">1. </w:t>
      </w:r>
      <w:r w:rsidR="008F6495">
        <w:rPr>
          <w:bCs/>
          <w:sz w:val="24"/>
        </w:rPr>
        <w:t>C</w:t>
      </w:r>
      <w:r>
        <w:rPr>
          <w:bCs/>
          <w:sz w:val="24"/>
        </w:rPr>
        <w:t xml:space="preserve">złonek Zespołu </w:t>
      </w:r>
      <w:r w:rsidR="000F1A60">
        <w:rPr>
          <w:bCs/>
          <w:sz w:val="24"/>
        </w:rPr>
        <w:t xml:space="preserve">klasyfikuje </w:t>
      </w:r>
      <w:r w:rsidR="000B253D">
        <w:rPr>
          <w:bCs/>
          <w:sz w:val="24"/>
        </w:rPr>
        <w:t xml:space="preserve">zgłoszenie, </w:t>
      </w:r>
      <w:r w:rsidR="000F1A60">
        <w:rPr>
          <w:bCs/>
          <w:sz w:val="24"/>
        </w:rPr>
        <w:t xml:space="preserve">oceniając, czy </w:t>
      </w:r>
      <w:r>
        <w:rPr>
          <w:bCs/>
          <w:sz w:val="24"/>
        </w:rPr>
        <w:t xml:space="preserve">jest </w:t>
      </w:r>
      <w:r w:rsidR="000F1A60">
        <w:rPr>
          <w:bCs/>
          <w:sz w:val="24"/>
        </w:rPr>
        <w:t xml:space="preserve">ono </w:t>
      </w:r>
      <w:r>
        <w:rPr>
          <w:bCs/>
          <w:sz w:val="24"/>
        </w:rPr>
        <w:t>zgłoszeniem sygnalisty</w:t>
      </w:r>
      <w:r w:rsidR="000F1A60">
        <w:rPr>
          <w:bCs/>
          <w:sz w:val="24"/>
        </w:rPr>
        <w:t>,</w:t>
      </w:r>
      <w:r>
        <w:rPr>
          <w:bCs/>
          <w:sz w:val="24"/>
        </w:rPr>
        <w:t xml:space="preserve"> w rozumieniu ustawy</w:t>
      </w:r>
      <w:r w:rsidR="000F1A60">
        <w:rPr>
          <w:bCs/>
          <w:sz w:val="24"/>
        </w:rPr>
        <w:t xml:space="preserve">, czy też </w:t>
      </w:r>
      <w:r w:rsidR="000B253D">
        <w:rPr>
          <w:bCs/>
          <w:sz w:val="24"/>
        </w:rPr>
        <w:t>zgłoszeniem</w:t>
      </w:r>
      <w:r w:rsidR="000F1A60">
        <w:rPr>
          <w:bCs/>
          <w:sz w:val="24"/>
        </w:rPr>
        <w:t xml:space="preserve"> osoby nie będącej sygnalistą. </w:t>
      </w:r>
    </w:p>
    <w:p w14:paraId="2176348A" w14:textId="77777777" w:rsidR="00E1388F" w:rsidRDefault="00E1388F" w:rsidP="00E1388F">
      <w:pPr>
        <w:spacing w:before="120"/>
        <w:jc w:val="both"/>
        <w:rPr>
          <w:bCs/>
          <w:sz w:val="24"/>
        </w:rPr>
      </w:pPr>
      <w:r>
        <w:rPr>
          <w:bCs/>
          <w:sz w:val="24"/>
        </w:rPr>
        <w:t xml:space="preserve">2. </w:t>
      </w:r>
      <w:r w:rsidR="00CA6FA5">
        <w:rPr>
          <w:bCs/>
          <w:sz w:val="24"/>
        </w:rPr>
        <w:t>Wstępna weryfikacja</w:t>
      </w:r>
      <w:r w:rsidR="004B291D">
        <w:rPr>
          <w:bCs/>
          <w:sz w:val="24"/>
        </w:rPr>
        <w:t xml:space="preserve"> </w:t>
      </w:r>
      <w:r w:rsidR="004E4820">
        <w:rPr>
          <w:bCs/>
          <w:sz w:val="24"/>
        </w:rPr>
        <w:t xml:space="preserve">polega na </w:t>
      </w:r>
      <w:r w:rsidR="008F6495">
        <w:rPr>
          <w:bCs/>
          <w:sz w:val="24"/>
        </w:rPr>
        <w:t xml:space="preserve">ustaleniu, </w:t>
      </w:r>
      <w:r>
        <w:rPr>
          <w:bCs/>
          <w:sz w:val="24"/>
        </w:rPr>
        <w:t xml:space="preserve">czy </w:t>
      </w:r>
      <w:r w:rsidR="000B253D">
        <w:rPr>
          <w:bCs/>
          <w:sz w:val="24"/>
        </w:rPr>
        <w:t>zgłoszenie</w:t>
      </w:r>
      <w:r>
        <w:rPr>
          <w:bCs/>
          <w:sz w:val="24"/>
        </w:rPr>
        <w:t xml:space="preserve"> spełnia: </w:t>
      </w:r>
    </w:p>
    <w:p w14:paraId="4ECA4682" w14:textId="77777777" w:rsidR="00E1388F" w:rsidRDefault="00E1388F" w:rsidP="00E1388F">
      <w:pPr>
        <w:spacing w:before="120"/>
        <w:ind w:left="707"/>
        <w:jc w:val="both"/>
        <w:rPr>
          <w:bCs/>
          <w:sz w:val="24"/>
        </w:rPr>
      </w:pPr>
      <w:r>
        <w:rPr>
          <w:bCs/>
          <w:sz w:val="24"/>
        </w:rPr>
        <w:t xml:space="preserve">1) </w:t>
      </w:r>
      <w:r>
        <w:rPr>
          <w:bCs/>
          <w:sz w:val="24"/>
        </w:rPr>
        <w:tab/>
      </w:r>
      <w:r w:rsidR="004E4820">
        <w:rPr>
          <w:bCs/>
          <w:sz w:val="24"/>
        </w:rPr>
        <w:t xml:space="preserve">wszystkie </w:t>
      </w:r>
      <w:r>
        <w:rPr>
          <w:bCs/>
          <w:sz w:val="24"/>
        </w:rPr>
        <w:t xml:space="preserve">wymogi dotyczące </w:t>
      </w:r>
      <w:r w:rsidR="00FD1F28">
        <w:rPr>
          <w:bCs/>
          <w:sz w:val="24"/>
        </w:rPr>
        <w:t>zgłaszającego</w:t>
      </w:r>
      <w:r>
        <w:rPr>
          <w:bCs/>
          <w:sz w:val="24"/>
        </w:rPr>
        <w:t xml:space="preserve">, określone w § </w:t>
      </w:r>
      <w:r w:rsidR="004B291D">
        <w:rPr>
          <w:bCs/>
          <w:sz w:val="24"/>
        </w:rPr>
        <w:t>1</w:t>
      </w:r>
      <w:r w:rsidR="006D72CC">
        <w:rPr>
          <w:bCs/>
          <w:sz w:val="24"/>
        </w:rPr>
        <w:t>4</w:t>
      </w:r>
      <w:r>
        <w:rPr>
          <w:bCs/>
          <w:sz w:val="24"/>
        </w:rPr>
        <w:t xml:space="preserve"> </w:t>
      </w:r>
    </w:p>
    <w:p w14:paraId="40FFC1CB" w14:textId="77777777" w:rsidR="00E1388F" w:rsidRDefault="00E1388F" w:rsidP="00E1388F">
      <w:pPr>
        <w:spacing w:before="120"/>
        <w:jc w:val="center"/>
        <w:rPr>
          <w:bCs/>
          <w:sz w:val="24"/>
        </w:rPr>
      </w:pPr>
      <w:r>
        <w:rPr>
          <w:bCs/>
          <w:sz w:val="24"/>
        </w:rPr>
        <w:t>oraz</w:t>
      </w:r>
    </w:p>
    <w:p w14:paraId="2EBA570C" w14:textId="77777777" w:rsidR="00E1388F" w:rsidRDefault="00E1388F" w:rsidP="00E1388F">
      <w:pPr>
        <w:spacing w:before="120"/>
        <w:ind w:left="707"/>
        <w:jc w:val="both"/>
        <w:rPr>
          <w:bCs/>
          <w:sz w:val="24"/>
        </w:rPr>
      </w:pPr>
      <w:r>
        <w:rPr>
          <w:bCs/>
          <w:sz w:val="24"/>
        </w:rPr>
        <w:t>2)</w:t>
      </w:r>
      <w:r>
        <w:rPr>
          <w:bCs/>
          <w:sz w:val="24"/>
        </w:rPr>
        <w:tab/>
      </w:r>
      <w:r w:rsidR="004E4820">
        <w:rPr>
          <w:bCs/>
          <w:sz w:val="24"/>
        </w:rPr>
        <w:t xml:space="preserve">wszystkie </w:t>
      </w:r>
      <w:r>
        <w:rPr>
          <w:bCs/>
          <w:sz w:val="24"/>
        </w:rPr>
        <w:t xml:space="preserve">wymogi dotyczące treści </w:t>
      </w:r>
      <w:r w:rsidR="000B253D">
        <w:rPr>
          <w:bCs/>
          <w:sz w:val="24"/>
        </w:rPr>
        <w:t>zgłoszenia</w:t>
      </w:r>
      <w:r>
        <w:rPr>
          <w:bCs/>
          <w:sz w:val="24"/>
        </w:rPr>
        <w:t>, określone w § 1</w:t>
      </w:r>
      <w:r w:rsidR="006D72CC">
        <w:rPr>
          <w:bCs/>
          <w:sz w:val="24"/>
        </w:rPr>
        <w:t>5</w:t>
      </w:r>
      <w:r w:rsidR="008F6495">
        <w:rPr>
          <w:bCs/>
          <w:sz w:val="24"/>
        </w:rPr>
        <w:t>.</w:t>
      </w:r>
      <w:r>
        <w:rPr>
          <w:bCs/>
          <w:sz w:val="24"/>
        </w:rPr>
        <w:t xml:space="preserve"> </w:t>
      </w:r>
    </w:p>
    <w:p w14:paraId="3DAA3A15" w14:textId="77777777" w:rsidR="006D72CC" w:rsidRDefault="006D72CC" w:rsidP="00E1388F">
      <w:pPr>
        <w:spacing w:before="120"/>
        <w:ind w:left="707"/>
        <w:jc w:val="both"/>
        <w:rPr>
          <w:bCs/>
          <w:sz w:val="24"/>
        </w:rPr>
      </w:pPr>
    </w:p>
    <w:p w14:paraId="4682FF7C" w14:textId="77777777" w:rsidR="006D72CC" w:rsidRPr="00434C76" w:rsidRDefault="006D72CC" w:rsidP="006D72CC">
      <w:pPr>
        <w:pStyle w:val="Nagwek1"/>
        <w:spacing w:before="120"/>
        <w:rPr>
          <w:sz w:val="24"/>
        </w:rPr>
      </w:pPr>
      <w:r w:rsidRPr="00434C76">
        <w:rPr>
          <w:sz w:val="24"/>
        </w:rPr>
        <w:t xml:space="preserve">§ </w:t>
      </w:r>
      <w:r w:rsidRPr="00434C76">
        <w:rPr>
          <w:sz w:val="24"/>
        </w:rPr>
        <w:fldChar w:fldCharType="begin"/>
      </w:r>
      <w:r w:rsidRPr="00434C76">
        <w:rPr>
          <w:sz w:val="24"/>
        </w:rPr>
        <w:instrText xml:space="preserve"> LISTNUM  "Urzędowa domyślna" \l 1  </w:instrText>
      </w:r>
      <w:r w:rsidRPr="00434C76">
        <w:rPr>
          <w:sz w:val="24"/>
        </w:rPr>
        <w:fldChar w:fldCharType="end"/>
      </w:r>
    </w:p>
    <w:p w14:paraId="2A90194E" w14:textId="77777777" w:rsidR="006D72CC" w:rsidRPr="00434C76" w:rsidRDefault="006D72CC" w:rsidP="006D72CC">
      <w:pPr>
        <w:pStyle w:val="Nagwek1"/>
        <w:spacing w:before="120"/>
        <w:rPr>
          <w:sz w:val="24"/>
        </w:rPr>
      </w:pPr>
      <w:r>
        <w:rPr>
          <w:sz w:val="24"/>
        </w:rPr>
        <w:t>Uzupełnienie lub uściślenie informacji</w:t>
      </w:r>
    </w:p>
    <w:p w14:paraId="75279655" w14:textId="77777777" w:rsidR="006D72CC" w:rsidRDefault="006D72CC" w:rsidP="006D72CC">
      <w:pPr>
        <w:spacing w:before="120"/>
        <w:jc w:val="both"/>
        <w:rPr>
          <w:bCs/>
          <w:sz w:val="24"/>
        </w:rPr>
      </w:pPr>
      <w:r>
        <w:rPr>
          <w:bCs/>
          <w:sz w:val="24"/>
        </w:rPr>
        <w:t xml:space="preserve">W razie potrzeby </w:t>
      </w:r>
      <w:r w:rsidRPr="006D72CC">
        <w:rPr>
          <w:bCs/>
          <w:sz w:val="24"/>
        </w:rPr>
        <w:t>członek Zespołu zwraca się do sygnalisty o uzupełnienie lub uściślenie przekazanych inf</w:t>
      </w:r>
      <w:r>
        <w:rPr>
          <w:bCs/>
          <w:sz w:val="24"/>
        </w:rPr>
        <w:t>o</w:t>
      </w:r>
      <w:r w:rsidRPr="006D72CC">
        <w:rPr>
          <w:bCs/>
          <w:sz w:val="24"/>
        </w:rPr>
        <w:t>rmacji w zakreślonym terminie</w:t>
      </w:r>
      <w:r>
        <w:rPr>
          <w:bCs/>
          <w:sz w:val="24"/>
        </w:rPr>
        <w:t xml:space="preserve">, chyba że: </w:t>
      </w:r>
    </w:p>
    <w:p w14:paraId="0ABF2249" w14:textId="77777777" w:rsidR="006D72CC" w:rsidRDefault="006D72CC" w:rsidP="006D72CC">
      <w:pPr>
        <w:spacing w:before="120"/>
        <w:jc w:val="both"/>
        <w:rPr>
          <w:bCs/>
          <w:sz w:val="24"/>
        </w:rPr>
      </w:pPr>
      <w:r>
        <w:rPr>
          <w:bCs/>
          <w:sz w:val="24"/>
        </w:rPr>
        <w:t>1)</w:t>
      </w:r>
      <w:r w:rsidRPr="006D72CC">
        <w:rPr>
          <w:bCs/>
          <w:sz w:val="24"/>
        </w:rPr>
        <w:t xml:space="preserve"> </w:t>
      </w:r>
      <w:r>
        <w:rPr>
          <w:bCs/>
          <w:sz w:val="24"/>
        </w:rPr>
        <w:tab/>
      </w:r>
      <w:r w:rsidRPr="006D72CC">
        <w:rPr>
          <w:bCs/>
          <w:sz w:val="24"/>
        </w:rPr>
        <w:t>sygnalista się temu sprzeciwia</w:t>
      </w:r>
      <w:r>
        <w:rPr>
          <w:bCs/>
          <w:sz w:val="24"/>
        </w:rPr>
        <w:t>;</w:t>
      </w:r>
      <w:r w:rsidRPr="006D72CC">
        <w:rPr>
          <w:bCs/>
          <w:sz w:val="24"/>
        </w:rPr>
        <w:t xml:space="preserve"> </w:t>
      </w:r>
    </w:p>
    <w:p w14:paraId="6192F11B" w14:textId="77777777" w:rsidR="006D72CC" w:rsidRDefault="006D72CC" w:rsidP="006D72CC">
      <w:pPr>
        <w:spacing w:before="120"/>
        <w:jc w:val="both"/>
        <w:rPr>
          <w:bCs/>
          <w:sz w:val="24"/>
        </w:rPr>
      </w:pPr>
      <w:r>
        <w:rPr>
          <w:bCs/>
          <w:sz w:val="24"/>
        </w:rPr>
        <w:lastRenderedPageBreak/>
        <w:t xml:space="preserve">2) </w:t>
      </w:r>
      <w:r>
        <w:rPr>
          <w:bCs/>
          <w:sz w:val="24"/>
        </w:rPr>
        <w:tab/>
      </w:r>
      <w:r w:rsidRPr="006D72CC">
        <w:rPr>
          <w:bCs/>
          <w:sz w:val="24"/>
        </w:rPr>
        <w:t>zachodzi uzasadniona obawa, że mogłoby to doprowadzić do chociażby częściowego ujawnienia jego tożsamości</w:t>
      </w:r>
      <w:r>
        <w:rPr>
          <w:bCs/>
          <w:sz w:val="24"/>
        </w:rPr>
        <w:t>.</w:t>
      </w:r>
    </w:p>
    <w:p w14:paraId="5D38878D" w14:textId="77777777" w:rsidR="00E1388F" w:rsidRDefault="00E1388F" w:rsidP="00E1388F">
      <w:pPr>
        <w:spacing w:before="120"/>
        <w:jc w:val="both"/>
        <w:rPr>
          <w:bCs/>
          <w:sz w:val="24"/>
        </w:rPr>
      </w:pPr>
    </w:p>
    <w:p w14:paraId="5CB517E5" w14:textId="77777777" w:rsidR="00E1388F" w:rsidRDefault="00E1388F" w:rsidP="00E1388F">
      <w:pPr>
        <w:pStyle w:val="Nagwek1"/>
      </w:pPr>
      <w:r>
        <w:t xml:space="preserve">§ </w:t>
      </w:r>
      <w:r>
        <w:fldChar w:fldCharType="begin"/>
      </w:r>
      <w:r>
        <w:instrText xml:space="preserve"> LISTNUM  "Urzędowa domyślna" \l 1  </w:instrText>
      </w:r>
      <w:r>
        <w:fldChar w:fldCharType="end"/>
      </w:r>
    </w:p>
    <w:p w14:paraId="2A6286B5" w14:textId="77777777" w:rsidR="00E1388F" w:rsidRPr="00E1388F" w:rsidRDefault="0058314D" w:rsidP="00E1388F">
      <w:pPr>
        <w:pStyle w:val="Nagwek1"/>
        <w:rPr>
          <w:sz w:val="24"/>
        </w:rPr>
      </w:pPr>
      <w:r>
        <w:rPr>
          <w:sz w:val="24"/>
        </w:rPr>
        <w:t>Wstępna weryfikacja</w:t>
      </w:r>
      <w:r w:rsidR="007B035B">
        <w:rPr>
          <w:sz w:val="24"/>
        </w:rPr>
        <w:t xml:space="preserve">: </w:t>
      </w:r>
      <w:r w:rsidR="00FD1F28">
        <w:rPr>
          <w:sz w:val="24"/>
        </w:rPr>
        <w:t xml:space="preserve">wymogi dotyczące </w:t>
      </w:r>
      <w:r w:rsidR="004B291D">
        <w:rPr>
          <w:sz w:val="24"/>
        </w:rPr>
        <w:t>zgłaszając</w:t>
      </w:r>
      <w:r w:rsidR="00FD1F28">
        <w:rPr>
          <w:sz w:val="24"/>
        </w:rPr>
        <w:t>ego</w:t>
      </w:r>
    </w:p>
    <w:p w14:paraId="20D6916B" w14:textId="77777777" w:rsidR="004B291D" w:rsidRDefault="00F9209E" w:rsidP="00E1388F">
      <w:pPr>
        <w:spacing w:before="120"/>
        <w:jc w:val="both"/>
        <w:rPr>
          <w:bCs/>
          <w:sz w:val="24"/>
        </w:rPr>
      </w:pPr>
      <w:r w:rsidRPr="00F9209E">
        <w:rPr>
          <w:bCs/>
          <w:sz w:val="24"/>
        </w:rPr>
        <w:t>1. Uznanie, że zgłoszenie pochodzi od sygnalisty w rozumieniu ustawy, wymaga łącznego spełnienia wskazanych wymogów:</w:t>
      </w:r>
    </w:p>
    <w:p w14:paraId="62956A2B" w14:textId="77777777" w:rsidR="00E1388F" w:rsidRDefault="004B291D" w:rsidP="004B291D">
      <w:pPr>
        <w:spacing w:before="120"/>
        <w:ind w:left="707"/>
        <w:jc w:val="both"/>
        <w:rPr>
          <w:bCs/>
          <w:sz w:val="24"/>
        </w:rPr>
      </w:pPr>
      <w:r>
        <w:rPr>
          <w:bCs/>
          <w:sz w:val="24"/>
        </w:rPr>
        <w:t xml:space="preserve">1) </w:t>
      </w:r>
      <w:r>
        <w:rPr>
          <w:bCs/>
          <w:sz w:val="24"/>
        </w:rPr>
        <w:tab/>
        <w:t>zg</w:t>
      </w:r>
      <w:r w:rsidR="00E1388F">
        <w:rPr>
          <w:bCs/>
          <w:sz w:val="24"/>
        </w:rPr>
        <w:t xml:space="preserve">łaszający </w:t>
      </w:r>
      <w:r w:rsidR="00DE3115">
        <w:rPr>
          <w:bCs/>
          <w:sz w:val="24"/>
        </w:rPr>
        <w:t xml:space="preserve">jest </w:t>
      </w:r>
      <w:r w:rsidR="00E1388F">
        <w:rPr>
          <w:bCs/>
          <w:sz w:val="24"/>
        </w:rPr>
        <w:t>osobą fizyczną</w:t>
      </w:r>
      <w:bookmarkStart w:id="4" w:name="_Hlk185509739"/>
      <w:bookmarkStart w:id="5" w:name="_Hlk185509325"/>
      <w:r>
        <w:rPr>
          <w:bCs/>
          <w:sz w:val="24"/>
        </w:rPr>
        <w:t>;</w:t>
      </w:r>
    </w:p>
    <w:p w14:paraId="1916EB96" w14:textId="77777777" w:rsidR="00E1388F" w:rsidRDefault="004B291D" w:rsidP="00E1388F">
      <w:pPr>
        <w:spacing w:before="120"/>
        <w:ind w:left="708"/>
        <w:jc w:val="both"/>
        <w:rPr>
          <w:bCs/>
          <w:sz w:val="24"/>
        </w:rPr>
      </w:pPr>
      <w:r>
        <w:rPr>
          <w:bCs/>
          <w:sz w:val="24"/>
        </w:rPr>
        <w:t>2</w:t>
      </w:r>
      <w:r w:rsidR="00E1388F">
        <w:rPr>
          <w:bCs/>
          <w:sz w:val="24"/>
        </w:rPr>
        <w:t xml:space="preserve">) </w:t>
      </w:r>
      <w:r w:rsidR="00E1388F">
        <w:rPr>
          <w:bCs/>
          <w:sz w:val="24"/>
        </w:rPr>
        <w:tab/>
      </w:r>
      <w:r>
        <w:rPr>
          <w:bCs/>
          <w:sz w:val="24"/>
        </w:rPr>
        <w:t xml:space="preserve">zgłaszający </w:t>
      </w:r>
      <w:r w:rsidR="00E1388F">
        <w:rPr>
          <w:bCs/>
          <w:sz w:val="24"/>
        </w:rPr>
        <w:t>pozostaje, pozostawał</w:t>
      </w:r>
      <w:r w:rsidR="007B035B">
        <w:rPr>
          <w:bCs/>
          <w:sz w:val="24"/>
        </w:rPr>
        <w:t xml:space="preserve"> lub miał</w:t>
      </w:r>
      <w:r w:rsidR="00E1388F">
        <w:rPr>
          <w:bCs/>
          <w:sz w:val="24"/>
        </w:rPr>
        <w:t xml:space="preserve"> pozostawać w stosunku prawnym z  podmiotem prywatnym lub publicznym</w:t>
      </w:r>
      <w:r>
        <w:rPr>
          <w:bCs/>
          <w:sz w:val="24"/>
        </w:rPr>
        <w:t>;</w:t>
      </w:r>
    </w:p>
    <w:p w14:paraId="1F58858D" w14:textId="77777777" w:rsidR="00E1388F" w:rsidRDefault="004B291D" w:rsidP="00E1388F">
      <w:pPr>
        <w:spacing w:before="120"/>
        <w:ind w:left="708"/>
        <w:jc w:val="both"/>
        <w:rPr>
          <w:bCs/>
          <w:sz w:val="24"/>
        </w:rPr>
      </w:pPr>
      <w:r>
        <w:rPr>
          <w:bCs/>
          <w:sz w:val="24"/>
        </w:rPr>
        <w:t>3</w:t>
      </w:r>
      <w:r w:rsidR="00E1388F">
        <w:rPr>
          <w:bCs/>
          <w:sz w:val="24"/>
        </w:rPr>
        <w:t xml:space="preserve">) </w:t>
      </w:r>
      <w:r w:rsidR="00E1388F">
        <w:rPr>
          <w:bCs/>
          <w:sz w:val="24"/>
        </w:rPr>
        <w:tab/>
        <w:t xml:space="preserve">jest to stosunek prawny, </w:t>
      </w:r>
      <w:bookmarkStart w:id="6" w:name="_Hlk185589577"/>
      <w:r w:rsidR="00E1388F">
        <w:rPr>
          <w:bCs/>
          <w:sz w:val="24"/>
        </w:rPr>
        <w:t xml:space="preserve">z którego wynikają określone obowiązki </w:t>
      </w:r>
      <w:r>
        <w:rPr>
          <w:bCs/>
          <w:sz w:val="24"/>
        </w:rPr>
        <w:t>zgłaszającego</w:t>
      </w:r>
      <w:r w:rsidR="00E1388F">
        <w:rPr>
          <w:bCs/>
          <w:sz w:val="24"/>
        </w:rPr>
        <w:t xml:space="preserve"> względem tego podmiotu, takie jak świadczenie pracy, </w:t>
      </w:r>
      <w:r w:rsidR="00E1388F" w:rsidRPr="00C90391">
        <w:rPr>
          <w:bCs/>
          <w:sz w:val="24"/>
        </w:rPr>
        <w:t>pełni</w:t>
      </w:r>
      <w:r w:rsidR="00E1388F">
        <w:rPr>
          <w:bCs/>
          <w:sz w:val="24"/>
        </w:rPr>
        <w:t xml:space="preserve">enie </w:t>
      </w:r>
      <w:r w:rsidR="00E1388F" w:rsidRPr="00C90391">
        <w:rPr>
          <w:bCs/>
          <w:sz w:val="24"/>
        </w:rPr>
        <w:t>funkcj</w:t>
      </w:r>
      <w:r w:rsidR="00E1388F">
        <w:rPr>
          <w:bCs/>
          <w:sz w:val="24"/>
        </w:rPr>
        <w:t>i</w:t>
      </w:r>
      <w:r w:rsidR="00E1388F" w:rsidRPr="00C90391">
        <w:rPr>
          <w:bCs/>
          <w:sz w:val="24"/>
        </w:rPr>
        <w:t xml:space="preserve"> </w:t>
      </w:r>
      <w:r w:rsidR="00E1388F">
        <w:rPr>
          <w:bCs/>
          <w:sz w:val="24"/>
        </w:rPr>
        <w:t>lu</w:t>
      </w:r>
      <w:r w:rsidR="00E1388F" w:rsidRPr="00C90391">
        <w:rPr>
          <w:bCs/>
          <w:sz w:val="24"/>
        </w:rPr>
        <w:t>b służb</w:t>
      </w:r>
      <w:r w:rsidR="00E1388F">
        <w:rPr>
          <w:bCs/>
          <w:sz w:val="24"/>
        </w:rPr>
        <w:t>y,</w:t>
      </w:r>
      <w:r w:rsidR="00E1388F" w:rsidRPr="00C90391">
        <w:rPr>
          <w:bCs/>
          <w:sz w:val="24"/>
        </w:rPr>
        <w:t xml:space="preserve"> wykon</w:t>
      </w:r>
      <w:r w:rsidR="00E1388F">
        <w:rPr>
          <w:bCs/>
          <w:sz w:val="24"/>
        </w:rPr>
        <w:t>ywanie</w:t>
      </w:r>
      <w:r w:rsidR="00E1388F" w:rsidRPr="00C90391">
        <w:rPr>
          <w:bCs/>
          <w:sz w:val="24"/>
        </w:rPr>
        <w:t xml:space="preserve"> usług</w:t>
      </w:r>
      <w:r w:rsidR="00E1388F">
        <w:rPr>
          <w:bCs/>
          <w:sz w:val="24"/>
        </w:rPr>
        <w:t xml:space="preserve"> albo innych działań</w:t>
      </w:r>
      <w:bookmarkEnd w:id="6"/>
      <w:r>
        <w:rPr>
          <w:bCs/>
          <w:sz w:val="24"/>
        </w:rPr>
        <w:t>;</w:t>
      </w:r>
    </w:p>
    <w:p w14:paraId="22084492" w14:textId="77777777" w:rsidR="00E1388F" w:rsidRDefault="004B291D" w:rsidP="00E1388F">
      <w:pPr>
        <w:spacing w:before="120"/>
        <w:ind w:left="708"/>
        <w:jc w:val="both"/>
        <w:rPr>
          <w:bCs/>
          <w:sz w:val="24"/>
        </w:rPr>
      </w:pPr>
      <w:bookmarkStart w:id="7" w:name="_Hlk185510947"/>
      <w:r>
        <w:rPr>
          <w:bCs/>
          <w:sz w:val="24"/>
        </w:rPr>
        <w:t>4</w:t>
      </w:r>
      <w:r w:rsidR="00E1388F">
        <w:rPr>
          <w:bCs/>
          <w:sz w:val="24"/>
        </w:rPr>
        <w:t>)</w:t>
      </w:r>
      <w:r w:rsidR="00E1388F">
        <w:rPr>
          <w:bCs/>
          <w:sz w:val="24"/>
        </w:rPr>
        <w:tab/>
      </w:r>
      <w:r>
        <w:rPr>
          <w:bCs/>
          <w:sz w:val="24"/>
        </w:rPr>
        <w:t>zgłaszający</w:t>
      </w:r>
      <w:r w:rsidR="00E1388F">
        <w:rPr>
          <w:bCs/>
          <w:sz w:val="24"/>
        </w:rPr>
        <w:t xml:space="preserve"> może doświadczyć ze strony tego podmiotu </w:t>
      </w:r>
      <w:r w:rsidR="007B035B">
        <w:rPr>
          <w:bCs/>
          <w:sz w:val="24"/>
        </w:rPr>
        <w:t xml:space="preserve">jednego lub więcej </w:t>
      </w:r>
      <w:r w:rsidR="00E1388F">
        <w:rPr>
          <w:bCs/>
          <w:sz w:val="24"/>
        </w:rPr>
        <w:t>działań odwetowych wskazanych w art. 12 lub art. 13 ustawy</w:t>
      </w:r>
      <w:bookmarkEnd w:id="7"/>
      <w:r w:rsidR="00E1388F">
        <w:rPr>
          <w:bCs/>
          <w:sz w:val="24"/>
        </w:rPr>
        <w:t>.   </w:t>
      </w:r>
    </w:p>
    <w:p w14:paraId="323B606B" w14:textId="77777777" w:rsidR="00E1388F" w:rsidRDefault="00E1388F" w:rsidP="00E1388F">
      <w:pPr>
        <w:spacing w:before="120"/>
        <w:jc w:val="both"/>
        <w:rPr>
          <w:bCs/>
          <w:sz w:val="24"/>
        </w:rPr>
      </w:pPr>
      <w:r>
        <w:rPr>
          <w:bCs/>
          <w:sz w:val="24"/>
        </w:rPr>
        <w:t>2. Wym</w:t>
      </w:r>
      <w:r w:rsidR="004B291D">
        <w:rPr>
          <w:bCs/>
          <w:sz w:val="24"/>
        </w:rPr>
        <w:t>ogi</w:t>
      </w:r>
      <w:r>
        <w:rPr>
          <w:bCs/>
          <w:sz w:val="24"/>
        </w:rPr>
        <w:t xml:space="preserve"> określon</w:t>
      </w:r>
      <w:r w:rsidR="004B291D">
        <w:rPr>
          <w:bCs/>
          <w:sz w:val="24"/>
        </w:rPr>
        <w:t>e</w:t>
      </w:r>
      <w:r>
        <w:rPr>
          <w:bCs/>
          <w:sz w:val="24"/>
        </w:rPr>
        <w:t xml:space="preserve"> w ust. 1 uznaje się za spełnion</w:t>
      </w:r>
      <w:r w:rsidR="004B291D">
        <w:rPr>
          <w:bCs/>
          <w:sz w:val="24"/>
        </w:rPr>
        <w:t>e</w:t>
      </w:r>
      <w:r>
        <w:rPr>
          <w:bCs/>
          <w:sz w:val="24"/>
        </w:rPr>
        <w:t>, jeśli zgłaszającym jest w szczególności</w:t>
      </w:r>
      <w:r w:rsidRPr="00434C76">
        <w:rPr>
          <w:bCs/>
          <w:sz w:val="24"/>
        </w:rPr>
        <w:t>:</w:t>
      </w:r>
    </w:p>
    <w:bookmarkEnd w:id="4"/>
    <w:p w14:paraId="2AEEB85F" w14:textId="77777777" w:rsidR="00E1388F" w:rsidRPr="00DA554C" w:rsidRDefault="00E1388F" w:rsidP="00E1388F">
      <w:pPr>
        <w:spacing w:before="120"/>
        <w:ind w:left="708"/>
        <w:jc w:val="both"/>
        <w:rPr>
          <w:bCs/>
          <w:sz w:val="24"/>
        </w:rPr>
      </w:pPr>
      <w:r w:rsidRPr="00DA554C">
        <w:rPr>
          <w:bCs/>
          <w:sz w:val="24"/>
        </w:rPr>
        <w:t>1)</w:t>
      </w:r>
      <w:r w:rsidRPr="00DA554C">
        <w:rPr>
          <w:bCs/>
          <w:sz w:val="24"/>
        </w:rPr>
        <w:tab/>
        <w:t>pracownik</w:t>
      </w:r>
      <w:r>
        <w:rPr>
          <w:bCs/>
          <w:sz w:val="24"/>
        </w:rPr>
        <w:t>,</w:t>
      </w:r>
    </w:p>
    <w:p w14:paraId="2323E3A3" w14:textId="77777777" w:rsidR="00E1388F" w:rsidRPr="00DA554C" w:rsidRDefault="00E1388F" w:rsidP="00E1388F">
      <w:pPr>
        <w:spacing w:before="120"/>
        <w:ind w:left="708"/>
        <w:jc w:val="both"/>
        <w:rPr>
          <w:bCs/>
          <w:sz w:val="24"/>
        </w:rPr>
      </w:pPr>
      <w:r w:rsidRPr="00DA554C">
        <w:rPr>
          <w:bCs/>
          <w:sz w:val="24"/>
        </w:rPr>
        <w:t>2)</w:t>
      </w:r>
      <w:r w:rsidRPr="00DA554C">
        <w:rPr>
          <w:bCs/>
          <w:sz w:val="24"/>
        </w:rPr>
        <w:tab/>
        <w:t>pracownik tymczasowy</w:t>
      </w:r>
      <w:r>
        <w:rPr>
          <w:bCs/>
          <w:sz w:val="24"/>
        </w:rPr>
        <w:t>,</w:t>
      </w:r>
    </w:p>
    <w:p w14:paraId="32E0B6DD" w14:textId="77777777" w:rsidR="00E1388F" w:rsidRPr="00DA554C" w:rsidRDefault="00E1388F" w:rsidP="00E1388F">
      <w:pPr>
        <w:spacing w:before="120"/>
        <w:ind w:left="708"/>
        <w:jc w:val="both"/>
        <w:rPr>
          <w:bCs/>
          <w:sz w:val="24"/>
        </w:rPr>
      </w:pPr>
      <w:r w:rsidRPr="00DA554C">
        <w:rPr>
          <w:bCs/>
          <w:sz w:val="24"/>
        </w:rPr>
        <w:t>3)</w:t>
      </w:r>
      <w:r w:rsidRPr="00DA554C">
        <w:rPr>
          <w:bCs/>
          <w:sz w:val="24"/>
        </w:rPr>
        <w:tab/>
        <w:t>osoba świadcząca pracę na innej podstawie niż stosunek pracy, w tym na podstawie umowy cywilnoprawnej</w:t>
      </w:r>
      <w:r>
        <w:rPr>
          <w:bCs/>
          <w:sz w:val="24"/>
        </w:rPr>
        <w:t>,</w:t>
      </w:r>
    </w:p>
    <w:p w14:paraId="71D3FD2C" w14:textId="77777777" w:rsidR="00E1388F" w:rsidRPr="00DA554C" w:rsidRDefault="00E1388F" w:rsidP="00E1388F">
      <w:pPr>
        <w:spacing w:before="120"/>
        <w:ind w:left="708"/>
        <w:jc w:val="both"/>
        <w:rPr>
          <w:bCs/>
          <w:sz w:val="24"/>
        </w:rPr>
      </w:pPr>
      <w:r w:rsidRPr="00DA554C">
        <w:rPr>
          <w:bCs/>
          <w:sz w:val="24"/>
        </w:rPr>
        <w:t>4)</w:t>
      </w:r>
      <w:r w:rsidRPr="00DA554C">
        <w:rPr>
          <w:bCs/>
          <w:sz w:val="24"/>
        </w:rPr>
        <w:tab/>
        <w:t>przedsiębiorca</w:t>
      </w:r>
      <w:r>
        <w:rPr>
          <w:bCs/>
          <w:sz w:val="24"/>
        </w:rPr>
        <w:t>,</w:t>
      </w:r>
    </w:p>
    <w:p w14:paraId="6CA4665C" w14:textId="77777777" w:rsidR="00E1388F" w:rsidRPr="00DA554C" w:rsidRDefault="00E1388F" w:rsidP="00E1388F">
      <w:pPr>
        <w:spacing w:before="120"/>
        <w:ind w:left="708"/>
        <w:jc w:val="both"/>
        <w:rPr>
          <w:bCs/>
          <w:sz w:val="24"/>
        </w:rPr>
      </w:pPr>
      <w:r w:rsidRPr="00DA554C">
        <w:rPr>
          <w:bCs/>
          <w:sz w:val="24"/>
        </w:rPr>
        <w:t>5)</w:t>
      </w:r>
      <w:r w:rsidRPr="00DA554C">
        <w:rPr>
          <w:bCs/>
          <w:sz w:val="24"/>
        </w:rPr>
        <w:tab/>
        <w:t>prokurent</w:t>
      </w:r>
      <w:r>
        <w:rPr>
          <w:bCs/>
          <w:sz w:val="24"/>
        </w:rPr>
        <w:t>,</w:t>
      </w:r>
    </w:p>
    <w:p w14:paraId="79F7CE7B" w14:textId="77777777" w:rsidR="00E1388F" w:rsidRPr="00DA554C" w:rsidRDefault="00E1388F" w:rsidP="00E1388F">
      <w:pPr>
        <w:spacing w:before="120"/>
        <w:ind w:left="708"/>
        <w:jc w:val="both"/>
        <w:rPr>
          <w:bCs/>
          <w:sz w:val="24"/>
        </w:rPr>
      </w:pPr>
      <w:r w:rsidRPr="00DA554C">
        <w:rPr>
          <w:bCs/>
          <w:sz w:val="24"/>
        </w:rPr>
        <w:t>6)</w:t>
      </w:r>
      <w:r w:rsidRPr="00DA554C">
        <w:rPr>
          <w:bCs/>
          <w:sz w:val="24"/>
        </w:rPr>
        <w:tab/>
        <w:t>akcjonariusz lub wspólnik</w:t>
      </w:r>
      <w:r>
        <w:rPr>
          <w:bCs/>
          <w:sz w:val="24"/>
        </w:rPr>
        <w:t>,</w:t>
      </w:r>
    </w:p>
    <w:p w14:paraId="32B936A7" w14:textId="77777777" w:rsidR="00E1388F" w:rsidRPr="00DA554C" w:rsidRDefault="00E1388F" w:rsidP="00E1388F">
      <w:pPr>
        <w:spacing w:before="120"/>
        <w:ind w:left="708"/>
        <w:jc w:val="both"/>
        <w:rPr>
          <w:bCs/>
          <w:sz w:val="24"/>
        </w:rPr>
      </w:pPr>
      <w:r w:rsidRPr="00DA554C">
        <w:rPr>
          <w:bCs/>
          <w:sz w:val="24"/>
        </w:rPr>
        <w:t>7)</w:t>
      </w:r>
      <w:r w:rsidRPr="00DA554C">
        <w:rPr>
          <w:bCs/>
          <w:sz w:val="24"/>
        </w:rPr>
        <w:tab/>
        <w:t>członek organu osoby prawnej lub jednostki organizacyjnej nieposiadającej osobowości prawnej</w:t>
      </w:r>
      <w:r>
        <w:rPr>
          <w:bCs/>
          <w:sz w:val="24"/>
        </w:rPr>
        <w:t>,</w:t>
      </w:r>
    </w:p>
    <w:p w14:paraId="067262CA" w14:textId="77777777" w:rsidR="00E1388F" w:rsidRPr="00DA554C" w:rsidRDefault="00E1388F" w:rsidP="00E1388F">
      <w:pPr>
        <w:spacing w:before="120"/>
        <w:ind w:left="708"/>
        <w:jc w:val="both"/>
        <w:rPr>
          <w:bCs/>
          <w:sz w:val="24"/>
        </w:rPr>
      </w:pPr>
      <w:r w:rsidRPr="00DA554C">
        <w:rPr>
          <w:bCs/>
          <w:sz w:val="24"/>
        </w:rPr>
        <w:t>8)</w:t>
      </w:r>
      <w:r w:rsidRPr="00DA554C">
        <w:rPr>
          <w:bCs/>
          <w:sz w:val="24"/>
        </w:rPr>
        <w:tab/>
        <w:t>osoba świadcząca pracę pod nadzorem i kierownictwem wykonawcy, podwykonawcy lub dostawcy</w:t>
      </w:r>
      <w:r>
        <w:rPr>
          <w:bCs/>
          <w:sz w:val="24"/>
        </w:rPr>
        <w:t>,</w:t>
      </w:r>
    </w:p>
    <w:p w14:paraId="6D4482BF" w14:textId="77777777" w:rsidR="00E1388F" w:rsidRPr="00DA554C" w:rsidRDefault="00E1388F" w:rsidP="00E1388F">
      <w:pPr>
        <w:spacing w:before="120"/>
        <w:ind w:left="708"/>
        <w:jc w:val="both"/>
        <w:rPr>
          <w:bCs/>
          <w:sz w:val="24"/>
        </w:rPr>
      </w:pPr>
      <w:r w:rsidRPr="00DA554C">
        <w:rPr>
          <w:bCs/>
          <w:sz w:val="24"/>
        </w:rPr>
        <w:t>9)</w:t>
      </w:r>
      <w:r w:rsidRPr="00DA554C">
        <w:rPr>
          <w:bCs/>
          <w:sz w:val="24"/>
        </w:rPr>
        <w:tab/>
        <w:t>stażysta</w:t>
      </w:r>
      <w:r>
        <w:rPr>
          <w:bCs/>
          <w:sz w:val="24"/>
        </w:rPr>
        <w:t>,</w:t>
      </w:r>
    </w:p>
    <w:p w14:paraId="7858CF65" w14:textId="77777777" w:rsidR="00E1388F" w:rsidRPr="00DA554C" w:rsidRDefault="00E1388F" w:rsidP="00E1388F">
      <w:pPr>
        <w:spacing w:before="120"/>
        <w:ind w:left="708"/>
        <w:jc w:val="both"/>
        <w:rPr>
          <w:bCs/>
          <w:sz w:val="24"/>
        </w:rPr>
      </w:pPr>
      <w:r w:rsidRPr="00DA554C">
        <w:rPr>
          <w:bCs/>
          <w:sz w:val="24"/>
        </w:rPr>
        <w:lastRenderedPageBreak/>
        <w:t>10)</w:t>
      </w:r>
      <w:r w:rsidRPr="00DA554C">
        <w:rPr>
          <w:bCs/>
          <w:sz w:val="24"/>
        </w:rPr>
        <w:tab/>
        <w:t>wolontariusz</w:t>
      </w:r>
      <w:r>
        <w:rPr>
          <w:bCs/>
          <w:sz w:val="24"/>
        </w:rPr>
        <w:t>,</w:t>
      </w:r>
    </w:p>
    <w:p w14:paraId="02195932" w14:textId="77777777" w:rsidR="00E1388F" w:rsidRPr="00DA554C" w:rsidRDefault="00E1388F" w:rsidP="00E1388F">
      <w:pPr>
        <w:spacing w:before="120"/>
        <w:ind w:left="708"/>
        <w:jc w:val="both"/>
        <w:rPr>
          <w:bCs/>
          <w:sz w:val="24"/>
        </w:rPr>
      </w:pPr>
      <w:r w:rsidRPr="00DA554C">
        <w:rPr>
          <w:bCs/>
          <w:sz w:val="24"/>
        </w:rPr>
        <w:t>11)</w:t>
      </w:r>
      <w:r w:rsidRPr="00DA554C">
        <w:rPr>
          <w:bCs/>
          <w:sz w:val="24"/>
        </w:rPr>
        <w:tab/>
        <w:t>praktykant</w:t>
      </w:r>
      <w:r>
        <w:rPr>
          <w:bCs/>
          <w:sz w:val="24"/>
        </w:rPr>
        <w:t>,</w:t>
      </w:r>
    </w:p>
    <w:p w14:paraId="217F7E40" w14:textId="77777777" w:rsidR="00E1388F" w:rsidRPr="00DA554C" w:rsidRDefault="00E1388F" w:rsidP="00E1388F">
      <w:pPr>
        <w:spacing w:before="120"/>
        <w:ind w:left="708"/>
        <w:jc w:val="both"/>
        <w:rPr>
          <w:bCs/>
          <w:sz w:val="24"/>
        </w:rPr>
      </w:pPr>
      <w:r w:rsidRPr="00DA554C">
        <w:rPr>
          <w:bCs/>
          <w:sz w:val="24"/>
        </w:rPr>
        <w:t>12)</w:t>
      </w:r>
      <w:r w:rsidRPr="00DA554C">
        <w:rPr>
          <w:bCs/>
          <w:sz w:val="24"/>
        </w:rPr>
        <w:tab/>
        <w:t xml:space="preserve">funkcjonariusz w rozumieniu art. 1 ust. 1 </w:t>
      </w:r>
      <w:r w:rsidRPr="00DA554C">
        <w:rPr>
          <w:bCs/>
          <w:i/>
          <w:sz w:val="24"/>
        </w:rPr>
        <w:t>ustawy z dnia 18 lutego 1994 r. 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i Służby Więziennej oraz ich rodzin</w:t>
      </w:r>
      <w:r>
        <w:rPr>
          <w:bCs/>
          <w:sz w:val="24"/>
        </w:rPr>
        <w:t>,</w:t>
      </w:r>
    </w:p>
    <w:p w14:paraId="331B21BD" w14:textId="77777777" w:rsidR="00E1388F" w:rsidRDefault="00E1388F" w:rsidP="00E1388F">
      <w:pPr>
        <w:spacing w:before="120"/>
        <w:ind w:left="708"/>
        <w:jc w:val="both"/>
        <w:rPr>
          <w:bCs/>
          <w:i/>
          <w:sz w:val="24"/>
        </w:rPr>
      </w:pPr>
      <w:r w:rsidRPr="00DA554C">
        <w:rPr>
          <w:bCs/>
          <w:sz w:val="24"/>
        </w:rPr>
        <w:t>13)</w:t>
      </w:r>
      <w:r w:rsidRPr="00DA554C">
        <w:rPr>
          <w:bCs/>
          <w:sz w:val="24"/>
        </w:rPr>
        <w:tab/>
        <w:t xml:space="preserve">żołnierz w rozumieniu art. 2 pkt 39 </w:t>
      </w:r>
      <w:r w:rsidRPr="00DA554C">
        <w:rPr>
          <w:bCs/>
          <w:i/>
          <w:sz w:val="24"/>
        </w:rPr>
        <w:t>ustawy z dnia 11 marca 2022 r. o obronie Ojczyzny</w:t>
      </w:r>
      <w:r>
        <w:rPr>
          <w:bCs/>
          <w:i/>
          <w:sz w:val="24"/>
        </w:rPr>
        <w:t xml:space="preserve"> </w:t>
      </w:r>
    </w:p>
    <w:p w14:paraId="32EA1AE4" w14:textId="77777777" w:rsidR="00E1388F" w:rsidRDefault="00E1388F" w:rsidP="00E1388F">
      <w:pPr>
        <w:spacing w:before="120"/>
        <w:jc w:val="both"/>
        <w:rPr>
          <w:bCs/>
          <w:sz w:val="24"/>
        </w:rPr>
      </w:pPr>
      <w:r>
        <w:rPr>
          <w:bCs/>
          <w:sz w:val="24"/>
        </w:rPr>
        <w:t xml:space="preserve">– także wówczas, gdy </w:t>
      </w:r>
      <w:r w:rsidRPr="00295D27">
        <w:rPr>
          <w:bCs/>
          <w:sz w:val="24"/>
        </w:rPr>
        <w:t>stosunek pra</w:t>
      </w:r>
      <w:r>
        <w:rPr>
          <w:bCs/>
          <w:sz w:val="24"/>
        </w:rPr>
        <w:t>wny</w:t>
      </w:r>
      <w:r w:rsidRPr="00295D27">
        <w:rPr>
          <w:bCs/>
          <w:sz w:val="24"/>
        </w:rPr>
        <w:t xml:space="preserve"> </w:t>
      </w:r>
      <w:r>
        <w:rPr>
          <w:bCs/>
          <w:sz w:val="24"/>
        </w:rPr>
        <w:t xml:space="preserve">łączący </w:t>
      </w:r>
      <w:r w:rsidR="004E4820">
        <w:rPr>
          <w:bCs/>
          <w:sz w:val="24"/>
        </w:rPr>
        <w:t>zgłaszającego</w:t>
      </w:r>
      <w:r>
        <w:rPr>
          <w:bCs/>
          <w:sz w:val="24"/>
        </w:rPr>
        <w:t xml:space="preserve"> z podmiotem prywatnym lub publicznym już ustał albo ma dopiero zostać nawiązany po zakończeniu procesu rekrutacji lub innych negocjacji poprzedzających zawarcie umowy.</w:t>
      </w:r>
    </w:p>
    <w:bookmarkEnd w:id="5"/>
    <w:p w14:paraId="5A165E64" w14:textId="77777777" w:rsidR="00E1388F" w:rsidRDefault="004E4820" w:rsidP="00E1388F">
      <w:pPr>
        <w:spacing w:before="120"/>
        <w:jc w:val="both"/>
        <w:rPr>
          <w:bCs/>
          <w:sz w:val="24"/>
        </w:rPr>
      </w:pPr>
      <w:r>
        <w:rPr>
          <w:bCs/>
          <w:sz w:val="24"/>
        </w:rPr>
        <w:t>3</w:t>
      </w:r>
      <w:r w:rsidR="00E1388F">
        <w:rPr>
          <w:bCs/>
          <w:sz w:val="24"/>
        </w:rPr>
        <w:t xml:space="preserve">. Na użytek niniejszej Procedury, podmiot </w:t>
      </w:r>
      <w:r w:rsidR="00E1388F" w:rsidRPr="00C90391">
        <w:rPr>
          <w:bCs/>
          <w:sz w:val="24"/>
        </w:rPr>
        <w:t>prywatny lub publiczn</w:t>
      </w:r>
      <w:r w:rsidR="00E1388F">
        <w:rPr>
          <w:bCs/>
          <w:sz w:val="24"/>
        </w:rPr>
        <w:t>y, z</w:t>
      </w:r>
      <w:r w:rsidR="007B035B">
        <w:rPr>
          <w:bCs/>
          <w:sz w:val="24"/>
        </w:rPr>
        <w:t>  </w:t>
      </w:r>
      <w:r w:rsidR="00E1388F">
        <w:rPr>
          <w:bCs/>
          <w:sz w:val="24"/>
        </w:rPr>
        <w:t xml:space="preserve">którym </w:t>
      </w:r>
      <w:r>
        <w:rPr>
          <w:bCs/>
          <w:sz w:val="24"/>
        </w:rPr>
        <w:t>zgłaszającego</w:t>
      </w:r>
      <w:r w:rsidR="00E1388F">
        <w:rPr>
          <w:bCs/>
          <w:sz w:val="24"/>
        </w:rPr>
        <w:t xml:space="preserve"> łączył, łączy lub miał łączyć stosunek prawny, o którym mowa w ust.</w:t>
      </w:r>
      <w:r w:rsidR="007B035B">
        <w:rPr>
          <w:bCs/>
          <w:sz w:val="24"/>
        </w:rPr>
        <w:t>  </w:t>
      </w:r>
      <w:r w:rsidR="00E1388F">
        <w:rPr>
          <w:bCs/>
          <w:sz w:val="24"/>
        </w:rPr>
        <w:t xml:space="preserve">1, jest określany jako podmiot zatrudniający. </w:t>
      </w:r>
    </w:p>
    <w:p w14:paraId="272FF9B2" w14:textId="77777777" w:rsidR="00E1388F" w:rsidRDefault="00E1388F" w:rsidP="00E1388F">
      <w:pPr>
        <w:spacing w:before="120"/>
        <w:jc w:val="both"/>
        <w:rPr>
          <w:bCs/>
          <w:sz w:val="24"/>
        </w:rPr>
      </w:pPr>
    </w:p>
    <w:p w14:paraId="768AF38F" w14:textId="77777777" w:rsidR="00E1388F" w:rsidRPr="00344E75" w:rsidRDefault="00E1388F" w:rsidP="00E1388F">
      <w:pPr>
        <w:pStyle w:val="Nagwek1"/>
        <w:spacing w:before="120"/>
        <w:rPr>
          <w:sz w:val="24"/>
        </w:rPr>
      </w:pPr>
      <w:r w:rsidRPr="00344E75">
        <w:rPr>
          <w:sz w:val="24"/>
        </w:rPr>
        <w:t xml:space="preserve">§ </w:t>
      </w:r>
      <w:r w:rsidRPr="00344E75">
        <w:rPr>
          <w:sz w:val="24"/>
        </w:rPr>
        <w:fldChar w:fldCharType="begin"/>
      </w:r>
      <w:r w:rsidRPr="00344E75">
        <w:rPr>
          <w:sz w:val="24"/>
        </w:rPr>
        <w:instrText xml:space="preserve"> LISTNUM  "Urzędowa domyślna" \l 1  </w:instrText>
      </w:r>
      <w:r w:rsidRPr="00344E75">
        <w:rPr>
          <w:sz w:val="24"/>
        </w:rPr>
        <w:fldChar w:fldCharType="end"/>
      </w:r>
    </w:p>
    <w:p w14:paraId="4BAEA33E" w14:textId="77777777" w:rsidR="00E1388F" w:rsidRPr="00344E75" w:rsidRDefault="0058314D" w:rsidP="00E1388F">
      <w:pPr>
        <w:pStyle w:val="Nagwek1"/>
        <w:spacing w:before="120"/>
        <w:rPr>
          <w:sz w:val="24"/>
        </w:rPr>
      </w:pPr>
      <w:r>
        <w:rPr>
          <w:sz w:val="24"/>
        </w:rPr>
        <w:t>Wstępna weryfikacja</w:t>
      </w:r>
      <w:r w:rsidR="00E1388F">
        <w:rPr>
          <w:sz w:val="24"/>
        </w:rPr>
        <w:t xml:space="preserve">: </w:t>
      </w:r>
      <w:r w:rsidR="00FD1F28">
        <w:rPr>
          <w:sz w:val="24"/>
        </w:rPr>
        <w:t xml:space="preserve">wymogi dotyczące </w:t>
      </w:r>
      <w:r w:rsidR="00E1388F">
        <w:rPr>
          <w:sz w:val="24"/>
        </w:rPr>
        <w:t>treś</w:t>
      </w:r>
      <w:r w:rsidR="00FD1F28">
        <w:rPr>
          <w:sz w:val="24"/>
        </w:rPr>
        <w:t>ci</w:t>
      </w:r>
      <w:r w:rsidR="00E1388F">
        <w:rPr>
          <w:sz w:val="24"/>
        </w:rPr>
        <w:t xml:space="preserve"> </w:t>
      </w:r>
      <w:r w:rsidR="00DD6596">
        <w:rPr>
          <w:sz w:val="24"/>
        </w:rPr>
        <w:t>zgłoszenia</w:t>
      </w:r>
    </w:p>
    <w:p w14:paraId="05B969C1" w14:textId="77777777" w:rsidR="00F9209E" w:rsidRPr="00F9209E" w:rsidRDefault="00F9209E" w:rsidP="00F9209E">
      <w:pPr>
        <w:spacing w:before="120"/>
        <w:jc w:val="both"/>
        <w:rPr>
          <w:bCs/>
          <w:sz w:val="24"/>
        </w:rPr>
      </w:pPr>
      <w:r w:rsidRPr="00F9209E">
        <w:rPr>
          <w:bCs/>
          <w:sz w:val="24"/>
        </w:rPr>
        <w:t>1. Uznanie, że zgłoszenie pochodzi od sygnalisty w rozumieniu ustawy, wymaga przekazania informacji  określonej w art. 2 pkt 3 i pkt 5 ustawy, która:</w:t>
      </w:r>
    </w:p>
    <w:p w14:paraId="351AB7A1" w14:textId="77777777" w:rsidR="00F9209E" w:rsidRPr="00F9209E" w:rsidRDefault="00F9209E" w:rsidP="00F9209E">
      <w:pPr>
        <w:spacing w:before="120"/>
        <w:ind w:left="708"/>
        <w:jc w:val="both"/>
        <w:rPr>
          <w:bCs/>
          <w:sz w:val="24"/>
        </w:rPr>
      </w:pPr>
      <w:r w:rsidRPr="00F9209E">
        <w:rPr>
          <w:bCs/>
          <w:sz w:val="24"/>
        </w:rPr>
        <w:t xml:space="preserve">1) </w:t>
      </w:r>
      <w:r w:rsidRPr="00F9209E">
        <w:rPr>
          <w:bCs/>
          <w:sz w:val="24"/>
        </w:rPr>
        <w:tab/>
        <w:t>została przez zgłaszającego uzyskana w związku z wykonywaniem pracy, usług lub innych działań wynikających ze stosunku prawnego, który łączył go lub miał łączyć z podmiotem zatrudniającym, wskazanym w § 14 ust.3,</w:t>
      </w:r>
    </w:p>
    <w:p w14:paraId="5D035CE6" w14:textId="77777777" w:rsidR="00F9209E" w:rsidRPr="00F9209E" w:rsidRDefault="00F9209E" w:rsidP="00F9209E">
      <w:pPr>
        <w:spacing w:before="120"/>
        <w:ind w:left="708"/>
        <w:jc w:val="both"/>
        <w:rPr>
          <w:bCs/>
          <w:sz w:val="24"/>
        </w:rPr>
      </w:pPr>
      <w:r w:rsidRPr="00F9209E">
        <w:rPr>
          <w:bCs/>
          <w:sz w:val="24"/>
        </w:rPr>
        <w:t xml:space="preserve">2) </w:t>
      </w:r>
      <w:r w:rsidRPr="00F9209E">
        <w:rPr>
          <w:bCs/>
          <w:sz w:val="24"/>
        </w:rPr>
        <w:tab/>
        <w:t>dotyczy:</w:t>
      </w:r>
    </w:p>
    <w:p w14:paraId="650FD359" w14:textId="77777777" w:rsidR="00F9209E" w:rsidRPr="00F9209E" w:rsidRDefault="00F9209E" w:rsidP="00F9209E">
      <w:pPr>
        <w:spacing w:before="120"/>
        <w:ind w:left="1416"/>
        <w:jc w:val="both"/>
        <w:rPr>
          <w:bCs/>
          <w:sz w:val="24"/>
        </w:rPr>
      </w:pPr>
      <w:r w:rsidRPr="00F9209E">
        <w:rPr>
          <w:bCs/>
          <w:sz w:val="24"/>
        </w:rPr>
        <w:t xml:space="preserve">a) </w:t>
      </w:r>
      <w:r w:rsidRPr="00F9209E">
        <w:rPr>
          <w:bCs/>
          <w:sz w:val="24"/>
        </w:rPr>
        <w:tab/>
        <w:t xml:space="preserve">podmiotu zatrudniającego, </w:t>
      </w:r>
    </w:p>
    <w:p w14:paraId="2B2BD779" w14:textId="77777777" w:rsidR="00F9209E" w:rsidRPr="00F9209E" w:rsidRDefault="00F9209E" w:rsidP="00F9209E">
      <w:pPr>
        <w:spacing w:before="120"/>
        <w:ind w:left="1416"/>
        <w:jc w:val="both"/>
        <w:rPr>
          <w:bCs/>
          <w:sz w:val="24"/>
        </w:rPr>
      </w:pPr>
      <w:r w:rsidRPr="00F9209E">
        <w:rPr>
          <w:bCs/>
          <w:sz w:val="24"/>
        </w:rPr>
        <w:t xml:space="preserve">b) </w:t>
      </w:r>
      <w:r w:rsidRPr="00F9209E">
        <w:rPr>
          <w:bCs/>
          <w:sz w:val="24"/>
        </w:rPr>
        <w:tab/>
        <w:t>innego podmiotu prywatnego lub publicznego, jeżeli jest to podmiot, z którym zgłaszający utrzymuje lub utrzymywał kontakt w związku z wykonywaniem pracy, usług lub innych działań wynikających ze stosunku prawnego z podmiotem zatrudniającym,</w:t>
      </w:r>
    </w:p>
    <w:p w14:paraId="4BF60423" w14:textId="77777777" w:rsidR="00F9209E" w:rsidRPr="00F9209E" w:rsidRDefault="00F9209E" w:rsidP="00F9209E">
      <w:pPr>
        <w:spacing w:before="120"/>
        <w:ind w:left="708"/>
        <w:jc w:val="both"/>
        <w:rPr>
          <w:bCs/>
          <w:sz w:val="24"/>
        </w:rPr>
      </w:pPr>
      <w:r w:rsidRPr="00F9209E">
        <w:rPr>
          <w:bCs/>
          <w:sz w:val="24"/>
        </w:rPr>
        <w:lastRenderedPageBreak/>
        <w:t xml:space="preserve">3) </w:t>
      </w:r>
      <w:r w:rsidRPr="00F9209E">
        <w:rPr>
          <w:bCs/>
          <w:sz w:val="24"/>
        </w:rPr>
        <w:tab/>
        <w:t>wskazuje, że w związku z działalnością tego podmiotu doszło lub prawdopodobnie dojdzie do naruszenia prawa, albo do próby ukrycia takiego naruszenia,</w:t>
      </w:r>
    </w:p>
    <w:p w14:paraId="3809A1FC" w14:textId="77777777" w:rsidR="00F9209E" w:rsidRDefault="00F9209E" w:rsidP="00F9209E">
      <w:pPr>
        <w:spacing w:before="120"/>
        <w:ind w:left="708"/>
        <w:jc w:val="both"/>
        <w:rPr>
          <w:bCs/>
          <w:sz w:val="24"/>
        </w:rPr>
      </w:pPr>
      <w:r w:rsidRPr="00F9209E">
        <w:rPr>
          <w:bCs/>
          <w:sz w:val="24"/>
        </w:rPr>
        <w:t xml:space="preserve">4) </w:t>
      </w:r>
      <w:r w:rsidRPr="00F9209E">
        <w:rPr>
          <w:bCs/>
          <w:sz w:val="24"/>
        </w:rPr>
        <w:tab/>
        <w:t>dotyczy naruszenia prawa w dziedzinie wskazanej w ust. 2.</w:t>
      </w:r>
    </w:p>
    <w:p w14:paraId="64981045" w14:textId="77777777" w:rsidR="00BE2B75" w:rsidRPr="00CA6A63" w:rsidRDefault="00BE2B75" w:rsidP="00BE2B75">
      <w:pPr>
        <w:spacing w:before="120"/>
        <w:jc w:val="both"/>
        <w:rPr>
          <w:sz w:val="24"/>
        </w:rPr>
      </w:pPr>
      <w:r>
        <w:rPr>
          <w:bCs/>
          <w:sz w:val="24"/>
        </w:rPr>
        <w:t xml:space="preserve">2. </w:t>
      </w:r>
      <w:r w:rsidRPr="00CA6A63">
        <w:rPr>
          <w:sz w:val="24"/>
        </w:rPr>
        <w:t xml:space="preserve">Naruszeniem prawa w rozumieniu art. 3 ust. 1 ustawy jest działanie lub zaniechanie niezgodne z  prawem lub mające na celu obejście prawa, dotyczące </w:t>
      </w:r>
      <w:r w:rsidR="0058314D">
        <w:rPr>
          <w:sz w:val="24"/>
        </w:rPr>
        <w:t xml:space="preserve">co najmniej jednej z </w:t>
      </w:r>
      <w:r w:rsidRPr="00CA6A63">
        <w:rPr>
          <w:sz w:val="24"/>
        </w:rPr>
        <w:t xml:space="preserve">następujących dziedzin: </w:t>
      </w:r>
    </w:p>
    <w:p w14:paraId="38B50B19" w14:textId="77777777" w:rsidR="00BE2B75" w:rsidRPr="00CA6A63" w:rsidRDefault="00BE2B75" w:rsidP="0058314D">
      <w:pPr>
        <w:spacing w:before="120"/>
        <w:ind w:left="708"/>
        <w:jc w:val="both"/>
        <w:rPr>
          <w:sz w:val="24"/>
        </w:rPr>
      </w:pPr>
      <w:r w:rsidRPr="00CA6A63">
        <w:rPr>
          <w:sz w:val="24"/>
        </w:rPr>
        <w:t>1)</w:t>
      </w:r>
      <w:r w:rsidRPr="00CA6A63">
        <w:rPr>
          <w:sz w:val="24"/>
        </w:rPr>
        <w:tab/>
        <w:t>korupcji;</w:t>
      </w:r>
    </w:p>
    <w:p w14:paraId="1477845E" w14:textId="77777777" w:rsidR="00BE2B75" w:rsidRPr="00CA6A63" w:rsidRDefault="00BE2B75" w:rsidP="0058314D">
      <w:pPr>
        <w:spacing w:before="120"/>
        <w:ind w:left="708"/>
        <w:jc w:val="both"/>
        <w:rPr>
          <w:sz w:val="24"/>
        </w:rPr>
      </w:pPr>
      <w:r w:rsidRPr="00CA6A63">
        <w:rPr>
          <w:sz w:val="24"/>
        </w:rPr>
        <w:t>2)</w:t>
      </w:r>
      <w:r w:rsidRPr="00CA6A63">
        <w:rPr>
          <w:sz w:val="24"/>
        </w:rPr>
        <w:tab/>
        <w:t>zamówień publicznych;</w:t>
      </w:r>
    </w:p>
    <w:p w14:paraId="481DCC29" w14:textId="77777777" w:rsidR="00BE2B75" w:rsidRPr="00CA6A63" w:rsidRDefault="00BE2B75" w:rsidP="0058314D">
      <w:pPr>
        <w:spacing w:before="120"/>
        <w:ind w:left="708"/>
        <w:jc w:val="both"/>
        <w:rPr>
          <w:sz w:val="24"/>
        </w:rPr>
      </w:pPr>
      <w:r w:rsidRPr="00CA6A63">
        <w:rPr>
          <w:sz w:val="24"/>
        </w:rPr>
        <w:t>3)</w:t>
      </w:r>
      <w:r w:rsidRPr="00CA6A63">
        <w:rPr>
          <w:sz w:val="24"/>
        </w:rPr>
        <w:tab/>
        <w:t>usług, produktów i rynków finansowych;</w:t>
      </w:r>
    </w:p>
    <w:p w14:paraId="3A2E1BB5" w14:textId="77777777" w:rsidR="00BE2B75" w:rsidRPr="00CA6A63" w:rsidRDefault="00BE2B75" w:rsidP="0058314D">
      <w:pPr>
        <w:spacing w:before="120"/>
        <w:ind w:left="708"/>
        <w:jc w:val="both"/>
        <w:rPr>
          <w:sz w:val="24"/>
        </w:rPr>
      </w:pPr>
      <w:r w:rsidRPr="00CA6A63">
        <w:rPr>
          <w:sz w:val="24"/>
        </w:rPr>
        <w:t>4)</w:t>
      </w:r>
      <w:r w:rsidRPr="00CA6A63">
        <w:rPr>
          <w:sz w:val="24"/>
        </w:rPr>
        <w:tab/>
        <w:t>przeciwdziałania praniu pieniędzy oraz finansowaniu terroryzmu;</w:t>
      </w:r>
    </w:p>
    <w:p w14:paraId="15E9CE4A" w14:textId="77777777" w:rsidR="00BE2B75" w:rsidRPr="00CA6A63" w:rsidRDefault="00BE2B75" w:rsidP="0058314D">
      <w:pPr>
        <w:spacing w:before="120"/>
        <w:ind w:left="708"/>
        <w:jc w:val="both"/>
        <w:rPr>
          <w:sz w:val="24"/>
        </w:rPr>
      </w:pPr>
      <w:r w:rsidRPr="00CA6A63">
        <w:rPr>
          <w:sz w:val="24"/>
        </w:rPr>
        <w:t>5)</w:t>
      </w:r>
      <w:r w:rsidRPr="00CA6A63">
        <w:rPr>
          <w:sz w:val="24"/>
        </w:rPr>
        <w:tab/>
        <w:t>bezpieczeństwa produktów i ich zgodności z wymogami;</w:t>
      </w:r>
    </w:p>
    <w:p w14:paraId="459BB710" w14:textId="77777777" w:rsidR="00BE2B75" w:rsidRPr="00CA6A63" w:rsidRDefault="00BE2B75" w:rsidP="0058314D">
      <w:pPr>
        <w:spacing w:before="120"/>
        <w:ind w:left="708"/>
        <w:jc w:val="both"/>
        <w:rPr>
          <w:sz w:val="24"/>
        </w:rPr>
      </w:pPr>
      <w:r w:rsidRPr="00CA6A63">
        <w:rPr>
          <w:sz w:val="24"/>
        </w:rPr>
        <w:t>6)</w:t>
      </w:r>
      <w:r w:rsidRPr="00CA6A63">
        <w:rPr>
          <w:sz w:val="24"/>
        </w:rPr>
        <w:tab/>
        <w:t>bezpieczeństwa transportu;</w:t>
      </w:r>
    </w:p>
    <w:p w14:paraId="01CAB3E9" w14:textId="77777777" w:rsidR="00BE2B75" w:rsidRPr="00CA6A63" w:rsidRDefault="00BE2B75" w:rsidP="0058314D">
      <w:pPr>
        <w:spacing w:before="120"/>
        <w:ind w:left="708"/>
        <w:jc w:val="both"/>
        <w:rPr>
          <w:sz w:val="24"/>
        </w:rPr>
      </w:pPr>
      <w:r w:rsidRPr="00CA6A63">
        <w:rPr>
          <w:sz w:val="24"/>
        </w:rPr>
        <w:t>7)</w:t>
      </w:r>
      <w:r w:rsidRPr="00CA6A63">
        <w:rPr>
          <w:sz w:val="24"/>
        </w:rPr>
        <w:tab/>
        <w:t>ochrony środowiska;</w:t>
      </w:r>
    </w:p>
    <w:p w14:paraId="5864B5FA" w14:textId="77777777" w:rsidR="00BE2B75" w:rsidRPr="00CA6A63" w:rsidRDefault="00BE2B75" w:rsidP="0058314D">
      <w:pPr>
        <w:spacing w:before="120"/>
        <w:ind w:left="708"/>
        <w:jc w:val="both"/>
        <w:rPr>
          <w:sz w:val="24"/>
        </w:rPr>
      </w:pPr>
      <w:r w:rsidRPr="00CA6A63">
        <w:rPr>
          <w:sz w:val="24"/>
        </w:rPr>
        <w:t>8)</w:t>
      </w:r>
      <w:r w:rsidRPr="00CA6A63">
        <w:rPr>
          <w:sz w:val="24"/>
        </w:rPr>
        <w:tab/>
        <w:t>ochrony radiologicznej i bezpieczeństwa jądrowego;</w:t>
      </w:r>
    </w:p>
    <w:p w14:paraId="2AA62AD7" w14:textId="77777777" w:rsidR="00BE2B75" w:rsidRPr="00CA6A63" w:rsidRDefault="00BE2B75" w:rsidP="0058314D">
      <w:pPr>
        <w:spacing w:before="120"/>
        <w:ind w:left="708"/>
        <w:jc w:val="both"/>
        <w:rPr>
          <w:sz w:val="24"/>
        </w:rPr>
      </w:pPr>
      <w:r w:rsidRPr="00CA6A63">
        <w:rPr>
          <w:sz w:val="24"/>
        </w:rPr>
        <w:t>9)</w:t>
      </w:r>
      <w:r w:rsidRPr="00CA6A63">
        <w:rPr>
          <w:sz w:val="24"/>
        </w:rPr>
        <w:tab/>
        <w:t>bezpieczeństwa żywności i pasz;</w:t>
      </w:r>
    </w:p>
    <w:p w14:paraId="43C63D9E" w14:textId="77777777" w:rsidR="00BE2B75" w:rsidRPr="00CA6A63" w:rsidRDefault="00BE2B75" w:rsidP="0058314D">
      <w:pPr>
        <w:spacing w:before="120"/>
        <w:ind w:left="708"/>
        <w:jc w:val="both"/>
        <w:rPr>
          <w:sz w:val="24"/>
        </w:rPr>
      </w:pPr>
      <w:r w:rsidRPr="00CA6A63">
        <w:rPr>
          <w:sz w:val="24"/>
        </w:rPr>
        <w:t>10)</w:t>
      </w:r>
      <w:r w:rsidRPr="00CA6A63">
        <w:rPr>
          <w:sz w:val="24"/>
        </w:rPr>
        <w:tab/>
        <w:t>zdrowia i dobrostanu zwierząt;</w:t>
      </w:r>
    </w:p>
    <w:p w14:paraId="2736A320" w14:textId="77777777" w:rsidR="00BE2B75" w:rsidRPr="00CA6A63" w:rsidRDefault="00BE2B75" w:rsidP="0058314D">
      <w:pPr>
        <w:spacing w:before="120"/>
        <w:ind w:left="708"/>
        <w:jc w:val="both"/>
        <w:rPr>
          <w:sz w:val="24"/>
        </w:rPr>
      </w:pPr>
      <w:r w:rsidRPr="00CA6A63">
        <w:rPr>
          <w:sz w:val="24"/>
        </w:rPr>
        <w:t>11)</w:t>
      </w:r>
      <w:r w:rsidRPr="00CA6A63">
        <w:rPr>
          <w:sz w:val="24"/>
        </w:rPr>
        <w:tab/>
        <w:t>zdrowia publicznego;</w:t>
      </w:r>
    </w:p>
    <w:p w14:paraId="761CDC76" w14:textId="77777777" w:rsidR="00BE2B75" w:rsidRPr="00CA6A63" w:rsidRDefault="00BE2B75" w:rsidP="0058314D">
      <w:pPr>
        <w:spacing w:before="120"/>
        <w:ind w:left="708"/>
        <w:jc w:val="both"/>
        <w:rPr>
          <w:sz w:val="24"/>
        </w:rPr>
      </w:pPr>
      <w:r w:rsidRPr="00CA6A63">
        <w:rPr>
          <w:sz w:val="24"/>
        </w:rPr>
        <w:t>12)</w:t>
      </w:r>
      <w:r w:rsidRPr="00CA6A63">
        <w:rPr>
          <w:sz w:val="24"/>
        </w:rPr>
        <w:tab/>
        <w:t>ochrony konsumentów;</w:t>
      </w:r>
    </w:p>
    <w:p w14:paraId="4C4292E7" w14:textId="77777777" w:rsidR="00BE2B75" w:rsidRPr="00CA6A63" w:rsidRDefault="00BE2B75" w:rsidP="0058314D">
      <w:pPr>
        <w:spacing w:before="120"/>
        <w:ind w:left="708"/>
        <w:jc w:val="both"/>
        <w:rPr>
          <w:sz w:val="24"/>
        </w:rPr>
      </w:pPr>
      <w:r w:rsidRPr="00CA6A63">
        <w:rPr>
          <w:sz w:val="24"/>
        </w:rPr>
        <w:t>13)</w:t>
      </w:r>
      <w:r w:rsidRPr="00CA6A63">
        <w:rPr>
          <w:sz w:val="24"/>
        </w:rPr>
        <w:tab/>
        <w:t>ochrony prywatności i danych osobowych;</w:t>
      </w:r>
    </w:p>
    <w:p w14:paraId="310A8175" w14:textId="77777777" w:rsidR="00BE2B75" w:rsidRPr="00CA6A63" w:rsidRDefault="00BE2B75" w:rsidP="0058314D">
      <w:pPr>
        <w:spacing w:before="120"/>
        <w:ind w:left="708"/>
        <w:jc w:val="both"/>
        <w:rPr>
          <w:sz w:val="24"/>
        </w:rPr>
      </w:pPr>
      <w:r w:rsidRPr="00CA6A63">
        <w:rPr>
          <w:sz w:val="24"/>
        </w:rPr>
        <w:t>14)</w:t>
      </w:r>
      <w:r w:rsidRPr="00CA6A63">
        <w:rPr>
          <w:sz w:val="24"/>
        </w:rPr>
        <w:tab/>
        <w:t>bezpieczeństwa sieci i systemów teleinformatycznych;</w:t>
      </w:r>
    </w:p>
    <w:p w14:paraId="7B1541AA" w14:textId="77777777" w:rsidR="00BE2B75" w:rsidRPr="00CA6A63" w:rsidRDefault="00BE2B75" w:rsidP="0058314D">
      <w:pPr>
        <w:spacing w:before="120"/>
        <w:ind w:left="708"/>
        <w:jc w:val="both"/>
        <w:rPr>
          <w:sz w:val="24"/>
        </w:rPr>
      </w:pPr>
      <w:r w:rsidRPr="00CA6A63">
        <w:rPr>
          <w:sz w:val="24"/>
        </w:rPr>
        <w:t>15)</w:t>
      </w:r>
      <w:r w:rsidRPr="00CA6A63">
        <w:rPr>
          <w:sz w:val="24"/>
        </w:rPr>
        <w:tab/>
        <w:t>interesów finansowych Skarbu Państwa Rzeczypospolitej Polskiej, jednostki samorządu terytorialnego oraz Unii Europejskiej;</w:t>
      </w:r>
    </w:p>
    <w:p w14:paraId="798500A1" w14:textId="77777777" w:rsidR="00BE2B75" w:rsidRPr="00CA6A63" w:rsidRDefault="00BE2B75" w:rsidP="0058314D">
      <w:pPr>
        <w:spacing w:before="120"/>
        <w:ind w:left="708"/>
        <w:jc w:val="both"/>
        <w:rPr>
          <w:sz w:val="24"/>
        </w:rPr>
      </w:pPr>
      <w:r w:rsidRPr="00CA6A63">
        <w:rPr>
          <w:sz w:val="24"/>
        </w:rPr>
        <w:t>16)</w:t>
      </w:r>
      <w:r w:rsidRPr="00CA6A63">
        <w:rPr>
          <w:sz w:val="24"/>
        </w:rPr>
        <w:tab/>
        <w:t>rynku wewnętrznego Unii Europejskiej, w tym publicznoprawnych zasad konkurencji i pomocy państwa oraz opodatkowania osób prawnych;</w:t>
      </w:r>
    </w:p>
    <w:p w14:paraId="7E7613A6" w14:textId="77777777" w:rsidR="00BE2B75" w:rsidRDefault="00BE2B75" w:rsidP="0058314D">
      <w:pPr>
        <w:spacing w:before="120"/>
        <w:ind w:left="708"/>
        <w:jc w:val="both"/>
        <w:rPr>
          <w:sz w:val="24"/>
        </w:rPr>
      </w:pPr>
      <w:r w:rsidRPr="00CA6A63">
        <w:rPr>
          <w:sz w:val="24"/>
        </w:rPr>
        <w:t>17)</w:t>
      </w:r>
      <w:r w:rsidRPr="00CA6A63">
        <w:rPr>
          <w:sz w:val="24"/>
        </w:rPr>
        <w:tab/>
        <w:t xml:space="preserve">konstytucyjnych wolności i praw człowieka i obywatela, które wystąpiły w  stosunkach jednostki z organami władzy publicznej, bez związku z dziedzinami wskazanymi w pkt 1-16.  </w:t>
      </w:r>
    </w:p>
    <w:p w14:paraId="12DCCE8E" w14:textId="77777777" w:rsidR="004B291D" w:rsidRDefault="004B291D" w:rsidP="00E1388F">
      <w:pPr>
        <w:pStyle w:val="Akapitzlist"/>
        <w:spacing w:before="120"/>
        <w:ind w:left="708"/>
        <w:jc w:val="both"/>
        <w:rPr>
          <w:bCs/>
          <w:sz w:val="24"/>
        </w:rPr>
      </w:pPr>
    </w:p>
    <w:p w14:paraId="3BECCBD1" w14:textId="77777777" w:rsidR="00CC3E41" w:rsidRPr="00CC3E41" w:rsidRDefault="00CC3E41" w:rsidP="00CC3E41">
      <w:pPr>
        <w:pStyle w:val="Nagwek1"/>
        <w:rPr>
          <w:sz w:val="24"/>
        </w:rPr>
      </w:pPr>
      <w:r w:rsidRPr="00CC3E41">
        <w:rPr>
          <w:sz w:val="24"/>
        </w:rPr>
        <w:t xml:space="preserve">§ </w:t>
      </w:r>
      <w:r w:rsidRPr="00CC3E41">
        <w:rPr>
          <w:sz w:val="24"/>
        </w:rPr>
        <w:fldChar w:fldCharType="begin"/>
      </w:r>
      <w:r w:rsidRPr="00CC3E41">
        <w:rPr>
          <w:sz w:val="24"/>
        </w:rPr>
        <w:instrText xml:space="preserve"> LISTNUM  "Urzędowa domyślna" \l 1  </w:instrText>
      </w:r>
      <w:r w:rsidRPr="00CC3E41">
        <w:rPr>
          <w:sz w:val="24"/>
        </w:rPr>
        <w:fldChar w:fldCharType="end"/>
      </w:r>
    </w:p>
    <w:p w14:paraId="0653ED8A" w14:textId="77777777" w:rsidR="00CC3E41" w:rsidRPr="00CC3E41" w:rsidRDefault="0058314D" w:rsidP="00CC3E41">
      <w:pPr>
        <w:pStyle w:val="Nagwek1"/>
        <w:rPr>
          <w:sz w:val="24"/>
        </w:rPr>
      </w:pPr>
      <w:r>
        <w:rPr>
          <w:sz w:val="24"/>
        </w:rPr>
        <w:t xml:space="preserve">Zgłoszenie </w:t>
      </w:r>
      <w:r w:rsidR="00CC3E41" w:rsidRPr="00CC3E41">
        <w:rPr>
          <w:sz w:val="24"/>
        </w:rPr>
        <w:t>nie będące zgłoszeniem</w:t>
      </w:r>
      <w:r w:rsidR="00CC3E41">
        <w:rPr>
          <w:sz w:val="24"/>
        </w:rPr>
        <w:t xml:space="preserve"> sygnalisty</w:t>
      </w:r>
    </w:p>
    <w:p w14:paraId="5CCC8E17" w14:textId="77777777" w:rsidR="00CC3E41" w:rsidRDefault="00CC3E41" w:rsidP="00CC3E41">
      <w:pPr>
        <w:spacing w:before="120"/>
        <w:jc w:val="both"/>
        <w:rPr>
          <w:bCs/>
          <w:sz w:val="24"/>
        </w:rPr>
      </w:pPr>
      <w:r>
        <w:rPr>
          <w:bCs/>
          <w:sz w:val="24"/>
        </w:rPr>
        <w:t xml:space="preserve">1. </w:t>
      </w:r>
      <w:r w:rsidR="0058314D">
        <w:rPr>
          <w:bCs/>
          <w:sz w:val="24"/>
        </w:rPr>
        <w:t xml:space="preserve">Zgłoszenie, </w:t>
      </w:r>
      <w:r>
        <w:rPr>
          <w:bCs/>
          <w:sz w:val="24"/>
        </w:rPr>
        <w:t>które nie spełnia jednego lub więcej wymogów określonych w § 1</w:t>
      </w:r>
      <w:r w:rsidR="006D72CC">
        <w:rPr>
          <w:bCs/>
          <w:sz w:val="24"/>
        </w:rPr>
        <w:t>4</w:t>
      </w:r>
      <w:r>
        <w:rPr>
          <w:bCs/>
          <w:sz w:val="24"/>
        </w:rPr>
        <w:t xml:space="preserve"> </w:t>
      </w:r>
      <w:r w:rsidR="00117B2A">
        <w:rPr>
          <w:bCs/>
          <w:sz w:val="24"/>
        </w:rPr>
        <w:t xml:space="preserve">ust. 1 </w:t>
      </w:r>
      <w:r>
        <w:rPr>
          <w:bCs/>
          <w:sz w:val="24"/>
        </w:rPr>
        <w:t>lub § 1</w:t>
      </w:r>
      <w:r w:rsidR="006D72CC">
        <w:rPr>
          <w:bCs/>
          <w:sz w:val="24"/>
        </w:rPr>
        <w:t>5</w:t>
      </w:r>
      <w:r w:rsidR="00117B2A">
        <w:rPr>
          <w:bCs/>
          <w:sz w:val="24"/>
        </w:rPr>
        <w:t xml:space="preserve"> ust. 1</w:t>
      </w:r>
      <w:r>
        <w:rPr>
          <w:bCs/>
          <w:sz w:val="24"/>
        </w:rPr>
        <w:t xml:space="preserve">, nie jest zgłoszeniem sygnalisty w rozumieniu ustawy. </w:t>
      </w:r>
    </w:p>
    <w:p w14:paraId="2E73E2B8" w14:textId="77777777" w:rsidR="005B6542" w:rsidRDefault="005B6542" w:rsidP="005B6542">
      <w:pPr>
        <w:spacing w:before="120"/>
        <w:jc w:val="both"/>
        <w:rPr>
          <w:sz w:val="24"/>
        </w:rPr>
      </w:pPr>
      <w:r>
        <w:rPr>
          <w:sz w:val="24"/>
        </w:rPr>
        <w:t xml:space="preserve">2. Z zastrzeżeniem ust. 3, członek Zespołu przekazuje zgłoszenie nie będące zgłoszeniem sygnalisty do Wydziału Skarg i  Wniosków, także wówczas, jeżeli zgłoszenie </w:t>
      </w:r>
      <w:r w:rsidRPr="00100C61">
        <w:rPr>
          <w:sz w:val="24"/>
        </w:rPr>
        <w:t>dotyczy naruszenia prawa, które może stanowić przestępstwo</w:t>
      </w:r>
      <w:r>
        <w:rPr>
          <w:sz w:val="24"/>
        </w:rPr>
        <w:t>.</w:t>
      </w:r>
    </w:p>
    <w:p w14:paraId="2ECD88EF" w14:textId="77777777" w:rsidR="005B6542" w:rsidRDefault="005B6542" w:rsidP="00CC3E41">
      <w:pPr>
        <w:spacing w:before="120"/>
        <w:jc w:val="both"/>
        <w:rPr>
          <w:sz w:val="24"/>
        </w:rPr>
      </w:pPr>
      <w:r>
        <w:rPr>
          <w:sz w:val="24"/>
        </w:rPr>
        <w:t>3</w:t>
      </w:r>
      <w:r w:rsidR="006C67E3">
        <w:rPr>
          <w:sz w:val="24"/>
        </w:rPr>
        <w:t xml:space="preserve">. Jeżeli zgłoszenie spełnia wymogi określone w § 14 </w:t>
      </w:r>
      <w:r w:rsidR="00117B2A">
        <w:rPr>
          <w:sz w:val="24"/>
        </w:rPr>
        <w:t xml:space="preserve">ust. 1 </w:t>
      </w:r>
      <w:r w:rsidR="006C67E3">
        <w:rPr>
          <w:sz w:val="24"/>
        </w:rPr>
        <w:t>i § 15 ust. 1 pkt 1-3, lecz dotyczy naruszenia prawa w dziedzinie innej niż wskazana w § 15 ust. 2, członek Zespołu</w:t>
      </w:r>
      <w:r w:rsidR="003035E7">
        <w:rPr>
          <w:sz w:val="24"/>
        </w:rPr>
        <w:t xml:space="preserve"> </w:t>
      </w:r>
      <w:r w:rsidR="00F35750">
        <w:rPr>
          <w:sz w:val="24"/>
        </w:rPr>
        <w:t>informuje zgłaszającego</w:t>
      </w:r>
      <w:r w:rsidR="003035E7">
        <w:rPr>
          <w:sz w:val="24"/>
        </w:rPr>
        <w:t>,</w:t>
      </w:r>
      <w:r w:rsidR="00F35750">
        <w:rPr>
          <w:sz w:val="24"/>
        </w:rPr>
        <w:t xml:space="preserve"> </w:t>
      </w:r>
      <w:r w:rsidR="003035E7">
        <w:rPr>
          <w:sz w:val="24"/>
        </w:rPr>
        <w:t xml:space="preserve">na podstawie art. 34 ust. 2 ustawy w zw. z art. 32 ust. 4 </w:t>
      </w:r>
      <w:r>
        <w:rPr>
          <w:sz w:val="24"/>
        </w:rPr>
        <w:t xml:space="preserve">i 5 </w:t>
      </w:r>
      <w:r w:rsidR="003035E7">
        <w:rPr>
          <w:sz w:val="24"/>
        </w:rPr>
        <w:t xml:space="preserve">ustawy, </w:t>
      </w:r>
      <w:r w:rsidR="00F35750">
        <w:rPr>
          <w:sz w:val="24"/>
        </w:rPr>
        <w:t>o odstąpieniu od przekazania zgłoszenia</w:t>
      </w:r>
      <w:r w:rsidR="003035E7">
        <w:rPr>
          <w:sz w:val="24"/>
        </w:rPr>
        <w:t xml:space="preserve"> do właściwego organu</w:t>
      </w:r>
      <w:r w:rsidR="00F35750">
        <w:rPr>
          <w:sz w:val="24"/>
        </w:rPr>
        <w:t>, podając ustalenia poczynione w toku wstępnej weryfikacji zgłoszeni</w:t>
      </w:r>
      <w:r w:rsidR="00A67318">
        <w:rPr>
          <w:sz w:val="24"/>
        </w:rPr>
        <w:t>a, a w razie potrzeby przekazując też informacje wskazane w  art. 32 ust. 6 ustawy.</w:t>
      </w:r>
      <w:r w:rsidR="00B44812">
        <w:rPr>
          <w:sz w:val="24"/>
        </w:rPr>
        <w:t xml:space="preserve"> </w:t>
      </w:r>
      <w:r>
        <w:rPr>
          <w:sz w:val="24"/>
        </w:rPr>
        <w:t xml:space="preserve">Zgłoszenie przekazuje się do Wydziału Skarg i Wniosków jedynie wówczas, kiedy </w:t>
      </w:r>
      <w:r w:rsidRPr="00100C61">
        <w:rPr>
          <w:sz w:val="24"/>
        </w:rPr>
        <w:t xml:space="preserve">dotyczy </w:t>
      </w:r>
      <w:r>
        <w:rPr>
          <w:sz w:val="24"/>
        </w:rPr>
        <w:t xml:space="preserve">ono </w:t>
      </w:r>
      <w:r w:rsidRPr="00100C61">
        <w:rPr>
          <w:sz w:val="24"/>
        </w:rPr>
        <w:t>naruszenia prawa, które może stanowić przestępstwo</w:t>
      </w:r>
      <w:r>
        <w:rPr>
          <w:sz w:val="24"/>
        </w:rPr>
        <w:t>; w innym wypadku pozostawia się je bez biegu.</w:t>
      </w:r>
    </w:p>
    <w:p w14:paraId="1E0AF55E" w14:textId="77777777" w:rsidR="00CC3E41" w:rsidRDefault="003035E7" w:rsidP="00CC3E41">
      <w:pPr>
        <w:spacing w:before="120"/>
        <w:jc w:val="both"/>
        <w:rPr>
          <w:bCs/>
          <w:sz w:val="24"/>
        </w:rPr>
      </w:pPr>
      <w:r>
        <w:rPr>
          <w:bCs/>
          <w:sz w:val="24"/>
        </w:rPr>
        <w:t>4</w:t>
      </w:r>
      <w:r w:rsidR="00CC3E41">
        <w:rPr>
          <w:bCs/>
          <w:sz w:val="24"/>
        </w:rPr>
        <w:t xml:space="preserve">. </w:t>
      </w:r>
      <w:r w:rsidR="006D72CC">
        <w:rPr>
          <w:bCs/>
          <w:sz w:val="24"/>
        </w:rPr>
        <w:t xml:space="preserve">Jeżeli na podstawie treści zgłoszenia nie można ustalić, czy jest ono zgłoszeniem sygnalisty, stosuje się § 13, chyba że </w:t>
      </w:r>
      <w:r w:rsidR="00CC3E41">
        <w:rPr>
          <w:bCs/>
          <w:sz w:val="24"/>
        </w:rPr>
        <w:t xml:space="preserve">treść </w:t>
      </w:r>
      <w:r w:rsidR="0058314D">
        <w:rPr>
          <w:bCs/>
          <w:sz w:val="24"/>
        </w:rPr>
        <w:t>zgłoszenia</w:t>
      </w:r>
      <w:r w:rsidR="00CC3E41">
        <w:rPr>
          <w:bCs/>
          <w:sz w:val="24"/>
        </w:rPr>
        <w:t xml:space="preserve"> wskazuje, że byłoby to oczywiście </w:t>
      </w:r>
      <w:r w:rsidR="0015365E">
        <w:rPr>
          <w:bCs/>
          <w:sz w:val="24"/>
        </w:rPr>
        <w:t>bez</w:t>
      </w:r>
      <w:r w:rsidR="00CC3E41">
        <w:rPr>
          <w:bCs/>
          <w:sz w:val="24"/>
        </w:rPr>
        <w:t xml:space="preserve">celowe; w takim wypadku stosuje się ust. </w:t>
      </w:r>
      <w:r w:rsidR="005B6542">
        <w:rPr>
          <w:bCs/>
          <w:sz w:val="24"/>
        </w:rPr>
        <w:t>2</w:t>
      </w:r>
      <w:r w:rsidR="006D72CC">
        <w:rPr>
          <w:bCs/>
          <w:sz w:val="24"/>
        </w:rPr>
        <w:t xml:space="preserve">. </w:t>
      </w:r>
    </w:p>
    <w:p w14:paraId="2573E7FF" w14:textId="77777777" w:rsidR="00CC3E41" w:rsidRDefault="00CC3E41" w:rsidP="00E1388F">
      <w:pPr>
        <w:pStyle w:val="Akapitzlist"/>
        <w:spacing w:before="120"/>
        <w:ind w:left="708"/>
        <w:jc w:val="both"/>
        <w:rPr>
          <w:bCs/>
          <w:sz w:val="24"/>
        </w:rPr>
      </w:pPr>
    </w:p>
    <w:p w14:paraId="6A97FB19" w14:textId="77777777" w:rsidR="004B291D" w:rsidRPr="00434C76" w:rsidRDefault="004B291D" w:rsidP="004B291D">
      <w:pPr>
        <w:pStyle w:val="Nagwek1"/>
        <w:spacing w:before="120"/>
        <w:ind w:left="432"/>
        <w:rPr>
          <w:sz w:val="24"/>
        </w:rPr>
      </w:pPr>
      <w:r w:rsidRPr="00434C76">
        <w:rPr>
          <w:sz w:val="24"/>
        </w:rPr>
        <w:t xml:space="preserve">§ </w:t>
      </w:r>
      <w:r w:rsidRPr="00434C76">
        <w:rPr>
          <w:sz w:val="24"/>
        </w:rPr>
        <w:fldChar w:fldCharType="begin"/>
      </w:r>
      <w:r w:rsidRPr="00434C76">
        <w:rPr>
          <w:sz w:val="24"/>
        </w:rPr>
        <w:instrText xml:space="preserve"> LISTNUM  "Urzędowa domyślna" \l 1  </w:instrText>
      </w:r>
      <w:r w:rsidRPr="00434C76">
        <w:rPr>
          <w:sz w:val="24"/>
        </w:rPr>
        <w:fldChar w:fldCharType="end"/>
      </w:r>
    </w:p>
    <w:p w14:paraId="6388E9A3" w14:textId="77777777" w:rsidR="004B291D" w:rsidRPr="00434C76" w:rsidRDefault="00CC3E41" w:rsidP="004B291D">
      <w:pPr>
        <w:pStyle w:val="Nagwek1"/>
        <w:spacing w:before="120"/>
        <w:ind w:left="432"/>
        <w:rPr>
          <w:sz w:val="24"/>
        </w:rPr>
      </w:pPr>
      <w:r>
        <w:rPr>
          <w:sz w:val="24"/>
        </w:rPr>
        <w:t>Zgłoszenie sygnalisty: tryb procedowania</w:t>
      </w:r>
    </w:p>
    <w:p w14:paraId="16780036" w14:textId="77777777" w:rsidR="000F1A60" w:rsidRDefault="00DE3115" w:rsidP="000F1A60">
      <w:pPr>
        <w:spacing w:before="120"/>
        <w:jc w:val="both"/>
        <w:rPr>
          <w:bCs/>
          <w:sz w:val="24"/>
        </w:rPr>
      </w:pPr>
      <w:r>
        <w:rPr>
          <w:bCs/>
          <w:sz w:val="24"/>
        </w:rPr>
        <w:t>1</w:t>
      </w:r>
      <w:r w:rsidR="000F1A60">
        <w:rPr>
          <w:bCs/>
          <w:sz w:val="24"/>
        </w:rPr>
        <w:t xml:space="preserve">. </w:t>
      </w:r>
      <w:r w:rsidR="0058314D">
        <w:rPr>
          <w:bCs/>
          <w:sz w:val="24"/>
        </w:rPr>
        <w:t>Zgłoszenie</w:t>
      </w:r>
      <w:r w:rsidR="000F1A60">
        <w:rPr>
          <w:bCs/>
          <w:sz w:val="24"/>
        </w:rPr>
        <w:t xml:space="preserve">, </w:t>
      </w:r>
      <w:r w:rsidR="000F1A60" w:rsidRPr="00434C76">
        <w:rPr>
          <w:bCs/>
          <w:sz w:val="24"/>
        </w:rPr>
        <w:t>któr</w:t>
      </w:r>
      <w:r w:rsidR="000F1A60">
        <w:rPr>
          <w:bCs/>
          <w:sz w:val="24"/>
        </w:rPr>
        <w:t>e spełnia wszystkie wymogi dotyczące zgłaszającego, określone w §</w:t>
      </w:r>
      <w:r w:rsidR="0058314D">
        <w:rPr>
          <w:bCs/>
          <w:sz w:val="24"/>
        </w:rPr>
        <w:t>  </w:t>
      </w:r>
      <w:r w:rsidR="000F1A60">
        <w:rPr>
          <w:bCs/>
          <w:sz w:val="24"/>
        </w:rPr>
        <w:t>1</w:t>
      </w:r>
      <w:r w:rsidR="006D72CC">
        <w:rPr>
          <w:bCs/>
          <w:sz w:val="24"/>
        </w:rPr>
        <w:t>4</w:t>
      </w:r>
      <w:r w:rsidR="000F1A60">
        <w:rPr>
          <w:bCs/>
          <w:sz w:val="24"/>
        </w:rPr>
        <w:t xml:space="preserve"> ust. 1, oraz wszystkie wymogi dotyczące treści zgłoszenia, określone w § 1</w:t>
      </w:r>
      <w:r w:rsidR="006D72CC">
        <w:rPr>
          <w:bCs/>
          <w:sz w:val="24"/>
        </w:rPr>
        <w:t>5</w:t>
      </w:r>
      <w:r w:rsidR="00117B2A">
        <w:rPr>
          <w:bCs/>
          <w:sz w:val="24"/>
        </w:rPr>
        <w:t xml:space="preserve"> ust. 1</w:t>
      </w:r>
      <w:r w:rsidR="000F1A60">
        <w:rPr>
          <w:bCs/>
          <w:sz w:val="24"/>
        </w:rPr>
        <w:t xml:space="preserve">, jest zgłoszeniem sygnalisty w rozumieniu ustawy. </w:t>
      </w:r>
    </w:p>
    <w:p w14:paraId="14ACE3F9" w14:textId="77777777" w:rsidR="007B035B" w:rsidRDefault="00DE3115" w:rsidP="007B035B">
      <w:pPr>
        <w:spacing w:before="120"/>
        <w:jc w:val="both"/>
        <w:rPr>
          <w:sz w:val="24"/>
        </w:rPr>
      </w:pPr>
      <w:r>
        <w:rPr>
          <w:sz w:val="24"/>
        </w:rPr>
        <w:t>2</w:t>
      </w:r>
      <w:r w:rsidR="007B035B">
        <w:rPr>
          <w:sz w:val="24"/>
        </w:rPr>
        <w:t xml:space="preserve">. Zgłoszenie sygnalisty </w:t>
      </w:r>
      <w:r w:rsidR="00CC3E41">
        <w:rPr>
          <w:sz w:val="24"/>
        </w:rPr>
        <w:t xml:space="preserve">rozpoznaje się w trybie niniejszej Procedury, </w:t>
      </w:r>
      <w:r w:rsidR="007B035B">
        <w:rPr>
          <w:sz w:val="24"/>
        </w:rPr>
        <w:t>jeżeli do naruszenia prawa doszło w związku z działalnością podmiotu innego niż jednostka prokuratury.</w:t>
      </w:r>
      <w:r w:rsidR="00AA4ABC">
        <w:rPr>
          <w:bCs/>
          <w:sz w:val="24"/>
        </w:rPr>
        <w:t xml:space="preserve"> </w:t>
      </w:r>
      <w:r w:rsidR="007B035B">
        <w:rPr>
          <w:bCs/>
          <w:sz w:val="24"/>
        </w:rPr>
        <w:t xml:space="preserve">  </w:t>
      </w:r>
    </w:p>
    <w:p w14:paraId="47B27E74" w14:textId="77777777" w:rsidR="00D81D65" w:rsidRDefault="00DE3115" w:rsidP="004B291D">
      <w:pPr>
        <w:spacing w:before="120"/>
        <w:jc w:val="both"/>
        <w:rPr>
          <w:bCs/>
          <w:sz w:val="24"/>
        </w:rPr>
      </w:pPr>
      <w:r>
        <w:rPr>
          <w:bCs/>
          <w:sz w:val="24"/>
        </w:rPr>
        <w:t>3</w:t>
      </w:r>
      <w:r w:rsidR="00D81D65">
        <w:rPr>
          <w:bCs/>
          <w:sz w:val="24"/>
        </w:rPr>
        <w:t xml:space="preserve">. </w:t>
      </w:r>
      <w:r w:rsidR="007B035B">
        <w:rPr>
          <w:bCs/>
          <w:sz w:val="24"/>
        </w:rPr>
        <w:t xml:space="preserve">Zgłoszenie sygnalisty </w:t>
      </w:r>
      <w:r w:rsidR="00CC3E41">
        <w:rPr>
          <w:bCs/>
          <w:sz w:val="24"/>
        </w:rPr>
        <w:t xml:space="preserve">rozpoznaje się w trybie przewidzianym dla zgłoszeń wewnętrznych, </w:t>
      </w:r>
      <w:r w:rsidR="007B035B">
        <w:rPr>
          <w:bCs/>
          <w:sz w:val="24"/>
        </w:rPr>
        <w:t xml:space="preserve">jeżeli do naruszenia prawa doszło w związku z działalnością jednostki </w:t>
      </w:r>
      <w:r w:rsidR="00CC3E41">
        <w:rPr>
          <w:bCs/>
          <w:sz w:val="24"/>
        </w:rPr>
        <w:t xml:space="preserve">organizacyjnej </w:t>
      </w:r>
      <w:r w:rsidR="007B035B">
        <w:rPr>
          <w:bCs/>
          <w:sz w:val="24"/>
        </w:rPr>
        <w:t>prokuratury</w:t>
      </w:r>
      <w:r w:rsidR="00DE7981">
        <w:rPr>
          <w:bCs/>
          <w:sz w:val="24"/>
        </w:rPr>
        <w:t xml:space="preserve">.  </w:t>
      </w:r>
    </w:p>
    <w:p w14:paraId="25AA0E6B" w14:textId="77777777" w:rsidR="004B291D" w:rsidRDefault="004B291D" w:rsidP="004B291D">
      <w:pPr>
        <w:spacing w:before="120"/>
        <w:jc w:val="both"/>
        <w:rPr>
          <w:bCs/>
          <w:sz w:val="24"/>
        </w:rPr>
      </w:pPr>
    </w:p>
    <w:p w14:paraId="07F7F664" w14:textId="77777777" w:rsidR="00A04B85" w:rsidRPr="00434C76" w:rsidRDefault="00A04B85" w:rsidP="008277D0">
      <w:pPr>
        <w:pStyle w:val="Nagwek1"/>
        <w:spacing w:before="120"/>
        <w:rPr>
          <w:sz w:val="24"/>
        </w:rPr>
      </w:pPr>
      <w:r w:rsidRPr="00434C76">
        <w:rPr>
          <w:sz w:val="24"/>
        </w:rPr>
        <w:lastRenderedPageBreak/>
        <w:t xml:space="preserve">§ </w:t>
      </w:r>
      <w:r w:rsidRPr="00434C76">
        <w:rPr>
          <w:sz w:val="24"/>
        </w:rPr>
        <w:fldChar w:fldCharType="begin"/>
      </w:r>
      <w:r w:rsidRPr="00434C76">
        <w:rPr>
          <w:sz w:val="24"/>
        </w:rPr>
        <w:instrText xml:space="preserve"> LISTNUM  "Urzędowa domyślna" \l 1  </w:instrText>
      </w:r>
      <w:r w:rsidRPr="00434C76">
        <w:rPr>
          <w:sz w:val="24"/>
        </w:rPr>
        <w:fldChar w:fldCharType="end"/>
      </w:r>
    </w:p>
    <w:p w14:paraId="4EB413CC" w14:textId="77777777" w:rsidR="00A04B85" w:rsidRPr="00434C76" w:rsidRDefault="00A04B85" w:rsidP="008277D0">
      <w:pPr>
        <w:pStyle w:val="Nagwek1"/>
        <w:spacing w:before="120"/>
        <w:rPr>
          <w:sz w:val="24"/>
        </w:rPr>
      </w:pPr>
      <w:r w:rsidRPr="00434C76">
        <w:rPr>
          <w:sz w:val="24"/>
        </w:rPr>
        <w:t>Potwierdzenie przyjęcia zgłoszenia</w:t>
      </w:r>
      <w:r w:rsidR="0058314D">
        <w:rPr>
          <w:sz w:val="24"/>
        </w:rPr>
        <w:t xml:space="preserve"> sygnalisty</w:t>
      </w:r>
    </w:p>
    <w:p w14:paraId="6D685F29" w14:textId="77777777" w:rsidR="00A04B85" w:rsidRDefault="00A04B85" w:rsidP="008277D0">
      <w:pPr>
        <w:spacing w:before="120"/>
        <w:jc w:val="both"/>
        <w:rPr>
          <w:sz w:val="24"/>
        </w:rPr>
      </w:pPr>
      <w:r>
        <w:rPr>
          <w:bCs/>
          <w:sz w:val="24"/>
        </w:rPr>
        <w:t>1. Z zastrzeżeniem ust. 2, w</w:t>
      </w:r>
      <w:r w:rsidRPr="00434C76">
        <w:rPr>
          <w:bCs/>
          <w:sz w:val="24"/>
        </w:rPr>
        <w:t xml:space="preserve"> terminie 7 dni od daty </w:t>
      </w:r>
      <w:r>
        <w:rPr>
          <w:bCs/>
          <w:sz w:val="24"/>
        </w:rPr>
        <w:t>wpływu</w:t>
      </w:r>
      <w:r w:rsidRPr="00434C76">
        <w:rPr>
          <w:bCs/>
          <w:sz w:val="24"/>
        </w:rPr>
        <w:t xml:space="preserve"> zgłoszenia </w:t>
      </w:r>
      <w:r w:rsidR="0058314D">
        <w:rPr>
          <w:bCs/>
          <w:sz w:val="24"/>
        </w:rPr>
        <w:t xml:space="preserve">sygnalisty </w:t>
      </w:r>
      <w:r w:rsidRPr="00434C76">
        <w:rPr>
          <w:bCs/>
          <w:sz w:val="24"/>
        </w:rPr>
        <w:t xml:space="preserve">członek Zespołu </w:t>
      </w:r>
      <w:r>
        <w:rPr>
          <w:bCs/>
          <w:sz w:val="24"/>
        </w:rPr>
        <w:t>prze</w:t>
      </w:r>
      <w:r w:rsidRPr="00434C76">
        <w:rPr>
          <w:bCs/>
          <w:sz w:val="24"/>
        </w:rPr>
        <w:t xml:space="preserve">syła na podany przez sygnalistę adres do kontaktu </w:t>
      </w:r>
      <w:r>
        <w:rPr>
          <w:bCs/>
          <w:sz w:val="24"/>
        </w:rPr>
        <w:t xml:space="preserve">informację o </w:t>
      </w:r>
      <w:r w:rsidRPr="00434C76">
        <w:rPr>
          <w:sz w:val="24"/>
        </w:rPr>
        <w:t>przyjęci</w:t>
      </w:r>
      <w:r>
        <w:rPr>
          <w:sz w:val="24"/>
        </w:rPr>
        <w:t>u</w:t>
      </w:r>
      <w:r w:rsidRPr="00434C76">
        <w:rPr>
          <w:sz w:val="24"/>
        </w:rPr>
        <w:t xml:space="preserve"> zgłoszenia wraz z numerem nadanym sprawie. </w:t>
      </w:r>
    </w:p>
    <w:p w14:paraId="581790DE" w14:textId="77777777" w:rsidR="00A04B85" w:rsidRDefault="00A04B85" w:rsidP="00D81D65">
      <w:pPr>
        <w:spacing w:before="120"/>
        <w:jc w:val="both"/>
        <w:rPr>
          <w:sz w:val="24"/>
        </w:rPr>
      </w:pPr>
      <w:bookmarkStart w:id="8" w:name="_Hlk185604538"/>
      <w:r>
        <w:rPr>
          <w:sz w:val="24"/>
        </w:rPr>
        <w:t>2. Informacji nie wysyła się</w:t>
      </w:r>
      <w:r w:rsidR="00F13494">
        <w:rPr>
          <w:sz w:val="24"/>
        </w:rPr>
        <w:t xml:space="preserve">, </w:t>
      </w:r>
      <w:r w:rsidR="00F9209E">
        <w:rPr>
          <w:sz w:val="24"/>
        </w:rPr>
        <w:t xml:space="preserve">jeżeli </w:t>
      </w:r>
      <w:r w:rsidR="00F9209E" w:rsidRPr="00F9209E">
        <w:rPr>
          <w:sz w:val="24"/>
        </w:rPr>
        <w:t>zachodzą przesłanki określone w art. 37 ustawy:</w:t>
      </w:r>
    </w:p>
    <w:p w14:paraId="1B1D80EC" w14:textId="77777777" w:rsidR="00A04B85" w:rsidRDefault="00D81D65" w:rsidP="00D81D65">
      <w:pPr>
        <w:spacing w:before="120"/>
        <w:ind w:left="707"/>
        <w:jc w:val="both"/>
        <w:rPr>
          <w:sz w:val="24"/>
        </w:rPr>
      </w:pPr>
      <w:r>
        <w:rPr>
          <w:sz w:val="24"/>
        </w:rPr>
        <w:t>1</w:t>
      </w:r>
      <w:r w:rsidR="00A04B85">
        <w:rPr>
          <w:sz w:val="24"/>
        </w:rPr>
        <w:t xml:space="preserve">) </w:t>
      </w:r>
      <w:r w:rsidR="00A04B85">
        <w:rPr>
          <w:sz w:val="24"/>
        </w:rPr>
        <w:tab/>
        <w:t>sygnalista wnosi, by odstąpić od jej wysłania</w:t>
      </w:r>
      <w:r w:rsidR="00F13494">
        <w:rPr>
          <w:sz w:val="24"/>
        </w:rPr>
        <w:t>,</w:t>
      </w:r>
    </w:p>
    <w:p w14:paraId="55E7A344" w14:textId="77777777" w:rsidR="00A04B85" w:rsidRDefault="00D81D65" w:rsidP="00D81D65">
      <w:pPr>
        <w:spacing w:before="120"/>
        <w:ind w:left="707"/>
        <w:jc w:val="both"/>
        <w:rPr>
          <w:sz w:val="24"/>
        </w:rPr>
      </w:pPr>
      <w:r>
        <w:rPr>
          <w:sz w:val="24"/>
        </w:rPr>
        <w:t>2</w:t>
      </w:r>
      <w:r w:rsidR="00A04B85">
        <w:rPr>
          <w:sz w:val="24"/>
        </w:rPr>
        <w:t xml:space="preserve">) </w:t>
      </w:r>
      <w:r w:rsidR="00A04B85">
        <w:rPr>
          <w:sz w:val="24"/>
        </w:rPr>
        <w:tab/>
        <w:t>zachodzi uzasadniona obawa, że przesłanie informacji mogłoby doprowadzić do cho</w:t>
      </w:r>
      <w:r w:rsidR="00F9209E">
        <w:rPr>
          <w:sz w:val="24"/>
        </w:rPr>
        <w:t>ciaż</w:t>
      </w:r>
      <w:r w:rsidR="00A04B85">
        <w:rPr>
          <w:sz w:val="24"/>
        </w:rPr>
        <w:t>by częściowego ujawnienia tożsamości sygnalisty</w:t>
      </w:r>
      <w:r>
        <w:rPr>
          <w:sz w:val="24"/>
        </w:rPr>
        <w:t xml:space="preserve">. </w:t>
      </w:r>
    </w:p>
    <w:p w14:paraId="326F571F" w14:textId="77777777" w:rsidR="00CA6FA5" w:rsidRDefault="00CA6FA5" w:rsidP="00D81D65">
      <w:pPr>
        <w:spacing w:before="120"/>
        <w:ind w:left="707"/>
        <w:jc w:val="both"/>
        <w:rPr>
          <w:sz w:val="24"/>
        </w:rPr>
      </w:pPr>
    </w:p>
    <w:p w14:paraId="746E1DEB" w14:textId="77777777" w:rsidR="00CA6FA5" w:rsidRPr="005130D5" w:rsidRDefault="00CA6FA5" w:rsidP="00CA6FA5">
      <w:pPr>
        <w:pStyle w:val="Nagwek1"/>
        <w:spacing w:before="120"/>
        <w:rPr>
          <w:sz w:val="24"/>
        </w:rPr>
      </w:pPr>
      <w:r w:rsidRPr="005130D5">
        <w:rPr>
          <w:sz w:val="24"/>
        </w:rPr>
        <w:t xml:space="preserve">§ </w:t>
      </w:r>
      <w:r w:rsidRPr="005130D5">
        <w:rPr>
          <w:sz w:val="24"/>
        </w:rPr>
        <w:fldChar w:fldCharType="begin"/>
      </w:r>
      <w:r w:rsidRPr="005130D5">
        <w:rPr>
          <w:sz w:val="24"/>
        </w:rPr>
        <w:instrText xml:space="preserve"> LISTNUM  "Urzędowa domyślna" \l 1  </w:instrText>
      </w:r>
      <w:r w:rsidRPr="005130D5">
        <w:rPr>
          <w:sz w:val="24"/>
        </w:rPr>
        <w:fldChar w:fldCharType="end"/>
      </w:r>
    </w:p>
    <w:p w14:paraId="3F7EC286" w14:textId="77777777" w:rsidR="00CA6FA5" w:rsidRPr="005130D5" w:rsidRDefault="00CA6FA5" w:rsidP="00CA6FA5">
      <w:pPr>
        <w:pStyle w:val="Nagwek1"/>
        <w:spacing w:before="120"/>
        <w:rPr>
          <w:sz w:val="24"/>
        </w:rPr>
      </w:pPr>
      <w:r w:rsidRPr="005130D5">
        <w:rPr>
          <w:sz w:val="24"/>
        </w:rPr>
        <w:t>Sposób rozpoznania zgłoszenia</w:t>
      </w:r>
      <w:r>
        <w:rPr>
          <w:sz w:val="24"/>
        </w:rPr>
        <w:t xml:space="preserve"> </w:t>
      </w:r>
      <w:r w:rsidR="006E5420">
        <w:rPr>
          <w:sz w:val="24"/>
        </w:rPr>
        <w:t xml:space="preserve">sygnalisty </w:t>
      </w:r>
      <w:r>
        <w:rPr>
          <w:sz w:val="24"/>
        </w:rPr>
        <w:t>na etapie Zespołu</w:t>
      </w:r>
    </w:p>
    <w:p w14:paraId="7CF955C9" w14:textId="77777777" w:rsidR="00CA6FA5" w:rsidRDefault="00117B2A" w:rsidP="00CA6FA5">
      <w:pPr>
        <w:spacing w:before="120"/>
        <w:jc w:val="both"/>
        <w:rPr>
          <w:sz w:val="24"/>
        </w:rPr>
      </w:pPr>
      <w:r>
        <w:rPr>
          <w:sz w:val="24"/>
        </w:rPr>
        <w:t>Zależnie od ustaleń poczynionych w toku wstępnej weryfikacji, c</w:t>
      </w:r>
      <w:r w:rsidR="00CA6FA5">
        <w:rPr>
          <w:sz w:val="24"/>
        </w:rPr>
        <w:t>złonek Zespołu</w:t>
      </w:r>
      <w:r>
        <w:rPr>
          <w:sz w:val="24"/>
        </w:rPr>
        <w:t xml:space="preserve">: </w:t>
      </w:r>
    </w:p>
    <w:p w14:paraId="045CE853" w14:textId="77777777" w:rsidR="00AA4ABC" w:rsidRDefault="006E5420" w:rsidP="00AA4ABC">
      <w:pPr>
        <w:spacing w:before="120"/>
        <w:ind w:left="707"/>
        <w:jc w:val="both"/>
        <w:rPr>
          <w:sz w:val="24"/>
        </w:rPr>
      </w:pPr>
      <w:r>
        <w:rPr>
          <w:sz w:val="24"/>
        </w:rPr>
        <w:t>1</w:t>
      </w:r>
      <w:r w:rsidR="00CA6FA5">
        <w:rPr>
          <w:sz w:val="24"/>
        </w:rPr>
        <w:t xml:space="preserve">) </w:t>
      </w:r>
      <w:r w:rsidR="00CA6FA5">
        <w:rPr>
          <w:sz w:val="24"/>
        </w:rPr>
        <w:tab/>
        <w:t xml:space="preserve"> </w:t>
      </w:r>
      <w:r w:rsidR="00AA4ABC">
        <w:rPr>
          <w:sz w:val="24"/>
        </w:rPr>
        <w:t xml:space="preserve">przekazuje zgłoszenie </w:t>
      </w:r>
      <w:r w:rsidR="00DD6596">
        <w:rPr>
          <w:sz w:val="24"/>
        </w:rPr>
        <w:t xml:space="preserve">sygnalisty </w:t>
      </w:r>
      <w:r w:rsidR="00AA4ABC">
        <w:rPr>
          <w:sz w:val="24"/>
        </w:rPr>
        <w:t>do właściwego organu, nie będącego prokuratorem, na podstawie § 20 ust. 1 lub ust. 3;</w:t>
      </w:r>
    </w:p>
    <w:p w14:paraId="7B4965A1" w14:textId="77777777" w:rsidR="00AA4ABC" w:rsidRDefault="00AA4ABC" w:rsidP="00AA4ABC">
      <w:pPr>
        <w:spacing w:before="120"/>
        <w:ind w:left="707"/>
        <w:jc w:val="both"/>
        <w:rPr>
          <w:sz w:val="24"/>
        </w:rPr>
      </w:pPr>
      <w:r>
        <w:rPr>
          <w:sz w:val="24"/>
        </w:rPr>
        <w:t xml:space="preserve">2) </w:t>
      </w:r>
      <w:r>
        <w:rPr>
          <w:sz w:val="24"/>
        </w:rPr>
        <w:tab/>
        <w:t xml:space="preserve">przekazuje zgłoszenie </w:t>
      </w:r>
      <w:r w:rsidR="00DD6596">
        <w:rPr>
          <w:sz w:val="24"/>
        </w:rPr>
        <w:t xml:space="preserve">sygnalisty </w:t>
      </w:r>
      <w:r>
        <w:rPr>
          <w:sz w:val="24"/>
        </w:rPr>
        <w:t>do właściwego prokuratora regionalnego na podstawie §  21 ust. 1;</w:t>
      </w:r>
    </w:p>
    <w:p w14:paraId="49CCDB82" w14:textId="77777777" w:rsidR="00AA4ABC" w:rsidRDefault="00AA4ABC" w:rsidP="00AA4ABC">
      <w:pPr>
        <w:spacing w:before="120"/>
        <w:ind w:left="708"/>
        <w:jc w:val="both"/>
        <w:rPr>
          <w:sz w:val="24"/>
        </w:rPr>
      </w:pPr>
      <w:r>
        <w:rPr>
          <w:sz w:val="24"/>
        </w:rPr>
        <w:t xml:space="preserve">3) </w:t>
      </w:r>
      <w:r>
        <w:rPr>
          <w:sz w:val="24"/>
        </w:rPr>
        <w:tab/>
        <w:t xml:space="preserve">zwraca zgłoszenie </w:t>
      </w:r>
      <w:r w:rsidR="00DD6596">
        <w:rPr>
          <w:sz w:val="24"/>
        </w:rPr>
        <w:t xml:space="preserve">sygnalisty </w:t>
      </w:r>
      <w:r>
        <w:rPr>
          <w:sz w:val="24"/>
        </w:rPr>
        <w:t xml:space="preserve">organowi publicznemu, który je </w:t>
      </w:r>
      <w:r w:rsidR="00117B2A">
        <w:rPr>
          <w:sz w:val="24"/>
        </w:rPr>
        <w:t xml:space="preserve">przekazał, </w:t>
      </w:r>
      <w:r>
        <w:rPr>
          <w:sz w:val="24"/>
        </w:rPr>
        <w:t>na  podstawie § 22 ust 2;</w:t>
      </w:r>
    </w:p>
    <w:p w14:paraId="530DD42E" w14:textId="77777777" w:rsidR="00CA6FA5" w:rsidRDefault="00AA4ABC" w:rsidP="00CA6FA5">
      <w:pPr>
        <w:spacing w:before="120"/>
        <w:ind w:left="708"/>
        <w:jc w:val="both"/>
        <w:rPr>
          <w:sz w:val="24"/>
        </w:rPr>
      </w:pPr>
      <w:r>
        <w:rPr>
          <w:sz w:val="24"/>
        </w:rPr>
        <w:t>4)</w:t>
      </w:r>
      <w:r>
        <w:rPr>
          <w:sz w:val="24"/>
        </w:rPr>
        <w:tab/>
      </w:r>
      <w:r w:rsidR="00CA6FA5">
        <w:rPr>
          <w:sz w:val="24"/>
        </w:rPr>
        <w:t xml:space="preserve">pozostawia zgłoszenie </w:t>
      </w:r>
      <w:r w:rsidR="00DD6596">
        <w:rPr>
          <w:sz w:val="24"/>
        </w:rPr>
        <w:t xml:space="preserve">sygnalisty </w:t>
      </w:r>
      <w:r w:rsidR="00CA6FA5">
        <w:rPr>
          <w:sz w:val="24"/>
        </w:rPr>
        <w:t xml:space="preserve">bez </w:t>
      </w:r>
      <w:r w:rsidR="006C67E3">
        <w:rPr>
          <w:sz w:val="24"/>
        </w:rPr>
        <w:t>rozpoznania</w:t>
      </w:r>
      <w:r w:rsidR="006E5420">
        <w:rPr>
          <w:sz w:val="24"/>
        </w:rPr>
        <w:t xml:space="preserve"> na podstawie </w:t>
      </w:r>
      <w:r w:rsidR="00CA6FA5">
        <w:rPr>
          <w:sz w:val="24"/>
        </w:rPr>
        <w:t xml:space="preserve">§ </w:t>
      </w:r>
      <w:r w:rsidR="006C67E3">
        <w:rPr>
          <w:sz w:val="24"/>
        </w:rPr>
        <w:t>2</w:t>
      </w:r>
      <w:r>
        <w:rPr>
          <w:sz w:val="24"/>
        </w:rPr>
        <w:t>3</w:t>
      </w:r>
      <w:r w:rsidR="001D26E7">
        <w:rPr>
          <w:sz w:val="24"/>
        </w:rPr>
        <w:t xml:space="preserve"> ust. 1 lub 2</w:t>
      </w:r>
      <w:r>
        <w:rPr>
          <w:sz w:val="24"/>
        </w:rPr>
        <w:t>.</w:t>
      </w:r>
    </w:p>
    <w:bookmarkEnd w:id="8"/>
    <w:p w14:paraId="5491CD44" w14:textId="77777777" w:rsidR="006C67E3" w:rsidRDefault="006C67E3" w:rsidP="008277D0">
      <w:pPr>
        <w:spacing w:before="120"/>
        <w:jc w:val="both"/>
        <w:rPr>
          <w:sz w:val="24"/>
        </w:rPr>
      </w:pPr>
    </w:p>
    <w:p w14:paraId="787C7A66" w14:textId="77777777" w:rsidR="00CB17C9" w:rsidRDefault="00CB17C9" w:rsidP="008277D0">
      <w:pPr>
        <w:pStyle w:val="Nagwek1"/>
        <w:spacing w:before="120"/>
        <w:rPr>
          <w:sz w:val="24"/>
        </w:rPr>
      </w:pPr>
      <w:r w:rsidRPr="00434C76">
        <w:rPr>
          <w:sz w:val="24"/>
        </w:rPr>
        <w:t xml:space="preserve">§ </w:t>
      </w:r>
      <w:r w:rsidRPr="00434C76">
        <w:rPr>
          <w:sz w:val="24"/>
        </w:rPr>
        <w:fldChar w:fldCharType="begin"/>
      </w:r>
      <w:r w:rsidRPr="00434C76">
        <w:rPr>
          <w:sz w:val="24"/>
        </w:rPr>
        <w:instrText xml:space="preserve"> LISTNUM  "Urzędowa domyślna" \l 1  </w:instrText>
      </w:r>
      <w:r w:rsidRPr="00434C76">
        <w:rPr>
          <w:sz w:val="24"/>
        </w:rPr>
        <w:fldChar w:fldCharType="end"/>
      </w:r>
    </w:p>
    <w:p w14:paraId="5A708CF2" w14:textId="77777777" w:rsidR="00CB17C9" w:rsidRPr="00CB17C9" w:rsidRDefault="00BD4B96" w:rsidP="008277D0">
      <w:pPr>
        <w:pStyle w:val="Nagwek1"/>
        <w:spacing w:before="120"/>
        <w:rPr>
          <w:sz w:val="24"/>
        </w:rPr>
      </w:pPr>
      <w:r>
        <w:rPr>
          <w:sz w:val="24"/>
        </w:rPr>
        <w:t>P</w:t>
      </w:r>
      <w:r w:rsidR="00065416">
        <w:rPr>
          <w:sz w:val="24"/>
        </w:rPr>
        <w:t xml:space="preserve">rzekazanie </w:t>
      </w:r>
      <w:r>
        <w:rPr>
          <w:sz w:val="24"/>
        </w:rPr>
        <w:t xml:space="preserve">zgłoszenia </w:t>
      </w:r>
      <w:r w:rsidR="00AA4ABC">
        <w:rPr>
          <w:sz w:val="24"/>
        </w:rPr>
        <w:t xml:space="preserve">sygnalisty </w:t>
      </w:r>
      <w:r w:rsidR="00065416">
        <w:rPr>
          <w:sz w:val="24"/>
        </w:rPr>
        <w:t>do właściwego organu</w:t>
      </w:r>
      <w:r w:rsidR="001D26E7">
        <w:rPr>
          <w:sz w:val="24"/>
        </w:rPr>
        <w:t xml:space="preserve"> </w:t>
      </w:r>
      <w:r w:rsidR="00A67318">
        <w:rPr>
          <w:sz w:val="24"/>
        </w:rPr>
        <w:t>nie będącego prokuratorem</w:t>
      </w:r>
    </w:p>
    <w:p w14:paraId="2ADBFD5A" w14:textId="77777777" w:rsidR="00A97276" w:rsidRDefault="00A97276" w:rsidP="00A97276">
      <w:pPr>
        <w:spacing w:before="120"/>
        <w:jc w:val="both"/>
        <w:rPr>
          <w:sz w:val="24"/>
        </w:rPr>
      </w:pPr>
      <w:bookmarkStart w:id="9" w:name="_Hlk188017219"/>
      <w:r>
        <w:rPr>
          <w:sz w:val="24"/>
        </w:rPr>
        <w:t xml:space="preserve">1. </w:t>
      </w:r>
      <w:r w:rsidR="00AA4ABC">
        <w:rPr>
          <w:sz w:val="24"/>
        </w:rPr>
        <w:t xml:space="preserve">Członek Zespołu przekazuje </w:t>
      </w:r>
      <w:r>
        <w:rPr>
          <w:sz w:val="24"/>
        </w:rPr>
        <w:t>zgłoszenie sygnalisty organowi, instytucji lub innemu podmiotowi publicznemu właściwemu do podjęcia działań następczych.</w:t>
      </w:r>
    </w:p>
    <w:p w14:paraId="54932C94" w14:textId="77777777" w:rsidR="00A97276" w:rsidRDefault="00A97276" w:rsidP="00A97276">
      <w:pPr>
        <w:spacing w:before="120"/>
        <w:jc w:val="both"/>
        <w:rPr>
          <w:sz w:val="24"/>
        </w:rPr>
      </w:pPr>
      <w:r>
        <w:rPr>
          <w:sz w:val="24"/>
        </w:rPr>
        <w:t xml:space="preserve">2. Podmiot publiczny uznaje się za właściwy do podjęcia działań następczych, jeśli jego zakres właściwości, określony w ustawie lub statucie, obejmuje dziedzinę, której dotyczy </w:t>
      </w:r>
      <w:r>
        <w:rPr>
          <w:sz w:val="24"/>
        </w:rPr>
        <w:lastRenderedPageBreak/>
        <w:t xml:space="preserve">opisane w zgłoszeniu naruszenie prawa, i pozwala na przeprowadzenie jednego lub więcej działań, o których mowa w art. 2 pkt 1 ustawy </w:t>
      </w:r>
      <w:r w:rsidRPr="00773623">
        <w:rPr>
          <w:sz w:val="24"/>
        </w:rPr>
        <w:t>oraz motywie 66 i art. 5 pkt 12 dyrektyw</w:t>
      </w:r>
      <w:r>
        <w:rPr>
          <w:sz w:val="24"/>
        </w:rPr>
        <w:t>y.</w:t>
      </w:r>
    </w:p>
    <w:bookmarkEnd w:id="9"/>
    <w:p w14:paraId="2D21FD2A" w14:textId="77777777" w:rsidR="0085067C" w:rsidRDefault="001D26E7" w:rsidP="008277D0">
      <w:pPr>
        <w:spacing w:before="120"/>
        <w:jc w:val="both"/>
        <w:rPr>
          <w:sz w:val="24"/>
        </w:rPr>
      </w:pPr>
      <w:r>
        <w:rPr>
          <w:sz w:val="24"/>
        </w:rPr>
        <w:t>3</w:t>
      </w:r>
      <w:r w:rsidR="0085067C">
        <w:rPr>
          <w:sz w:val="24"/>
        </w:rPr>
        <w:t xml:space="preserve">. </w:t>
      </w:r>
      <w:r w:rsidR="006C5565">
        <w:rPr>
          <w:sz w:val="24"/>
        </w:rPr>
        <w:t>Ilekroć</w:t>
      </w:r>
      <w:r w:rsidR="0085067C">
        <w:rPr>
          <w:sz w:val="24"/>
        </w:rPr>
        <w:t xml:space="preserve"> przewidują to przepisy odrębne, zgłoszenie przekazuje się </w:t>
      </w:r>
      <w:r w:rsidR="002E779A">
        <w:rPr>
          <w:sz w:val="24"/>
        </w:rPr>
        <w:t xml:space="preserve">właściwemu </w:t>
      </w:r>
      <w:r w:rsidR="0085067C">
        <w:rPr>
          <w:sz w:val="24"/>
        </w:rPr>
        <w:t>organowi, instytucji lub jednostce organizac</w:t>
      </w:r>
      <w:r w:rsidR="00773623">
        <w:rPr>
          <w:sz w:val="24"/>
        </w:rPr>
        <w:t xml:space="preserve">yjnej </w:t>
      </w:r>
      <w:r w:rsidR="0085067C">
        <w:rPr>
          <w:sz w:val="24"/>
        </w:rPr>
        <w:t xml:space="preserve">Unii Europejskiej. </w:t>
      </w:r>
    </w:p>
    <w:p w14:paraId="0BF9EE1B" w14:textId="77777777" w:rsidR="001D26E7" w:rsidRDefault="001D26E7" w:rsidP="008277D0">
      <w:pPr>
        <w:spacing w:before="120"/>
        <w:jc w:val="both"/>
        <w:rPr>
          <w:sz w:val="24"/>
        </w:rPr>
      </w:pPr>
    </w:p>
    <w:p w14:paraId="0E303DFB" w14:textId="77777777" w:rsidR="001D26E7" w:rsidRPr="001D26E7" w:rsidRDefault="001D26E7" w:rsidP="001D26E7">
      <w:pPr>
        <w:pStyle w:val="Nagwek1"/>
        <w:rPr>
          <w:sz w:val="24"/>
        </w:rPr>
      </w:pPr>
      <w:r w:rsidRPr="001D26E7">
        <w:rPr>
          <w:sz w:val="24"/>
        </w:rPr>
        <w:t xml:space="preserve">§ </w:t>
      </w:r>
      <w:r w:rsidRPr="001D26E7">
        <w:rPr>
          <w:sz w:val="24"/>
        </w:rPr>
        <w:fldChar w:fldCharType="begin"/>
      </w:r>
      <w:r w:rsidRPr="001D26E7">
        <w:rPr>
          <w:sz w:val="24"/>
        </w:rPr>
        <w:instrText xml:space="preserve"> LISTNUM  "Urzędowa domyślna" \l 1  </w:instrText>
      </w:r>
      <w:r w:rsidRPr="001D26E7">
        <w:rPr>
          <w:sz w:val="24"/>
        </w:rPr>
        <w:fldChar w:fldCharType="end"/>
      </w:r>
    </w:p>
    <w:p w14:paraId="6BC67430" w14:textId="77777777" w:rsidR="001D26E7" w:rsidRPr="001D26E7" w:rsidRDefault="001D26E7" w:rsidP="001D26E7">
      <w:pPr>
        <w:pStyle w:val="Nagwek1"/>
        <w:rPr>
          <w:sz w:val="24"/>
        </w:rPr>
      </w:pPr>
      <w:r w:rsidRPr="001D26E7">
        <w:rPr>
          <w:sz w:val="24"/>
        </w:rPr>
        <w:t>Przekazanie zgłoszenia prokuratorowi regionalnemu</w:t>
      </w:r>
    </w:p>
    <w:p w14:paraId="37644382" w14:textId="77777777" w:rsidR="001D26E7" w:rsidRDefault="001D26E7" w:rsidP="001D26E7">
      <w:pPr>
        <w:spacing w:before="120"/>
        <w:jc w:val="both"/>
        <w:rPr>
          <w:sz w:val="24"/>
        </w:rPr>
      </w:pPr>
      <w:r>
        <w:rPr>
          <w:sz w:val="24"/>
        </w:rPr>
        <w:t>1</w:t>
      </w:r>
      <w:r w:rsidRPr="00A97276">
        <w:rPr>
          <w:sz w:val="24"/>
        </w:rPr>
        <w:t xml:space="preserve">. Jeżeli </w:t>
      </w:r>
      <w:r>
        <w:rPr>
          <w:sz w:val="24"/>
        </w:rPr>
        <w:t>o</w:t>
      </w:r>
      <w:r w:rsidRPr="00A97276">
        <w:rPr>
          <w:sz w:val="24"/>
        </w:rPr>
        <w:t>rganem właściwym do podjęcia działań następczych</w:t>
      </w:r>
      <w:r>
        <w:rPr>
          <w:sz w:val="24"/>
        </w:rPr>
        <w:t xml:space="preserve"> </w:t>
      </w:r>
      <w:r w:rsidR="00AA4ABC">
        <w:rPr>
          <w:sz w:val="24"/>
        </w:rPr>
        <w:t xml:space="preserve">na podstawie § 20 ust. 2 </w:t>
      </w:r>
      <w:r>
        <w:rPr>
          <w:sz w:val="24"/>
        </w:rPr>
        <w:t xml:space="preserve">jest prokurator, </w:t>
      </w:r>
      <w:r w:rsidRPr="00A97276">
        <w:rPr>
          <w:sz w:val="24"/>
        </w:rPr>
        <w:t>członek Zespołu przekazuje zgłoszenie</w:t>
      </w:r>
      <w:r>
        <w:rPr>
          <w:sz w:val="24"/>
        </w:rPr>
        <w:t xml:space="preserve"> właściwemu miejscowo prokuratorowi regionalnemu. </w:t>
      </w:r>
    </w:p>
    <w:p w14:paraId="1C7EA5A0" w14:textId="77777777" w:rsidR="00CB17C9" w:rsidRDefault="001D26E7" w:rsidP="008277D0">
      <w:pPr>
        <w:spacing w:before="120"/>
        <w:jc w:val="both"/>
        <w:rPr>
          <w:sz w:val="24"/>
        </w:rPr>
      </w:pPr>
      <w:r>
        <w:rPr>
          <w:sz w:val="24"/>
        </w:rPr>
        <w:t>2</w:t>
      </w:r>
      <w:r w:rsidRPr="00A97276">
        <w:rPr>
          <w:sz w:val="24"/>
        </w:rPr>
        <w:t xml:space="preserve">. Przekazanie zgłoszenia na podstawie ust. </w:t>
      </w:r>
      <w:r>
        <w:rPr>
          <w:sz w:val="24"/>
        </w:rPr>
        <w:t>1</w:t>
      </w:r>
      <w:r w:rsidRPr="00A97276">
        <w:rPr>
          <w:sz w:val="24"/>
        </w:rPr>
        <w:t xml:space="preserve"> nie stoi na przeszkodzie przekazaniu go równolegle na podstawie </w:t>
      </w:r>
      <w:r>
        <w:rPr>
          <w:sz w:val="24"/>
        </w:rPr>
        <w:t>§ 2</w:t>
      </w:r>
      <w:r w:rsidR="00AA4ABC">
        <w:rPr>
          <w:sz w:val="24"/>
        </w:rPr>
        <w:t>0</w:t>
      </w:r>
      <w:r>
        <w:rPr>
          <w:sz w:val="24"/>
        </w:rPr>
        <w:t xml:space="preserve"> ust. 1 lub ust. 3 </w:t>
      </w:r>
      <w:r w:rsidRPr="00A97276">
        <w:rPr>
          <w:sz w:val="24"/>
        </w:rPr>
        <w:t>do innego podmiotu właściwego do podjęcia działań następczych</w:t>
      </w:r>
      <w:r>
        <w:rPr>
          <w:sz w:val="24"/>
        </w:rPr>
        <w:t xml:space="preserve">. </w:t>
      </w:r>
      <w:r w:rsidRPr="00A97276">
        <w:rPr>
          <w:sz w:val="24"/>
        </w:rPr>
        <w:t xml:space="preserve">Członek Zespołu informuje prokuratora regionalnego o takim przekazaniu. </w:t>
      </w:r>
    </w:p>
    <w:p w14:paraId="41A4A4F8" w14:textId="77777777" w:rsidR="00AA4ABC" w:rsidRDefault="00AA4ABC" w:rsidP="008277D0">
      <w:pPr>
        <w:spacing w:before="120"/>
        <w:jc w:val="both"/>
        <w:rPr>
          <w:sz w:val="24"/>
        </w:rPr>
      </w:pPr>
    </w:p>
    <w:p w14:paraId="6459A09F" w14:textId="77777777" w:rsidR="00AA4ABC" w:rsidRPr="00240D53" w:rsidRDefault="00AA4ABC" w:rsidP="00AA4ABC">
      <w:pPr>
        <w:pStyle w:val="Nagwek1"/>
        <w:rPr>
          <w:sz w:val="24"/>
        </w:rPr>
      </w:pPr>
      <w:r w:rsidRPr="00240D53">
        <w:rPr>
          <w:sz w:val="24"/>
        </w:rPr>
        <w:t xml:space="preserve">§ </w:t>
      </w:r>
      <w:r w:rsidRPr="00240D53">
        <w:rPr>
          <w:sz w:val="24"/>
        </w:rPr>
        <w:fldChar w:fldCharType="begin"/>
      </w:r>
      <w:r w:rsidRPr="00240D53">
        <w:rPr>
          <w:sz w:val="24"/>
        </w:rPr>
        <w:instrText xml:space="preserve"> LISTNUM  "Urzędowa domyślna" \l 1  </w:instrText>
      </w:r>
      <w:r w:rsidRPr="00240D53">
        <w:rPr>
          <w:sz w:val="24"/>
        </w:rPr>
        <w:fldChar w:fldCharType="end"/>
      </w:r>
    </w:p>
    <w:p w14:paraId="5D73EE7E" w14:textId="77777777" w:rsidR="00AA4ABC" w:rsidRPr="00240D53" w:rsidRDefault="00AA4ABC" w:rsidP="00AA4ABC">
      <w:pPr>
        <w:pStyle w:val="Nagwek1"/>
        <w:rPr>
          <w:sz w:val="24"/>
        </w:rPr>
      </w:pPr>
      <w:r w:rsidRPr="00240D53">
        <w:rPr>
          <w:sz w:val="24"/>
        </w:rPr>
        <w:t xml:space="preserve">Zgłoszenia przekazywane przez </w:t>
      </w:r>
      <w:r>
        <w:rPr>
          <w:sz w:val="24"/>
        </w:rPr>
        <w:t xml:space="preserve">RPO lub </w:t>
      </w:r>
      <w:r w:rsidRPr="00240D53">
        <w:rPr>
          <w:sz w:val="24"/>
        </w:rPr>
        <w:t>inne organy</w:t>
      </w:r>
      <w:r>
        <w:rPr>
          <w:sz w:val="24"/>
        </w:rPr>
        <w:t xml:space="preserve"> publiczne</w:t>
      </w:r>
    </w:p>
    <w:p w14:paraId="439145D8" w14:textId="77777777" w:rsidR="00AA4ABC" w:rsidRDefault="00AA4ABC" w:rsidP="00AA4ABC">
      <w:pPr>
        <w:spacing w:before="120"/>
        <w:jc w:val="both"/>
        <w:rPr>
          <w:bCs/>
          <w:sz w:val="24"/>
        </w:rPr>
      </w:pPr>
      <w:r>
        <w:rPr>
          <w:bCs/>
          <w:sz w:val="24"/>
        </w:rPr>
        <w:t xml:space="preserve">1. Do zgłoszenia, które zostało przekazane do Zespołu przez Rzecznika Praw Obywatelskich lub inny organ publiczny, stosuje się </w:t>
      </w:r>
      <w:r w:rsidR="0050297A">
        <w:rPr>
          <w:bCs/>
          <w:sz w:val="24"/>
        </w:rPr>
        <w:t xml:space="preserve">odpowiednio </w:t>
      </w:r>
      <w:r>
        <w:rPr>
          <w:bCs/>
          <w:sz w:val="24"/>
        </w:rPr>
        <w:t xml:space="preserve">przepisy niniejszej Procedury, z  wyłączeniem przepisów § 19 pkt 1 oraz § 20 ust. 1 i ust. 3. </w:t>
      </w:r>
    </w:p>
    <w:p w14:paraId="373142CA" w14:textId="77777777" w:rsidR="00AA4ABC" w:rsidRDefault="00AA4ABC" w:rsidP="00AA4ABC">
      <w:pPr>
        <w:spacing w:before="120"/>
        <w:jc w:val="both"/>
        <w:rPr>
          <w:bCs/>
          <w:sz w:val="24"/>
        </w:rPr>
      </w:pPr>
      <w:r>
        <w:rPr>
          <w:bCs/>
          <w:sz w:val="24"/>
        </w:rPr>
        <w:t xml:space="preserve">2. Jeżeli prokurator nie jest organem właściwym do podjęcia działań następczych, członek Zespołu zwraca zgłoszenie organowi, który je przekazał. </w:t>
      </w:r>
    </w:p>
    <w:p w14:paraId="77DC189F" w14:textId="77777777" w:rsidR="00AA4ABC" w:rsidRDefault="00AA4ABC" w:rsidP="008277D0">
      <w:pPr>
        <w:spacing w:before="120"/>
        <w:jc w:val="both"/>
        <w:rPr>
          <w:sz w:val="24"/>
        </w:rPr>
      </w:pPr>
    </w:p>
    <w:p w14:paraId="51A9726A" w14:textId="77777777" w:rsidR="00AA4ABC" w:rsidRPr="00434C76" w:rsidRDefault="00AA4ABC" w:rsidP="00AA4ABC">
      <w:pPr>
        <w:pStyle w:val="Nagwek1"/>
        <w:spacing w:before="120"/>
        <w:rPr>
          <w:sz w:val="24"/>
        </w:rPr>
      </w:pPr>
      <w:r w:rsidRPr="00434C76">
        <w:rPr>
          <w:sz w:val="24"/>
        </w:rPr>
        <w:t xml:space="preserve">§ </w:t>
      </w:r>
      <w:r w:rsidRPr="00434C76">
        <w:rPr>
          <w:sz w:val="24"/>
        </w:rPr>
        <w:fldChar w:fldCharType="begin"/>
      </w:r>
      <w:r w:rsidRPr="00434C76">
        <w:rPr>
          <w:sz w:val="24"/>
        </w:rPr>
        <w:instrText xml:space="preserve"> LISTNUM  "Urzędowa domyślna" \l 1  </w:instrText>
      </w:r>
      <w:r w:rsidRPr="00434C76">
        <w:rPr>
          <w:sz w:val="24"/>
        </w:rPr>
        <w:fldChar w:fldCharType="end"/>
      </w:r>
    </w:p>
    <w:p w14:paraId="6C9720A6" w14:textId="77777777" w:rsidR="00AA4ABC" w:rsidRPr="00434C76" w:rsidRDefault="00AA4ABC" w:rsidP="00AA4ABC">
      <w:pPr>
        <w:pStyle w:val="Nagwek1"/>
        <w:spacing w:before="120"/>
        <w:rPr>
          <w:sz w:val="24"/>
        </w:rPr>
      </w:pPr>
      <w:r>
        <w:rPr>
          <w:sz w:val="24"/>
        </w:rPr>
        <w:t xml:space="preserve">Zgłoszenia ponawiane </w:t>
      </w:r>
    </w:p>
    <w:p w14:paraId="7CCC7FD4" w14:textId="77777777" w:rsidR="00AA4ABC" w:rsidRDefault="00AA4ABC" w:rsidP="00AA4ABC">
      <w:pPr>
        <w:spacing w:before="120"/>
        <w:jc w:val="both"/>
        <w:rPr>
          <w:sz w:val="24"/>
        </w:rPr>
      </w:pPr>
      <w:r>
        <w:rPr>
          <w:sz w:val="24"/>
        </w:rPr>
        <w:t>1. N</w:t>
      </w:r>
      <w:r w:rsidRPr="003C2D12">
        <w:rPr>
          <w:sz w:val="24"/>
        </w:rPr>
        <w:t>owe zgłoszeni</w:t>
      </w:r>
      <w:r>
        <w:rPr>
          <w:sz w:val="24"/>
        </w:rPr>
        <w:t>e</w:t>
      </w:r>
      <w:r w:rsidRPr="003C2D12">
        <w:rPr>
          <w:sz w:val="24"/>
        </w:rPr>
        <w:t xml:space="preserve"> tego samego sygnalisty, </w:t>
      </w:r>
      <w:r>
        <w:rPr>
          <w:sz w:val="24"/>
        </w:rPr>
        <w:t xml:space="preserve">dotyczące tej samej sprawy i nie zawierające nowych informacji, </w:t>
      </w:r>
      <w:r w:rsidRPr="003C2D12">
        <w:rPr>
          <w:sz w:val="24"/>
        </w:rPr>
        <w:t>istotnych dla ustalenia naruszenia prawa</w:t>
      </w:r>
      <w:r>
        <w:rPr>
          <w:sz w:val="24"/>
        </w:rPr>
        <w:t>,</w:t>
      </w:r>
      <w:r w:rsidRPr="003C2D12">
        <w:rPr>
          <w:sz w:val="24"/>
        </w:rPr>
        <w:t xml:space="preserve"> pozostawia się bez </w:t>
      </w:r>
      <w:r>
        <w:rPr>
          <w:sz w:val="24"/>
        </w:rPr>
        <w:t>rozpoznania</w:t>
      </w:r>
      <w:r w:rsidRPr="006616B3">
        <w:rPr>
          <w:sz w:val="24"/>
        </w:rPr>
        <w:t xml:space="preserve"> </w:t>
      </w:r>
      <w:r>
        <w:rPr>
          <w:sz w:val="24"/>
        </w:rPr>
        <w:t xml:space="preserve">na podstawie art. 40 ust. 2 ustawy. O  pozostawieniu zgłoszenia bez rozpoznania członek Zespołu informuje sygnalistę, podając uzasadnienie. </w:t>
      </w:r>
    </w:p>
    <w:p w14:paraId="4C50EE36" w14:textId="77777777" w:rsidR="00AA4ABC" w:rsidRDefault="00AA4ABC" w:rsidP="00AA4ABC">
      <w:pPr>
        <w:spacing w:before="120"/>
        <w:jc w:val="both"/>
        <w:rPr>
          <w:sz w:val="24"/>
        </w:rPr>
      </w:pPr>
      <w:r>
        <w:rPr>
          <w:sz w:val="24"/>
        </w:rPr>
        <w:t xml:space="preserve">2. </w:t>
      </w:r>
      <w:r w:rsidRPr="003C2D12">
        <w:rPr>
          <w:sz w:val="24"/>
        </w:rPr>
        <w:t>Jeżeli sygnalista</w:t>
      </w:r>
      <w:r>
        <w:rPr>
          <w:sz w:val="24"/>
        </w:rPr>
        <w:t xml:space="preserve">, którego poprzednie zgłoszenie pozostawiono bez rozpoznania na </w:t>
      </w:r>
      <w:r>
        <w:rPr>
          <w:sz w:val="24"/>
        </w:rPr>
        <w:lastRenderedPageBreak/>
        <w:t xml:space="preserve">podstawie ust. 1, przekazuje </w:t>
      </w:r>
      <w:r w:rsidRPr="003C2D12">
        <w:rPr>
          <w:sz w:val="24"/>
        </w:rPr>
        <w:t>kolejn</w:t>
      </w:r>
      <w:r>
        <w:rPr>
          <w:sz w:val="24"/>
        </w:rPr>
        <w:t>e zgłoszenie</w:t>
      </w:r>
      <w:r w:rsidRPr="003C2D12">
        <w:rPr>
          <w:sz w:val="24"/>
        </w:rPr>
        <w:t xml:space="preserve"> </w:t>
      </w:r>
      <w:r>
        <w:rPr>
          <w:sz w:val="24"/>
        </w:rPr>
        <w:t xml:space="preserve">dotyczące tej samej sprawy i </w:t>
      </w:r>
      <w:r w:rsidRPr="003C2D12">
        <w:rPr>
          <w:sz w:val="24"/>
        </w:rPr>
        <w:t>nie zawierając</w:t>
      </w:r>
      <w:r>
        <w:rPr>
          <w:sz w:val="24"/>
        </w:rPr>
        <w:t>e</w:t>
      </w:r>
      <w:r w:rsidRPr="003C2D12">
        <w:rPr>
          <w:sz w:val="24"/>
        </w:rPr>
        <w:t xml:space="preserve"> nowych istotnych informacji, </w:t>
      </w:r>
      <w:r>
        <w:rPr>
          <w:sz w:val="24"/>
        </w:rPr>
        <w:t xml:space="preserve">zgłoszenie </w:t>
      </w:r>
      <w:r w:rsidRPr="003C2D12">
        <w:rPr>
          <w:sz w:val="24"/>
        </w:rPr>
        <w:t xml:space="preserve">pozostawia się bez </w:t>
      </w:r>
      <w:r>
        <w:rPr>
          <w:sz w:val="24"/>
        </w:rPr>
        <w:t xml:space="preserve">rozpoznania, </w:t>
      </w:r>
      <w:r w:rsidRPr="003C2D12">
        <w:rPr>
          <w:sz w:val="24"/>
        </w:rPr>
        <w:t xml:space="preserve">nie </w:t>
      </w:r>
      <w:r>
        <w:rPr>
          <w:sz w:val="24"/>
        </w:rPr>
        <w:t>informując</w:t>
      </w:r>
      <w:r w:rsidRPr="003C2D12">
        <w:rPr>
          <w:sz w:val="24"/>
        </w:rPr>
        <w:t xml:space="preserve"> o tym sygnalisty. </w:t>
      </w:r>
    </w:p>
    <w:p w14:paraId="57CF73BE" w14:textId="77777777" w:rsidR="00AA4ABC" w:rsidRDefault="00AA4ABC" w:rsidP="00AA4ABC">
      <w:pPr>
        <w:spacing w:before="120"/>
        <w:jc w:val="both"/>
        <w:rPr>
          <w:sz w:val="24"/>
        </w:rPr>
      </w:pPr>
      <w:r>
        <w:rPr>
          <w:sz w:val="24"/>
        </w:rPr>
        <w:t xml:space="preserve">3. Członek Zespołu sporządza w rejestrze zgłoszeń zewnętrznych adnotację o pozostawieniu zgłoszenia bez rozpoznania na podstawie ust. 1 lub ust. 2. </w:t>
      </w:r>
    </w:p>
    <w:p w14:paraId="4C982FF7" w14:textId="77777777" w:rsidR="00AA4ABC" w:rsidRDefault="00AA4ABC" w:rsidP="00AA4ABC">
      <w:pPr>
        <w:spacing w:before="120"/>
        <w:jc w:val="both"/>
        <w:rPr>
          <w:bCs/>
          <w:sz w:val="24"/>
        </w:rPr>
      </w:pPr>
      <w:r>
        <w:rPr>
          <w:bCs/>
          <w:sz w:val="24"/>
        </w:rPr>
        <w:t xml:space="preserve">4. Korespondencję nadesłaną do Zespołu po rozpoznaniu zgłoszenia przez Zespół pozostawia się bez rozpoznania, jeśli nie zawiera ona nowych informacji, istotnych dla ustalenia naruszenia prawa, o  czym należy powiadomić sygnalistę. Jeżeli sygnalista, powiadomiony o pozostawieniu korespondencji bez rozpoznania, nadeśle kolejną korespondencję nie zawierającą nowych istotnych informacji, pozostawia się ją bez rozpoznania, nie informując o tym sygnalisty. </w:t>
      </w:r>
    </w:p>
    <w:p w14:paraId="0574FECF" w14:textId="77777777" w:rsidR="001D26E7" w:rsidRDefault="001D26E7" w:rsidP="008277D0">
      <w:pPr>
        <w:spacing w:before="120"/>
        <w:jc w:val="both"/>
        <w:rPr>
          <w:sz w:val="24"/>
        </w:rPr>
      </w:pPr>
    </w:p>
    <w:p w14:paraId="74600A23" w14:textId="77777777" w:rsidR="002E779A" w:rsidRDefault="002E779A" w:rsidP="008277D0">
      <w:pPr>
        <w:pStyle w:val="Nagwek1"/>
        <w:spacing w:before="120"/>
        <w:rPr>
          <w:sz w:val="24"/>
        </w:rPr>
      </w:pPr>
      <w:r w:rsidRPr="00434C76">
        <w:rPr>
          <w:sz w:val="24"/>
        </w:rPr>
        <w:t xml:space="preserve">§ </w:t>
      </w:r>
      <w:r w:rsidRPr="00434C76">
        <w:rPr>
          <w:sz w:val="24"/>
        </w:rPr>
        <w:fldChar w:fldCharType="begin"/>
      </w:r>
      <w:r w:rsidRPr="00434C76">
        <w:rPr>
          <w:sz w:val="24"/>
        </w:rPr>
        <w:instrText xml:space="preserve"> LISTNUM  "Urzędowa domyślna" \l 1  </w:instrText>
      </w:r>
      <w:r w:rsidRPr="00434C76">
        <w:rPr>
          <w:sz w:val="24"/>
        </w:rPr>
        <w:fldChar w:fldCharType="end"/>
      </w:r>
    </w:p>
    <w:p w14:paraId="2371D0BC" w14:textId="77777777" w:rsidR="002E779A" w:rsidRPr="002E779A" w:rsidRDefault="00A97276" w:rsidP="008277D0">
      <w:pPr>
        <w:pStyle w:val="Nagwek1"/>
        <w:spacing w:before="120"/>
      </w:pPr>
      <w:r>
        <w:rPr>
          <w:sz w:val="24"/>
        </w:rPr>
        <w:t>Sposób p</w:t>
      </w:r>
      <w:r w:rsidR="00065416">
        <w:rPr>
          <w:sz w:val="24"/>
        </w:rPr>
        <w:t>rzekazani</w:t>
      </w:r>
      <w:r>
        <w:rPr>
          <w:sz w:val="24"/>
        </w:rPr>
        <w:t>a</w:t>
      </w:r>
      <w:r w:rsidR="00065416">
        <w:rPr>
          <w:sz w:val="24"/>
        </w:rPr>
        <w:t xml:space="preserve"> </w:t>
      </w:r>
      <w:r w:rsidR="00BD4B96">
        <w:rPr>
          <w:sz w:val="24"/>
        </w:rPr>
        <w:t xml:space="preserve">zgłoszenia </w:t>
      </w:r>
      <w:r w:rsidR="00DD6596">
        <w:rPr>
          <w:sz w:val="24"/>
        </w:rPr>
        <w:t>sygnalisty</w:t>
      </w:r>
    </w:p>
    <w:p w14:paraId="6061850D" w14:textId="77777777" w:rsidR="00DD6596" w:rsidRDefault="003C5B88" w:rsidP="00A97276">
      <w:pPr>
        <w:spacing w:before="120"/>
        <w:jc w:val="both"/>
        <w:rPr>
          <w:sz w:val="24"/>
        </w:rPr>
      </w:pPr>
      <w:r>
        <w:rPr>
          <w:sz w:val="24"/>
        </w:rPr>
        <w:t>1</w:t>
      </w:r>
      <w:r w:rsidR="00E21DA6">
        <w:rPr>
          <w:sz w:val="24"/>
        </w:rPr>
        <w:t xml:space="preserve">. </w:t>
      </w:r>
      <w:r w:rsidR="0052758A">
        <w:rPr>
          <w:sz w:val="24"/>
        </w:rPr>
        <w:t>Z zastrzeżeniem ust. 3, z</w:t>
      </w:r>
      <w:r w:rsidR="000C7D36">
        <w:rPr>
          <w:sz w:val="24"/>
        </w:rPr>
        <w:t xml:space="preserve">głoszenie </w:t>
      </w:r>
      <w:r w:rsidR="00DD6596">
        <w:rPr>
          <w:sz w:val="24"/>
        </w:rPr>
        <w:t xml:space="preserve">sygnalisty </w:t>
      </w:r>
      <w:r w:rsidR="000C7D36">
        <w:rPr>
          <w:sz w:val="24"/>
        </w:rPr>
        <w:t>przekaz</w:t>
      </w:r>
      <w:r w:rsidR="00A97276">
        <w:rPr>
          <w:sz w:val="24"/>
        </w:rPr>
        <w:t xml:space="preserve">uje się </w:t>
      </w:r>
      <w:r w:rsidR="000C7D36">
        <w:rPr>
          <w:sz w:val="24"/>
        </w:rPr>
        <w:t xml:space="preserve">w </w:t>
      </w:r>
      <w:r w:rsidR="00322C3F">
        <w:rPr>
          <w:sz w:val="24"/>
        </w:rPr>
        <w:t xml:space="preserve">oryginale, w </w:t>
      </w:r>
      <w:r w:rsidR="00B9545B">
        <w:rPr>
          <w:sz w:val="24"/>
        </w:rPr>
        <w:t>postaci</w:t>
      </w:r>
      <w:r w:rsidR="000C7D36">
        <w:rPr>
          <w:sz w:val="24"/>
        </w:rPr>
        <w:t xml:space="preserve"> p</w:t>
      </w:r>
      <w:r w:rsidR="00B9545B">
        <w:rPr>
          <w:sz w:val="24"/>
        </w:rPr>
        <w:t>apierowej</w:t>
      </w:r>
      <w:r w:rsidR="00F27D18">
        <w:rPr>
          <w:sz w:val="24"/>
        </w:rPr>
        <w:t xml:space="preserve">. </w:t>
      </w:r>
    </w:p>
    <w:p w14:paraId="183A2BE0" w14:textId="77777777" w:rsidR="00A97276" w:rsidRDefault="00A97276" w:rsidP="00A97276">
      <w:pPr>
        <w:spacing w:before="120"/>
        <w:jc w:val="both"/>
        <w:rPr>
          <w:sz w:val="24"/>
        </w:rPr>
      </w:pPr>
      <w:r>
        <w:rPr>
          <w:sz w:val="24"/>
        </w:rPr>
        <w:t>2. Przekazując zgłoszenie prokuratorowi regionalnemu, kieruje się je imiennie do tego prokuratora.</w:t>
      </w:r>
    </w:p>
    <w:p w14:paraId="0AB1F649" w14:textId="77777777" w:rsidR="00240D53" w:rsidRDefault="0052758A" w:rsidP="00A97276">
      <w:pPr>
        <w:spacing w:before="120"/>
        <w:jc w:val="both"/>
        <w:rPr>
          <w:sz w:val="24"/>
        </w:rPr>
      </w:pPr>
      <w:r>
        <w:rPr>
          <w:sz w:val="24"/>
        </w:rPr>
        <w:t xml:space="preserve">3. Jeżeli zgłoszenie ma być rozpoznane przez prokuratora na podstawie przepisów innych niż </w:t>
      </w:r>
      <w:r w:rsidR="00240D53" w:rsidRPr="00240D53">
        <w:rPr>
          <w:sz w:val="24"/>
        </w:rPr>
        <w:t>ustaw</w:t>
      </w:r>
      <w:r w:rsidR="00240D53">
        <w:rPr>
          <w:sz w:val="24"/>
        </w:rPr>
        <w:t>a</w:t>
      </w:r>
      <w:r w:rsidR="00240D53" w:rsidRPr="00240D53">
        <w:rPr>
          <w:sz w:val="24"/>
        </w:rPr>
        <w:t xml:space="preserve"> z dnia 6 czerwca 1997  r. – Kodeks postępowania karnego (dalej: Kodeks postępowania karnego)</w:t>
      </w:r>
      <w:r w:rsidR="00240D53">
        <w:rPr>
          <w:sz w:val="24"/>
        </w:rPr>
        <w:t xml:space="preserve">, przekazuje się je w postaci zanonimizowanej kopii. </w:t>
      </w:r>
    </w:p>
    <w:p w14:paraId="6842140D" w14:textId="77777777" w:rsidR="00A97276" w:rsidRDefault="00240D53" w:rsidP="00A97276">
      <w:pPr>
        <w:spacing w:before="120"/>
        <w:jc w:val="both"/>
        <w:rPr>
          <w:sz w:val="24"/>
        </w:rPr>
      </w:pPr>
      <w:r>
        <w:rPr>
          <w:sz w:val="24"/>
        </w:rPr>
        <w:t>4</w:t>
      </w:r>
      <w:r w:rsidR="00A97276">
        <w:rPr>
          <w:sz w:val="24"/>
        </w:rPr>
        <w:t xml:space="preserve">. Przekazując zgłoszenie </w:t>
      </w:r>
      <w:r w:rsidR="00DD6596">
        <w:rPr>
          <w:sz w:val="24"/>
        </w:rPr>
        <w:t xml:space="preserve">sygnalisty </w:t>
      </w:r>
      <w:r w:rsidR="00A97276">
        <w:rPr>
          <w:sz w:val="24"/>
        </w:rPr>
        <w:t xml:space="preserve">podmiotowi publicznemu nie będącemu prokuratorem regionalnym, kieruje się je do osoby lub komórki organizacyjnej, która zajmuje się rozpoznawaniem zgłoszeń sygnalistów, w sposób zapewniający zachowanie poufności danych osobowych sygnalisty i osoby wskazanej w zgłoszeniu. </w:t>
      </w:r>
    </w:p>
    <w:p w14:paraId="4A082624" w14:textId="77777777" w:rsidR="00A97276" w:rsidRDefault="00240D53" w:rsidP="00A97276">
      <w:pPr>
        <w:spacing w:before="120"/>
        <w:jc w:val="both"/>
        <w:rPr>
          <w:sz w:val="24"/>
        </w:rPr>
      </w:pPr>
      <w:r>
        <w:rPr>
          <w:sz w:val="24"/>
        </w:rPr>
        <w:t>5</w:t>
      </w:r>
      <w:r w:rsidR="00A97276">
        <w:rPr>
          <w:sz w:val="24"/>
        </w:rPr>
        <w:t xml:space="preserve">. Jeżeli w podmiocie publicznym właściwym do podjęcia działań następczych nie powołano osoby ani komórki, o której mowa w ust. </w:t>
      </w:r>
      <w:r w:rsidR="001D26E7">
        <w:rPr>
          <w:sz w:val="24"/>
        </w:rPr>
        <w:t>4</w:t>
      </w:r>
      <w:r w:rsidR="00A97276">
        <w:rPr>
          <w:sz w:val="24"/>
        </w:rPr>
        <w:t xml:space="preserve">, zgłoszenie przekazuje się imiennie kierownikowi tego podmiotu, ze wskazaniem, że pochodzi ono od sygnalisty. </w:t>
      </w:r>
    </w:p>
    <w:p w14:paraId="35AC10BD" w14:textId="77777777" w:rsidR="003C5B88" w:rsidRDefault="003C5B88" w:rsidP="008277D0">
      <w:pPr>
        <w:spacing w:before="120"/>
        <w:jc w:val="both"/>
        <w:rPr>
          <w:sz w:val="24"/>
        </w:rPr>
      </w:pPr>
    </w:p>
    <w:p w14:paraId="250AFE73" w14:textId="77777777" w:rsidR="00E63EC8" w:rsidRPr="00434C76" w:rsidRDefault="00E63EC8" w:rsidP="008277D0">
      <w:pPr>
        <w:pStyle w:val="Nagwek1"/>
        <w:spacing w:before="120"/>
        <w:rPr>
          <w:sz w:val="24"/>
        </w:rPr>
      </w:pPr>
      <w:r w:rsidRPr="00434C76">
        <w:rPr>
          <w:sz w:val="24"/>
        </w:rPr>
        <w:lastRenderedPageBreak/>
        <w:t xml:space="preserve">§ </w:t>
      </w:r>
      <w:r w:rsidRPr="00434C76">
        <w:rPr>
          <w:sz w:val="24"/>
        </w:rPr>
        <w:fldChar w:fldCharType="begin"/>
      </w:r>
      <w:r w:rsidRPr="00434C76">
        <w:rPr>
          <w:sz w:val="24"/>
        </w:rPr>
        <w:instrText xml:space="preserve"> LISTNUM  "Urzędowa domyślna" \l 1  </w:instrText>
      </w:r>
      <w:r w:rsidRPr="00434C76">
        <w:rPr>
          <w:sz w:val="24"/>
        </w:rPr>
        <w:fldChar w:fldCharType="end"/>
      </w:r>
    </w:p>
    <w:p w14:paraId="31D048D0" w14:textId="77777777" w:rsidR="00E63EC8" w:rsidRPr="00434C76" w:rsidRDefault="00E63EC8" w:rsidP="008277D0">
      <w:pPr>
        <w:pStyle w:val="Nagwek1"/>
        <w:spacing w:before="120"/>
        <w:rPr>
          <w:sz w:val="24"/>
        </w:rPr>
      </w:pPr>
      <w:r>
        <w:rPr>
          <w:sz w:val="24"/>
        </w:rPr>
        <w:t xml:space="preserve">Zakończenie procedury </w:t>
      </w:r>
      <w:r w:rsidR="00CF75AB">
        <w:rPr>
          <w:sz w:val="24"/>
        </w:rPr>
        <w:t>na etapie Zespołu</w:t>
      </w:r>
      <w:r w:rsidR="00240D53">
        <w:rPr>
          <w:sz w:val="24"/>
        </w:rPr>
        <w:t xml:space="preserve"> i obowiązki informacyjne</w:t>
      </w:r>
    </w:p>
    <w:p w14:paraId="1E860E89" w14:textId="77777777" w:rsidR="00E63EC8" w:rsidRDefault="00E63EC8" w:rsidP="008277D0">
      <w:pPr>
        <w:spacing w:before="120"/>
        <w:jc w:val="both"/>
        <w:rPr>
          <w:sz w:val="24"/>
        </w:rPr>
      </w:pPr>
      <w:r>
        <w:rPr>
          <w:sz w:val="24"/>
        </w:rPr>
        <w:t xml:space="preserve">1. Ustalenia i czynności, o których mowa w § </w:t>
      </w:r>
      <w:r w:rsidR="001D26E7">
        <w:rPr>
          <w:sz w:val="24"/>
        </w:rPr>
        <w:t>9</w:t>
      </w:r>
      <w:r>
        <w:rPr>
          <w:sz w:val="24"/>
        </w:rPr>
        <w:t xml:space="preserve"> – </w:t>
      </w:r>
      <w:r w:rsidR="00A34824">
        <w:rPr>
          <w:sz w:val="24"/>
        </w:rPr>
        <w:t>§ 2</w:t>
      </w:r>
      <w:r w:rsidR="001D26E7">
        <w:rPr>
          <w:sz w:val="24"/>
        </w:rPr>
        <w:t>4</w:t>
      </w:r>
      <w:r>
        <w:rPr>
          <w:sz w:val="24"/>
        </w:rPr>
        <w:t>, przeprowadza się w</w:t>
      </w:r>
      <w:r w:rsidRPr="0085067C">
        <w:rPr>
          <w:sz w:val="24"/>
        </w:rPr>
        <w:t xml:space="preserve"> terminie 14 dni od wpływu zgłoszenia, a w uzasadnionych wypadkach – w terminie 30 dni</w:t>
      </w:r>
      <w:r>
        <w:rPr>
          <w:sz w:val="24"/>
        </w:rPr>
        <w:t xml:space="preserve">. </w:t>
      </w:r>
    </w:p>
    <w:p w14:paraId="17E84F60" w14:textId="77777777" w:rsidR="00600A58" w:rsidRDefault="00E63EC8" w:rsidP="008277D0">
      <w:pPr>
        <w:spacing w:before="120"/>
        <w:jc w:val="both"/>
        <w:rPr>
          <w:sz w:val="24"/>
        </w:rPr>
      </w:pPr>
      <w:r>
        <w:rPr>
          <w:sz w:val="24"/>
        </w:rPr>
        <w:t>2. C</w:t>
      </w:r>
      <w:r w:rsidRPr="00434C76">
        <w:rPr>
          <w:sz w:val="24"/>
        </w:rPr>
        <w:t xml:space="preserve">złonek Zespołu </w:t>
      </w:r>
      <w:r>
        <w:rPr>
          <w:sz w:val="24"/>
        </w:rPr>
        <w:t xml:space="preserve">niezwłocznie </w:t>
      </w:r>
      <w:r w:rsidRPr="00434C76">
        <w:rPr>
          <w:sz w:val="24"/>
        </w:rPr>
        <w:t>informuje sygnalistę</w:t>
      </w:r>
      <w:r w:rsidR="001B685C" w:rsidRPr="00434C76">
        <w:rPr>
          <w:sz w:val="24"/>
        </w:rPr>
        <w:t xml:space="preserve"> o </w:t>
      </w:r>
      <w:r w:rsidR="006C3199">
        <w:rPr>
          <w:sz w:val="24"/>
        </w:rPr>
        <w:t xml:space="preserve">sposobie </w:t>
      </w:r>
      <w:r w:rsidR="001B685C">
        <w:rPr>
          <w:sz w:val="24"/>
        </w:rPr>
        <w:t>rozpoznani</w:t>
      </w:r>
      <w:r w:rsidR="006C3199">
        <w:rPr>
          <w:sz w:val="24"/>
        </w:rPr>
        <w:t>a</w:t>
      </w:r>
      <w:r w:rsidR="001B685C">
        <w:rPr>
          <w:sz w:val="24"/>
        </w:rPr>
        <w:t xml:space="preserve"> zgłoszenia, </w:t>
      </w:r>
      <w:r w:rsidR="00322C3F">
        <w:rPr>
          <w:sz w:val="24"/>
        </w:rPr>
        <w:t>podając</w:t>
      </w:r>
      <w:r w:rsidR="00DD4E4F">
        <w:rPr>
          <w:sz w:val="24"/>
        </w:rPr>
        <w:t xml:space="preserve"> uzasadnienie, </w:t>
      </w:r>
      <w:r w:rsidR="006C3199">
        <w:rPr>
          <w:sz w:val="24"/>
        </w:rPr>
        <w:t xml:space="preserve">a jeśli zgłoszenie przekazano właściwemu organowi, </w:t>
      </w:r>
      <w:r w:rsidR="00322C3F">
        <w:rPr>
          <w:sz w:val="24"/>
        </w:rPr>
        <w:t>podając</w:t>
      </w:r>
      <w:r w:rsidR="006C3199">
        <w:rPr>
          <w:sz w:val="24"/>
        </w:rPr>
        <w:t xml:space="preserve"> także, </w:t>
      </w:r>
      <w:r w:rsidR="001B685C">
        <w:rPr>
          <w:sz w:val="24"/>
        </w:rPr>
        <w:t>na jakiej podstawie prawnej uzna</w:t>
      </w:r>
      <w:r w:rsidR="006C3199">
        <w:rPr>
          <w:sz w:val="24"/>
        </w:rPr>
        <w:t>no</w:t>
      </w:r>
      <w:r w:rsidR="001B685C">
        <w:rPr>
          <w:sz w:val="24"/>
        </w:rPr>
        <w:t xml:space="preserve"> dany organ za właściwy oraz z jaką datą przekazano </w:t>
      </w:r>
      <w:r w:rsidR="006C3199">
        <w:rPr>
          <w:sz w:val="24"/>
        </w:rPr>
        <w:t>mu z</w:t>
      </w:r>
      <w:r w:rsidR="001B685C">
        <w:rPr>
          <w:sz w:val="24"/>
        </w:rPr>
        <w:t>głoszenie, przy czym</w:t>
      </w:r>
      <w:r w:rsidR="00600A58">
        <w:rPr>
          <w:sz w:val="24"/>
        </w:rPr>
        <w:t>:</w:t>
      </w:r>
    </w:p>
    <w:p w14:paraId="4639D2CB" w14:textId="77777777" w:rsidR="001B685C" w:rsidRDefault="001B685C" w:rsidP="00B55FC5">
      <w:pPr>
        <w:spacing w:before="120"/>
        <w:ind w:left="708"/>
        <w:jc w:val="both"/>
        <w:rPr>
          <w:sz w:val="24"/>
        </w:rPr>
      </w:pPr>
      <w:r>
        <w:rPr>
          <w:sz w:val="24"/>
        </w:rPr>
        <w:t>1</w:t>
      </w:r>
      <w:r w:rsidR="00600A58">
        <w:rPr>
          <w:sz w:val="24"/>
        </w:rPr>
        <w:t xml:space="preserve">) </w:t>
      </w:r>
      <w:r>
        <w:rPr>
          <w:sz w:val="24"/>
        </w:rPr>
        <w:tab/>
      </w:r>
      <w:r w:rsidR="00600A58">
        <w:rPr>
          <w:sz w:val="24"/>
        </w:rPr>
        <w:t xml:space="preserve">jeżeli zgłoszenie przekazano właściwemu organowi </w:t>
      </w:r>
      <w:r w:rsidR="0050297A">
        <w:rPr>
          <w:sz w:val="24"/>
        </w:rPr>
        <w:t xml:space="preserve">nie będącemu prokuratorem, </w:t>
      </w:r>
      <w:r>
        <w:rPr>
          <w:sz w:val="24"/>
        </w:rPr>
        <w:t xml:space="preserve">sygnaliście </w:t>
      </w:r>
      <w:r w:rsidR="00600A58">
        <w:rPr>
          <w:sz w:val="24"/>
        </w:rPr>
        <w:t xml:space="preserve">przekazuje się informacje wskazane w § </w:t>
      </w:r>
      <w:r w:rsidR="00DD4E4F">
        <w:rPr>
          <w:sz w:val="24"/>
        </w:rPr>
        <w:t>2</w:t>
      </w:r>
      <w:r w:rsidR="00CD1DFA">
        <w:rPr>
          <w:sz w:val="24"/>
        </w:rPr>
        <w:t>6</w:t>
      </w:r>
      <w:r>
        <w:rPr>
          <w:sz w:val="24"/>
        </w:rPr>
        <w:t>,</w:t>
      </w:r>
      <w:r w:rsidRPr="001B685C">
        <w:rPr>
          <w:sz w:val="24"/>
        </w:rPr>
        <w:t xml:space="preserve"> </w:t>
      </w:r>
    </w:p>
    <w:p w14:paraId="33588313" w14:textId="77777777" w:rsidR="001B685C" w:rsidRDefault="001B685C" w:rsidP="00B55FC5">
      <w:pPr>
        <w:spacing w:before="120"/>
        <w:ind w:left="708"/>
        <w:jc w:val="both"/>
        <w:rPr>
          <w:sz w:val="24"/>
        </w:rPr>
      </w:pPr>
      <w:r>
        <w:rPr>
          <w:sz w:val="24"/>
        </w:rPr>
        <w:t xml:space="preserve">2) </w:t>
      </w:r>
      <w:r>
        <w:rPr>
          <w:sz w:val="24"/>
        </w:rPr>
        <w:tab/>
        <w:t xml:space="preserve">jeżeli zgłoszenie przekazano </w:t>
      </w:r>
      <w:r w:rsidR="00DC4EE7">
        <w:rPr>
          <w:sz w:val="24"/>
        </w:rPr>
        <w:t>prokuratorowi regionalnemu</w:t>
      </w:r>
      <w:r w:rsidR="0015365E">
        <w:rPr>
          <w:sz w:val="24"/>
        </w:rPr>
        <w:t xml:space="preserve"> z uwagi na fakt, że </w:t>
      </w:r>
      <w:r w:rsidR="0015365E" w:rsidRPr="0015365E">
        <w:rPr>
          <w:sz w:val="24"/>
        </w:rPr>
        <w:t>opisane naruszenie prawa może stanowić przestępstwo</w:t>
      </w:r>
      <w:r w:rsidR="00DC4EE7">
        <w:rPr>
          <w:sz w:val="24"/>
        </w:rPr>
        <w:t xml:space="preserve">, </w:t>
      </w:r>
      <w:r>
        <w:rPr>
          <w:sz w:val="24"/>
        </w:rPr>
        <w:t xml:space="preserve">sygnalistę informuje się </w:t>
      </w:r>
      <w:r w:rsidRPr="007B73DA">
        <w:rPr>
          <w:sz w:val="24"/>
        </w:rPr>
        <w:t>o treści § 2</w:t>
      </w:r>
      <w:r w:rsidR="00CD1DFA">
        <w:rPr>
          <w:sz w:val="24"/>
        </w:rPr>
        <w:t>7</w:t>
      </w:r>
      <w:r w:rsidR="00DC4EE7">
        <w:rPr>
          <w:sz w:val="24"/>
        </w:rPr>
        <w:t xml:space="preserve">, </w:t>
      </w:r>
      <w:r w:rsidR="007B73DA">
        <w:rPr>
          <w:sz w:val="24"/>
        </w:rPr>
        <w:t xml:space="preserve">§ </w:t>
      </w:r>
      <w:r w:rsidR="00CD1DFA">
        <w:rPr>
          <w:sz w:val="24"/>
        </w:rPr>
        <w:t>3</w:t>
      </w:r>
      <w:r w:rsidR="0015365E">
        <w:rPr>
          <w:sz w:val="24"/>
        </w:rPr>
        <w:t>1</w:t>
      </w:r>
      <w:r w:rsidR="00DC4EE7">
        <w:rPr>
          <w:sz w:val="24"/>
        </w:rPr>
        <w:t xml:space="preserve"> ust. 2 i </w:t>
      </w:r>
      <w:r w:rsidR="00B55FC5">
        <w:rPr>
          <w:sz w:val="24"/>
        </w:rPr>
        <w:t>art. 8 ust. 3 ustawy</w:t>
      </w:r>
      <w:r w:rsidR="0015365E">
        <w:rPr>
          <w:sz w:val="24"/>
        </w:rPr>
        <w:t>.</w:t>
      </w:r>
    </w:p>
    <w:p w14:paraId="65A934C2" w14:textId="77777777" w:rsidR="00CF75AB" w:rsidRDefault="001D26E7" w:rsidP="008277D0">
      <w:pPr>
        <w:spacing w:before="120"/>
        <w:jc w:val="both"/>
        <w:rPr>
          <w:sz w:val="24"/>
        </w:rPr>
      </w:pPr>
      <w:r>
        <w:rPr>
          <w:sz w:val="24"/>
        </w:rPr>
        <w:t>3</w:t>
      </w:r>
      <w:r w:rsidR="00240D53">
        <w:rPr>
          <w:sz w:val="24"/>
        </w:rPr>
        <w:t>. Jeżeli zgłoszenie przekazano w postaci zanonimizowanej na podstawie § 2</w:t>
      </w:r>
      <w:r w:rsidR="00A67318">
        <w:rPr>
          <w:sz w:val="24"/>
        </w:rPr>
        <w:t>4</w:t>
      </w:r>
      <w:r w:rsidR="00240D53">
        <w:rPr>
          <w:sz w:val="24"/>
        </w:rPr>
        <w:t xml:space="preserve"> ust. 3, </w:t>
      </w:r>
      <w:r w:rsidR="00240D53" w:rsidRPr="00240D53">
        <w:rPr>
          <w:sz w:val="24"/>
        </w:rPr>
        <w:t>członek Zespołu na podstawie informacji uzyskanych od prokuratora regionalnego</w:t>
      </w:r>
      <w:r w:rsidR="00FB0D23">
        <w:rPr>
          <w:sz w:val="24"/>
        </w:rPr>
        <w:t xml:space="preserve"> przekazuje sygnaliście informację zwrotną, o której mowa w art. 41 ustawy, a na żądanie sygnalisty wydaje zaświadczenie, o którym mowa w art. 38 ustawy. </w:t>
      </w:r>
    </w:p>
    <w:p w14:paraId="2759F3E9" w14:textId="77777777" w:rsidR="00240D53" w:rsidRDefault="001D26E7" w:rsidP="00240D53">
      <w:pPr>
        <w:spacing w:before="120"/>
        <w:jc w:val="both"/>
        <w:rPr>
          <w:sz w:val="24"/>
        </w:rPr>
      </w:pPr>
      <w:r>
        <w:rPr>
          <w:sz w:val="24"/>
        </w:rPr>
        <w:t>4</w:t>
      </w:r>
      <w:r w:rsidR="00240D53">
        <w:rPr>
          <w:sz w:val="24"/>
        </w:rPr>
        <w:t>. Wydruk e-maila, w którym przekazano sygnaliście informacje</w:t>
      </w:r>
      <w:r w:rsidR="001971A7">
        <w:rPr>
          <w:sz w:val="24"/>
        </w:rPr>
        <w:t xml:space="preserve">, </w:t>
      </w:r>
      <w:r w:rsidR="00240D53">
        <w:rPr>
          <w:sz w:val="24"/>
        </w:rPr>
        <w:t>lub notatkę wskazującą, że informacji nie przekazano z uwagi na brak adresu do kontaktu, załącza się do akt sprawy.</w:t>
      </w:r>
    </w:p>
    <w:p w14:paraId="40EEE7AB" w14:textId="77777777" w:rsidR="00240D53" w:rsidRDefault="00240D53" w:rsidP="008277D0">
      <w:pPr>
        <w:spacing w:before="120"/>
        <w:jc w:val="both"/>
        <w:rPr>
          <w:sz w:val="24"/>
        </w:rPr>
      </w:pPr>
    </w:p>
    <w:p w14:paraId="283A638A" w14:textId="77777777" w:rsidR="00CF75AB" w:rsidRPr="00434C76" w:rsidRDefault="00CF75AB" w:rsidP="008277D0">
      <w:pPr>
        <w:pStyle w:val="Nagwek1"/>
        <w:spacing w:before="120"/>
        <w:rPr>
          <w:sz w:val="24"/>
        </w:rPr>
      </w:pPr>
      <w:r w:rsidRPr="00434C76">
        <w:rPr>
          <w:sz w:val="24"/>
        </w:rPr>
        <w:t xml:space="preserve">§ </w:t>
      </w:r>
      <w:r w:rsidRPr="00434C76">
        <w:rPr>
          <w:sz w:val="24"/>
        </w:rPr>
        <w:fldChar w:fldCharType="begin"/>
      </w:r>
      <w:r w:rsidRPr="00434C76">
        <w:rPr>
          <w:sz w:val="24"/>
        </w:rPr>
        <w:instrText xml:space="preserve"> LISTNUM  "Urzędowa domyślna" \l 1  </w:instrText>
      </w:r>
      <w:r w:rsidRPr="00434C76">
        <w:rPr>
          <w:sz w:val="24"/>
        </w:rPr>
        <w:fldChar w:fldCharType="end"/>
      </w:r>
    </w:p>
    <w:p w14:paraId="6309657F" w14:textId="77777777" w:rsidR="00CF75AB" w:rsidRPr="00434C76" w:rsidRDefault="00CF75AB" w:rsidP="008277D0">
      <w:pPr>
        <w:pStyle w:val="Nagwek1"/>
        <w:spacing w:before="120"/>
        <w:rPr>
          <w:sz w:val="24"/>
        </w:rPr>
      </w:pPr>
      <w:r>
        <w:rPr>
          <w:sz w:val="24"/>
        </w:rPr>
        <w:t xml:space="preserve">Informacja </w:t>
      </w:r>
      <w:r w:rsidR="000E15A5">
        <w:rPr>
          <w:sz w:val="24"/>
        </w:rPr>
        <w:t xml:space="preserve">o </w:t>
      </w:r>
      <w:r>
        <w:rPr>
          <w:sz w:val="24"/>
        </w:rPr>
        <w:t>działania</w:t>
      </w:r>
      <w:r w:rsidR="000E15A5">
        <w:rPr>
          <w:sz w:val="24"/>
        </w:rPr>
        <w:t>ch</w:t>
      </w:r>
      <w:r>
        <w:rPr>
          <w:sz w:val="24"/>
        </w:rPr>
        <w:t xml:space="preserve"> następcz</w:t>
      </w:r>
      <w:r w:rsidR="000E15A5">
        <w:rPr>
          <w:sz w:val="24"/>
        </w:rPr>
        <w:t>ych</w:t>
      </w:r>
      <w:r w:rsidR="00B9545B">
        <w:rPr>
          <w:sz w:val="24"/>
        </w:rPr>
        <w:t xml:space="preserve"> innego organu</w:t>
      </w:r>
    </w:p>
    <w:p w14:paraId="7A879419" w14:textId="77777777" w:rsidR="000E15A5" w:rsidRDefault="000E15A5" w:rsidP="008277D0">
      <w:pPr>
        <w:spacing w:before="120"/>
        <w:jc w:val="both"/>
        <w:rPr>
          <w:sz w:val="24"/>
        </w:rPr>
      </w:pPr>
      <w:r>
        <w:rPr>
          <w:sz w:val="24"/>
        </w:rPr>
        <w:t xml:space="preserve">W razie przekazania zgłoszenia właściwemu organowi, </w:t>
      </w:r>
      <w:r w:rsidR="001B685C">
        <w:rPr>
          <w:sz w:val="24"/>
        </w:rPr>
        <w:t xml:space="preserve">innemu niż </w:t>
      </w:r>
      <w:r w:rsidR="00DD4E4F">
        <w:rPr>
          <w:sz w:val="24"/>
        </w:rPr>
        <w:t xml:space="preserve">prokurator regionalny, </w:t>
      </w:r>
      <w:r>
        <w:rPr>
          <w:sz w:val="24"/>
        </w:rPr>
        <w:t xml:space="preserve">sygnalistę informuje się, że: </w:t>
      </w:r>
    </w:p>
    <w:p w14:paraId="3E49708D" w14:textId="77777777" w:rsidR="00CF75AB" w:rsidRDefault="000E15A5" w:rsidP="008277D0">
      <w:pPr>
        <w:spacing w:before="120"/>
        <w:ind w:left="708"/>
        <w:jc w:val="both"/>
        <w:rPr>
          <w:sz w:val="24"/>
        </w:rPr>
      </w:pPr>
      <w:r>
        <w:rPr>
          <w:sz w:val="24"/>
        </w:rPr>
        <w:t xml:space="preserve">1) </w:t>
      </w:r>
      <w:r w:rsidR="00DD4E4F">
        <w:rPr>
          <w:sz w:val="24"/>
        </w:rPr>
        <w:tab/>
      </w:r>
      <w:r>
        <w:rPr>
          <w:sz w:val="24"/>
        </w:rPr>
        <w:t>d</w:t>
      </w:r>
      <w:r w:rsidR="00CF75AB">
        <w:rPr>
          <w:sz w:val="24"/>
        </w:rPr>
        <w:t xml:space="preserve">alsze działania mające na celu </w:t>
      </w:r>
      <w:r w:rsidR="00CF75AB" w:rsidRPr="00CF75AB">
        <w:rPr>
          <w:sz w:val="24"/>
        </w:rPr>
        <w:t>ocen</w:t>
      </w:r>
      <w:r w:rsidR="00CF75AB">
        <w:rPr>
          <w:sz w:val="24"/>
        </w:rPr>
        <w:t>ę</w:t>
      </w:r>
      <w:r w:rsidR="00CF75AB" w:rsidRPr="00CF75AB">
        <w:rPr>
          <w:sz w:val="24"/>
        </w:rPr>
        <w:t xml:space="preserve"> prawdziwości informacji zawartych w zgłoszeniu oraz przeciwdziałani</w:t>
      </w:r>
      <w:r w:rsidR="00CF75AB">
        <w:rPr>
          <w:sz w:val="24"/>
        </w:rPr>
        <w:t>e</w:t>
      </w:r>
      <w:r w:rsidR="00CF75AB" w:rsidRPr="00CF75AB">
        <w:rPr>
          <w:sz w:val="24"/>
        </w:rPr>
        <w:t xml:space="preserve"> naruszeniu prawa będącemu przedmiotem zgłoszenia</w:t>
      </w:r>
      <w:r w:rsidR="00CF75AB">
        <w:rPr>
          <w:sz w:val="24"/>
        </w:rPr>
        <w:t xml:space="preserve"> (działania następcze) </w:t>
      </w:r>
      <w:r w:rsidR="00174195">
        <w:rPr>
          <w:sz w:val="24"/>
        </w:rPr>
        <w:t xml:space="preserve">będą </w:t>
      </w:r>
      <w:r w:rsidR="00CF75AB">
        <w:rPr>
          <w:sz w:val="24"/>
        </w:rPr>
        <w:t>prowadzone przez organ publiczny, któremu przekazano zgłoszenie</w:t>
      </w:r>
      <w:r>
        <w:rPr>
          <w:sz w:val="24"/>
        </w:rPr>
        <w:t>;</w:t>
      </w:r>
      <w:r w:rsidR="00CF75AB">
        <w:rPr>
          <w:sz w:val="24"/>
        </w:rPr>
        <w:t xml:space="preserve"> </w:t>
      </w:r>
    </w:p>
    <w:p w14:paraId="226FB99A" w14:textId="77777777" w:rsidR="00CF75AB" w:rsidRDefault="000E15A5" w:rsidP="008277D0">
      <w:pPr>
        <w:spacing w:before="120"/>
        <w:ind w:left="708"/>
        <w:jc w:val="both"/>
        <w:rPr>
          <w:sz w:val="24"/>
        </w:rPr>
      </w:pPr>
      <w:r>
        <w:rPr>
          <w:sz w:val="24"/>
        </w:rPr>
        <w:t xml:space="preserve">2) </w:t>
      </w:r>
      <w:r w:rsidR="00DD4E4F">
        <w:rPr>
          <w:sz w:val="24"/>
        </w:rPr>
        <w:tab/>
      </w:r>
      <w:r>
        <w:rPr>
          <w:sz w:val="24"/>
        </w:rPr>
        <w:t>d</w:t>
      </w:r>
      <w:r w:rsidR="00CF75AB">
        <w:rPr>
          <w:sz w:val="24"/>
        </w:rPr>
        <w:t xml:space="preserve">ziałania następcze mogą polegać np. na wszczęciu </w:t>
      </w:r>
      <w:r w:rsidR="00CF75AB" w:rsidRPr="00CF75AB">
        <w:rPr>
          <w:sz w:val="24"/>
        </w:rPr>
        <w:t>postępowani</w:t>
      </w:r>
      <w:r w:rsidR="00CF75AB">
        <w:rPr>
          <w:sz w:val="24"/>
        </w:rPr>
        <w:t>a</w:t>
      </w:r>
      <w:r w:rsidR="00CF75AB" w:rsidRPr="00CF75AB">
        <w:rPr>
          <w:sz w:val="24"/>
        </w:rPr>
        <w:t xml:space="preserve"> </w:t>
      </w:r>
      <w:r w:rsidR="00CF75AB" w:rsidRPr="00CF75AB">
        <w:rPr>
          <w:sz w:val="24"/>
        </w:rPr>
        <w:lastRenderedPageBreak/>
        <w:t>wyjaśniające</w:t>
      </w:r>
      <w:r w:rsidR="00CF75AB">
        <w:rPr>
          <w:sz w:val="24"/>
        </w:rPr>
        <w:t>go</w:t>
      </w:r>
      <w:r w:rsidR="00CF75AB" w:rsidRPr="00CF75AB">
        <w:rPr>
          <w:sz w:val="24"/>
        </w:rPr>
        <w:t>, wszczęci</w:t>
      </w:r>
      <w:r w:rsidR="00CF75AB">
        <w:rPr>
          <w:sz w:val="24"/>
        </w:rPr>
        <w:t>u</w:t>
      </w:r>
      <w:r w:rsidR="00CF75AB" w:rsidRPr="00CF75AB">
        <w:rPr>
          <w:sz w:val="24"/>
        </w:rPr>
        <w:t xml:space="preserve"> kontroli lub postępowania administracyjnego, działani</w:t>
      </w:r>
      <w:r w:rsidR="00CF75AB">
        <w:rPr>
          <w:sz w:val="24"/>
        </w:rPr>
        <w:t>ach</w:t>
      </w:r>
      <w:r w:rsidR="00CF75AB" w:rsidRPr="00CF75AB">
        <w:rPr>
          <w:sz w:val="24"/>
        </w:rPr>
        <w:t xml:space="preserve"> podjęt</w:t>
      </w:r>
      <w:r w:rsidR="00CF75AB">
        <w:rPr>
          <w:sz w:val="24"/>
        </w:rPr>
        <w:t>ych</w:t>
      </w:r>
      <w:r w:rsidR="00CF75AB" w:rsidRPr="00CF75AB">
        <w:rPr>
          <w:sz w:val="24"/>
        </w:rPr>
        <w:t xml:space="preserve"> w celu odzyskania środków finansowych</w:t>
      </w:r>
      <w:r w:rsidR="002B4B68">
        <w:rPr>
          <w:sz w:val="24"/>
        </w:rPr>
        <w:t>;</w:t>
      </w:r>
    </w:p>
    <w:p w14:paraId="332FFD65" w14:textId="77777777" w:rsidR="00CF75AB" w:rsidRDefault="000E15A5" w:rsidP="008277D0">
      <w:pPr>
        <w:spacing w:before="120"/>
        <w:ind w:left="708"/>
        <w:jc w:val="both"/>
        <w:rPr>
          <w:sz w:val="24"/>
        </w:rPr>
      </w:pPr>
      <w:r>
        <w:rPr>
          <w:sz w:val="24"/>
        </w:rPr>
        <w:t xml:space="preserve">3) </w:t>
      </w:r>
      <w:r w:rsidR="00DD4E4F">
        <w:rPr>
          <w:sz w:val="24"/>
        </w:rPr>
        <w:tab/>
      </w:r>
      <w:r>
        <w:rPr>
          <w:sz w:val="24"/>
        </w:rPr>
        <w:t>o</w:t>
      </w:r>
      <w:r w:rsidR="00CF75AB">
        <w:rPr>
          <w:sz w:val="24"/>
        </w:rPr>
        <w:t xml:space="preserve">rgan publiczny jest obowiązany przekazać sygnaliście informację </w:t>
      </w:r>
      <w:r w:rsidR="00CF75AB" w:rsidRPr="00CF75AB">
        <w:rPr>
          <w:sz w:val="24"/>
        </w:rPr>
        <w:t>na temat planowanych lub podjętych działań następczych i powodów takich działań</w:t>
      </w:r>
      <w:r w:rsidR="00CF75AB">
        <w:rPr>
          <w:sz w:val="24"/>
        </w:rPr>
        <w:t xml:space="preserve"> w terminie do 3 miesięcy. W uzasadnionych przypadkach organ publiczny przekazuje sygnaliście informację w terminie do 6 miesięcy od dnia przyjęcia zgłoszenia; w takim wypadku organ przed upływem 3 miesięcy od dnia przyjęcia zgłoszenia informuje sygnalistę, że informacja zostanie przekazana w terminie późniejszym. </w:t>
      </w:r>
    </w:p>
    <w:p w14:paraId="5318EB39" w14:textId="77777777" w:rsidR="00E63EC8" w:rsidRDefault="00E63EC8" w:rsidP="008277D0">
      <w:pPr>
        <w:spacing w:before="120"/>
        <w:jc w:val="both"/>
        <w:rPr>
          <w:sz w:val="24"/>
        </w:rPr>
      </w:pPr>
    </w:p>
    <w:p w14:paraId="7E04DA3F" w14:textId="77777777" w:rsidR="001B4543" w:rsidRDefault="001B4543" w:rsidP="008277D0">
      <w:pPr>
        <w:pStyle w:val="Nagwek1"/>
        <w:spacing w:before="120"/>
      </w:pPr>
      <w:r>
        <w:t xml:space="preserve">§ </w:t>
      </w:r>
      <w:r>
        <w:fldChar w:fldCharType="begin"/>
      </w:r>
      <w:r>
        <w:instrText xml:space="preserve"> LISTNUM  "Urzędowa domyślna" \l 1  </w:instrText>
      </w:r>
      <w:r>
        <w:fldChar w:fldCharType="end"/>
      </w:r>
    </w:p>
    <w:p w14:paraId="1B359C59" w14:textId="77777777" w:rsidR="001B4543" w:rsidRPr="00DD4E4F" w:rsidRDefault="001B4543" w:rsidP="008277D0">
      <w:pPr>
        <w:pStyle w:val="Nagwek1"/>
        <w:spacing w:before="120"/>
        <w:rPr>
          <w:sz w:val="24"/>
        </w:rPr>
      </w:pPr>
      <w:r w:rsidRPr="00DD4E4F">
        <w:rPr>
          <w:sz w:val="24"/>
        </w:rPr>
        <w:t>D</w:t>
      </w:r>
      <w:r w:rsidR="00F27D18" w:rsidRPr="00DD4E4F">
        <w:rPr>
          <w:sz w:val="24"/>
        </w:rPr>
        <w:t>ziałania następcze</w:t>
      </w:r>
      <w:r w:rsidR="00B9545B" w:rsidRPr="00DD4E4F">
        <w:rPr>
          <w:sz w:val="24"/>
        </w:rPr>
        <w:t xml:space="preserve"> prokurat</w:t>
      </w:r>
      <w:r w:rsidR="00FB0D23">
        <w:rPr>
          <w:sz w:val="24"/>
        </w:rPr>
        <w:t>ora</w:t>
      </w:r>
      <w:r w:rsidR="00B9545B" w:rsidRPr="00DD4E4F">
        <w:rPr>
          <w:sz w:val="24"/>
        </w:rPr>
        <w:t xml:space="preserve"> </w:t>
      </w:r>
    </w:p>
    <w:p w14:paraId="72BBC6BD" w14:textId="77777777" w:rsidR="003D376E" w:rsidRDefault="00B9545B" w:rsidP="008277D0">
      <w:pPr>
        <w:spacing w:before="120"/>
        <w:jc w:val="both"/>
        <w:rPr>
          <w:sz w:val="24"/>
        </w:rPr>
      </w:pPr>
      <w:r>
        <w:rPr>
          <w:sz w:val="24"/>
        </w:rPr>
        <w:t>1. Prokurator regionalny, któremu przekazano zgłoszenie</w:t>
      </w:r>
      <w:r w:rsidR="003D376E">
        <w:rPr>
          <w:sz w:val="24"/>
        </w:rPr>
        <w:t xml:space="preserve"> sygnalisty:</w:t>
      </w:r>
    </w:p>
    <w:p w14:paraId="28C43AA5" w14:textId="77777777" w:rsidR="003D376E" w:rsidRDefault="003D376E" w:rsidP="003D376E">
      <w:pPr>
        <w:spacing w:before="120"/>
        <w:ind w:left="708"/>
        <w:jc w:val="both"/>
        <w:rPr>
          <w:sz w:val="24"/>
        </w:rPr>
      </w:pPr>
      <w:r>
        <w:rPr>
          <w:sz w:val="24"/>
        </w:rPr>
        <w:t xml:space="preserve">1) </w:t>
      </w:r>
      <w:r>
        <w:rPr>
          <w:sz w:val="24"/>
        </w:rPr>
        <w:tab/>
      </w:r>
      <w:r w:rsidR="00B9545B">
        <w:rPr>
          <w:sz w:val="24"/>
        </w:rPr>
        <w:t xml:space="preserve">wyznacza </w:t>
      </w:r>
      <w:r w:rsidR="00BE3BD8">
        <w:rPr>
          <w:sz w:val="24"/>
        </w:rPr>
        <w:t>podległ</w:t>
      </w:r>
      <w:r w:rsidR="005130D5">
        <w:rPr>
          <w:sz w:val="24"/>
        </w:rPr>
        <w:t xml:space="preserve">ą jednostkę </w:t>
      </w:r>
      <w:r w:rsidR="00B9545B">
        <w:rPr>
          <w:sz w:val="24"/>
        </w:rPr>
        <w:t>do rozpoznania</w:t>
      </w:r>
      <w:r w:rsidR="005130D5" w:rsidRPr="005130D5">
        <w:rPr>
          <w:sz w:val="24"/>
        </w:rPr>
        <w:t xml:space="preserve"> </w:t>
      </w:r>
      <w:r w:rsidR="00DD4E4F">
        <w:rPr>
          <w:sz w:val="24"/>
        </w:rPr>
        <w:t>na podstawie</w:t>
      </w:r>
      <w:bookmarkStart w:id="10" w:name="_Hlk185341447"/>
      <w:r w:rsidR="00DD4E4F">
        <w:rPr>
          <w:sz w:val="24"/>
        </w:rPr>
        <w:t xml:space="preserve"> </w:t>
      </w:r>
      <w:bookmarkEnd w:id="10"/>
      <w:r w:rsidR="00DD4E4F">
        <w:rPr>
          <w:sz w:val="24"/>
        </w:rPr>
        <w:t>Kodeks</w:t>
      </w:r>
      <w:r w:rsidR="00240D53">
        <w:rPr>
          <w:sz w:val="24"/>
        </w:rPr>
        <w:t>u</w:t>
      </w:r>
      <w:r w:rsidR="00DD4E4F">
        <w:rPr>
          <w:sz w:val="24"/>
        </w:rPr>
        <w:t xml:space="preserve"> postępowania karnego </w:t>
      </w:r>
      <w:r w:rsidR="005130D5">
        <w:rPr>
          <w:sz w:val="24"/>
        </w:rPr>
        <w:t>zawartych w  zgłoszeniu informacji o przestępstwie</w:t>
      </w:r>
      <w:r>
        <w:rPr>
          <w:sz w:val="24"/>
        </w:rPr>
        <w:t xml:space="preserve"> </w:t>
      </w:r>
    </w:p>
    <w:p w14:paraId="0B0A9AB2" w14:textId="77777777" w:rsidR="003D376E" w:rsidRDefault="003D376E" w:rsidP="003D376E">
      <w:pPr>
        <w:spacing w:before="120"/>
        <w:ind w:left="708"/>
        <w:jc w:val="center"/>
        <w:rPr>
          <w:sz w:val="24"/>
        </w:rPr>
      </w:pPr>
      <w:r>
        <w:rPr>
          <w:sz w:val="24"/>
        </w:rPr>
        <w:t>lub</w:t>
      </w:r>
    </w:p>
    <w:p w14:paraId="30DD4E78" w14:textId="77777777" w:rsidR="00600A58" w:rsidRDefault="003D376E" w:rsidP="003D376E">
      <w:pPr>
        <w:spacing w:before="120"/>
        <w:ind w:left="708"/>
        <w:jc w:val="both"/>
        <w:rPr>
          <w:sz w:val="24"/>
        </w:rPr>
      </w:pPr>
      <w:r>
        <w:rPr>
          <w:sz w:val="24"/>
        </w:rPr>
        <w:t xml:space="preserve">2) </w:t>
      </w:r>
      <w:r>
        <w:rPr>
          <w:sz w:val="24"/>
        </w:rPr>
        <w:tab/>
        <w:t>wyznacza podległego prokuratora do przeprowadzenia innych czynności</w:t>
      </w:r>
      <w:r w:rsidR="00CD1DFA">
        <w:rPr>
          <w:sz w:val="24"/>
        </w:rPr>
        <w:t>,</w:t>
      </w:r>
      <w:r>
        <w:rPr>
          <w:sz w:val="24"/>
        </w:rPr>
        <w:t xml:space="preserve"> </w:t>
      </w:r>
      <w:r w:rsidRPr="003D376E">
        <w:rPr>
          <w:sz w:val="24"/>
        </w:rPr>
        <w:t>mając</w:t>
      </w:r>
      <w:r>
        <w:rPr>
          <w:sz w:val="24"/>
        </w:rPr>
        <w:t>ych</w:t>
      </w:r>
      <w:r w:rsidRPr="003D376E">
        <w:rPr>
          <w:sz w:val="24"/>
        </w:rPr>
        <w:t xml:space="preserve"> na celu przeciwdziałanie naruszeniu</w:t>
      </w:r>
      <w:r>
        <w:rPr>
          <w:sz w:val="24"/>
        </w:rPr>
        <w:t xml:space="preserve"> prawa opisanemu w</w:t>
      </w:r>
      <w:r w:rsidR="0050297A">
        <w:rPr>
          <w:sz w:val="24"/>
        </w:rPr>
        <w:t>  </w:t>
      </w:r>
      <w:r>
        <w:rPr>
          <w:sz w:val="24"/>
        </w:rPr>
        <w:t>zgłoszeniu</w:t>
      </w:r>
      <w:r w:rsidRPr="003D376E">
        <w:rPr>
          <w:sz w:val="24"/>
        </w:rPr>
        <w:t>.</w:t>
      </w:r>
    </w:p>
    <w:p w14:paraId="35182717" w14:textId="77777777" w:rsidR="00FB0D23" w:rsidRDefault="00A67318" w:rsidP="008277D0">
      <w:pPr>
        <w:spacing w:before="120"/>
        <w:jc w:val="both"/>
        <w:rPr>
          <w:sz w:val="24"/>
        </w:rPr>
      </w:pPr>
      <w:r>
        <w:rPr>
          <w:sz w:val="24"/>
        </w:rPr>
        <w:t>2. Jeżeli opisane w zgłoszeniu naruszenie prawa może stanowić przestępstwo, działania następcze podejmowane są na podstawie Kodeksu postępowania karnego</w:t>
      </w:r>
      <w:r w:rsidR="00FB0D23">
        <w:rPr>
          <w:sz w:val="24"/>
        </w:rPr>
        <w:t xml:space="preserve">. </w:t>
      </w:r>
      <w:r>
        <w:rPr>
          <w:sz w:val="24"/>
        </w:rPr>
        <w:t xml:space="preserve">Przez informację zwrotną, o której mowa w art. 41 ustawy, należy rozumieć </w:t>
      </w:r>
      <w:r w:rsidR="00FB0D23">
        <w:rPr>
          <w:sz w:val="24"/>
        </w:rPr>
        <w:t>postanowienie o odmowie wszczęcia postępowania karnego, postanowienie o wszczęciu postępowania karnego, postanowienie o</w:t>
      </w:r>
      <w:r w:rsidR="0050297A">
        <w:rPr>
          <w:sz w:val="24"/>
        </w:rPr>
        <w:t> </w:t>
      </w:r>
      <w:r w:rsidR="00FB0D23">
        <w:rPr>
          <w:sz w:val="24"/>
        </w:rPr>
        <w:t xml:space="preserve">umorzeniu postępowania karnego oraz zawiadomienie o skierowaniu aktu oskarżenia. </w:t>
      </w:r>
    </w:p>
    <w:p w14:paraId="7AA05A7E" w14:textId="77777777" w:rsidR="00240D53" w:rsidRDefault="00FB0D23" w:rsidP="00FB0D23">
      <w:pPr>
        <w:spacing w:before="120"/>
        <w:jc w:val="both"/>
        <w:rPr>
          <w:sz w:val="24"/>
        </w:rPr>
      </w:pPr>
      <w:r>
        <w:rPr>
          <w:sz w:val="24"/>
        </w:rPr>
        <w:t>3</w:t>
      </w:r>
      <w:r w:rsidR="001B4543" w:rsidRPr="002F7AA6">
        <w:rPr>
          <w:sz w:val="24"/>
        </w:rPr>
        <w:t xml:space="preserve">. </w:t>
      </w:r>
      <w:r w:rsidR="00BE3BD8" w:rsidRPr="002F7AA6">
        <w:rPr>
          <w:sz w:val="24"/>
        </w:rPr>
        <w:t xml:space="preserve">Prokurator </w:t>
      </w:r>
      <w:r w:rsidR="005130D5">
        <w:rPr>
          <w:sz w:val="24"/>
        </w:rPr>
        <w:t xml:space="preserve">prowadzący postępowanie karne </w:t>
      </w:r>
      <w:r w:rsidR="00A67318">
        <w:rPr>
          <w:sz w:val="24"/>
        </w:rPr>
        <w:t xml:space="preserve">powiadamia sygnalistę o ujawnieniu jego danych osobowych na podstawie </w:t>
      </w:r>
      <w:r w:rsidR="00013D46">
        <w:rPr>
          <w:sz w:val="24"/>
        </w:rPr>
        <w:t xml:space="preserve">art. </w:t>
      </w:r>
      <w:r w:rsidR="001B4543" w:rsidRPr="002F7AA6">
        <w:rPr>
          <w:sz w:val="24"/>
        </w:rPr>
        <w:t>8 ust. 3</w:t>
      </w:r>
      <w:r w:rsidR="00013D46">
        <w:rPr>
          <w:sz w:val="24"/>
        </w:rPr>
        <w:t xml:space="preserve"> ustawy</w:t>
      </w:r>
      <w:r>
        <w:rPr>
          <w:sz w:val="24"/>
        </w:rPr>
        <w:t xml:space="preserve">, a na jego żądanie </w:t>
      </w:r>
      <w:r w:rsidR="001B4543" w:rsidRPr="002F7AA6">
        <w:rPr>
          <w:sz w:val="24"/>
        </w:rPr>
        <w:t>wydaje zaświadczenie, o</w:t>
      </w:r>
      <w:r w:rsidR="00BE3BD8" w:rsidRPr="002F7AA6">
        <w:rPr>
          <w:sz w:val="24"/>
        </w:rPr>
        <w:t>  </w:t>
      </w:r>
      <w:r w:rsidR="001B4543" w:rsidRPr="002F7AA6">
        <w:rPr>
          <w:sz w:val="24"/>
        </w:rPr>
        <w:t>którym mowa w art. 38 ustawy</w:t>
      </w:r>
      <w:r w:rsidR="00240D53">
        <w:rPr>
          <w:sz w:val="24"/>
        </w:rPr>
        <w:t xml:space="preserve">. </w:t>
      </w:r>
    </w:p>
    <w:p w14:paraId="74BC9C5D" w14:textId="77777777" w:rsidR="00FB0D23" w:rsidRDefault="00FB0D23" w:rsidP="008277D0">
      <w:pPr>
        <w:spacing w:before="120"/>
        <w:jc w:val="both"/>
        <w:rPr>
          <w:sz w:val="24"/>
        </w:rPr>
      </w:pPr>
    </w:p>
    <w:p w14:paraId="02C7A116" w14:textId="77777777" w:rsidR="00FB0D23" w:rsidRPr="00FB0D23" w:rsidRDefault="00FB0D23" w:rsidP="00FB0D23">
      <w:pPr>
        <w:pStyle w:val="Nagwek1"/>
        <w:rPr>
          <w:sz w:val="24"/>
        </w:rPr>
      </w:pPr>
      <w:r w:rsidRPr="00FB0D23">
        <w:rPr>
          <w:sz w:val="24"/>
        </w:rPr>
        <w:t xml:space="preserve">§ </w:t>
      </w:r>
      <w:r w:rsidRPr="00FB0D23">
        <w:rPr>
          <w:sz w:val="24"/>
        </w:rPr>
        <w:fldChar w:fldCharType="begin"/>
      </w:r>
      <w:r w:rsidRPr="00FB0D23">
        <w:rPr>
          <w:sz w:val="24"/>
        </w:rPr>
        <w:instrText xml:space="preserve"> LISTNUM  "Urzędowa domyślna" \l 1  </w:instrText>
      </w:r>
      <w:r w:rsidRPr="00FB0D23">
        <w:rPr>
          <w:sz w:val="24"/>
        </w:rPr>
        <w:fldChar w:fldCharType="end"/>
      </w:r>
    </w:p>
    <w:p w14:paraId="3F7B81DD" w14:textId="77777777" w:rsidR="00FB0D23" w:rsidRPr="00FB0D23" w:rsidRDefault="00FB0D23" w:rsidP="00FB0D23">
      <w:pPr>
        <w:pStyle w:val="Nagwek1"/>
        <w:rPr>
          <w:sz w:val="24"/>
        </w:rPr>
      </w:pPr>
      <w:r w:rsidRPr="00FB0D23">
        <w:rPr>
          <w:sz w:val="24"/>
        </w:rPr>
        <w:t>Obowiązki informacyjne prokuratora regionalnego</w:t>
      </w:r>
    </w:p>
    <w:p w14:paraId="0031CFF6" w14:textId="77777777" w:rsidR="000C7D36" w:rsidRDefault="00FB0D23" w:rsidP="008277D0">
      <w:pPr>
        <w:spacing w:before="120"/>
        <w:jc w:val="both"/>
        <w:rPr>
          <w:sz w:val="24"/>
        </w:rPr>
      </w:pPr>
      <w:r>
        <w:rPr>
          <w:sz w:val="24"/>
        </w:rPr>
        <w:t>1</w:t>
      </w:r>
      <w:r w:rsidR="00600A58">
        <w:rPr>
          <w:sz w:val="24"/>
        </w:rPr>
        <w:t>. Pr</w:t>
      </w:r>
      <w:r w:rsidR="007B73DA">
        <w:rPr>
          <w:sz w:val="24"/>
        </w:rPr>
        <w:t>okurator regionalny</w:t>
      </w:r>
      <w:r w:rsidR="001B2B34">
        <w:rPr>
          <w:sz w:val="24"/>
        </w:rPr>
        <w:t xml:space="preserve"> co trzy miesiące</w:t>
      </w:r>
      <w:r w:rsidR="007B73DA">
        <w:rPr>
          <w:sz w:val="24"/>
        </w:rPr>
        <w:t xml:space="preserve">, </w:t>
      </w:r>
      <w:r w:rsidR="001B2B34">
        <w:rPr>
          <w:sz w:val="24"/>
        </w:rPr>
        <w:t xml:space="preserve">nie później niż do </w:t>
      </w:r>
      <w:r w:rsidR="007B73DA">
        <w:rPr>
          <w:sz w:val="24"/>
        </w:rPr>
        <w:t xml:space="preserve">15 marca, 15 czerwca, 15 </w:t>
      </w:r>
      <w:r w:rsidR="007B73DA">
        <w:rPr>
          <w:sz w:val="24"/>
        </w:rPr>
        <w:lastRenderedPageBreak/>
        <w:t>września i 15 grudnia każdego roku</w:t>
      </w:r>
      <w:r w:rsidR="005130D5">
        <w:rPr>
          <w:sz w:val="24"/>
        </w:rPr>
        <w:t xml:space="preserve"> kalendarzowego</w:t>
      </w:r>
      <w:r w:rsidR="007B73DA">
        <w:rPr>
          <w:sz w:val="24"/>
        </w:rPr>
        <w:t xml:space="preserve">, przekazuje Zespołowi informacje dotyczące działań następczych prowadzonych </w:t>
      </w:r>
      <w:r w:rsidR="00DD4E4F">
        <w:rPr>
          <w:sz w:val="24"/>
        </w:rPr>
        <w:t xml:space="preserve">w podległych mu jednostkach organizacyjnych prokuratury </w:t>
      </w:r>
      <w:r w:rsidR="007B73DA">
        <w:rPr>
          <w:sz w:val="24"/>
        </w:rPr>
        <w:t xml:space="preserve">w </w:t>
      </w:r>
      <w:r w:rsidR="00DC4EE7">
        <w:rPr>
          <w:sz w:val="24"/>
        </w:rPr>
        <w:t xml:space="preserve">wyniku </w:t>
      </w:r>
      <w:r w:rsidR="0015365E">
        <w:rPr>
          <w:sz w:val="24"/>
        </w:rPr>
        <w:t xml:space="preserve">zgłoszeń </w:t>
      </w:r>
      <w:r w:rsidR="00DC4EE7">
        <w:rPr>
          <w:sz w:val="24"/>
        </w:rPr>
        <w:t xml:space="preserve">przekazanych mu </w:t>
      </w:r>
      <w:r w:rsidR="0015365E">
        <w:rPr>
          <w:sz w:val="24"/>
        </w:rPr>
        <w:t xml:space="preserve">przez Zespół. </w:t>
      </w:r>
      <w:r w:rsidR="00DC4EE7">
        <w:rPr>
          <w:sz w:val="24"/>
        </w:rPr>
        <w:t xml:space="preserve">   </w:t>
      </w:r>
    </w:p>
    <w:p w14:paraId="1203BE3A" w14:textId="77777777" w:rsidR="003D376E" w:rsidRDefault="00FB0D23" w:rsidP="0052758A">
      <w:pPr>
        <w:spacing w:before="120"/>
        <w:jc w:val="both"/>
        <w:rPr>
          <w:sz w:val="24"/>
        </w:rPr>
      </w:pPr>
      <w:r>
        <w:rPr>
          <w:sz w:val="24"/>
        </w:rPr>
        <w:t>2</w:t>
      </w:r>
      <w:r w:rsidR="0052758A">
        <w:rPr>
          <w:sz w:val="24"/>
        </w:rPr>
        <w:t>. J</w:t>
      </w:r>
      <w:r w:rsidR="003D376E">
        <w:rPr>
          <w:sz w:val="24"/>
        </w:rPr>
        <w:t xml:space="preserve">eżeli zgłoszenie </w:t>
      </w:r>
      <w:r w:rsidR="00DC4EE7">
        <w:rPr>
          <w:sz w:val="24"/>
        </w:rPr>
        <w:t xml:space="preserve">jest </w:t>
      </w:r>
      <w:r w:rsidR="003D376E">
        <w:rPr>
          <w:sz w:val="24"/>
        </w:rPr>
        <w:t>rozpozn</w:t>
      </w:r>
      <w:r w:rsidR="00DC4EE7">
        <w:rPr>
          <w:sz w:val="24"/>
        </w:rPr>
        <w:t>awane</w:t>
      </w:r>
      <w:r w:rsidR="003D376E">
        <w:rPr>
          <w:sz w:val="24"/>
        </w:rPr>
        <w:t xml:space="preserve"> na podstawie Kodeksu postępowania karnego</w:t>
      </w:r>
      <w:r w:rsidR="0052758A">
        <w:rPr>
          <w:sz w:val="24"/>
        </w:rPr>
        <w:t>, prokurator regionalny informuje Zespół o</w:t>
      </w:r>
      <w:r>
        <w:rPr>
          <w:sz w:val="24"/>
        </w:rPr>
        <w:t>:</w:t>
      </w:r>
    </w:p>
    <w:p w14:paraId="34A570D8" w14:textId="77777777" w:rsidR="003D376E" w:rsidRDefault="0052758A" w:rsidP="008277D0">
      <w:pPr>
        <w:spacing w:before="120"/>
        <w:ind w:left="708"/>
        <w:jc w:val="both"/>
        <w:rPr>
          <w:sz w:val="24"/>
        </w:rPr>
      </w:pPr>
      <w:r>
        <w:rPr>
          <w:sz w:val="24"/>
        </w:rPr>
        <w:t>1)</w:t>
      </w:r>
      <w:r w:rsidR="003D376E">
        <w:rPr>
          <w:sz w:val="24"/>
        </w:rPr>
        <w:t xml:space="preserve"> </w:t>
      </w:r>
      <w:r>
        <w:rPr>
          <w:sz w:val="24"/>
        </w:rPr>
        <w:tab/>
      </w:r>
      <w:r w:rsidR="001B2B34">
        <w:rPr>
          <w:sz w:val="24"/>
        </w:rPr>
        <w:t xml:space="preserve">dacie </w:t>
      </w:r>
      <w:r w:rsidR="007B73DA">
        <w:rPr>
          <w:sz w:val="24"/>
        </w:rPr>
        <w:t>wszczęci</w:t>
      </w:r>
      <w:r w:rsidR="001B2B34">
        <w:rPr>
          <w:sz w:val="24"/>
        </w:rPr>
        <w:t>a</w:t>
      </w:r>
      <w:r w:rsidR="007B73DA">
        <w:rPr>
          <w:sz w:val="24"/>
        </w:rPr>
        <w:t xml:space="preserve"> postępowania </w:t>
      </w:r>
      <w:r w:rsidR="000C7D36">
        <w:rPr>
          <w:sz w:val="24"/>
        </w:rPr>
        <w:t>przygotowawczego</w:t>
      </w:r>
      <w:r w:rsidR="00FB0D23">
        <w:rPr>
          <w:sz w:val="24"/>
        </w:rPr>
        <w:t>;</w:t>
      </w:r>
    </w:p>
    <w:p w14:paraId="49E6D209" w14:textId="77777777" w:rsidR="003D376E" w:rsidRDefault="0052758A" w:rsidP="008277D0">
      <w:pPr>
        <w:spacing w:before="120"/>
        <w:ind w:left="708"/>
        <w:jc w:val="both"/>
        <w:rPr>
          <w:sz w:val="24"/>
        </w:rPr>
      </w:pPr>
      <w:r>
        <w:rPr>
          <w:sz w:val="24"/>
        </w:rPr>
        <w:t>2)</w:t>
      </w:r>
      <w:r w:rsidR="003D376E">
        <w:rPr>
          <w:sz w:val="24"/>
        </w:rPr>
        <w:t xml:space="preserve"> </w:t>
      </w:r>
      <w:r>
        <w:rPr>
          <w:sz w:val="24"/>
        </w:rPr>
        <w:tab/>
      </w:r>
      <w:r w:rsidR="001B2B34">
        <w:rPr>
          <w:sz w:val="24"/>
        </w:rPr>
        <w:t>kwalifikacji prawnej czynu, o który wszczęto postępowanie</w:t>
      </w:r>
      <w:r w:rsidR="00FB0D23">
        <w:rPr>
          <w:sz w:val="24"/>
        </w:rPr>
        <w:t>;</w:t>
      </w:r>
    </w:p>
    <w:p w14:paraId="37147ED5" w14:textId="77777777" w:rsidR="0052758A" w:rsidRDefault="0052758A" w:rsidP="008277D0">
      <w:pPr>
        <w:spacing w:before="120"/>
        <w:ind w:left="708"/>
        <w:jc w:val="both"/>
        <w:rPr>
          <w:sz w:val="24"/>
        </w:rPr>
      </w:pPr>
      <w:r>
        <w:rPr>
          <w:sz w:val="24"/>
        </w:rPr>
        <w:t>3)</w:t>
      </w:r>
      <w:r>
        <w:rPr>
          <w:sz w:val="24"/>
        </w:rPr>
        <w:tab/>
      </w:r>
      <w:r w:rsidR="003D376E">
        <w:rPr>
          <w:sz w:val="24"/>
        </w:rPr>
        <w:t>prawomocnym postanowieniu o odmowie wszczęcia postępowani</w:t>
      </w:r>
      <w:r w:rsidR="005A7C59">
        <w:rPr>
          <w:sz w:val="24"/>
        </w:rPr>
        <w:t>a</w:t>
      </w:r>
      <w:r w:rsidR="003D376E">
        <w:rPr>
          <w:sz w:val="24"/>
        </w:rPr>
        <w:t xml:space="preserve"> przygotowawczego, umorzeniu postępowania przygotowawczego lub wniesieniu aktu oskarżenia, </w:t>
      </w:r>
      <w:r w:rsidR="005A7C59">
        <w:rPr>
          <w:sz w:val="24"/>
        </w:rPr>
        <w:t>ze wskazaniem imienia i nazwiska</w:t>
      </w:r>
      <w:r w:rsidR="00FB0D23">
        <w:rPr>
          <w:sz w:val="24"/>
        </w:rPr>
        <w:t xml:space="preserve"> podejrzanego lub oskarżonego;</w:t>
      </w:r>
    </w:p>
    <w:p w14:paraId="285289DF" w14:textId="77777777" w:rsidR="00FB0D23" w:rsidRDefault="0052758A" w:rsidP="008277D0">
      <w:pPr>
        <w:spacing w:before="120"/>
        <w:ind w:left="708"/>
        <w:jc w:val="both"/>
        <w:rPr>
          <w:sz w:val="24"/>
        </w:rPr>
      </w:pPr>
      <w:r>
        <w:rPr>
          <w:sz w:val="24"/>
        </w:rPr>
        <w:t xml:space="preserve">4) </w:t>
      </w:r>
      <w:r>
        <w:rPr>
          <w:sz w:val="24"/>
        </w:rPr>
        <w:tab/>
        <w:t>prawomocnym wyroku zapadłym w sprawie, w której wniesiono akt oskarżenia</w:t>
      </w:r>
      <w:r w:rsidR="00FB0D23">
        <w:rPr>
          <w:sz w:val="24"/>
        </w:rPr>
        <w:t>;</w:t>
      </w:r>
    </w:p>
    <w:p w14:paraId="017FF759" w14:textId="77777777" w:rsidR="003D376E" w:rsidRDefault="00FB0D23" w:rsidP="008277D0">
      <w:pPr>
        <w:spacing w:before="120"/>
        <w:ind w:left="708"/>
        <w:jc w:val="both"/>
        <w:rPr>
          <w:sz w:val="24"/>
        </w:rPr>
      </w:pPr>
      <w:r>
        <w:rPr>
          <w:sz w:val="24"/>
        </w:rPr>
        <w:t>5)</w:t>
      </w:r>
      <w:r>
        <w:rPr>
          <w:sz w:val="24"/>
        </w:rPr>
        <w:tab/>
        <w:t>wydaniu zaświadczenia, o którym mowa w art. 38 ustawy;</w:t>
      </w:r>
    </w:p>
    <w:p w14:paraId="2540C1D0" w14:textId="77777777" w:rsidR="00FB0D23" w:rsidRDefault="00FB0D23" w:rsidP="00FB0D23">
      <w:pPr>
        <w:spacing w:before="120"/>
        <w:ind w:left="706"/>
        <w:jc w:val="both"/>
        <w:rPr>
          <w:sz w:val="24"/>
        </w:rPr>
      </w:pPr>
      <w:r>
        <w:rPr>
          <w:sz w:val="24"/>
        </w:rPr>
        <w:t>6)</w:t>
      </w:r>
      <w:r>
        <w:rPr>
          <w:sz w:val="24"/>
        </w:rPr>
        <w:tab/>
        <w:t>ustalonej wysokości szkody;</w:t>
      </w:r>
    </w:p>
    <w:p w14:paraId="4058100C" w14:textId="77777777" w:rsidR="00FB0D23" w:rsidRDefault="00FB0D23" w:rsidP="00FB0D23">
      <w:pPr>
        <w:spacing w:before="120"/>
        <w:ind w:left="708"/>
        <w:jc w:val="both"/>
        <w:rPr>
          <w:sz w:val="24"/>
        </w:rPr>
      </w:pPr>
      <w:r>
        <w:rPr>
          <w:sz w:val="24"/>
        </w:rPr>
        <w:t>7)</w:t>
      </w:r>
      <w:r>
        <w:rPr>
          <w:sz w:val="24"/>
        </w:rPr>
        <w:tab/>
        <w:t>wysokości odzyskanych</w:t>
      </w:r>
      <w:r w:rsidR="0050297A" w:rsidRPr="0050297A">
        <w:rPr>
          <w:sz w:val="24"/>
        </w:rPr>
        <w:t xml:space="preserve"> </w:t>
      </w:r>
      <w:r w:rsidR="0050297A">
        <w:rPr>
          <w:sz w:val="24"/>
        </w:rPr>
        <w:t>kwot</w:t>
      </w:r>
      <w:r>
        <w:rPr>
          <w:sz w:val="24"/>
        </w:rPr>
        <w:t>, w  szczególności wskutek orzeczonego przepadku oraz wykonanego obowiązku naprawienia szkody.</w:t>
      </w:r>
    </w:p>
    <w:p w14:paraId="0D6C6648" w14:textId="77777777" w:rsidR="003D376E" w:rsidRDefault="00FB0D23" w:rsidP="0052758A">
      <w:pPr>
        <w:spacing w:before="120"/>
        <w:jc w:val="both"/>
        <w:rPr>
          <w:sz w:val="24"/>
        </w:rPr>
      </w:pPr>
      <w:r>
        <w:rPr>
          <w:sz w:val="24"/>
        </w:rPr>
        <w:t>3</w:t>
      </w:r>
      <w:r w:rsidR="0052758A">
        <w:rPr>
          <w:sz w:val="24"/>
        </w:rPr>
        <w:t>. J</w:t>
      </w:r>
      <w:r w:rsidR="003D376E">
        <w:rPr>
          <w:sz w:val="24"/>
        </w:rPr>
        <w:t xml:space="preserve">eżeli </w:t>
      </w:r>
      <w:r>
        <w:rPr>
          <w:sz w:val="24"/>
        </w:rPr>
        <w:t xml:space="preserve">czynności </w:t>
      </w:r>
      <w:r w:rsidR="0052758A" w:rsidRPr="0052758A">
        <w:rPr>
          <w:sz w:val="24"/>
        </w:rPr>
        <w:t>mając</w:t>
      </w:r>
      <w:r w:rsidR="0052758A">
        <w:rPr>
          <w:sz w:val="24"/>
        </w:rPr>
        <w:t>e</w:t>
      </w:r>
      <w:r w:rsidR="0052758A" w:rsidRPr="0052758A">
        <w:rPr>
          <w:sz w:val="24"/>
        </w:rPr>
        <w:t xml:space="preserve"> na celu przeciwdziałanie naruszeniu prawa opisanemu w</w:t>
      </w:r>
      <w:r w:rsidR="0015365E">
        <w:rPr>
          <w:sz w:val="24"/>
        </w:rPr>
        <w:t>  </w:t>
      </w:r>
      <w:r w:rsidR="0052758A" w:rsidRPr="0052758A">
        <w:rPr>
          <w:sz w:val="24"/>
        </w:rPr>
        <w:t>zgłoszeniu</w:t>
      </w:r>
      <w:r>
        <w:rPr>
          <w:sz w:val="24"/>
        </w:rPr>
        <w:t xml:space="preserve"> są prowadzone w trybie innym niż przewidziany w Kodeksie postępowania karnego,</w:t>
      </w:r>
      <w:r w:rsidR="0052758A">
        <w:rPr>
          <w:sz w:val="24"/>
        </w:rPr>
        <w:t xml:space="preserve"> prokurator regionalny informuje Zespół o podstawie prawnej, rodzaju i wyniku tych czynności</w:t>
      </w:r>
      <w:r>
        <w:rPr>
          <w:sz w:val="24"/>
        </w:rPr>
        <w:t>, a także, jeśli ma to zastosowanie, przekazuje informacje wskazane w ust. 2 pkt 6 i</w:t>
      </w:r>
      <w:r w:rsidR="0015365E">
        <w:rPr>
          <w:sz w:val="24"/>
        </w:rPr>
        <w:t>  </w:t>
      </w:r>
      <w:r>
        <w:rPr>
          <w:sz w:val="24"/>
        </w:rPr>
        <w:t xml:space="preserve">7. </w:t>
      </w:r>
    </w:p>
    <w:p w14:paraId="129C7FB9" w14:textId="77777777" w:rsidR="00A04B85" w:rsidRDefault="00A04B85" w:rsidP="008277D0">
      <w:pPr>
        <w:spacing w:before="120"/>
        <w:jc w:val="both"/>
        <w:rPr>
          <w:bCs/>
          <w:sz w:val="24"/>
        </w:rPr>
      </w:pPr>
    </w:p>
    <w:p w14:paraId="18DC8C17" w14:textId="77777777" w:rsidR="00A04B85" w:rsidRPr="00434C76" w:rsidRDefault="00A04B85" w:rsidP="008277D0">
      <w:pPr>
        <w:pStyle w:val="Nagwek1"/>
        <w:spacing w:before="120"/>
        <w:rPr>
          <w:sz w:val="24"/>
        </w:rPr>
      </w:pPr>
      <w:r w:rsidRPr="00434C76">
        <w:rPr>
          <w:sz w:val="24"/>
        </w:rPr>
        <w:t xml:space="preserve">§ </w:t>
      </w:r>
      <w:r w:rsidRPr="00434C76">
        <w:rPr>
          <w:sz w:val="24"/>
        </w:rPr>
        <w:fldChar w:fldCharType="begin"/>
      </w:r>
      <w:r w:rsidRPr="00434C76">
        <w:rPr>
          <w:sz w:val="24"/>
        </w:rPr>
        <w:instrText xml:space="preserve"> LISTNUM  "Urzędowa domyślna" \l 1  </w:instrText>
      </w:r>
      <w:r w:rsidRPr="00434C76">
        <w:rPr>
          <w:sz w:val="24"/>
        </w:rPr>
        <w:fldChar w:fldCharType="end"/>
      </w:r>
    </w:p>
    <w:p w14:paraId="5FF70474" w14:textId="77777777" w:rsidR="00A04B85" w:rsidRDefault="00A04B85" w:rsidP="008277D0">
      <w:pPr>
        <w:pStyle w:val="Nagwek1"/>
        <w:spacing w:before="120"/>
        <w:rPr>
          <w:bCs/>
          <w:sz w:val="24"/>
        </w:rPr>
      </w:pPr>
      <w:r>
        <w:rPr>
          <w:sz w:val="24"/>
        </w:rPr>
        <w:t xml:space="preserve">Rejestr zgłoszeń </w:t>
      </w:r>
    </w:p>
    <w:p w14:paraId="2272B587" w14:textId="77777777" w:rsidR="00A04B85" w:rsidRDefault="00A04B85" w:rsidP="008277D0">
      <w:pPr>
        <w:spacing w:before="120"/>
        <w:jc w:val="both"/>
        <w:rPr>
          <w:bCs/>
          <w:sz w:val="24"/>
        </w:rPr>
      </w:pPr>
      <w:r>
        <w:rPr>
          <w:bCs/>
          <w:sz w:val="24"/>
        </w:rPr>
        <w:t>1</w:t>
      </w:r>
      <w:r w:rsidRPr="00434C76">
        <w:rPr>
          <w:bCs/>
          <w:sz w:val="24"/>
        </w:rPr>
        <w:t xml:space="preserve">. Rejestr zgłoszeń </w:t>
      </w:r>
      <w:r>
        <w:rPr>
          <w:bCs/>
          <w:sz w:val="24"/>
        </w:rPr>
        <w:t xml:space="preserve">zewnętrznych </w:t>
      </w:r>
      <w:r w:rsidR="00A832B8">
        <w:rPr>
          <w:bCs/>
          <w:sz w:val="24"/>
        </w:rPr>
        <w:t xml:space="preserve">(dalej: Rejestr) </w:t>
      </w:r>
      <w:r w:rsidRPr="00434C76">
        <w:rPr>
          <w:bCs/>
          <w:sz w:val="24"/>
        </w:rPr>
        <w:t>jest prowadzony</w:t>
      </w:r>
      <w:r w:rsidRPr="00AB4A76">
        <w:rPr>
          <w:bCs/>
          <w:sz w:val="24"/>
        </w:rPr>
        <w:t xml:space="preserve"> </w:t>
      </w:r>
      <w:r w:rsidR="002D1343">
        <w:rPr>
          <w:bCs/>
          <w:sz w:val="24"/>
        </w:rPr>
        <w:t xml:space="preserve">przez Zespół </w:t>
      </w:r>
      <w:r w:rsidRPr="00434C76">
        <w:rPr>
          <w:bCs/>
          <w:sz w:val="24"/>
        </w:rPr>
        <w:t>w postaci elektroniczne</w:t>
      </w:r>
      <w:r>
        <w:rPr>
          <w:bCs/>
          <w:sz w:val="24"/>
        </w:rPr>
        <w:t>j</w:t>
      </w:r>
      <w:r w:rsidRPr="00434C76">
        <w:rPr>
          <w:bCs/>
          <w:sz w:val="24"/>
        </w:rPr>
        <w:t xml:space="preserve">, z  zachowaniem wymogów wskazanych w  art. </w:t>
      </w:r>
      <w:r>
        <w:rPr>
          <w:bCs/>
          <w:sz w:val="24"/>
        </w:rPr>
        <w:t xml:space="preserve">46 </w:t>
      </w:r>
      <w:r w:rsidRPr="00434C76">
        <w:rPr>
          <w:bCs/>
          <w:sz w:val="24"/>
        </w:rPr>
        <w:t xml:space="preserve"> </w:t>
      </w:r>
      <w:r>
        <w:rPr>
          <w:bCs/>
          <w:sz w:val="24"/>
        </w:rPr>
        <w:t xml:space="preserve">ust. 2 – 4 </w:t>
      </w:r>
      <w:r w:rsidRPr="00434C76">
        <w:rPr>
          <w:bCs/>
          <w:sz w:val="24"/>
        </w:rPr>
        <w:t>ustawy</w:t>
      </w:r>
      <w:r>
        <w:rPr>
          <w:bCs/>
          <w:sz w:val="24"/>
        </w:rPr>
        <w:t>.</w:t>
      </w:r>
    </w:p>
    <w:p w14:paraId="25AAB84A" w14:textId="77777777" w:rsidR="00A04B85" w:rsidRDefault="00A04B85" w:rsidP="008277D0">
      <w:pPr>
        <w:spacing w:before="120"/>
        <w:jc w:val="both"/>
        <w:rPr>
          <w:bCs/>
          <w:sz w:val="24"/>
        </w:rPr>
      </w:pPr>
      <w:r>
        <w:rPr>
          <w:bCs/>
          <w:sz w:val="24"/>
        </w:rPr>
        <w:t>2</w:t>
      </w:r>
      <w:r w:rsidRPr="00434C76">
        <w:rPr>
          <w:bCs/>
          <w:sz w:val="24"/>
        </w:rPr>
        <w:t>. Rejestru nie umieszcza się w Systemie PROK-SYS w obszarze Obiegu dokumentów (EOD). Do rejestru mają dostęp jedynie członkowie Zespołu  i  Prokurator Krajowy.</w:t>
      </w:r>
    </w:p>
    <w:p w14:paraId="216CA3DC" w14:textId="77777777" w:rsidR="00A832B8" w:rsidRPr="00A832B8" w:rsidRDefault="0052758A" w:rsidP="00A832B8">
      <w:pPr>
        <w:spacing w:before="120"/>
        <w:jc w:val="both"/>
        <w:rPr>
          <w:bCs/>
          <w:sz w:val="24"/>
        </w:rPr>
      </w:pPr>
      <w:r>
        <w:rPr>
          <w:bCs/>
          <w:sz w:val="24"/>
        </w:rPr>
        <w:t>3</w:t>
      </w:r>
      <w:r w:rsidR="00A832B8">
        <w:rPr>
          <w:bCs/>
          <w:sz w:val="24"/>
        </w:rPr>
        <w:t xml:space="preserve">. </w:t>
      </w:r>
      <w:r w:rsidR="00A832B8" w:rsidRPr="00A832B8">
        <w:rPr>
          <w:bCs/>
          <w:sz w:val="24"/>
        </w:rPr>
        <w:t xml:space="preserve">Sprawy rejestruje się Rejestrze na podstawie dekretacji Przewodniczącego Zespołu </w:t>
      </w:r>
      <w:r w:rsidR="00A832B8" w:rsidRPr="00A832B8">
        <w:rPr>
          <w:bCs/>
          <w:sz w:val="24"/>
        </w:rPr>
        <w:lastRenderedPageBreak/>
        <w:t xml:space="preserve">lub </w:t>
      </w:r>
      <w:r w:rsidR="005A7C59">
        <w:rPr>
          <w:bCs/>
          <w:sz w:val="24"/>
        </w:rPr>
        <w:t xml:space="preserve">upoważnionego członka Zespołu, </w:t>
      </w:r>
      <w:r w:rsidR="00A832B8" w:rsidRPr="00A832B8">
        <w:rPr>
          <w:bCs/>
          <w:sz w:val="24"/>
        </w:rPr>
        <w:t xml:space="preserve">z uwzględnieniem daty i kolejności wpływu </w:t>
      </w:r>
      <w:r w:rsidR="00DD6596">
        <w:rPr>
          <w:bCs/>
          <w:sz w:val="24"/>
        </w:rPr>
        <w:t>zgłoszeń</w:t>
      </w:r>
      <w:r w:rsidR="00A832B8" w:rsidRPr="00A832B8">
        <w:rPr>
          <w:bCs/>
          <w:sz w:val="24"/>
        </w:rPr>
        <w:t>, nie później niż w ciągu trzech dni roboczych od daty dekretacji.</w:t>
      </w:r>
    </w:p>
    <w:p w14:paraId="5FD6F281" w14:textId="77777777" w:rsidR="00A832B8" w:rsidRDefault="0052758A" w:rsidP="00A832B8">
      <w:pPr>
        <w:spacing w:before="120"/>
        <w:jc w:val="both"/>
        <w:rPr>
          <w:bCs/>
          <w:sz w:val="24"/>
        </w:rPr>
      </w:pPr>
      <w:r>
        <w:rPr>
          <w:bCs/>
          <w:sz w:val="24"/>
        </w:rPr>
        <w:t>4</w:t>
      </w:r>
      <w:r w:rsidR="00A832B8" w:rsidRPr="00A832B8">
        <w:rPr>
          <w:bCs/>
          <w:sz w:val="24"/>
        </w:rPr>
        <w:t xml:space="preserve">. Rejestracja spraw odbywa się w cyklu rocznym od </w:t>
      </w:r>
      <w:r w:rsidR="00240D53">
        <w:rPr>
          <w:bCs/>
          <w:sz w:val="24"/>
        </w:rPr>
        <w:t>numeru</w:t>
      </w:r>
      <w:r w:rsidR="00A832B8" w:rsidRPr="00A832B8">
        <w:rPr>
          <w:bCs/>
          <w:sz w:val="24"/>
        </w:rPr>
        <w:t xml:space="preserve"> 1, z zachowaniem chronologii wpływu.</w:t>
      </w:r>
    </w:p>
    <w:p w14:paraId="542238EC" w14:textId="77777777" w:rsidR="0052758A" w:rsidRDefault="0052758A" w:rsidP="0052758A">
      <w:pPr>
        <w:spacing w:before="120"/>
        <w:jc w:val="both"/>
        <w:rPr>
          <w:bCs/>
          <w:sz w:val="24"/>
        </w:rPr>
      </w:pPr>
      <w:r>
        <w:rPr>
          <w:bCs/>
          <w:sz w:val="24"/>
        </w:rPr>
        <w:t xml:space="preserve">5. W rejestrze nie umieszcza się zapisów dotyczących </w:t>
      </w:r>
      <w:r w:rsidR="0015365E">
        <w:rPr>
          <w:bCs/>
          <w:sz w:val="24"/>
        </w:rPr>
        <w:t xml:space="preserve">zgłoszeń, </w:t>
      </w:r>
      <w:r>
        <w:rPr>
          <w:bCs/>
          <w:sz w:val="24"/>
        </w:rPr>
        <w:t>które nie są zgłoszeniami zewnętrznymi</w:t>
      </w:r>
      <w:r w:rsidR="0015365E">
        <w:rPr>
          <w:bCs/>
          <w:sz w:val="24"/>
        </w:rPr>
        <w:t xml:space="preserve"> sygnalistów, oraz zgłoszeń anonimowych. </w:t>
      </w:r>
    </w:p>
    <w:p w14:paraId="3FEE8B74" w14:textId="77777777" w:rsidR="0052758A" w:rsidRDefault="0052758A" w:rsidP="008277D0">
      <w:pPr>
        <w:spacing w:before="120"/>
        <w:jc w:val="both"/>
        <w:rPr>
          <w:bCs/>
          <w:sz w:val="24"/>
        </w:rPr>
      </w:pPr>
    </w:p>
    <w:p w14:paraId="3D68B330" w14:textId="77777777" w:rsidR="0052758A" w:rsidRPr="0052758A" w:rsidRDefault="0052758A" w:rsidP="0052758A">
      <w:pPr>
        <w:pStyle w:val="Nagwek1"/>
        <w:rPr>
          <w:sz w:val="24"/>
        </w:rPr>
      </w:pPr>
      <w:r w:rsidRPr="0052758A">
        <w:rPr>
          <w:sz w:val="24"/>
        </w:rPr>
        <w:t xml:space="preserve">§ </w:t>
      </w:r>
      <w:r w:rsidRPr="0052758A">
        <w:rPr>
          <w:sz w:val="24"/>
        </w:rPr>
        <w:fldChar w:fldCharType="begin"/>
      </w:r>
      <w:r w:rsidRPr="0052758A">
        <w:rPr>
          <w:sz w:val="24"/>
        </w:rPr>
        <w:instrText xml:space="preserve"> LISTNUM  "Urzędowa domyślna" \l 1  </w:instrText>
      </w:r>
      <w:r w:rsidRPr="0052758A">
        <w:rPr>
          <w:sz w:val="24"/>
        </w:rPr>
        <w:fldChar w:fldCharType="end"/>
      </w:r>
    </w:p>
    <w:p w14:paraId="74AF0E4D" w14:textId="77777777" w:rsidR="0052758A" w:rsidRPr="0052758A" w:rsidRDefault="0052758A" w:rsidP="0052758A">
      <w:pPr>
        <w:pStyle w:val="Nagwek1"/>
        <w:rPr>
          <w:sz w:val="24"/>
        </w:rPr>
      </w:pPr>
      <w:r w:rsidRPr="0052758A">
        <w:rPr>
          <w:sz w:val="24"/>
        </w:rPr>
        <w:t>Sprawozdanie</w:t>
      </w:r>
    </w:p>
    <w:p w14:paraId="7AC4A651" w14:textId="77777777" w:rsidR="00A04B85" w:rsidRDefault="00A04B85" w:rsidP="008277D0">
      <w:pPr>
        <w:spacing w:before="120"/>
        <w:jc w:val="both"/>
        <w:rPr>
          <w:bCs/>
          <w:sz w:val="24"/>
        </w:rPr>
      </w:pPr>
      <w:r>
        <w:rPr>
          <w:bCs/>
          <w:sz w:val="24"/>
        </w:rPr>
        <w:t xml:space="preserve">W terminie do 1 marca każdego roku Zespół – na podstawie rejestru oraz informacji otrzymanych </w:t>
      </w:r>
      <w:r w:rsidR="005A7C59">
        <w:rPr>
          <w:bCs/>
          <w:sz w:val="24"/>
        </w:rPr>
        <w:t>od prokuratorów regionalnych</w:t>
      </w:r>
      <w:r>
        <w:rPr>
          <w:bCs/>
          <w:sz w:val="24"/>
        </w:rPr>
        <w:t xml:space="preserve"> – przedkłada Prokuratorowi Krajowemu projekt sprawozdania, opracowywanego w wykonaniu obowiązku określonego w art. 47 ust. 1 ustawy</w:t>
      </w:r>
      <w:r>
        <w:rPr>
          <w:rStyle w:val="Odwoanieprzypisudolnego"/>
          <w:bCs/>
          <w:sz w:val="24"/>
        </w:rPr>
        <w:footnoteReference w:id="1"/>
      </w:r>
      <w:r>
        <w:rPr>
          <w:bCs/>
          <w:sz w:val="24"/>
        </w:rPr>
        <w:t>, na formularzu, o którym mowa w art. 47 ust. 5 ustawy, chyba że akt wykonawczy przewidziany w tym przepisie nie został wydany</w:t>
      </w:r>
      <w:r w:rsidR="005A7C59">
        <w:rPr>
          <w:bCs/>
          <w:sz w:val="24"/>
        </w:rPr>
        <w:t xml:space="preserve"> lub stracił moc. </w:t>
      </w:r>
    </w:p>
    <w:p w14:paraId="652D657D" w14:textId="77777777" w:rsidR="00A04B85" w:rsidRPr="00434C76" w:rsidRDefault="00A04B85" w:rsidP="008277D0">
      <w:pPr>
        <w:pStyle w:val="Nagwek1"/>
        <w:spacing w:before="120"/>
        <w:rPr>
          <w:sz w:val="24"/>
        </w:rPr>
      </w:pPr>
    </w:p>
    <w:p w14:paraId="199B5430" w14:textId="77777777" w:rsidR="00A04B85" w:rsidRPr="00434C76" w:rsidRDefault="00A04B85" w:rsidP="008277D0">
      <w:pPr>
        <w:pStyle w:val="Nagwek1"/>
        <w:spacing w:before="120"/>
        <w:rPr>
          <w:sz w:val="24"/>
        </w:rPr>
      </w:pPr>
      <w:r w:rsidRPr="00434C76">
        <w:rPr>
          <w:sz w:val="24"/>
        </w:rPr>
        <w:t xml:space="preserve">§ </w:t>
      </w:r>
      <w:r w:rsidRPr="00434C76">
        <w:rPr>
          <w:sz w:val="24"/>
        </w:rPr>
        <w:fldChar w:fldCharType="begin"/>
      </w:r>
      <w:r w:rsidRPr="00434C76">
        <w:rPr>
          <w:sz w:val="24"/>
        </w:rPr>
        <w:instrText xml:space="preserve"> LISTNUM  "Urzędowa domyślna" \l 1  </w:instrText>
      </w:r>
      <w:r w:rsidRPr="00434C76">
        <w:rPr>
          <w:sz w:val="24"/>
        </w:rPr>
        <w:fldChar w:fldCharType="end"/>
      </w:r>
    </w:p>
    <w:p w14:paraId="76F97EDD" w14:textId="77777777" w:rsidR="00A04B85" w:rsidRPr="00434C76" w:rsidRDefault="00A04B85" w:rsidP="008277D0">
      <w:pPr>
        <w:pStyle w:val="Nagwek1"/>
        <w:spacing w:before="120"/>
        <w:rPr>
          <w:sz w:val="24"/>
        </w:rPr>
      </w:pPr>
      <w:r w:rsidRPr="00434C76">
        <w:rPr>
          <w:sz w:val="24"/>
        </w:rPr>
        <w:t xml:space="preserve">Ochrona danych osobowych </w:t>
      </w:r>
    </w:p>
    <w:p w14:paraId="5C84E4C9" w14:textId="77777777" w:rsidR="00A04B85" w:rsidRDefault="007B73DA" w:rsidP="008277D0">
      <w:pPr>
        <w:spacing w:before="120"/>
        <w:jc w:val="both"/>
        <w:rPr>
          <w:sz w:val="24"/>
        </w:rPr>
      </w:pPr>
      <w:r>
        <w:rPr>
          <w:sz w:val="24"/>
        </w:rPr>
        <w:t xml:space="preserve">1. </w:t>
      </w:r>
      <w:r w:rsidR="00A04B85" w:rsidRPr="00434C76">
        <w:rPr>
          <w:sz w:val="24"/>
        </w:rPr>
        <w:t xml:space="preserve">Dane osobowe są przetwarzane </w:t>
      </w:r>
      <w:r>
        <w:rPr>
          <w:sz w:val="24"/>
        </w:rPr>
        <w:t xml:space="preserve">przez Zespół </w:t>
      </w:r>
      <w:r w:rsidR="00A04B85" w:rsidRPr="00434C76">
        <w:rPr>
          <w:sz w:val="24"/>
        </w:rPr>
        <w:t xml:space="preserve">jedynie w zakresie niezbędnym do </w:t>
      </w:r>
      <w:r w:rsidR="005A7C59">
        <w:rPr>
          <w:sz w:val="24"/>
        </w:rPr>
        <w:t xml:space="preserve">wykonania obowiązków przewidzianych w niniejszej Procedurze. </w:t>
      </w:r>
      <w:r w:rsidR="00A04B85" w:rsidRPr="00434C76">
        <w:rPr>
          <w:sz w:val="24"/>
        </w:rPr>
        <w:t>Dane osobowe, które nie mają znaczenia dla rozp</w:t>
      </w:r>
      <w:r w:rsidR="005A7C59">
        <w:rPr>
          <w:sz w:val="24"/>
        </w:rPr>
        <w:t>oznania</w:t>
      </w:r>
      <w:r w:rsidR="00A04B85" w:rsidRPr="00434C76">
        <w:rPr>
          <w:sz w:val="24"/>
        </w:rPr>
        <w:t xml:space="preserve"> zgłoszenia, nie są zbierane, a w razie przypadkowego zebrania są niezwłocznie usuwane. Usunięcie tych danych następuje w  terminie 14 dni od ustalenia przez członka Zespołu, że </w:t>
      </w:r>
      <w:r w:rsidR="005A7C59">
        <w:rPr>
          <w:sz w:val="24"/>
        </w:rPr>
        <w:t xml:space="preserve">dane te </w:t>
      </w:r>
      <w:r w:rsidR="00A04B85" w:rsidRPr="00434C76">
        <w:rPr>
          <w:sz w:val="24"/>
        </w:rPr>
        <w:t>nie mają znaczenia</w:t>
      </w:r>
      <w:r w:rsidR="005A7C59">
        <w:rPr>
          <w:sz w:val="24"/>
        </w:rPr>
        <w:t xml:space="preserve"> dla celu wskazanego w zdaniu poprzedzającym</w:t>
      </w:r>
      <w:r w:rsidR="00A04B85" w:rsidRPr="00434C76">
        <w:rPr>
          <w:sz w:val="24"/>
        </w:rPr>
        <w:t>.</w:t>
      </w:r>
    </w:p>
    <w:p w14:paraId="7149E0A3" w14:textId="77777777" w:rsidR="00A04B85" w:rsidRDefault="007B73DA" w:rsidP="008277D0">
      <w:pPr>
        <w:spacing w:before="120"/>
        <w:jc w:val="both"/>
        <w:rPr>
          <w:sz w:val="24"/>
        </w:rPr>
      </w:pPr>
      <w:r w:rsidRPr="002F7AA6">
        <w:rPr>
          <w:sz w:val="24"/>
        </w:rPr>
        <w:t xml:space="preserve">2. </w:t>
      </w:r>
      <w:r w:rsidR="0052758A">
        <w:rPr>
          <w:sz w:val="24"/>
        </w:rPr>
        <w:t xml:space="preserve">Jeżeli zgłoszenie jest rozpoznawane na podstawie Kodeksu postępowania karnego, </w:t>
      </w:r>
      <w:r w:rsidRPr="002F7AA6">
        <w:rPr>
          <w:sz w:val="24"/>
        </w:rPr>
        <w:t xml:space="preserve">dane osobowe sygnalisty podlegają ochronie zgodnie z przepisami </w:t>
      </w:r>
      <w:r w:rsidR="0052758A">
        <w:rPr>
          <w:sz w:val="24"/>
        </w:rPr>
        <w:t xml:space="preserve">tego </w:t>
      </w:r>
      <w:r w:rsidRPr="002F7AA6">
        <w:rPr>
          <w:sz w:val="24"/>
        </w:rPr>
        <w:t>Kodeksu i mogą zostać ujawnione wyłącznie w trybie tam przewidzianym.</w:t>
      </w:r>
    </w:p>
    <w:sectPr w:rsidR="00A04B85" w:rsidSect="00294F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15835" w14:textId="77777777" w:rsidR="00EA0098" w:rsidRDefault="00EA0098" w:rsidP="008E4EE8">
      <w:pPr>
        <w:spacing w:line="240" w:lineRule="auto"/>
      </w:pPr>
      <w:r>
        <w:separator/>
      </w:r>
    </w:p>
  </w:endnote>
  <w:endnote w:type="continuationSeparator" w:id="0">
    <w:p w14:paraId="5066730D" w14:textId="77777777" w:rsidR="00EA0098" w:rsidRDefault="00EA0098" w:rsidP="008E4E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kinson Hyperlegible">
    <w:altName w:val="Calibri"/>
    <w:panose1 w:val="00000000000000000000"/>
    <w:charset w:val="00"/>
    <w:family w:val="modern"/>
    <w:notTrueType/>
    <w:pitch w:val="variable"/>
    <w:sig w:usb0="00000027" w:usb1="00000000" w:usb2="00000000" w:usb3="00000000" w:csb0="0000008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8641F" w14:textId="77777777" w:rsidR="00A67318" w:rsidRDefault="00A67318" w:rsidP="009B0CD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end"/>
    </w:r>
  </w:p>
  <w:p w14:paraId="6D05D413" w14:textId="77777777" w:rsidR="00A67318" w:rsidRDefault="00A6731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ADEF1" w14:textId="77777777" w:rsidR="00A67318" w:rsidRDefault="00A67318" w:rsidP="009B0CD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5879D9D" w14:textId="77777777" w:rsidR="00A67318" w:rsidRDefault="00A6731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18F72" w14:textId="77777777" w:rsidR="00A67318" w:rsidRDefault="00A673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085B3" w14:textId="77777777" w:rsidR="00EA0098" w:rsidRDefault="00EA0098" w:rsidP="008E4EE8">
      <w:pPr>
        <w:spacing w:line="240" w:lineRule="auto"/>
      </w:pPr>
      <w:r>
        <w:separator/>
      </w:r>
    </w:p>
  </w:footnote>
  <w:footnote w:type="continuationSeparator" w:id="0">
    <w:p w14:paraId="776B7D14" w14:textId="77777777" w:rsidR="00EA0098" w:rsidRDefault="00EA0098" w:rsidP="008E4EE8">
      <w:pPr>
        <w:spacing w:line="240" w:lineRule="auto"/>
      </w:pPr>
      <w:r>
        <w:continuationSeparator/>
      </w:r>
    </w:p>
  </w:footnote>
  <w:footnote w:id="1">
    <w:p w14:paraId="1ED0F961" w14:textId="77777777" w:rsidR="00A67318" w:rsidRDefault="00A67318" w:rsidP="00A04B85">
      <w:pPr>
        <w:pStyle w:val="Tekstprzypisudolnego"/>
      </w:pPr>
      <w:r>
        <w:rPr>
          <w:rStyle w:val="Odwoanieprzypisudolnego"/>
        </w:rPr>
        <w:footnoteRef/>
      </w:r>
      <w:r>
        <w:t xml:space="preserve"> Zgodnie z art. 62 ustawy, sprawozdanie za rok 2025 obejmuje także </w:t>
      </w:r>
      <w:r w:rsidRPr="00CB261F">
        <w:rPr>
          <w:bCs/>
        </w:rPr>
        <w:t>dane za 25-31 grudnia 2024 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78E12" w14:textId="77777777" w:rsidR="00A67318" w:rsidRDefault="00A6731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9A65F" w14:textId="77777777" w:rsidR="00A67318" w:rsidRDefault="00A6731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1320F" w14:textId="77777777" w:rsidR="00A67318" w:rsidRDefault="00A673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376D"/>
    <w:multiLevelType w:val="hybridMultilevel"/>
    <w:tmpl w:val="432A0EF6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E52044"/>
    <w:multiLevelType w:val="hybridMultilevel"/>
    <w:tmpl w:val="F5A8C02C"/>
    <w:lvl w:ilvl="0" w:tplc="04150017">
      <w:start w:val="1"/>
      <w:numFmt w:val="lowerLetter"/>
      <w:lvlText w:val="%1)"/>
      <w:lvlJc w:val="left"/>
      <w:pPr>
        <w:ind w:left="2509" w:hanging="360"/>
      </w:pPr>
    </w:lvl>
    <w:lvl w:ilvl="1" w:tplc="04150019" w:tentative="1">
      <w:start w:val="1"/>
      <w:numFmt w:val="lowerLetter"/>
      <w:lvlText w:val="%2."/>
      <w:lvlJc w:val="left"/>
      <w:pPr>
        <w:ind w:left="3229" w:hanging="360"/>
      </w:pPr>
    </w:lvl>
    <w:lvl w:ilvl="2" w:tplc="0415001B" w:tentative="1">
      <w:start w:val="1"/>
      <w:numFmt w:val="lowerRoman"/>
      <w:lvlText w:val="%3."/>
      <w:lvlJc w:val="right"/>
      <w:pPr>
        <w:ind w:left="3949" w:hanging="180"/>
      </w:pPr>
    </w:lvl>
    <w:lvl w:ilvl="3" w:tplc="0415000F" w:tentative="1">
      <w:start w:val="1"/>
      <w:numFmt w:val="decimal"/>
      <w:lvlText w:val="%4."/>
      <w:lvlJc w:val="left"/>
      <w:pPr>
        <w:ind w:left="4669" w:hanging="360"/>
      </w:pPr>
    </w:lvl>
    <w:lvl w:ilvl="4" w:tplc="04150019" w:tentative="1">
      <w:start w:val="1"/>
      <w:numFmt w:val="lowerLetter"/>
      <w:lvlText w:val="%5."/>
      <w:lvlJc w:val="left"/>
      <w:pPr>
        <w:ind w:left="5389" w:hanging="360"/>
      </w:pPr>
    </w:lvl>
    <w:lvl w:ilvl="5" w:tplc="0415001B" w:tentative="1">
      <w:start w:val="1"/>
      <w:numFmt w:val="lowerRoman"/>
      <w:lvlText w:val="%6."/>
      <w:lvlJc w:val="right"/>
      <w:pPr>
        <w:ind w:left="6109" w:hanging="180"/>
      </w:pPr>
    </w:lvl>
    <w:lvl w:ilvl="6" w:tplc="0415000F" w:tentative="1">
      <w:start w:val="1"/>
      <w:numFmt w:val="decimal"/>
      <w:lvlText w:val="%7."/>
      <w:lvlJc w:val="left"/>
      <w:pPr>
        <w:ind w:left="6829" w:hanging="360"/>
      </w:pPr>
    </w:lvl>
    <w:lvl w:ilvl="7" w:tplc="04150019" w:tentative="1">
      <w:start w:val="1"/>
      <w:numFmt w:val="lowerLetter"/>
      <w:lvlText w:val="%8."/>
      <w:lvlJc w:val="left"/>
      <w:pPr>
        <w:ind w:left="7549" w:hanging="360"/>
      </w:pPr>
    </w:lvl>
    <w:lvl w:ilvl="8" w:tplc="0415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2" w15:restartNumberingAfterBreak="0">
    <w:nsid w:val="092B6317"/>
    <w:multiLevelType w:val="hybridMultilevel"/>
    <w:tmpl w:val="7A0CB29E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1AB7AE0"/>
    <w:multiLevelType w:val="hybridMultilevel"/>
    <w:tmpl w:val="50FADBF8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CF921AE"/>
    <w:multiLevelType w:val="hybridMultilevel"/>
    <w:tmpl w:val="B69E4B18"/>
    <w:lvl w:ilvl="0" w:tplc="0415000F">
      <w:start w:val="1"/>
      <w:numFmt w:val="decimal"/>
      <w:lvlText w:val="%1."/>
      <w:lvlJc w:val="left"/>
      <w:pPr>
        <w:ind w:left="2509" w:hanging="360"/>
      </w:pPr>
    </w:lvl>
    <w:lvl w:ilvl="1" w:tplc="04150019" w:tentative="1">
      <w:start w:val="1"/>
      <w:numFmt w:val="lowerLetter"/>
      <w:lvlText w:val="%2."/>
      <w:lvlJc w:val="left"/>
      <w:pPr>
        <w:ind w:left="3229" w:hanging="360"/>
      </w:pPr>
    </w:lvl>
    <w:lvl w:ilvl="2" w:tplc="0415001B" w:tentative="1">
      <w:start w:val="1"/>
      <w:numFmt w:val="lowerRoman"/>
      <w:lvlText w:val="%3."/>
      <w:lvlJc w:val="right"/>
      <w:pPr>
        <w:ind w:left="3949" w:hanging="180"/>
      </w:pPr>
    </w:lvl>
    <w:lvl w:ilvl="3" w:tplc="0415000F" w:tentative="1">
      <w:start w:val="1"/>
      <w:numFmt w:val="decimal"/>
      <w:lvlText w:val="%4."/>
      <w:lvlJc w:val="left"/>
      <w:pPr>
        <w:ind w:left="4669" w:hanging="360"/>
      </w:pPr>
    </w:lvl>
    <w:lvl w:ilvl="4" w:tplc="04150019" w:tentative="1">
      <w:start w:val="1"/>
      <w:numFmt w:val="lowerLetter"/>
      <w:lvlText w:val="%5."/>
      <w:lvlJc w:val="left"/>
      <w:pPr>
        <w:ind w:left="5389" w:hanging="360"/>
      </w:pPr>
    </w:lvl>
    <w:lvl w:ilvl="5" w:tplc="0415001B" w:tentative="1">
      <w:start w:val="1"/>
      <w:numFmt w:val="lowerRoman"/>
      <w:lvlText w:val="%6."/>
      <w:lvlJc w:val="right"/>
      <w:pPr>
        <w:ind w:left="6109" w:hanging="180"/>
      </w:pPr>
    </w:lvl>
    <w:lvl w:ilvl="6" w:tplc="0415000F" w:tentative="1">
      <w:start w:val="1"/>
      <w:numFmt w:val="decimal"/>
      <w:lvlText w:val="%7."/>
      <w:lvlJc w:val="left"/>
      <w:pPr>
        <w:ind w:left="6829" w:hanging="360"/>
      </w:pPr>
    </w:lvl>
    <w:lvl w:ilvl="7" w:tplc="04150019" w:tentative="1">
      <w:start w:val="1"/>
      <w:numFmt w:val="lowerLetter"/>
      <w:lvlText w:val="%8."/>
      <w:lvlJc w:val="left"/>
      <w:pPr>
        <w:ind w:left="7549" w:hanging="360"/>
      </w:pPr>
    </w:lvl>
    <w:lvl w:ilvl="8" w:tplc="0415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6" w15:restartNumberingAfterBreak="0">
    <w:nsid w:val="375876A4"/>
    <w:multiLevelType w:val="hybridMultilevel"/>
    <w:tmpl w:val="81028B30"/>
    <w:lvl w:ilvl="0" w:tplc="0415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7" w15:restartNumberingAfterBreak="0">
    <w:nsid w:val="3B8F1C6F"/>
    <w:multiLevelType w:val="hybridMultilevel"/>
    <w:tmpl w:val="5360F2FE"/>
    <w:lvl w:ilvl="0" w:tplc="43E883C2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F9C7E31"/>
    <w:multiLevelType w:val="hybridMultilevel"/>
    <w:tmpl w:val="E34A0C0C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38339AB"/>
    <w:multiLevelType w:val="hybridMultilevel"/>
    <w:tmpl w:val="3B186E4C"/>
    <w:lvl w:ilvl="0" w:tplc="04150011">
      <w:start w:val="1"/>
      <w:numFmt w:val="decimal"/>
      <w:lvlText w:val="%1)"/>
      <w:lvlJc w:val="left"/>
      <w:pPr>
        <w:ind w:left="2509" w:hanging="360"/>
      </w:pPr>
    </w:lvl>
    <w:lvl w:ilvl="1" w:tplc="04150019" w:tentative="1">
      <w:start w:val="1"/>
      <w:numFmt w:val="lowerLetter"/>
      <w:lvlText w:val="%2."/>
      <w:lvlJc w:val="left"/>
      <w:pPr>
        <w:ind w:left="3229" w:hanging="360"/>
      </w:pPr>
    </w:lvl>
    <w:lvl w:ilvl="2" w:tplc="0415001B" w:tentative="1">
      <w:start w:val="1"/>
      <w:numFmt w:val="lowerRoman"/>
      <w:lvlText w:val="%3."/>
      <w:lvlJc w:val="right"/>
      <w:pPr>
        <w:ind w:left="3949" w:hanging="180"/>
      </w:pPr>
    </w:lvl>
    <w:lvl w:ilvl="3" w:tplc="0415000F" w:tentative="1">
      <w:start w:val="1"/>
      <w:numFmt w:val="decimal"/>
      <w:lvlText w:val="%4."/>
      <w:lvlJc w:val="left"/>
      <w:pPr>
        <w:ind w:left="4669" w:hanging="360"/>
      </w:pPr>
    </w:lvl>
    <w:lvl w:ilvl="4" w:tplc="04150019" w:tentative="1">
      <w:start w:val="1"/>
      <w:numFmt w:val="lowerLetter"/>
      <w:lvlText w:val="%5."/>
      <w:lvlJc w:val="left"/>
      <w:pPr>
        <w:ind w:left="5389" w:hanging="360"/>
      </w:pPr>
    </w:lvl>
    <w:lvl w:ilvl="5" w:tplc="0415001B" w:tentative="1">
      <w:start w:val="1"/>
      <w:numFmt w:val="lowerRoman"/>
      <w:lvlText w:val="%6."/>
      <w:lvlJc w:val="right"/>
      <w:pPr>
        <w:ind w:left="6109" w:hanging="180"/>
      </w:pPr>
    </w:lvl>
    <w:lvl w:ilvl="6" w:tplc="0415000F" w:tentative="1">
      <w:start w:val="1"/>
      <w:numFmt w:val="decimal"/>
      <w:lvlText w:val="%7."/>
      <w:lvlJc w:val="left"/>
      <w:pPr>
        <w:ind w:left="6829" w:hanging="360"/>
      </w:pPr>
    </w:lvl>
    <w:lvl w:ilvl="7" w:tplc="04150019" w:tentative="1">
      <w:start w:val="1"/>
      <w:numFmt w:val="lowerLetter"/>
      <w:lvlText w:val="%8."/>
      <w:lvlJc w:val="left"/>
      <w:pPr>
        <w:ind w:left="7549" w:hanging="360"/>
      </w:pPr>
    </w:lvl>
    <w:lvl w:ilvl="8" w:tplc="0415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10" w15:restartNumberingAfterBreak="0">
    <w:nsid w:val="45DA7D42"/>
    <w:multiLevelType w:val="hybridMultilevel"/>
    <w:tmpl w:val="261417DE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BB35D93"/>
    <w:multiLevelType w:val="multilevel"/>
    <w:tmpl w:val="1108DDE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54550FEE"/>
    <w:multiLevelType w:val="hybridMultilevel"/>
    <w:tmpl w:val="A73E9A5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2AA59F6"/>
    <w:multiLevelType w:val="hybridMultilevel"/>
    <w:tmpl w:val="E6FAC27A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04305D6"/>
    <w:multiLevelType w:val="hybridMultilevel"/>
    <w:tmpl w:val="05D4E368"/>
    <w:lvl w:ilvl="0" w:tplc="04150017">
      <w:start w:val="1"/>
      <w:numFmt w:val="lowerLetter"/>
      <w:lvlText w:val="%1)"/>
      <w:lvlJc w:val="left"/>
      <w:pPr>
        <w:ind w:left="2509" w:hanging="360"/>
      </w:pPr>
    </w:lvl>
    <w:lvl w:ilvl="1" w:tplc="04150019" w:tentative="1">
      <w:start w:val="1"/>
      <w:numFmt w:val="lowerLetter"/>
      <w:lvlText w:val="%2."/>
      <w:lvlJc w:val="left"/>
      <w:pPr>
        <w:ind w:left="3229" w:hanging="360"/>
      </w:pPr>
    </w:lvl>
    <w:lvl w:ilvl="2" w:tplc="0415001B" w:tentative="1">
      <w:start w:val="1"/>
      <w:numFmt w:val="lowerRoman"/>
      <w:lvlText w:val="%3."/>
      <w:lvlJc w:val="right"/>
      <w:pPr>
        <w:ind w:left="3949" w:hanging="180"/>
      </w:pPr>
    </w:lvl>
    <w:lvl w:ilvl="3" w:tplc="0415000F" w:tentative="1">
      <w:start w:val="1"/>
      <w:numFmt w:val="decimal"/>
      <w:lvlText w:val="%4."/>
      <w:lvlJc w:val="left"/>
      <w:pPr>
        <w:ind w:left="4669" w:hanging="360"/>
      </w:pPr>
    </w:lvl>
    <w:lvl w:ilvl="4" w:tplc="04150019" w:tentative="1">
      <w:start w:val="1"/>
      <w:numFmt w:val="lowerLetter"/>
      <w:lvlText w:val="%5."/>
      <w:lvlJc w:val="left"/>
      <w:pPr>
        <w:ind w:left="5389" w:hanging="360"/>
      </w:pPr>
    </w:lvl>
    <w:lvl w:ilvl="5" w:tplc="0415001B" w:tentative="1">
      <w:start w:val="1"/>
      <w:numFmt w:val="lowerRoman"/>
      <w:lvlText w:val="%6."/>
      <w:lvlJc w:val="right"/>
      <w:pPr>
        <w:ind w:left="6109" w:hanging="180"/>
      </w:pPr>
    </w:lvl>
    <w:lvl w:ilvl="6" w:tplc="0415000F" w:tentative="1">
      <w:start w:val="1"/>
      <w:numFmt w:val="decimal"/>
      <w:lvlText w:val="%7."/>
      <w:lvlJc w:val="left"/>
      <w:pPr>
        <w:ind w:left="6829" w:hanging="360"/>
      </w:pPr>
    </w:lvl>
    <w:lvl w:ilvl="7" w:tplc="04150019" w:tentative="1">
      <w:start w:val="1"/>
      <w:numFmt w:val="lowerLetter"/>
      <w:lvlText w:val="%8."/>
      <w:lvlJc w:val="left"/>
      <w:pPr>
        <w:ind w:left="7549" w:hanging="360"/>
      </w:pPr>
    </w:lvl>
    <w:lvl w:ilvl="8" w:tplc="0415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15" w15:restartNumberingAfterBreak="0">
    <w:nsid w:val="7CA21A00"/>
    <w:multiLevelType w:val="hybridMultilevel"/>
    <w:tmpl w:val="29EA5BCA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F5365D7"/>
    <w:multiLevelType w:val="hybridMultilevel"/>
    <w:tmpl w:val="695C8A74"/>
    <w:lvl w:ilvl="0" w:tplc="0415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 w16cid:durableId="598610355">
    <w:abstractNumId w:val="13"/>
  </w:num>
  <w:num w:numId="2" w16cid:durableId="694035386">
    <w:abstractNumId w:val="6"/>
  </w:num>
  <w:num w:numId="3" w16cid:durableId="1777090046">
    <w:abstractNumId w:val="16"/>
  </w:num>
  <w:num w:numId="4" w16cid:durableId="326977325">
    <w:abstractNumId w:val="12"/>
  </w:num>
  <w:num w:numId="5" w16cid:durableId="555512481">
    <w:abstractNumId w:val="11"/>
  </w:num>
  <w:num w:numId="6" w16cid:durableId="1206214182">
    <w:abstractNumId w:val="8"/>
  </w:num>
  <w:num w:numId="7" w16cid:durableId="1739788375">
    <w:abstractNumId w:val="2"/>
  </w:num>
  <w:num w:numId="8" w16cid:durableId="1798718253">
    <w:abstractNumId w:val="3"/>
  </w:num>
  <w:num w:numId="9" w16cid:durableId="1900821227">
    <w:abstractNumId w:val="7"/>
  </w:num>
  <w:num w:numId="10" w16cid:durableId="676737010">
    <w:abstractNumId w:val="10"/>
  </w:num>
  <w:num w:numId="11" w16cid:durableId="194124761">
    <w:abstractNumId w:val="1"/>
  </w:num>
  <w:num w:numId="12" w16cid:durableId="1729064013">
    <w:abstractNumId w:val="4"/>
  </w:num>
  <w:num w:numId="13" w16cid:durableId="2107578337">
    <w:abstractNumId w:val="0"/>
  </w:num>
  <w:num w:numId="14" w16cid:durableId="1455906050">
    <w:abstractNumId w:val="15"/>
  </w:num>
  <w:num w:numId="15" w16cid:durableId="1874147938">
    <w:abstractNumId w:val="14"/>
  </w:num>
  <w:num w:numId="16" w16cid:durableId="9552577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8D6"/>
    <w:rsid w:val="00000739"/>
    <w:rsid w:val="00002723"/>
    <w:rsid w:val="00003C91"/>
    <w:rsid w:val="000047A0"/>
    <w:rsid w:val="00013D46"/>
    <w:rsid w:val="000254D9"/>
    <w:rsid w:val="00027635"/>
    <w:rsid w:val="00045491"/>
    <w:rsid w:val="00065416"/>
    <w:rsid w:val="00067788"/>
    <w:rsid w:val="000679D8"/>
    <w:rsid w:val="00080AFD"/>
    <w:rsid w:val="0008796B"/>
    <w:rsid w:val="00090466"/>
    <w:rsid w:val="00095033"/>
    <w:rsid w:val="00096F3E"/>
    <w:rsid w:val="000A2434"/>
    <w:rsid w:val="000B253D"/>
    <w:rsid w:val="000B5FED"/>
    <w:rsid w:val="000B7BB8"/>
    <w:rsid w:val="000C7D36"/>
    <w:rsid w:val="000D70A4"/>
    <w:rsid w:val="000E15A5"/>
    <w:rsid w:val="000E7EB2"/>
    <w:rsid w:val="000F1A60"/>
    <w:rsid w:val="000F38C8"/>
    <w:rsid w:val="000F7F75"/>
    <w:rsid w:val="00100C61"/>
    <w:rsid w:val="00103858"/>
    <w:rsid w:val="001078C9"/>
    <w:rsid w:val="0011066C"/>
    <w:rsid w:val="001123A0"/>
    <w:rsid w:val="001179A4"/>
    <w:rsid w:val="00117B2A"/>
    <w:rsid w:val="00125147"/>
    <w:rsid w:val="00141752"/>
    <w:rsid w:val="001444AB"/>
    <w:rsid w:val="0015365E"/>
    <w:rsid w:val="0015720D"/>
    <w:rsid w:val="0016384F"/>
    <w:rsid w:val="00163A16"/>
    <w:rsid w:val="0017273E"/>
    <w:rsid w:val="00174195"/>
    <w:rsid w:val="00176C16"/>
    <w:rsid w:val="00194D5E"/>
    <w:rsid w:val="001971A7"/>
    <w:rsid w:val="001A5A78"/>
    <w:rsid w:val="001A7077"/>
    <w:rsid w:val="001B213F"/>
    <w:rsid w:val="001B2B34"/>
    <w:rsid w:val="001B4543"/>
    <w:rsid w:val="001B5644"/>
    <w:rsid w:val="001B685C"/>
    <w:rsid w:val="001B711C"/>
    <w:rsid w:val="001C5611"/>
    <w:rsid w:val="001D26E7"/>
    <w:rsid w:val="001E1A00"/>
    <w:rsid w:val="001F4DA8"/>
    <w:rsid w:val="001F539E"/>
    <w:rsid w:val="001F65C5"/>
    <w:rsid w:val="00210BBD"/>
    <w:rsid w:val="002139C4"/>
    <w:rsid w:val="00217758"/>
    <w:rsid w:val="00240D53"/>
    <w:rsid w:val="0024279D"/>
    <w:rsid w:val="002432C9"/>
    <w:rsid w:val="00252CCF"/>
    <w:rsid w:val="00255B25"/>
    <w:rsid w:val="0026581B"/>
    <w:rsid w:val="00266140"/>
    <w:rsid w:val="00273D7F"/>
    <w:rsid w:val="002771E4"/>
    <w:rsid w:val="00280C25"/>
    <w:rsid w:val="00285C60"/>
    <w:rsid w:val="00286A08"/>
    <w:rsid w:val="00290DDF"/>
    <w:rsid w:val="00293D76"/>
    <w:rsid w:val="00294FF6"/>
    <w:rsid w:val="00295D27"/>
    <w:rsid w:val="002970EC"/>
    <w:rsid w:val="002A510F"/>
    <w:rsid w:val="002A58E2"/>
    <w:rsid w:val="002B30FC"/>
    <w:rsid w:val="002B4B68"/>
    <w:rsid w:val="002C2808"/>
    <w:rsid w:val="002C34A1"/>
    <w:rsid w:val="002C7518"/>
    <w:rsid w:val="002D1343"/>
    <w:rsid w:val="002D2921"/>
    <w:rsid w:val="002D5486"/>
    <w:rsid w:val="002E6DCF"/>
    <w:rsid w:val="002E745F"/>
    <w:rsid w:val="002E779A"/>
    <w:rsid w:val="002F0D3D"/>
    <w:rsid w:val="002F3706"/>
    <w:rsid w:val="002F3D81"/>
    <w:rsid w:val="002F7AA6"/>
    <w:rsid w:val="003031E1"/>
    <w:rsid w:val="003035E7"/>
    <w:rsid w:val="00311ACA"/>
    <w:rsid w:val="00316B8F"/>
    <w:rsid w:val="0032116E"/>
    <w:rsid w:val="00322C3F"/>
    <w:rsid w:val="0032761A"/>
    <w:rsid w:val="003312C9"/>
    <w:rsid w:val="00335A16"/>
    <w:rsid w:val="00344E75"/>
    <w:rsid w:val="003534D0"/>
    <w:rsid w:val="0035599F"/>
    <w:rsid w:val="00356499"/>
    <w:rsid w:val="0036732A"/>
    <w:rsid w:val="0037629C"/>
    <w:rsid w:val="003879BD"/>
    <w:rsid w:val="00390C95"/>
    <w:rsid w:val="003A038E"/>
    <w:rsid w:val="003A3B97"/>
    <w:rsid w:val="003A7F7B"/>
    <w:rsid w:val="003C2D12"/>
    <w:rsid w:val="003C334D"/>
    <w:rsid w:val="003C5B88"/>
    <w:rsid w:val="003D12BF"/>
    <w:rsid w:val="003D376E"/>
    <w:rsid w:val="003E1C9D"/>
    <w:rsid w:val="003F6130"/>
    <w:rsid w:val="003F70EE"/>
    <w:rsid w:val="0040282A"/>
    <w:rsid w:val="00405D95"/>
    <w:rsid w:val="00412D08"/>
    <w:rsid w:val="004205E4"/>
    <w:rsid w:val="00425022"/>
    <w:rsid w:val="004314AC"/>
    <w:rsid w:val="00431B81"/>
    <w:rsid w:val="00434C76"/>
    <w:rsid w:val="004446A0"/>
    <w:rsid w:val="0044499F"/>
    <w:rsid w:val="00455DC1"/>
    <w:rsid w:val="00460321"/>
    <w:rsid w:val="00466B9F"/>
    <w:rsid w:val="004732A7"/>
    <w:rsid w:val="00480450"/>
    <w:rsid w:val="00487BA8"/>
    <w:rsid w:val="00493D0A"/>
    <w:rsid w:val="004951EA"/>
    <w:rsid w:val="00495F04"/>
    <w:rsid w:val="0049625C"/>
    <w:rsid w:val="004A7B3D"/>
    <w:rsid w:val="004B291D"/>
    <w:rsid w:val="004B709D"/>
    <w:rsid w:val="004C6130"/>
    <w:rsid w:val="004D0AE7"/>
    <w:rsid w:val="004D4016"/>
    <w:rsid w:val="004E0402"/>
    <w:rsid w:val="004E3545"/>
    <w:rsid w:val="004E4820"/>
    <w:rsid w:val="004F1C1F"/>
    <w:rsid w:val="004F46BB"/>
    <w:rsid w:val="004F5455"/>
    <w:rsid w:val="004F5897"/>
    <w:rsid w:val="0050297A"/>
    <w:rsid w:val="00502FF0"/>
    <w:rsid w:val="005130D5"/>
    <w:rsid w:val="00516735"/>
    <w:rsid w:val="00523524"/>
    <w:rsid w:val="0052746A"/>
    <w:rsid w:val="0052758A"/>
    <w:rsid w:val="00530062"/>
    <w:rsid w:val="0054040E"/>
    <w:rsid w:val="005409CC"/>
    <w:rsid w:val="00541C6C"/>
    <w:rsid w:val="005465BD"/>
    <w:rsid w:val="00546A51"/>
    <w:rsid w:val="005529A5"/>
    <w:rsid w:val="0055403E"/>
    <w:rsid w:val="00571C46"/>
    <w:rsid w:val="005829D9"/>
    <w:rsid w:val="0058314D"/>
    <w:rsid w:val="00584166"/>
    <w:rsid w:val="00593A7F"/>
    <w:rsid w:val="005A0012"/>
    <w:rsid w:val="005A140C"/>
    <w:rsid w:val="005A7C59"/>
    <w:rsid w:val="005B0532"/>
    <w:rsid w:val="005B1691"/>
    <w:rsid w:val="005B6542"/>
    <w:rsid w:val="005D0A88"/>
    <w:rsid w:val="005D617A"/>
    <w:rsid w:val="005D642B"/>
    <w:rsid w:val="005E46F2"/>
    <w:rsid w:val="005F1F28"/>
    <w:rsid w:val="005F37C6"/>
    <w:rsid w:val="005F3C42"/>
    <w:rsid w:val="005F7629"/>
    <w:rsid w:val="00600A58"/>
    <w:rsid w:val="0060202E"/>
    <w:rsid w:val="00621E2C"/>
    <w:rsid w:val="006267B9"/>
    <w:rsid w:val="00643F80"/>
    <w:rsid w:val="00651827"/>
    <w:rsid w:val="00652267"/>
    <w:rsid w:val="00657A3D"/>
    <w:rsid w:val="00660942"/>
    <w:rsid w:val="006616B3"/>
    <w:rsid w:val="00663222"/>
    <w:rsid w:val="0067295C"/>
    <w:rsid w:val="00684629"/>
    <w:rsid w:val="006A2E1A"/>
    <w:rsid w:val="006B10A8"/>
    <w:rsid w:val="006B28EB"/>
    <w:rsid w:val="006C3199"/>
    <w:rsid w:val="006C5565"/>
    <w:rsid w:val="006C67E3"/>
    <w:rsid w:val="006D72CC"/>
    <w:rsid w:val="006E5420"/>
    <w:rsid w:val="00711D0A"/>
    <w:rsid w:val="007316A9"/>
    <w:rsid w:val="00734667"/>
    <w:rsid w:val="00736102"/>
    <w:rsid w:val="00753EE1"/>
    <w:rsid w:val="00756B29"/>
    <w:rsid w:val="00760C37"/>
    <w:rsid w:val="00766B29"/>
    <w:rsid w:val="00773623"/>
    <w:rsid w:val="007814A8"/>
    <w:rsid w:val="0078253B"/>
    <w:rsid w:val="00790AEB"/>
    <w:rsid w:val="007A0281"/>
    <w:rsid w:val="007A084C"/>
    <w:rsid w:val="007A16E9"/>
    <w:rsid w:val="007B035B"/>
    <w:rsid w:val="007B73DA"/>
    <w:rsid w:val="007C186A"/>
    <w:rsid w:val="007C3584"/>
    <w:rsid w:val="007C3BE4"/>
    <w:rsid w:val="007C78B2"/>
    <w:rsid w:val="007E03FB"/>
    <w:rsid w:val="008046F8"/>
    <w:rsid w:val="00817E09"/>
    <w:rsid w:val="008277D0"/>
    <w:rsid w:val="00833B7D"/>
    <w:rsid w:val="00835E8A"/>
    <w:rsid w:val="00847D0B"/>
    <w:rsid w:val="0085067C"/>
    <w:rsid w:val="00853C07"/>
    <w:rsid w:val="00867B1F"/>
    <w:rsid w:val="00867F75"/>
    <w:rsid w:val="00873E03"/>
    <w:rsid w:val="0087547A"/>
    <w:rsid w:val="00892EC3"/>
    <w:rsid w:val="008A047C"/>
    <w:rsid w:val="008A7E3C"/>
    <w:rsid w:val="008B2444"/>
    <w:rsid w:val="008C677D"/>
    <w:rsid w:val="008C7839"/>
    <w:rsid w:val="008C7DB7"/>
    <w:rsid w:val="008D225D"/>
    <w:rsid w:val="008D4390"/>
    <w:rsid w:val="008E10C4"/>
    <w:rsid w:val="008E1313"/>
    <w:rsid w:val="008E4EE8"/>
    <w:rsid w:val="008F6495"/>
    <w:rsid w:val="0090012B"/>
    <w:rsid w:val="00903C9D"/>
    <w:rsid w:val="00907703"/>
    <w:rsid w:val="00910E58"/>
    <w:rsid w:val="00961D89"/>
    <w:rsid w:val="00964AC8"/>
    <w:rsid w:val="00972717"/>
    <w:rsid w:val="009841AE"/>
    <w:rsid w:val="00985763"/>
    <w:rsid w:val="009903DC"/>
    <w:rsid w:val="009962C1"/>
    <w:rsid w:val="00997D00"/>
    <w:rsid w:val="00997EEA"/>
    <w:rsid w:val="009A564D"/>
    <w:rsid w:val="009B0CD2"/>
    <w:rsid w:val="009B28C4"/>
    <w:rsid w:val="009E392F"/>
    <w:rsid w:val="00A04B85"/>
    <w:rsid w:val="00A077A6"/>
    <w:rsid w:val="00A12F1A"/>
    <w:rsid w:val="00A13F6C"/>
    <w:rsid w:val="00A169A8"/>
    <w:rsid w:val="00A22398"/>
    <w:rsid w:val="00A23BBA"/>
    <w:rsid w:val="00A266B1"/>
    <w:rsid w:val="00A3114C"/>
    <w:rsid w:val="00A34824"/>
    <w:rsid w:val="00A358D6"/>
    <w:rsid w:val="00A37746"/>
    <w:rsid w:val="00A434E2"/>
    <w:rsid w:val="00A525BC"/>
    <w:rsid w:val="00A555FE"/>
    <w:rsid w:val="00A5665B"/>
    <w:rsid w:val="00A67318"/>
    <w:rsid w:val="00A73B67"/>
    <w:rsid w:val="00A832B8"/>
    <w:rsid w:val="00A85B0D"/>
    <w:rsid w:val="00A92006"/>
    <w:rsid w:val="00A97276"/>
    <w:rsid w:val="00A9794C"/>
    <w:rsid w:val="00AA4ABC"/>
    <w:rsid w:val="00AB4A76"/>
    <w:rsid w:val="00AE4BC8"/>
    <w:rsid w:val="00AF0480"/>
    <w:rsid w:val="00AF531E"/>
    <w:rsid w:val="00B022C6"/>
    <w:rsid w:val="00B225E7"/>
    <w:rsid w:val="00B22F34"/>
    <w:rsid w:val="00B23DAB"/>
    <w:rsid w:val="00B41383"/>
    <w:rsid w:val="00B4196B"/>
    <w:rsid w:val="00B44812"/>
    <w:rsid w:val="00B47FE3"/>
    <w:rsid w:val="00B51654"/>
    <w:rsid w:val="00B559AC"/>
    <w:rsid w:val="00B55FC5"/>
    <w:rsid w:val="00B57F2A"/>
    <w:rsid w:val="00B7486B"/>
    <w:rsid w:val="00B8181E"/>
    <w:rsid w:val="00B82192"/>
    <w:rsid w:val="00B92301"/>
    <w:rsid w:val="00B94884"/>
    <w:rsid w:val="00B9545B"/>
    <w:rsid w:val="00BB0834"/>
    <w:rsid w:val="00BB2929"/>
    <w:rsid w:val="00BB679F"/>
    <w:rsid w:val="00BD37BF"/>
    <w:rsid w:val="00BD4B96"/>
    <w:rsid w:val="00BE132F"/>
    <w:rsid w:val="00BE2B75"/>
    <w:rsid w:val="00BE3BD8"/>
    <w:rsid w:val="00BF27CA"/>
    <w:rsid w:val="00BF5B66"/>
    <w:rsid w:val="00BF6BA0"/>
    <w:rsid w:val="00BF6C0C"/>
    <w:rsid w:val="00C00ACA"/>
    <w:rsid w:val="00C027BE"/>
    <w:rsid w:val="00C15F1C"/>
    <w:rsid w:val="00C2226C"/>
    <w:rsid w:val="00C254D7"/>
    <w:rsid w:val="00C339C7"/>
    <w:rsid w:val="00C414BF"/>
    <w:rsid w:val="00C575A7"/>
    <w:rsid w:val="00C57726"/>
    <w:rsid w:val="00C60412"/>
    <w:rsid w:val="00C64D7B"/>
    <w:rsid w:val="00C71D79"/>
    <w:rsid w:val="00C76C8B"/>
    <w:rsid w:val="00C90391"/>
    <w:rsid w:val="00C966E0"/>
    <w:rsid w:val="00CA3755"/>
    <w:rsid w:val="00CA6A63"/>
    <w:rsid w:val="00CA6AF2"/>
    <w:rsid w:val="00CA6FA5"/>
    <w:rsid w:val="00CB17C9"/>
    <w:rsid w:val="00CB186F"/>
    <w:rsid w:val="00CB261F"/>
    <w:rsid w:val="00CC1D81"/>
    <w:rsid w:val="00CC3E41"/>
    <w:rsid w:val="00CD1DFA"/>
    <w:rsid w:val="00CD37E3"/>
    <w:rsid w:val="00CE03C9"/>
    <w:rsid w:val="00CF75AB"/>
    <w:rsid w:val="00D15620"/>
    <w:rsid w:val="00D15C2F"/>
    <w:rsid w:val="00D16DF7"/>
    <w:rsid w:val="00D23C81"/>
    <w:rsid w:val="00D34D88"/>
    <w:rsid w:val="00D35153"/>
    <w:rsid w:val="00D35792"/>
    <w:rsid w:val="00D404E7"/>
    <w:rsid w:val="00D6442C"/>
    <w:rsid w:val="00D723D8"/>
    <w:rsid w:val="00D7686F"/>
    <w:rsid w:val="00D81D65"/>
    <w:rsid w:val="00D83C22"/>
    <w:rsid w:val="00D85F25"/>
    <w:rsid w:val="00D860A8"/>
    <w:rsid w:val="00D91C3C"/>
    <w:rsid w:val="00D9445C"/>
    <w:rsid w:val="00D96733"/>
    <w:rsid w:val="00DA554C"/>
    <w:rsid w:val="00DB1825"/>
    <w:rsid w:val="00DB2D70"/>
    <w:rsid w:val="00DB6000"/>
    <w:rsid w:val="00DC3691"/>
    <w:rsid w:val="00DC4EE7"/>
    <w:rsid w:val="00DD0AFC"/>
    <w:rsid w:val="00DD40F9"/>
    <w:rsid w:val="00DD4E4F"/>
    <w:rsid w:val="00DD6596"/>
    <w:rsid w:val="00DE3115"/>
    <w:rsid w:val="00DE372C"/>
    <w:rsid w:val="00DE7981"/>
    <w:rsid w:val="00E03D66"/>
    <w:rsid w:val="00E0610C"/>
    <w:rsid w:val="00E1388F"/>
    <w:rsid w:val="00E141A2"/>
    <w:rsid w:val="00E2165C"/>
    <w:rsid w:val="00E21DA6"/>
    <w:rsid w:val="00E336D1"/>
    <w:rsid w:val="00E47BE8"/>
    <w:rsid w:val="00E56DD8"/>
    <w:rsid w:val="00E63EC8"/>
    <w:rsid w:val="00E665AC"/>
    <w:rsid w:val="00E8224C"/>
    <w:rsid w:val="00E9086C"/>
    <w:rsid w:val="00E9101E"/>
    <w:rsid w:val="00EA0098"/>
    <w:rsid w:val="00EA1DED"/>
    <w:rsid w:val="00EC082E"/>
    <w:rsid w:val="00EC7E9C"/>
    <w:rsid w:val="00ED0DE1"/>
    <w:rsid w:val="00ED6EC1"/>
    <w:rsid w:val="00ED7AC8"/>
    <w:rsid w:val="00EF0308"/>
    <w:rsid w:val="00EF3045"/>
    <w:rsid w:val="00F13494"/>
    <w:rsid w:val="00F21AB0"/>
    <w:rsid w:val="00F2211E"/>
    <w:rsid w:val="00F27D18"/>
    <w:rsid w:val="00F3017C"/>
    <w:rsid w:val="00F34897"/>
    <w:rsid w:val="00F35750"/>
    <w:rsid w:val="00F36D00"/>
    <w:rsid w:val="00F45F5C"/>
    <w:rsid w:val="00F51AED"/>
    <w:rsid w:val="00F51DDB"/>
    <w:rsid w:val="00F6605C"/>
    <w:rsid w:val="00F70FB0"/>
    <w:rsid w:val="00F72B2F"/>
    <w:rsid w:val="00F77411"/>
    <w:rsid w:val="00F77B23"/>
    <w:rsid w:val="00F8378E"/>
    <w:rsid w:val="00F86052"/>
    <w:rsid w:val="00F9209E"/>
    <w:rsid w:val="00FA179E"/>
    <w:rsid w:val="00FA1E34"/>
    <w:rsid w:val="00FB0D23"/>
    <w:rsid w:val="00FC2550"/>
    <w:rsid w:val="00FC2EB9"/>
    <w:rsid w:val="00FD1F28"/>
    <w:rsid w:val="00FD2D76"/>
    <w:rsid w:val="00FE1313"/>
    <w:rsid w:val="00FF1048"/>
    <w:rsid w:val="00FF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2CFDF"/>
  <w15:chartTrackingRefBased/>
  <w15:docId w15:val="{EE105BAE-2D0C-4E7B-9230-4D858A32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732A"/>
    <w:pPr>
      <w:widowControl w:val="0"/>
      <w:spacing w:after="0" w:line="360" w:lineRule="auto"/>
      <w:ind w:firstLine="709"/>
    </w:pPr>
    <w:rPr>
      <w:rFonts w:ascii="Times New Roman" w:hAnsi="Times New Roman"/>
      <w:sz w:val="26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1752"/>
    <w:pPr>
      <w:keepNext/>
      <w:keepLines/>
      <w:ind w:firstLine="0"/>
      <w:jc w:val="center"/>
      <w:outlineLvl w:val="0"/>
    </w:pPr>
    <w:rPr>
      <w:rFonts w:ascii="Georgia" w:eastAsiaTheme="majorEastAsia" w:hAnsi="Georgia" w:cstheme="majorBidi"/>
      <w:b/>
      <w:color w:val="2F5496" w:themeColor="accent1" w:themeShade="BF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41383"/>
    <w:pPr>
      <w:keepNext/>
      <w:keepLines/>
      <w:numPr>
        <w:ilvl w:val="1"/>
        <w:numId w:val="5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1383"/>
    <w:pPr>
      <w:keepNext/>
      <w:keepLines/>
      <w:numPr>
        <w:ilvl w:val="2"/>
        <w:numId w:val="5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1383"/>
    <w:pPr>
      <w:keepNext/>
      <w:keepLines/>
      <w:numPr>
        <w:ilvl w:val="3"/>
        <w:numId w:val="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1383"/>
    <w:pPr>
      <w:keepNext/>
      <w:keepLines/>
      <w:numPr>
        <w:ilvl w:val="4"/>
        <w:numId w:val="5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1383"/>
    <w:pPr>
      <w:keepNext/>
      <w:keepLines/>
      <w:numPr>
        <w:ilvl w:val="5"/>
        <w:numId w:val="5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1383"/>
    <w:pPr>
      <w:keepNext/>
      <w:keepLines/>
      <w:numPr>
        <w:ilvl w:val="6"/>
        <w:numId w:val="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1383"/>
    <w:pPr>
      <w:keepNext/>
      <w:keepLines/>
      <w:numPr>
        <w:ilvl w:val="7"/>
        <w:numId w:val="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1383"/>
    <w:pPr>
      <w:keepNext/>
      <w:keepLines/>
      <w:numPr>
        <w:ilvl w:val="8"/>
        <w:numId w:val="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B6000"/>
    <w:pPr>
      <w:widowControl w:val="0"/>
      <w:spacing w:after="0" w:line="240" w:lineRule="auto"/>
      <w:ind w:firstLine="709"/>
      <w:jc w:val="both"/>
    </w:pPr>
    <w:rPr>
      <w:rFonts w:ascii="Atkinson Hyperlegible" w:hAnsi="Atkinson Hyperlegible"/>
      <w:sz w:val="28"/>
    </w:rPr>
  </w:style>
  <w:style w:type="character" w:customStyle="1" w:styleId="alb-s">
    <w:name w:val="a_lb-s"/>
    <w:basedOn w:val="Domylnaczcionkaakapitu"/>
    <w:rsid w:val="00027635"/>
  </w:style>
  <w:style w:type="character" w:styleId="Uwydatnienie">
    <w:name w:val="Emphasis"/>
    <w:basedOn w:val="Domylnaczcionkaakapitu"/>
    <w:uiPriority w:val="20"/>
    <w:qFormat/>
    <w:rsid w:val="00027635"/>
    <w:rPr>
      <w:i/>
      <w:iCs/>
    </w:rPr>
  </w:style>
  <w:style w:type="paragraph" w:styleId="Akapitzlist">
    <w:name w:val="List Paragraph"/>
    <w:basedOn w:val="Normalny"/>
    <w:uiPriority w:val="34"/>
    <w:qFormat/>
    <w:rsid w:val="0002763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8E4EE8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E4EE8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E4EE8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141752"/>
    <w:rPr>
      <w:rFonts w:ascii="Georgia" w:eastAsiaTheme="majorEastAsia" w:hAnsi="Georgia" w:cstheme="majorBidi"/>
      <w:b/>
      <w:color w:val="2F5496" w:themeColor="accent1" w:themeShade="BF"/>
      <w:sz w:val="26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2398"/>
    <w:pPr>
      <w:spacing w:line="240" w:lineRule="auto"/>
    </w:pPr>
    <w:rPr>
      <w:rFonts w:ascii="Arial" w:hAnsi="Arial" w:cs="Arial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2398"/>
    <w:rPr>
      <w:rFonts w:ascii="Arial" w:hAnsi="Arial" w:cs="Arial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B4138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138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1383"/>
    <w:rPr>
      <w:rFonts w:asciiTheme="majorHAnsi" w:eastAsiaTheme="majorEastAsia" w:hAnsiTheme="majorHAnsi" w:cstheme="majorBidi"/>
      <w:i/>
      <w:iCs/>
      <w:color w:val="2F5496" w:themeColor="accent1" w:themeShade="BF"/>
      <w:sz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1383"/>
    <w:rPr>
      <w:rFonts w:asciiTheme="majorHAnsi" w:eastAsiaTheme="majorEastAsia" w:hAnsiTheme="majorHAnsi" w:cstheme="majorBidi"/>
      <w:color w:val="2F5496" w:themeColor="accent1" w:themeShade="BF"/>
      <w:sz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1383"/>
    <w:rPr>
      <w:rFonts w:asciiTheme="majorHAnsi" w:eastAsiaTheme="majorEastAsia" w:hAnsiTheme="majorHAnsi" w:cstheme="majorBidi"/>
      <w:color w:val="1F3763" w:themeColor="accent1" w:themeShade="7F"/>
      <w:sz w:val="2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1383"/>
    <w:rPr>
      <w:rFonts w:asciiTheme="majorHAnsi" w:eastAsiaTheme="majorEastAsia" w:hAnsiTheme="majorHAnsi" w:cstheme="majorBidi"/>
      <w:i/>
      <w:iCs/>
      <w:color w:val="1F3763" w:themeColor="accent1" w:themeShade="7F"/>
      <w:sz w:val="2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138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138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294FF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4FF6"/>
    <w:rPr>
      <w:rFonts w:ascii="Times New Roman" w:hAnsi="Times New Roman"/>
      <w:sz w:val="26"/>
    </w:rPr>
  </w:style>
  <w:style w:type="paragraph" w:styleId="Stopka">
    <w:name w:val="footer"/>
    <w:basedOn w:val="Normalny"/>
    <w:link w:val="StopkaZnak"/>
    <w:uiPriority w:val="99"/>
    <w:unhideWhenUsed/>
    <w:rsid w:val="00294F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4FF6"/>
    <w:rPr>
      <w:rFonts w:ascii="Times New Roman" w:hAnsi="Times New Roman"/>
      <w:sz w:val="26"/>
    </w:rPr>
  </w:style>
  <w:style w:type="character" w:styleId="Numerstrony">
    <w:name w:val="page number"/>
    <w:basedOn w:val="Domylnaczcionkaakapitu"/>
    <w:uiPriority w:val="99"/>
    <w:semiHidden/>
    <w:unhideWhenUsed/>
    <w:rsid w:val="00294FF6"/>
  </w:style>
  <w:style w:type="character" w:styleId="Hipercze">
    <w:name w:val="Hyperlink"/>
    <w:basedOn w:val="Domylnaczcionkaakapitu"/>
    <w:uiPriority w:val="99"/>
    <w:unhideWhenUsed/>
    <w:rsid w:val="00903C9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3C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9957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16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16871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7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13292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1029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8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3867</Words>
  <Characters>23202</Characters>
  <Application>Microsoft Office Word</Application>
  <DocSecurity>0</DocSecurity>
  <Lines>193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Prokuratura Krajowa</Company>
  <LinksUpToDate>false</LinksUpToDate>
  <CharactersWithSpaces>27015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Władzińska Agnieszka (Prokuratura Krajowa)</dc:creator>
  <cp:keywords/>
  <dc:description/>
  <cp:lastModifiedBy>Szyszkowski Jarosław (Prokuratura Krajowa)</cp:lastModifiedBy>
  <cp:revision>2</cp:revision>
  <cp:lastPrinted>2025-01-22T10:37:00Z</cp:lastPrinted>
  <dcterms:created xsi:type="dcterms:W3CDTF">2025-02-07T11:16:00Z</dcterms:created>
  <dcterms:modified xsi:type="dcterms:W3CDTF">2025-02-07T11:16:00Z</dcterms:modified>
</cp:coreProperties>
</file>