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4BE87" w14:textId="1B58F4D6" w:rsidR="001B5A7E" w:rsidRPr="003C1429" w:rsidRDefault="00A12A35" w:rsidP="003C1429">
      <w:pPr>
        <w:pStyle w:val="CZKSIGAoznaczenieiprzedmiotczcilubksigi"/>
        <w:spacing w:before="0" w:line="360" w:lineRule="auto"/>
        <w:rPr>
          <w:rFonts w:ascii="Times New Roman" w:hAnsi="Times New Roman"/>
          <w:b w:val="0"/>
        </w:rPr>
      </w:pPr>
      <w:bookmarkStart w:id="0" w:name="_GoBack"/>
      <w:bookmarkEnd w:id="0"/>
      <w:r w:rsidRPr="003C1429">
        <w:rPr>
          <w:rFonts w:ascii="Times New Roman" w:hAnsi="Times New Roman"/>
          <w:b w:val="0"/>
        </w:rPr>
        <w:t>UZASADNIENIE</w:t>
      </w:r>
    </w:p>
    <w:p w14:paraId="10788588" w14:textId="77777777" w:rsidR="001B5A7E" w:rsidRPr="003C1429" w:rsidRDefault="00A12A35" w:rsidP="003C1429">
      <w:pPr>
        <w:pStyle w:val="NIEARTTEKSTtekstnieartykuowanynppodstprawnarozplubpreambua"/>
        <w:numPr>
          <w:ilvl w:val="0"/>
          <w:numId w:val="1"/>
        </w:numPr>
        <w:spacing w:before="240" w:after="120" w:line="360" w:lineRule="auto"/>
        <w:ind w:left="357" w:hanging="357"/>
        <w:rPr>
          <w:rFonts w:ascii="Times New Roman" w:hAnsi="Times New Roman" w:cs="Times New Roman"/>
          <w:b/>
          <w:szCs w:val="24"/>
        </w:rPr>
      </w:pPr>
      <w:r w:rsidRPr="003C1429">
        <w:rPr>
          <w:rFonts w:ascii="Times New Roman" w:hAnsi="Times New Roman" w:cs="Times New Roman"/>
          <w:b/>
          <w:szCs w:val="24"/>
        </w:rPr>
        <w:t>Uzasadnienie ogólne</w:t>
      </w:r>
    </w:p>
    <w:p w14:paraId="5899FE2C" w14:textId="4E5E3DDF" w:rsidR="009F005F"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Po przemianie ustrojowej w 1989 r. rozwój sektora kultury nie był tak dynamiczny, jak można by tego oczekiwać po uwolnieniu się od komunistycznej cenzury i zagwarantowaniu wykonawcom artystycznej niezależności. Nieprecyzyjne i niejasne regulacje prawne oraz stopniowa utrata dostępu artystów do podstawowych zdobyczy cywilizacyjnych – takich jak prawo do ubezpieczeń społecznych i zdrowotnych – to okoliczności oddalające nasz kraj od tych, które prowadzą świadomą i aktywną politykę kulturalną.</w:t>
      </w:r>
    </w:p>
    <w:p w14:paraId="1AF1C2FA" w14:textId="5FCD3ECD" w:rsidR="009F005F"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Dostęp do dóbr kultury oraz swoboda działalności artystycznej to szczególnie ważne aspekty funkcjonowania społeczeństwa, determinujące wiele aspektów życia, łącznie z</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 xml:space="preserve">dynamiką wzrostu ekonomicznego i zamożności obywateli – obydwa te prawa zapewnia Konstytucja RP (odpowiednio w art. 6 i </w:t>
      </w:r>
      <w:r w:rsidR="0022464B" w:rsidRPr="003C1429">
        <w:rPr>
          <w:rFonts w:ascii="Times New Roman" w:eastAsia="Times New Roman" w:hAnsi="Times New Roman" w:cs="Times New Roman"/>
          <w:color w:val="020000"/>
          <w:lang w:eastAsia="pl-PL"/>
        </w:rPr>
        <w:t xml:space="preserve">art. </w:t>
      </w:r>
      <w:r w:rsidRPr="003C1429">
        <w:rPr>
          <w:rFonts w:ascii="Times New Roman" w:eastAsia="Times New Roman" w:hAnsi="Times New Roman" w:cs="Times New Roman"/>
          <w:color w:val="020000"/>
          <w:lang w:eastAsia="pl-PL"/>
        </w:rPr>
        <w:t>73), która jednocześnie gwarantuje wszystkim obywatelom dostęp do ubezpieczeń społecznych i</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 xml:space="preserve">zdrowotnych (odpowiednio art. 67 i </w:t>
      </w:r>
      <w:r w:rsidR="0022464B" w:rsidRPr="003C1429">
        <w:rPr>
          <w:rFonts w:ascii="Times New Roman" w:eastAsia="Times New Roman" w:hAnsi="Times New Roman" w:cs="Times New Roman"/>
          <w:color w:val="020000"/>
          <w:lang w:eastAsia="pl-PL"/>
        </w:rPr>
        <w:t xml:space="preserve">art. </w:t>
      </w:r>
      <w:r w:rsidRPr="003C1429">
        <w:rPr>
          <w:rFonts w:ascii="Times New Roman" w:eastAsia="Times New Roman" w:hAnsi="Times New Roman" w:cs="Times New Roman"/>
          <w:color w:val="020000"/>
          <w:lang w:eastAsia="pl-PL"/>
        </w:rPr>
        <w:t>68).</w:t>
      </w:r>
    </w:p>
    <w:p w14:paraId="2C2FD21E" w14:textId="77777777"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Ocena obecnego stanu kultury polskiej wskazuje, że ww. normy konstytucyjne nie są wypełniane w sposób należyty. Dostęp do dóbr kultury ma często charakter wyspowy, a oferta kulturalna w mniejszych miejscowościach jest niewystarczająca.</w:t>
      </w:r>
    </w:p>
    <w:p w14:paraId="2D16ECA2" w14:textId="48B29AAD"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lastRenderedPageBreak/>
        <w:t>W Polsce</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liczba osób zawodowo wykonujących działalność artystyczną to łącznie z absolwentami szkolnictwa artystycznego ok. 67</w:t>
      </w:r>
      <w:r w:rsidR="003C6D94" w:rsidRPr="003C1429">
        <w:rPr>
          <w:rFonts w:ascii="Times New Roman" w:eastAsia="Times New Roman" w:hAnsi="Times New Roman" w:cs="Times New Roman"/>
          <w:b/>
          <w:bCs/>
          <w:color w:val="020000"/>
          <w:lang w:eastAsia="pl-PL"/>
        </w:rPr>
        <w:t> </w:t>
      </w:r>
      <w:r w:rsidRPr="003C1429">
        <w:rPr>
          <w:rFonts w:ascii="Times New Roman" w:eastAsia="Times New Roman" w:hAnsi="Times New Roman" w:cs="Times New Roman"/>
          <w:b/>
          <w:bCs/>
          <w:color w:val="020000"/>
          <w:lang w:eastAsia="pl-PL"/>
        </w:rPr>
        <w:t>000</w:t>
      </w:r>
      <w:r w:rsidRPr="003C1429">
        <w:rPr>
          <w:rFonts w:ascii="Times New Roman" w:eastAsia="Times New Roman" w:hAnsi="Times New Roman" w:cs="Times New Roman"/>
          <w:color w:val="020000"/>
          <w:lang w:eastAsia="pl-PL"/>
        </w:rPr>
        <w:t>, a sytuacja ekonomiczna większości z nich jest trudna lub bardzo trudna. Około 60% ma przychody poniżej średniej krajowej, a ok. 30% poniżej minimalnego wynagrodzenia, z czego zmuszeni są samodzielnie opłacać ubezpieczenia społeczne i zdrowotne. Jednocześnie dedykowany im system ubezpieczeń</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wymaga opłacania wyższych składek ubezpieczeniowych niż w przypadku osób prowadzących działalność gospodarczą</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(mimo że i artystów, i przedsiębiorców obowiązują identyczne składki bazowe, to ci pierwsi pozbawieni są choćby ulg na start, ulg przyznawanych mikroprzedsiębiorcom itp.). Ponieważ jedynie mniej niż 13,9% tej grupy zawodowej pozostaje w stosunku pracy, duża część artystów albo w ogóle nie jest ubezpieczona, albo korzysta z ubezpieczenia przez pracodawcę członka rodziny, albo uczestniczy w patologicznych rozwiązaniach z zakresu „szarej strefy” (np. prz</w:t>
      </w:r>
      <w:r w:rsidR="007F216C">
        <w:rPr>
          <w:rFonts w:ascii="Times New Roman" w:eastAsia="Times New Roman" w:hAnsi="Times New Roman" w:cs="Times New Roman"/>
          <w:color w:val="020000"/>
          <w:lang w:eastAsia="pl-PL"/>
        </w:rPr>
        <w:t xml:space="preserve">ez zawieranie fikcyjnych umów). </w:t>
      </w:r>
      <w:r w:rsidRPr="003C1429">
        <w:rPr>
          <w:rFonts w:ascii="Times New Roman" w:eastAsia="Times New Roman" w:hAnsi="Times New Roman" w:cs="Times New Roman"/>
          <w:color w:val="020000"/>
          <w:lang w:eastAsia="pl-PL"/>
        </w:rPr>
        <w:t>Na specyfikę zawodów artystycznych w tym zakresie zwrócił uwagę Parlament Europejski w Rezo</w:t>
      </w:r>
      <w:r w:rsidR="00B61826">
        <w:rPr>
          <w:rFonts w:ascii="Times New Roman" w:eastAsia="Times New Roman" w:hAnsi="Times New Roman" w:cs="Times New Roman"/>
          <w:color w:val="020000"/>
          <w:lang w:eastAsia="pl-PL"/>
        </w:rPr>
        <w:t>lucji z 7 </w:t>
      </w:r>
      <w:r w:rsidRPr="003C1429">
        <w:rPr>
          <w:rFonts w:ascii="Times New Roman" w:eastAsia="Times New Roman" w:hAnsi="Times New Roman" w:cs="Times New Roman"/>
          <w:color w:val="020000"/>
          <w:lang w:eastAsia="pl-PL"/>
        </w:rPr>
        <w:t>czerwca 2007 w sprawie społecznego statusu artystów, w której zaapelował do państw członkowskich o wdrożenie rozwiązań umożliwiających m.in. zabezpieczenie socjalne artystów i ich ubezpieczenie zdrowotne.</w:t>
      </w:r>
    </w:p>
    <w:p w14:paraId="5E6EE8B3" w14:textId="06CD06CD"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lastRenderedPageBreak/>
        <w:t>Skala, intensywność i fundamentalny charakter postulatów licznych środowisk artystycznych (niezależnie od preferowanych języków sztuki, głoszonych światopoglądów czy sympatii politycznych) skłoniły kierownictwo M</w:t>
      </w:r>
      <w:r w:rsidR="0063053C" w:rsidRPr="003C1429">
        <w:rPr>
          <w:rFonts w:ascii="Times New Roman" w:eastAsia="Times New Roman" w:hAnsi="Times New Roman" w:cs="Times New Roman"/>
          <w:color w:val="020000"/>
          <w:lang w:eastAsia="pl-PL"/>
        </w:rPr>
        <w:t xml:space="preserve">inisterstwa </w:t>
      </w:r>
      <w:r w:rsidRPr="003C1429">
        <w:rPr>
          <w:rFonts w:ascii="Times New Roman" w:eastAsia="Times New Roman" w:hAnsi="Times New Roman" w:cs="Times New Roman"/>
          <w:color w:val="020000"/>
          <w:lang w:eastAsia="pl-PL"/>
        </w:rPr>
        <w:t>K</w:t>
      </w:r>
      <w:r w:rsidR="0063053C" w:rsidRPr="003C1429">
        <w:rPr>
          <w:rFonts w:ascii="Times New Roman" w:eastAsia="Times New Roman" w:hAnsi="Times New Roman" w:cs="Times New Roman"/>
          <w:color w:val="020000"/>
          <w:lang w:eastAsia="pl-PL"/>
        </w:rPr>
        <w:t xml:space="preserve">ultury </w:t>
      </w:r>
      <w:r w:rsidRPr="003C1429">
        <w:rPr>
          <w:rFonts w:ascii="Times New Roman" w:eastAsia="Times New Roman" w:hAnsi="Times New Roman" w:cs="Times New Roman"/>
          <w:color w:val="020000"/>
          <w:lang w:eastAsia="pl-PL"/>
        </w:rPr>
        <w:t>i</w:t>
      </w:r>
      <w:r w:rsidR="0063053C"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D</w:t>
      </w:r>
      <w:r w:rsidR="0063053C" w:rsidRPr="003C1429">
        <w:rPr>
          <w:rFonts w:ascii="Times New Roman" w:eastAsia="Times New Roman" w:hAnsi="Times New Roman" w:cs="Times New Roman"/>
          <w:color w:val="020000"/>
          <w:lang w:eastAsia="pl-PL"/>
        </w:rPr>
        <w:t xml:space="preserve">ziedzictwa </w:t>
      </w:r>
      <w:r w:rsidRPr="003C1429">
        <w:rPr>
          <w:rFonts w:ascii="Times New Roman" w:eastAsia="Times New Roman" w:hAnsi="Times New Roman" w:cs="Times New Roman"/>
          <w:color w:val="020000"/>
          <w:lang w:eastAsia="pl-PL"/>
        </w:rPr>
        <w:t>N</w:t>
      </w:r>
      <w:r w:rsidR="0063053C" w:rsidRPr="003C1429">
        <w:rPr>
          <w:rFonts w:ascii="Times New Roman" w:eastAsia="Times New Roman" w:hAnsi="Times New Roman" w:cs="Times New Roman"/>
          <w:color w:val="020000"/>
          <w:lang w:eastAsia="pl-PL"/>
        </w:rPr>
        <w:t>arodowego</w:t>
      </w:r>
      <w:r w:rsidRPr="003C1429">
        <w:rPr>
          <w:rFonts w:ascii="Times New Roman" w:eastAsia="Times New Roman" w:hAnsi="Times New Roman" w:cs="Times New Roman"/>
          <w:color w:val="020000"/>
          <w:lang w:eastAsia="pl-PL"/>
        </w:rPr>
        <w:t xml:space="preserve"> do zorganizowania ogólnopolskiej debaty pod nazwą Ogólnopolskiej Konferencji Kultury (OKK).</w:t>
      </w:r>
    </w:p>
    <w:p w14:paraId="7D55D978" w14:textId="285DF890"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b/>
          <w:bCs/>
          <w:color w:val="020000"/>
          <w:lang w:eastAsia="pl-PL"/>
        </w:rPr>
        <w:t>Ogólnopolska Konferencja Kultury była największym tego typu przedsięwzięciem w historii prowadzenia polityki kulturalnej w Polsce</w:t>
      </w:r>
      <w:r w:rsidRPr="003C1429">
        <w:rPr>
          <w:rFonts w:ascii="Times New Roman" w:eastAsia="Times New Roman" w:hAnsi="Times New Roman" w:cs="Times New Roman"/>
          <w:color w:val="020000"/>
          <w:lang w:eastAsia="pl-PL"/>
        </w:rPr>
        <w:t>. W jej ramach do debaty zaproszono reprezentantów</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wszystkich środowisk</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artystycznych i profesji</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 xml:space="preserve">(muzyki, tańca, teatru, sztuk plastycznych i sztuk ludowych, z poszerzeniem o literaturę i sztuki filmowe), </w:t>
      </w:r>
      <w:r w:rsidR="006667A5" w:rsidRPr="003C1429">
        <w:rPr>
          <w:rFonts w:ascii="Times New Roman" w:eastAsia="Times New Roman" w:hAnsi="Times New Roman" w:cs="Times New Roman"/>
          <w:color w:val="020000"/>
          <w:lang w:eastAsia="pl-PL"/>
        </w:rPr>
        <w:t>zapewniając</w:t>
      </w:r>
      <w:r w:rsidRPr="003C1429">
        <w:rPr>
          <w:rFonts w:ascii="Times New Roman" w:eastAsia="Times New Roman" w:hAnsi="Times New Roman" w:cs="Times New Roman"/>
          <w:color w:val="020000"/>
          <w:lang w:eastAsia="pl-PL"/>
        </w:rPr>
        <w:t xml:space="preserve"> pełną reprezentatywność zawodów artystycznych.</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Obrady odbyły się</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w różnych regionach kraju (od Rzeszowa po Szczecin, od Wrocławia po Olsztyn), oddano głos</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przedstawicielom zarówno samych artystów, organizacji twórczych oraz instytucji kultury, jak i samorządów terytorialnych, urzędów czy biznesu, a także zagwarantowano powszechność dyskusji (w sesjach konferencji wystąpiło ponad 300 osób reprezentujących ponad 230 podmiotów).</w:t>
      </w:r>
    </w:p>
    <w:p w14:paraId="3D960784" w14:textId="280BD084"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Równolegle z debatą w ramach OKK zamówiono</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 xml:space="preserve">badanie liczebności oraz zatrudnienia i przychodów artystów, przeprowadzone przez niezależny zespół badawczy </w:t>
      </w:r>
      <w:r w:rsidR="00A12A35" w:rsidRPr="003C1429">
        <w:rPr>
          <w:rFonts w:ascii="Times New Roman" w:eastAsia="Times New Roman" w:hAnsi="Times New Roman" w:cs="Times New Roman"/>
          <w:b/>
          <w:bCs/>
          <w:color w:val="020000"/>
          <w:lang w:eastAsia="pl-PL"/>
        </w:rPr>
        <w:t xml:space="preserve">Uniwersytetu </w:t>
      </w:r>
      <w:r w:rsidRPr="003C1429">
        <w:rPr>
          <w:rFonts w:ascii="Times New Roman" w:eastAsia="Times New Roman" w:hAnsi="Times New Roman" w:cs="Times New Roman"/>
          <w:b/>
          <w:bCs/>
          <w:color w:val="020000"/>
          <w:lang w:eastAsia="pl-PL"/>
        </w:rPr>
        <w:t>SWPS pod kierunkiem prof. Doroty Ilczuk</w:t>
      </w:r>
      <w:r w:rsidRPr="003C1429">
        <w:rPr>
          <w:rFonts w:ascii="Times New Roman" w:eastAsia="Times New Roman" w:hAnsi="Times New Roman" w:cs="Times New Roman"/>
          <w:color w:val="020000"/>
          <w:lang w:eastAsia="pl-PL"/>
        </w:rPr>
        <w:t>. W badaniu, oprócz analizy dostępnych danych, zastosowano metodę anonimowych obszernych ankiet. Uz</w:t>
      </w:r>
      <w:r w:rsidR="00B61826">
        <w:rPr>
          <w:rFonts w:ascii="Times New Roman" w:eastAsia="Times New Roman" w:hAnsi="Times New Roman" w:cs="Times New Roman"/>
          <w:color w:val="020000"/>
          <w:lang w:eastAsia="pl-PL"/>
        </w:rPr>
        <w:t>yskano rekordową liczbę ponad 5 </w:t>
      </w:r>
      <w:r w:rsidRPr="003C1429">
        <w:rPr>
          <w:rFonts w:ascii="Times New Roman" w:eastAsia="Times New Roman" w:hAnsi="Times New Roman" w:cs="Times New Roman"/>
          <w:color w:val="020000"/>
          <w:lang w:eastAsia="pl-PL"/>
        </w:rPr>
        <w:t xml:space="preserve">tysięcy ankiet (próba wyniosła </w:t>
      </w:r>
      <w:r w:rsidRPr="003C1429">
        <w:rPr>
          <w:rFonts w:ascii="Times New Roman" w:eastAsia="Times New Roman" w:hAnsi="Times New Roman" w:cs="Times New Roman"/>
          <w:color w:val="020000"/>
          <w:lang w:eastAsia="pl-PL"/>
        </w:rPr>
        <w:lastRenderedPageBreak/>
        <w:t xml:space="preserve">niemal 8% całej </w:t>
      </w:r>
      <w:r w:rsidR="00E14AE7" w:rsidRPr="003C1429">
        <w:rPr>
          <w:rFonts w:ascii="Times New Roman" w:eastAsia="Times New Roman" w:hAnsi="Times New Roman" w:cs="Times New Roman"/>
          <w:color w:val="020000"/>
          <w:lang w:eastAsia="pl-PL"/>
        </w:rPr>
        <w:t xml:space="preserve">szacowanej </w:t>
      </w:r>
      <w:r w:rsidRPr="003C1429">
        <w:rPr>
          <w:rFonts w:ascii="Times New Roman" w:eastAsia="Times New Roman" w:hAnsi="Times New Roman" w:cs="Times New Roman"/>
          <w:color w:val="020000"/>
          <w:lang w:eastAsia="pl-PL"/>
        </w:rPr>
        <w:t>populacji), co stało się podstawą do świadomego modelowania projektowanych rozwiązań oraz określania skutków regulacji.</w:t>
      </w:r>
    </w:p>
    <w:p w14:paraId="403DF57F" w14:textId="6184C568" w:rsidR="009F005F" w:rsidRPr="003C1429" w:rsidRDefault="009F005F" w:rsidP="003C1429">
      <w:pPr>
        <w:spacing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Z badań wynika następująca szacunkowa liczebność poszczególnych profesji artystycznych:</w:t>
      </w:r>
    </w:p>
    <w:p w14:paraId="23FFD51E" w14:textId="64D0FBED" w:rsidR="009F005F"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film</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Pr="003C1429">
        <w:rPr>
          <w:rFonts w:ascii="Times New Roman" w:eastAsia="Times New Roman" w:hAnsi="Times New Roman" w:cs="Times New Roman"/>
          <w:color w:val="212529"/>
        </w:rPr>
        <w:t>3580 osób,</w:t>
      </w:r>
    </w:p>
    <w:p w14:paraId="289F9A6B" w14:textId="405DA7E9" w:rsidR="009F005F"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literatura</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Pr="003C1429">
        <w:rPr>
          <w:rFonts w:ascii="Times New Roman" w:eastAsia="Times New Roman" w:hAnsi="Times New Roman" w:cs="Times New Roman"/>
          <w:color w:val="212529"/>
        </w:rPr>
        <w:t>2830 osób,</w:t>
      </w:r>
    </w:p>
    <w:p w14:paraId="0DF3CF65" w14:textId="6A118FED" w:rsidR="009F005F"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muzyka</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Pr="003C1429">
        <w:rPr>
          <w:rFonts w:ascii="Times New Roman" w:eastAsia="Times New Roman" w:hAnsi="Times New Roman" w:cs="Times New Roman"/>
          <w:color w:val="212529"/>
        </w:rPr>
        <w:t>19</w:t>
      </w:r>
      <w:r w:rsidR="003C1429">
        <w:rPr>
          <w:rFonts w:ascii="Times New Roman" w:eastAsia="Times New Roman" w:hAnsi="Times New Roman" w:cs="Times New Roman"/>
          <w:color w:val="212529"/>
        </w:rPr>
        <w:t> </w:t>
      </w:r>
      <w:r w:rsidRPr="003C1429">
        <w:rPr>
          <w:rFonts w:ascii="Times New Roman" w:eastAsia="Times New Roman" w:hAnsi="Times New Roman" w:cs="Times New Roman"/>
          <w:color w:val="212529"/>
        </w:rPr>
        <w:t>100 osób,</w:t>
      </w:r>
    </w:p>
    <w:p w14:paraId="5D6804F8" w14:textId="63FF764D" w:rsidR="009F005F"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taniec</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Pr="003C1429">
        <w:rPr>
          <w:rFonts w:ascii="Times New Roman" w:eastAsia="Times New Roman" w:hAnsi="Times New Roman" w:cs="Times New Roman"/>
          <w:color w:val="212529"/>
        </w:rPr>
        <w:t>2380 osób,</w:t>
      </w:r>
    </w:p>
    <w:p w14:paraId="7A938F88" w14:textId="5A6A4DF3" w:rsidR="009F005F"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teatr</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Pr="003C1429">
        <w:rPr>
          <w:rFonts w:ascii="Times New Roman" w:eastAsia="Times New Roman" w:hAnsi="Times New Roman" w:cs="Times New Roman"/>
          <w:color w:val="212529"/>
        </w:rPr>
        <w:t>5750 osób,</w:t>
      </w:r>
    </w:p>
    <w:p w14:paraId="09F654C3" w14:textId="083748FF" w:rsidR="009F005F"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sztuki plastyczne</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003C1429">
        <w:rPr>
          <w:rFonts w:ascii="Times New Roman" w:eastAsia="Times New Roman" w:hAnsi="Times New Roman" w:cs="Times New Roman"/>
          <w:color w:val="212529"/>
        </w:rPr>
        <w:t>12 </w:t>
      </w:r>
      <w:r w:rsidRPr="003C1429">
        <w:rPr>
          <w:rFonts w:ascii="Times New Roman" w:eastAsia="Times New Roman" w:hAnsi="Times New Roman" w:cs="Times New Roman"/>
          <w:color w:val="212529"/>
        </w:rPr>
        <w:t>005 osób,</w:t>
      </w:r>
    </w:p>
    <w:p w14:paraId="4A1E7629" w14:textId="3B3D4549" w:rsidR="009F005F"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twórczość ludowa</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Pr="003C1429">
        <w:rPr>
          <w:rFonts w:ascii="Times New Roman" w:eastAsia="Times New Roman" w:hAnsi="Times New Roman" w:cs="Times New Roman"/>
          <w:color w:val="212529"/>
        </w:rPr>
        <w:t>1475 osób,</w:t>
      </w:r>
    </w:p>
    <w:p w14:paraId="0DA7DB03" w14:textId="2ED9A6FA" w:rsidR="009F005F"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architektura</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003C1429">
        <w:rPr>
          <w:rFonts w:ascii="Times New Roman" w:eastAsia="Times New Roman" w:hAnsi="Times New Roman" w:cs="Times New Roman"/>
          <w:color w:val="212529"/>
        </w:rPr>
        <w:t>12 </w:t>
      </w:r>
      <w:r w:rsidRPr="003C1429">
        <w:rPr>
          <w:rFonts w:ascii="Times New Roman" w:eastAsia="Times New Roman" w:hAnsi="Times New Roman" w:cs="Times New Roman"/>
          <w:color w:val="212529"/>
        </w:rPr>
        <w:t>500 osób,</w:t>
      </w:r>
    </w:p>
    <w:p w14:paraId="21FF7AA8" w14:textId="77777777" w:rsidR="001B5A7E" w:rsidRPr="003C1429" w:rsidRDefault="009F005F" w:rsidP="001C4FE0">
      <w:pPr>
        <w:pStyle w:val="Akapitzlist"/>
        <w:numPr>
          <w:ilvl w:val="0"/>
          <w:numId w:val="33"/>
        </w:numPr>
        <w:tabs>
          <w:tab w:val="decimal" w:pos="3686"/>
        </w:tabs>
        <w:spacing w:line="360" w:lineRule="auto"/>
        <w:ind w:left="426" w:hanging="426"/>
        <w:jc w:val="both"/>
        <w:rPr>
          <w:rFonts w:ascii="Times New Roman" w:eastAsia="Times New Roman" w:hAnsi="Times New Roman" w:cs="Times New Roman"/>
          <w:color w:val="212529"/>
        </w:rPr>
      </w:pPr>
      <w:r w:rsidRPr="003C1429">
        <w:rPr>
          <w:rFonts w:ascii="Times New Roman" w:eastAsia="Times New Roman" w:hAnsi="Times New Roman" w:cs="Times New Roman"/>
          <w:color w:val="212529"/>
        </w:rPr>
        <w:t>interdyscyplinarne</w:t>
      </w:r>
      <w:r w:rsidRPr="003C1429">
        <w:rPr>
          <w:rFonts w:ascii="Times New Roman" w:eastAsia="Times New Roman" w:hAnsi="Times New Roman" w:cs="Times New Roman"/>
        </w:rPr>
        <w:t> </w:t>
      </w:r>
      <w:r w:rsidR="00A12A35" w:rsidRPr="003C1429">
        <w:rPr>
          <w:rFonts w:ascii="Times New Roman" w:eastAsia="Times New Roman" w:hAnsi="Times New Roman" w:cs="Times New Roman"/>
          <w:color w:val="212529"/>
        </w:rPr>
        <w:tab/>
      </w:r>
      <w:r w:rsidRPr="003C1429">
        <w:rPr>
          <w:rFonts w:ascii="Times New Roman" w:eastAsia="Times New Roman" w:hAnsi="Times New Roman" w:cs="Times New Roman"/>
          <w:color w:val="212529"/>
        </w:rPr>
        <w:t>350 osób.</w:t>
      </w:r>
    </w:p>
    <w:p w14:paraId="6F382F74" w14:textId="77777777"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Zgromadzone dane potwierdziły duże zróżnicowanie przychodów w ramach całej grupy zawodowej: bardzo wysokie zarobki pojedynczych osób (maksymalnie 1% przypadków) i pozostawanie poniżej granicy ubóstwa przez niemal 1/3 artystów, czego konsekwencję stanowi wyłączenie tych ostatnich z dostępnego systemu ubezpieczeń społecznych i zdrowotnych.</w:t>
      </w:r>
    </w:p>
    <w:p w14:paraId="67050FDA" w14:textId="37783265" w:rsidR="009F005F"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lastRenderedPageBreak/>
        <w:t>W efekcie przeprowadzonej konferencji, dalszych konsultacji i badań</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opracowano nowy akt prawny, kompleksowo regulujący kwestie dotyczące artystów zawodowych</w:t>
      </w:r>
      <w:r w:rsidRPr="003C1429">
        <w:rPr>
          <w:rFonts w:ascii="Times New Roman" w:eastAsia="Times New Roman" w:hAnsi="Times New Roman" w:cs="Times New Roman"/>
          <w:color w:val="020000"/>
          <w:lang w:eastAsia="pl-PL"/>
        </w:rPr>
        <w:t>.</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Ustawa o artyst</w:t>
      </w:r>
      <w:r w:rsidR="00AD69E4" w:rsidRPr="003C1429">
        <w:rPr>
          <w:rFonts w:ascii="Times New Roman" w:eastAsia="Times New Roman" w:hAnsi="Times New Roman" w:cs="Times New Roman"/>
          <w:b/>
          <w:bCs/>
          <w:color w:val="020000"/>
          <w:lang w:eastAsia="pl-PL"/>
        </w:rPr>
        <w:t>ach</w:t>
      </w:r>
      <w:r w:rsidRPr="003C1429">
        <w:rPr>
          <w:rFonts w:ascii="Times New Roman" w:eastAsia="Times New Roman" w:hAnsi="Times New Roman" w:cs="Times New Roman"/>
          <w:b/>
          <w:bCs/>
          <w:color w:val="020000"/>
          <w:lang w:eastAsia="pl-PL"/>
        </w:rPr>
        <w:t xml:space="preserve"> zawodow</w:t>
      </w:r>
      <w:r w:rsidR="00AD69E4" w:rsidRPr="003C1429">
        <w:rPr>
          <w:rFonts w:ascii="Times New Roman" w:eastAsia="Times New Roman" w:hAnsi="Times New Roman" w:cs="Times New Roman"/>
          <w:b/>
          <w:bCs/>
          <w:color w:val="020000"/>
          <w:lang w:eastAsia="pl-PL"/>
        </w:rPr>
        <w:t>ych</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m.in.:</w:t>
      </w:r>
    </w:p>
    <w:p w14:paraId="483E1D59" w14:textId="239BB896" w:rsidR="009F005F" w:rsidRPr="003C1429" w:rsidRDefault="009F005F" w:rsidP="003C1429">
      <w:pPr>
        <w:numPr>
          <w:ilvl w:val="0"/>
          <w:numId w:val="34"/>
        </w:numPr>
        <w:spacing w:line="360" w:lineRule="auto"/>
        <w:jc w:val="both"/>
        <w:rPr>
          <w:rFonts w:ascii="Times New Roman" w:eastAsia="Times New Roman" w:hAnsi="Times New Roman" w:cs="Times New Roman"/>
          <w:color w:val="212529"/>
          <w:lang w:eastAsia="pl-PL"/>
        </w:rPr>
      </w:pPr>
      <w:r w:rsidRPr="003C1429">
        <w:rPr>
          <w:rFonts w:ascii="Times New Roman" w:eastAsia="Times New Roman" w:hAnsi="Times New Roman" w:cs="Times New Roman"/>
          <w:color w:val="212529"/>
          <w:lang w:eastAsia="pl-PL"/>
        </w:rPr>
        <w:t>definiuje kategorię artystów zawodowych i ich działalność, a także ich uprawnienia, umożliwiając precyzyjne dostosowanie rozwiązań do ich potrzeb</w:t>
      </w:r>
      <w:r w:rsidR="00B75FD9" w:rsidRPr="003C1429">
        <w:rPr>
          <w:rFonts w:ascii="Times New Roman" w:eastAsia="Times New Roman" w:hAnsi="Times New Roman" w:cs="Times New Roman"/>
          <w:color w:val="212529"/>
          <w:lang w:eastAsia="pl-PL"/>
        </w:rPr>
        <w:t>;</w:t>
      </w:r>
    </w:p>
    <w:p w14:paraId="11F8C28A" w14:textId="28051BB3" w:rsidR="009F005F" w:rsidRPr="003C1429" w:rsidRDefault="009F005F" w:rsidP="003C1429">
      <w:pPr>
        <w:numPr>
          <w:ilvl w:val="0"/>
          <w:numId w:val="34"/>
        </w:numPr>
        <w:spacing w:line="360" w:lineRule="auto"/>
        <w:jc w:val="both"/>
        <w:rPr>
          <w:rFonts w:ascii="Times New Roman" w:eastAsia="Times New Roman" w:hAnsi="Times New Roman" w:cs="Times New Roman"/>
          <w:color w:val="212529"/>
          <w:lang w:eastAsia="pl-PL"/>
        </w:rPr>
      </w:pPr>
      <w:r w:rsidRPr="003C1429">
        <w:rPr>
          <w:rFonts w:ascii="Times New Roman" w:eastAsia="Times New Roman" w:hAnsi="Times New Roman" w:cs="Times New Roman"/>
          <w:color w:val="212529"/>
          <w:lang w:eastAsia="pl-PL"/>
        </w:rPr>
        <w:t>reguluje procedury uzyskania, poświadczania i utrwalania uprawnień artysty zawodowego na podstawie dorobku potwierdzonego przez organizacje reprezentatywne dla środowisk artystycznych lub wykształcenia artystycznego, a także przychodów z działalności artystycznej</w:t>
      </w:r>
      <w:r w:rsidR="00B75FD9" w:rsidRPr="003C1429">
        <w:rPr>
          <w:rFonts w:ascii="Times New Roman" w:eastAsia="Times New Roman" w:hAnsi="Times New Roman" w:cs="Times New Roman"/>
          <w:color w:val="212529"/>
          <w:lang w:eastAsia="pl-PL"/>
        </w:rPr>
        <w:t>;</w:t>
      </w:r>
    </w:p>
    <w:p w14:paraId="0F4BEE7E" w14:textId="2345051B" w:rsidR="009F005F" w:rsidRPr="003C1429" w:rsidRDefault="009F005F" w:rsidP="003C1429">
      <w:pPr>
        <w:numPr>
          <w:ilvl w:val="0"/>
          <w:numId w:val="34"/>
        </w:numPr>
        <w:spacing w:line="360" w:lineRule="auto"/>
        <w:jc w:val="both"/>
        <w:rPr>
          <w:rFonts w:ascii="Times New Roman" w:eastAsia="Times New Roman" w:hAnsi="Times New Roman" w:cs="Times New Roman"/>
          <w:color w:val="212529"/>
          <w:lang w:eastAsia="pl-PL"/>
        </w:rPr>
      </w:pPr>
      <w:r w:rsidRPr="003C1429">
        <w:rPr>
          <w:rFonts w:ascii="Times New Roman" w:eastAsia="Times New Roman" w:hAnsi="Times New Roman" w:cs="Times New Roman"/>
          <w:color w:val="212529"/>
          <w:lang w:eastAsia="pl-PL"/>
        </w:rPr>
        <w:t>określa zasady dostępu artystów do systemu ubezpieczeń społecznych i zdrowotnych dostosowane do funkcjonowania</w:t>
      </w:r>
      <w:r w:rsidR="003C6D94" w:rsidRPr="003C1429">
        <w:rPr>
          <w:rFonts w:ascii="Times New Roman" w:eastAsia="Times New Roman" w:hAnsi="Times New Roman" w:cs="Times New Roman"/>
          <w:color w:val="212529"/>
          <w:lang w:eastAsia="pl-PL"/>
        </w:rPr>
        <w:t xml:space="preserve"> </w:t>
      </w:r>
      <w:r w:rsidRPr="003C1429">
        <w:rPr>
          <w:rFonts w:ascii="Times New Roman" w:eastAsia="Times New Roman" w:hAnsi="Times New Roman" w:cs="Times New Roman"/>
          <w:color w:val="212529"/>
          <w:lang w:eastAsia="pl-PL"/>
        </w:rPr>
        <w:t>systemu ubezpieczeń (każdy artysta, który nie ma tytułu z innego źródła, np. działalności gospodarczej czy stosunku pracy,</w:t>
      </w:r>
      <w:r w:rsidR="003C6D94" w:rsidRPr="003C1429">
        <w:rPr>
          <w:rFonts w:ascii="Times New Roman" w:eastAsia="Times New Roman" w:hAnsi="Times New Roman" w:cs="Times New Roman"/>
          <w:color w:val="212529"/>
          <w:lang w:eastAsia="pl-PL"/>
        </w:rPr>
        <w:t xml:space="preserve"> </w:t>
      </w:r>
      <w:r w:rsidRPr="003C1429">
        <w:rPr>
          <w:rFonts w:ascii="Times New Roman" w:eastAsia="Times New Roman" w:hAnsi="Times New Roman" w:cs="Times New Roman"/>
          <w:color w:val="212529"/>
          <w:lang w:eastAsia="pl-PL"/>
        </w:rPr>
        <w:t>opłaca składki na poziomie tych odpowiadających płacy minimalnej)</w:t>
      </w:r>
      <w:r w:rsidR="00B75FD9" w:rsidRPr="003C1429">
        <w:rPr>
          <w:rFonts w:ascii="Times New Roman" w:eastAsia="Times New Roman" w:hAnsi="Times New Roman" w:cs="Times New Roman"/>
          <w:color w:val="212529"/>
          <w:lang w:eastAsia="pl-PL"/>
        </w:rPr>
        <w:t>;</w:t>
      </w:r>
    </w:p>
    <w:p w14:paraId="6F0920C0" w14:textId="2EFA48E3" w:rsidR="009F005F" w:rsidRPr="003C1429" w:rsidRDefault="009F005F" w:rsidP="003C1429">
      <w:pPr>
        <w:numPr>
          <w:ilvl w:val="0"/>
          <w:numId w:val="34"/>
        </w:numPr>
        <w:spacing w:line="360" w:lineRule="auto"/>
        <w:jc w:val="both"/>
        <w:rPr>
          <w:rFonts w:ascii="Times New Roman" w:eastAsia="Times New Roman" w:hAnsi="Times New Roman" w:cs="Times New Roman"/>
          <w:color w:val="212529"/>
          <w:lang w:eastAsia="pl-PL"/>
        </w:rPr>
      </w:pPr>
      <w:r w:rsidRPr="003C1429">
        <w:rPr>
          <w:rFonts w:ascii="Times New Roman" w:eastAsia="Times New Roman" w:hAnsi="Times New Roman" w:cs="Times New Roman"/>
          <w:color w:val="212529"/>
          <w:lang w:eastAsia="pl-PL"/>
        </w:rPr>
        <w:t xml:space="preserve">tworzy </w:t>
      </w:r>
      <w:r w:rsidR="002733E7" w:rsidRPr="003C1429">
        <w:rPr>
          <w:rFonts w:ascii="Times New Roman" w:eastAsia="Times New Roman" w:hAnsi="Times New Roman" w:cs="Times New Roman"/>
          <w:color w:val="212529"/>
          <w:lang w:eastAsia="pl-PL"/>
        </w:rPr>
        <w:t>źródło</w:t>
      </w:r>
      <w:r w:rsidRPr="003C1429">
        <w:rPr>
          <w:rFonts w:ascii="Times New Roman" w:eastAsia="Times New Roman" w:hAnsi="Times New Roman" w:cs="Times New Roman"/>
          <w:color w:val="212529"/>
          <w:lang w:eastAsia="pl-PL"/>
        </w:rPr>
        <w:t xml:space="preserve"> wsparcia składek na ubezpieczenie społeczne i zdrowotne dla najmniej zarabiających osób mających uprawnienia artysty (dopłaty od 20% do 80% wysokości składek)</w:t>
      </w:r>
      <w:r w:rsidR="00B75FD9" w:rsidRPr="003C1429">
        <w:rPr>
          <w:rFonts w:ascii="Times New Roman" w:eastAsia="Times New Roman" w:hAnsi="Times New Roman" w:cs="Times New Roman"/>
          <w:color w:val="212529"/>
          <w:lang w:eastAsia="pl-PL"/>
        </w:rPr>
        <w:t>;</w:t>
      </w:r>
    </w:p>
    <w:p w14:paraId="4C3A62CE" w14:textId="7C94FCD5" w:rsidR="009F005F" w:rsidRPr="003C1429" w:rsidRDefault="009F005F" w:rsidP="003C1429">
      <w:pPr>
        <w:numPr>
          <w:ilvl w:val="0"/>
          <w:numId w:val="34"/>
        </w:numPr>
        <w:spacing w:line="360" w:lineRule="auto"/>
        <w:jc w:val="both"/>
        <w:rPr>
          <w:rFonts w:ascii="Times New Roman" w:eastAsia="Times New Roman" w:hAnsi="Times New Roman" w:cs="Times New Roman"/>
          <w:color w:val="212529"/>
          <w:lang w:eastAsia="pl-PL"/>
        </w:rPr>
      </w:pPr>
      <w:r w:rsidRPr="003C1429">
        <w:rPr>
          <w:rFonts w:ascii="Times New Roman" w:eastAsia="Times New Roman" w:hAnsi="Times New Roman" w:cs="Times New Roman"/>
          <w:color w:val="212529"/>
          <w:lang w:eastAsia="pl-PL"/>
        </w:rPr>
        <w:t xml:space="preserve">wskazuje źródła finansowania ww. funduszu </w:t>
      </w:r>
      <w:r w:rsidR="003C6D94" w:rsidRPr="003C1429">
        <w:rPr>
          <w:rFonts w:ascii="Times New Roman" w:eastAsia="Times New Roman" w:hAnsi="Times New Roman" w:cs="Times New Roman"/>
          <w:color w:val="212529"/>
          <w:lang w:eastAsia="pl-PL"/>
        </w:rPr>
        <w:t>–</w:t>
      </w:r>
      <w:r w:rsidR="008F56AE" w:rsidRPr="003C1429">
        <w:rPr>
          <w:rFonts w:ascii="Times New Roman" w:eastAsia="Times New Roman" w:hAnsi="Times New Roman" w:cs="Times New Roman"/>
          <w:color w:val="212529"/>
          <w:lang w:eastAsia="pl-PL"/>
        </w:rPr>
        <w:t xml:space="preserve"> </w:t>
      </w:r>
      <w:r w:rsidR="00CD38E9" w:rsidRPr="003C1429">
        <w:rPr>
          <w:rFonts w:ascii="Times New Roman" w:eastAsia="Times New Roman" w:hAnsi="Times New Roman" w:cs="Times New Roman"/>
          <w:color w:val="212529"/>
          <w:lang w:eastAsia="pl-PL"/>
        </w:rPr>
        <w:t xml:space="preserve">dopłaty ze strony </w:t>
      </w:r>
      <w:r w:rsidRPr="003C1429">
        <w:rPr>
          <w:rFonts w:ascii="Times New Roman" w:eastAsia="Times New Roman" w:hAnsi="Times New Roman" w:cs="Times New Roman"/>
          <w:color w:val="212529"/>
          <w:lang w:eastAsia="pl-PL"/>
        </w:rPr>
        <w:t>budżetu państwa</w:t>
      </w:r>
      <w:r w:rsidR="0063053C" w:rsidRPr="003C1429">
        <w:rPr>
          <w:rFonts w:ascii="Times New Roman" w:eastAsia="Times New Roman" w:hAnsi="Times New Roman" w:cs="Times New Roman"/>
          <w:color w:val="212529"/>
          <w:lang w:eastAsia="pl-PL"/>
        </w:rPr>
        <w:t>,</w:t>
      </w:r>
      <w:r w:rsidR="00CD38E9" w:rsidRPr="003C1429">
        <w:rPr>
          <w:rFonts w:ascii="Times New Roman" w:eastAsia="Times New Roman" w:hAnsi="Times New Roman" w:cs="Times New Roman"/>
          <w:color w:val="212529"/>
          <w:lang w:eastAsia="pl-PL"/>
        </w:rPr>
        <w:t xml:space="preserve"> jeśli zajedzie taka potrzeba</w:t>
      </w:r>
      <w:r w:rsidRPr="003C1429">
        <w:rPr>
          <w:rFonts w:ascii="Times New Roman" w:eastAsia="Times New Roman" w:hAnsi="Times New Roman" w:cs="Times New Roman"/>
          <w:color w:val="212529"/>
          <w:lang w:eastAsia="pl-PL"/>
        </w:rPr>
        <w:t>)</w:t>
      </w:r>
      <w:r w:rsidR="00B75FD9" w:rsidRPr="003C1429">
        <w:rPr>
          <w:rFonts w:ascii="Times New Roman" w:eastAsia="Times New Roman" w:hAnsi="Times New Roman" w:cs="Times New Roman"/>
          <w:color w:val="212529"/>
          <w:lang w:eastAsia="pl-PL"/>
        </w:rPr>
        <w:t>;</w:t>
      </w:r>
    </w:p>
    <w:p w14:paraId="76ED58D1" w14:textId="0C954EDE" w:rsidR="009F005F" w:rsidRPr="003C1429" w:rsidRDefault="009F005F" w:rsidP="003C1429">
      <w:pPr>
        <w:numPr>
          <w:ilvl w:val="0"/>
          <w:numId w:val="34"/>
        </w:numPr>
        <w:spacing w:line="360" w:lineRule="auto"/>
        <w:jc w:val="both"/>
        <w:rPr>
          <w:rFonts w:ascii="Times New Roman" w:eastAsia="Times New Roman" w:hAnsi="Times New Roman" w:cs="Times New Roman"/>
          <w:color w:val="212529"/>
          <w:lang w:eastAsia="pl-PL"/>
        </w:rPr>
      </w:pPr>
      <w:r w:rsidRPr="003C1429">
        <w:rPr>
          <w:rFonts w:ascii="Times New Roman" w:eastAsia="Times New Roman" w:hAnsi="Times New Roman" w:cs="Times New Roman"/>
          <w:color w:val="212529"/>
          <w:lang w:eastAsia="pl-PL"/>
        </w:rPr>
        <w:lastRenderedPageBreak/>
        <w:t xml:space="preserve">wprowadza Kartę </w:t>
      </w:r>
      <w:r w:rsidR="009F389D" w:rsidRPr="003C1429">
        <w:rPr>
          <w:rFonts w:ascii="Times New Roman" w:eastAsia="Times New Roman" w:hAnsi="Times New Roman" w:cs="Times New Roman"/>
          <w:color w:val="212529"/>
          <w:lang w:eastAsia="pl-PL"/>
        </w:rPr>
        <w:t>A</w:t>
      </w:r>
      <w:r w:rsidR="00B75FD9" w:rsidRPr="003C1429">
        <w:rPr>
          <w:rFonts w:ascii="Times New Roman" w:eastAsia="Times New Roman" w:hAnsi="Times New Roman" w:cs="Times New Roman"/>
          <w:color w:val="212529"/>
          <w:lang w:eastAsia="pl-PL"/>
        </w:rPr>
        <w:t xml:space="preserve">rtysty </w:t>
      </w:r>
      <w:r w:rsidR="009F389D" w:rsidRPr="003C1429">
        <w:rPr>
          <w:rFonts w:ascii="Times New Roman" w:eastAsia="Times New Roman" w:hAnsi="Times New Roman" w:cs="Times New Roman"/>
          <w:color w:val="212529"/>
          <w:lang w:eastAsia="pl-PL"/>
        </w:rPr>
        <w:t>Z</w:t>
      </w:r>
      <w:r w:rsidR="00B75FD9" w:rsidRPr="003C1429">
        <w:rPr>
          <w:rFonts w:ascii="Times New Roman" w:eastAsia="Times New Roman" w:hAnsi="Times New Roman" w:cs="Times New Roman"/>
          <w:color w:val="212529"/>
          <w:lang w:eastAsia="pl-PL"/>
        </w:rPr>
        <w:t>awodowego</w:t>
      </w:r>
      <w:r w:rsidR="009F389D" w:rsidRPr="003C1429">
        <w:rPr>
          <w:rFonts w:ascii="Times New Roman" w:eastAsia="Times New Roman" w:hAnsi="Times New Roman" w:cs="Times New Roman"/>
          <w:color w:val="212529"/>
          <w:lang w:eastAsia="pl-PL"/>
        </w:rPr>
        <w:t xml:space="preserve"> </w:t>
      </w:r>
      <w:r w:rsidRPr="003C1429">
        <w:rPr>
          <w:rFonts w:ascii="Times New Roman" w:eastAsia="Times New Roman" w:hAnsi="Times New Roman" w:cs="Times New Roman"/>
          <w:color w:val="212529"/>
          <w:lang w:eastAsia="pl-PL"/>
        </w:rPr>
        <w:t>(na wzór Karty Dużej Rodziny) umożliwiającą tworzenie pakietów, udogodnień, ulg i ofert adresowanych do tej grupy społecznej</w:t>
      </w:r>
      <w:r w:rsidR="001D5178">
        <w:rPr>
          <w:rFonts w:ascii="Times New Roman" w:eastAsia="Times New Roman" w:hAnsi="Times New Roman" w:cs="Times New Roman"/>
          <w:color w:val="212529"/>
          <w:lang w:eastAsia="pl-PL"/>
        </w:rPr>
        <w:t>;</w:t>
      </w:r>
    </w:p>
    <w:p w14:paraId="520A5622" w14:textId="753E282C" w:rsidR="001B5A7E" w:rsidRPr="003C1429" w:rsidRDefault="009F005F" w:rsidP="003C1429">
      <w:pPr>
        <w:numPr>
          <w:ilvl w:val="0"/>
          <w:numId w:val="34"/>
        </w:numPr>
        <w:spacing w:line="360" w:lineRule="auto"/>
        <w:jc w:val="both"/>
        <w:rPr>
          <w:rFonts w:ascii="Times New Roman" w:eastAsia="Times New Roman" w:hAnsi="Times New Roman" w:cs="Times New Roman"/>
          <w:color w:val="212529"/>
          <w:lang w:eastAsia="pl-PL"/>
        </w:rPr>
      </w:pPr>
      <w:r w:rsidRPr="003C1429">
        <w:rPr>
          <w:rFonts w:ascii="Times New Roman" w:eastAsia="Times New Roman" w:hAnsi="Times New Roman" w:cs="Times New Roman"/>
          <w:color w:val="212529"/>
          <w:lang w:eastAsia="pl-PL"/>
        </w:rPr>
        <w:t xml:space="preserve">ustanawia operatora, tj. Polską Izbę Artystów – podmiot funkcjonujący we wspomnianej formule typu quango, będący państwową osobą prawną – w której Radzie zasiądą przedstawiciele organizacji reprezentujących artystów, </w:t>
      </w:r>
      <w:r w:rsidR="00B75FD9" w:rsidRPr="003C1429">
        <w:rPr>
          <w:rFonts w:ascii="Times New Roman" w:eastAsia="Times New Roman" w:hAnsi="Times New Roman" w:cs="Times New Roman"/>
          <w:color w:val="212529"/>
          <w:lang w:eastAsia="pl-PL"/>
        </w:rPr>
        <w:t>ministra właściwego do spraw kultury i</w:t>
      </w:r>
      <w:r w:rsidR="003C6D94" w:rsidRPr="003C1429">
        <w:rPr>
          <w:rFonts w:ascii="Times New Roman" w:eastAsia="Times New Roman" w:hAnsi="Times New Roman" w:cs="Times New Roman"/>
          <w:color w:val="212529"/>
          <w:lang w:eastAsia="pl-PL"/>
        </w:rPr>
        <w:t xml:space="preserve"> </w:t>
      </w:r>
      <w:r w:rsidR="00B75FD9" w:rsidRPr="003C1429">
        <w:rPr>
          <w:rFonts w:ascii="Times New Roman" w:eastAsia="Times New Roman" w:hAnsi="Times New Roman" w:cs="Times New Roman"/>
          <w:color w:val="212529"/>
          <w:lang w:eastAsia="pl-PL"/>
        </w:rPr>
        <w:t xml:space="preserve">ochrony dziedzictwa narodowego i ministra właściwego do spraw zabezpieczenia społecznego </w:t>
      </w:r>
      <w:r w:rsidRPr="003C1429">
        <w:rPr>
          <w:rFonts w:ascii="Times New Roman" w:eastAsia="Times New Roman" w:hAnsi="Times New Roman" w:cs="Times New Roman"/>
          <w:color w:val="212529"/>
          <w:lang w:eastAsia="pl-PL"/>
        </w:rPr>
        <w:t xml:space="preserve">oraz </w:t>
      </w:r>
      <w:r w:rsidR="00B75FD9" w:rsidRPr="003C1429">
        <w:rPr>
          <w:rFonts w:ascii="Times New Roman" w:eastAsia="Times New Roman" w:hAnsi="Times New Roman" w:cs="Times New Roman"/>
          <w:color w:val="212529"/>
          <w:lang w:eastAsia="pl-PL"/>
        </w:rPr>
        <w:t>Prezesa Zakładu Ubezpieczeń Społecznych</w:t>
      </w:r>
      <w:r w:rsidRPr="003C1429">
        <w:rPr>
          <w:rFonts w:ascii="Times New Roman" w:eastAsia="Times New Roman" w:hAnsi="Times New Roman" w:cs="Times New Roman"/>
          <w:color w:val="212529"/>
          <w:lang w:eastAsia="pl-PL"/>
        </w:rPr>
        <w:t>.</w:t>
      </w:r>
    </w:p>
    <w:p w14:paraId="501DB99A" w14:textId="77777777"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b/>
          <w:bCs/>
          <w:color w:val="020000"/>
          <w:lang w:eastAsia="pl-PL"/>
        </w:rPr>
        <w:t xml:space="preserve">W ramach projektowanej regulacji </w:t>
      </w:r>
      <w:r w:rsidR="00A12A35" w:rsidRPr="003C1429">
        <w:rPr>
          <w:rFonts w:ascii="Times New Roman" w:eastAsia="Times New Roman" w:hAnsi="Times New Roman" w:cs="Times New Roman"/>
          <w:b/>
          <w:bCs/>
          <w:color w:val="020000"/>
          <w:lang w:eastAsia="pl-PL"/>
        </w:rPr>
        <w:t>definiuje</w:t>
      </w:r>
      <w:r w:rsidRPr="003C1429">
        <w:rPr>
          <w:rFonts w:ascii="Times New Roman" w:eastAsia="Times New Roman" w:hAnsi="Times New Roman" w:cs="Times New Roman"/>
          <w:b/>
          <w:bCs/>
          <w:color w:val="020000"/>
          <w:lang w:eastAsia="pl-PL"/>
        </w:rPr>
        <w:t xml:space="preserve"> się nową kategorię prawną – artysty zawodowego – której przyznaje się uprawnienia bez względu na to, czy w świetle prawa autorskiego danej osobie przynależą prawa twórcy, czy prawa pokrewne do wykonywanego dzieła sztuki (utworu)</w:t>
      </w:r>
      <w:r w:rsidRPr="003C1429">
        <w:rPr>
          <w:rFonts w:ascii="Times New Roman" w:eastAsia="Times New Roman" w:hAnsi="Times New Roman" w:cs="Times New Roman"/>
          <w:color w:val="020000"/>
          <w:lang w:eastAsia="pl-PL"/>
        </w:rPr>
        <w:t>. Jednocześnie większa część regulacji ma na celu scharakteryzowanie owej specyficznej grupy zawodowej za pomocą definicji samego artysty zawodowego, działalności artystycznej i czynności koniecznych do zaistnienia w systemie przygotowanym dla artystów zawodowych. Z założenia regulacja ta obejmuje jedynie osoby czynnie i profesjonalnie wykonujące zawody artystyczne.</w:t>
      </w:r>
    </w:p>
    <w:p w14:paraId="2CE1043A" w14:textId="3049937B"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lastRenderedPageBreak/>
        <w:t>Ponieważ lista zawodów jest długa, a zajęcia w ich ramach nader zróżnicowane (artystą jest zarówno poeta, rzeźbiarz, jak i tancerz baletowy), ponadto przekształcenia języków sztuki współczesnej postępują dynamicznie,</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 xml:space="preserve">zaproponowano nowatorskie rozwiązanie: ideę tzw. quango (ang.: quasi-governmental), czyli podmiotu, który łączy stabilność państwowej osoby prawnej i </w:t>
      </w:r>
      <w:r w:rsidR="00265662" w:rsidRPr="003C1429">
        <w:rPr>
          <w:rFonts w:ascii="Times New Roman" w:eastAsia="Times New Roman" w:hAnsi="Times New Roman" w:cs="Times New Roman"/>
          <w:b/>
          <w:bCs/>
          <w:color w:val="020000"/>
          <w:lang w:eastAsia="pl-PL"/>
        </w:rPr>
        <w:t>stab</w:t>
      </w:r>
      <w:r w:rsidR="0063053C" w:rsidRPr="003C1429">
        <w:rPr>
          <w:rFonts w:ascii="Times New Roman" w:eastAsia="Times New Roman" w:hAnsi="Times New Roman" w:cs="Times New Roman"/>
          <w:b/>
          <w:bCs/>
          <w:color w:val="020000"/>
          <w:lang w:eastAsia="pl-PL"/>
        </w:rPr>
        <w:t>il</w:t>
      </w:r>
      <w:r w:rsidR="00265662" w:rsidRPr="003C1429">
        <w:rPr>
          <w:rFonts w:ascii="Times New Roman" w:eastAsia="Times New Roman" w:hAnsi="Times New Roman" w:cs="Times New Roman"/>
          <w:b/>
          <w:bCs/>
          <w:color w:val="020000"/>
          <w:lang w:eastAsia="pl-PL"/>
        </w:rPr>
        <w:t xml:space="preserve">nych </w:t>
      </w:r>
      <w:r w:rsidRPr="003C1429">
        <w:rPr>
          <w:rFonts w:ascii="Times New Roman" w:eastAsia="Times New Roman" w:hAnsi="Times New Roman" w:cs="Times New Roman"/>
          <w:b/>
          <w:bCs/>
          <w:color w:val="020000"/>
          <w:lang w:eastAsia="pl-PL"/>
        </w:rPr>
        <w:t>finansów publicznych z wysokim stopniem samorządności oraz samoregulacji przez czynniki społeczne</w:t>
      </w:r>
      <w:r w:rsidRPr="003C1429">
        <w:rPr>
          <w:rFonts w:ascii="Times New Roman" w:eastAsia="Times New Roman" w:hAnsi="Times New Roman" w:cs="Times New Roman"/>
          <w:color w:val="020000"/>
          <w:lang w:eastAsia="pl-PL"/>
        </w:rPr>
        <w:t>.</w:t>
      </w:r>
    </w:p>
    <w:p w14:paraId="7AEB9BA9" w14:textId="095396CA"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Zgodnie z projektem definiowanie czynności koniecznych do uznania działalności artystycznej za</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profesjonalną pozostaje w gestii</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 xml:space="preserve">organizacji artystów, jednak uwypuklony jest czynnik istnienia na rynku, gdyż podstawową ścieżką aktualizacji uprawnień jest wskazanie dochodów z działalności artystycznej. </w:t>
      </w:r>
      <w:r w:rsidRPr="003C1429">
        <w:rPr>
          <w:rFonts w:ascii="Times New Roman" w:eastAsia="Times New Roman" w:hAnsi="Times New Roman" w:cs="Times New Roman"/>
          <w:b/>
          <w:bCs/>
          <w:color w:val="020000"/>
          <w:lang w:eastAsia="pl-PL"/>
        </w:rPr>
        <w:t>Projektodawca powierza zatem znaczącą odpowiedzialność środowiskom artystów zawodowych, co wynika wprost z postulatów tych ostatnich, jednocześnie wpisując proponowane rozwiązania w obowiązujący system prawny, zarówno w zakresie prawa administracyjnego, finansów publicznych, prawa podatkowego, ubezpieczeń społecznych oraz zdrowotnych, jak i prawa autorskiego</w:t>
      </w:r>
      <w:r w:rsidRPr="003C1429">
        <w:rPr>
          <w:rFonts w:ascii="Times New Roman" w:eastAsia="Times New Roman" w:hAnsi="Times New Roman" w:cs="Times New Roman"/>
          <w:color w:val="020000"/>
          <w:lang w:eastAsia="pl-PL"/>
        </w:rPr>
        <w:t>.</w:t>
      </w:r>
    </w:p>
    <w:p w14:paraId="420CD67C" w14:textId="5BBB35FD"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Zadaniem Polskiej Izby Artystów będzie negocjowanie</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z ubezpieczycielami, organizatorami, instytucjami kultury, samorządami i innymi podmiotami, rozwiązań od</w:t>
      </w:r>
      <w:r w:rsidRPr="003C1429">
        <w:rPr>
          <w:rFonts w:ascii="Times New Roman" w:eastAsia="Times New Roman" w:hAnsi="Times New Roman" w:cs="Times New Roman"/>
          <w:color w:val="020000"/>
          <w:lang w:eastAsia="pl-PL"/>
        </w:rPr>
        <w:lastRenderedPageBreak/>
        <w:t>powiadających na najbardziej pilne potrzeby środowisk artystycznych i jednocześnie</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nie obciążających administracji rządowej ani budżetu państwa tam, gdzie nie jest to konieczne.</w:t>
      </w:r>
    </w:p>
    <w:p w14:paraId="49062FD3" w14:textId="517116C8"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Ustawa jest „transparentna” dla systemu ubezpieczeń społecznych tj. dostosowuje się do rozwiązań już istniejących w systemie. Sposób ubezpieczenia zależy od rodzaju działalności</w:t>
      </w:r>
      <w:r w:rsidR="0063053C" w:rsidRPr="003C1429">
        <w:rPr>
          <w:rFonts w:ascii="Times New Roman" w:eastAsia="Times New Roman" w:hAnsi="Times New Roman" w:cs="Times New Roman"/>
          <w:color w:val="020000"/>
          <w:lang w:eastAsia="pl-PL"/>
        </w:rPr>
        <w:t>,</w:t>
      </w:r>
      <w:r w:rsidRPr="003C1429">
        <w:rPr>
          <w:rFonts w:ascii="Times New Roman" w:eastAsia="Times New Roman" w:hAnsi="Times New Roman" w:cs="Times New Roman"/>
          <w:color w:val="020000"/>
          <w:lang w:eastAsia="pl-PL"/>
        </w:rPr>
        <w:t xml:space="preserve"> w ramach której artysta uzyskuje przychody.</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Osoby pozostające w stosunku pracy lub prowadzące działalność gospodarczą obowiązują przepisy ogólne</w:t>
      </w:r>
      <w:r w:rsidRPr="003C1429">
        <w:rPr>
          <w:rFonts w:ascii="Times New Roman" w:eastAsia="Times New Roman" w:hAnsi="Times New Roman" w:cs="Times New Roman"/>
          <w:color w:val="020000"/>
          <w:lang w:eastAsia="pl-PL"/>
        </w:rPr>
        <w:t>, natomiast</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artystom nieposiadającym umów o pracę i nieprowadzącym działalności gospodarczej</w:t>
      </w:r>
      <w:r w:rsidR="003C6D94" w:rsidRPr="003C1429">
        <w:rPr>
          <w:rFonts w:ascii="Times New Roman" w:eastAsia="Times New Roman" w:hAnsi="Times New Roman" w:cs="Times New Roman"/>
          <w:b/>
          <w:bCs/>
          <w:color w:val="020000"/>
          <w:lang w:eastAsia="pl-PL"/>
        </w:rPr>
        <w:t xml:space="preserve"> </w:t>
      </w:r>
      <w:r w:rsidRPr="003C1429">
        <w:rPr>
          <w:rFonts w:ascii="Times New Roman" w:eastAsia="Times New Roman" w:hAnsi="Times New Roman" w:cs="Times New Roman"/>
          <w:b/>
          <w:bCs/>
          <w:color w:val="020000"/>
          <w:lang w:eastAsia="pl-PL"/>
        </w:rPr>
        <w:t>dedykowane jest szczególne rozwiązanie</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będące modyfikacją obecnie istniejącego. Utrzymano obowiązującą aktualnie</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zasadę obowiązkowych zryczałtowanych składek na ubezpieczenia społ</w:t>
      </w:r>
      <w:r w:rsidR="00C46788" w:rsidRPr="003C1429">
        <w:rPr>
          <w:rFonts w:ascii="Times New Roman" w:eastAsia="Times New Roman" w:hAnsi="Times New Roman" w:cs="Times New Roman"/>
          <w:b/>
          <w:bCs/>
          <w:color w:val="020000"/>
          <w:lang w:eastAsia="pl-PL"/>
        </w:rPr>
        <w:t>eczne</w:t>
      </w:r>
      <w:r w:rsidRPr="003C1429">
        <w:rPr>
          <w:rFonts w:ascii="Times New Roman" w:eastAsia="Times New Roman" w:hAnsi="Times New Roman" w:cs="Times New Roman"/>
          <w:b/>
          <w:bCs/>
          <w:color w:val="020000"/>
          <w:lang w:eastAsia="pl-PL"/>
        </w:rPr>
        <w:t xml:space="preserve"> opłacanych przez artystę</w:t>
      </w:r>
      <w:r w:rsidRPr="003C1429">
        <w:rPr>
          <w:rFonts w:ascii="Times New Roman" w:eastAsia="Times New Roman" w:hAnsi="Times New Roman" w:cs="Times New Roman"/>
          <w:color w:val="020000"/>
          <w:lang w:eastAsia="pl-PL"/>
        </w:rPr>
        <w:t>, jednak z uwagi na fakt, że obecne rozwiązania przekraczają możliwości finansowe olbrzymiej większości tej grupy zawodowej (z obecnego systemu korzysta ca. 400 osób),</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obniżono podstawę naliczania składek do wysokości płacy minimalnej</w:t>
      </w:r>
      <w:r w:rsidRPr="003C1429">
        <w:rPr>
          <w:rFonts w:ascii="Times New Roman" w:eastAsia="Times New Roman" w:hAnsi="Times New Roman" w:cs="Times New Roman"/>
          <w:color w:val="020000"/>
          <w:lang w:eastAsia="pl-PL"/>
        </w:rPr>
        <w:t>, zatem kwoty istniejącej już w systemie ubezpieczeń społ. (w roku 2021 jest to kwota 1191,96 zł miesięcznie). Jednocześnie</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 xml:space="preserve">artyści, których łączne </w:t>
      </w:r>
      <w:r w:rsidR="0093281E" w:rsidRPr="003C1429">
        <w:rPr>
          <w:rFonts w:ascii="Times New Roman" w:eastAsia="Times New Roman" w:hAnsi="Times New Roman" w:cs="Times New Roman"/>
          <w:b/>
          <w:bCs/>
          <w:color w:val="020000"/>
          <w:lang w:eastAsia="pl-PL"/>
        </w:rPr>
        <w:t>przy</w:t>
      </w:r>
      <w:r w:rsidRPr="003C1429">
        <w:rPr>
          <w:rFonts w:ascii="Times New Roman" w:eastAsia="Times New Roman" w:hAnsi="Times New Roman" w:cs="Times New Roman"/>
          <w:b/>
          <w:bCs/>
          <w:color w:val="020000"/>
          <w:lang w:eastAsia="pl-PL"/>
        </w:rPr>
        <w:t>chody z wszystkich źródeł (wliczając te spoza działalności artystycznej) nie przekraczają 80% przeciętnego wynagrodzenia w gospodarce narodowej</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color w:val="020000"/>
          <w:lang w:eastAsia="pl-PL"/>
        </w:rPr>
        <w:t>(co zgodnie z danymi Instytutu Pracy i Spraw Socjalnych ozna</w:t>
      </w:r>
      <w:r w:rsidRPr="003C1429">
        <w:rPr>
          <w:rFonts w:ascii="Times New Roman" w:eastAsia="Times New Roman" w:hAnsi="Times New Roman" w:cs="Times New Roman"/>
          <w:color w:val="020000"/>
          <w:lang w:eastAsia="pl-PL"/>
        </w:rPr>
        <w:lastRenderedPageBreak/>
        <w:t>cza poziom bliski minimum socjalnego 3-os. gospodarstwa pracowniczego)</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otrzymują na osobiste konta ubezpieczeń społecznych dopłatę w wysokości 20%</w:t>
      </w:r>
      <w:r w:rsidR="003C6D94" w:rsidRPr="003C1429">
        <w:rPr>
          <w:rFonts w:ascii="Times New Roman" w:eastAsia="Times New Roman" w:hAnsi="Times New Roman" w:cs="Times New Roman"/>
          <w:b/>
          <w:bCs/>
          <w:color w:val="020000"/>
          <w:lang w:eastAsia="pl-PL"/>
        </w:rPr>
        <w:t>–</w:t>
      </w:r>
      <w:r w:rsidRPr="003C1429">
        <w:rPr>
          <w:rFonts w:ascii="Times New Roman" w:eastAsia="Times New Roman" w:hAnsi="Times New Roman" w:cs="Times New Roman"/>
          <w:b/>
          <w:bCs/>
          <w:color w:val="020000"/>
          <w:lang w:eastAsia="pl-PL"/>
        </w:rPr>
        <w:t xml:space="preserve">80% składki, zależnie od </w:t>
      </w:r>
      <w:r w:rsidR="00C928C2" w:rsidRPr="003C1429">
        <w:rPr>
          <w:rFonts w:ascii="Times New Roman" w:eastAsia="Times New Roman" w:hAnsi="Times New Roman" w:cs="Times New Roman"/>
          <w:b/>
          <w:bCs/>
          <w:color w:val="020000"/>
          <w:lang w:eastAsia="pl-PL"/>
        </w:rPr>
        <w:t>przy</w:t>
      </w:r>
      <w:r w:rsidRPr="003C1429">
        <w:rPr>
          <w:rFonts w:ascii="Times New Roman" w:eastAsia="Times New Roman" w:hAnsi="Times New Roman" w:cs="Times New Roman"/>
          <w:b/>
          <w:bCs/>
          <w:color w:val="020000"/>
          <w:lang w:eastAsia="pl-PL"/>
        </w:rPr>
        <w:t>chodów</w:t>
      </w:r>
      <w:r w:rsidRPr="003C1429">
        <w:rPr>
          <w:rFonts w:ascii="Times New Roman" w:eastAsia="Times New Roman" w:hAnsi="Times New Roman" w:cs="Times New Roman"/>
          <w:color w:val="020000"/>
          <w:lang w:eastAsia="pl-PL"/>
        </w:rPr>
        <w:t xml:space="preserve">. Pozostałą kwotę </w:t>
      </w:r>
      <w:r w:rsidR="008D1DB9" w:rsidRPr="003C1429">
        <w:rPr>
          <w:rFonts w:ascii="Times New Roman" w:eastAsia="Times New Roman" w:hAnsi="Times New Roman" w:cs="Times New Roman"/>
          <w:color w:val="020000"/>
          <w:lang w:eastAsia="pl-PL"/>
        </w:rPr>
        <w:t xml:space="preserve">będą musieli </w:t>
      </w:r>
      <w:r w:rsidR="00A86D1C" w:rsidRPr="003C1429">
        <w:rPr>
          <w:rFonts w:ascii="Times New Roman" w:eastAsia="Times New Roman" w:hAnsi="Times New Roman" w:cs="Times New Roman"/>
          <w:color w:val="020000"/>
          <w:lang w:eastAsia="pl-PL"/>
        </w:rPr>
        <w:t>o</w:t>
      </w:r>
      <w:r w:rsidRPr="003C1429">
        <w:rPr>
          <w:rFonts w:ascii="Times New Roman" w:eastAsia="Times New Roman" w:hAnsi="Times New Roman" w:cs="Times New Roman"/>
          <w:color w:val="020000"/>
          <w:lang w:eastAsia="pl-PL"/>
        </w:rPr>
        <w:t>płaca</w:t>
      </w:r>
      <w:r w:rsidR="00A86D1C" w:rsidRPr="003C1429">
        <w:rPr>
          <w:rFonts w:ascii="Times New Roman" w:eastAsia="Times New Roman" w:hAnsi="Times New Roman" w:cs="Times New Roman"/>
          <w:color w:val="020000"/>
          <w:lang w:eastAsia="pl-PL"/>
        </w:rPr>
        <w:t>ć</w:t>
      </w:r>
      <w:r w:rsidRPr="003C1429">
        <w:rPr>
          <w:rFonts w:ascii="Times New Roman" w:eastAsia="Times New Roman" w:hAnsi="Times New Roman" w:cs="Times New Roman"/>
          <w:color w:val="020000"/>
          <w:lang w:eastAsia="pl-PL"/>
        </w:rPr>
        <w:t xml:space="preserve"> samodzielnie. Szczegółowe progi dochodów i wielkości procentowe dopłat </w:t>
      </w:r>
      <w:r w:rsidR="00A86D1C" w:rsidRPr="003C1429">
        <w:rPr>
          <w:rFonts w:ascii="Times New Roman" w:eastAsia="Times New Roman" w:hAnsi="Times New Roman" w:cs="Times New Roman"/>
          <w:color w:val="020000"/>
          <w:lang w:eastAsia="pl-PL"/>
        </w:rPr>
        <w:t>u</w:t>
      </w:r>
      <w:r w:rsidRPr="003C1429">
        <w:rPr>
          <w:rFonts w:ascii="Times New Roman" w:eastAsia="Times New Roman" w:hAnsi="Times New Roman" w:cs="Times New Roman"/>
          <w:color w:val="020000"/>
          <w:lang w:eastAsia="pl-PL"/>
        </w:rPr>
        <w:t>reguluje minister właściwy dla kultury i dziedzictwa narodowego w rozporządzeniu.</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 xml:space="preserve">Dopłaty finansowane </w:t>
      </w:r>
      <w:r w:rsidR="009934FC" w:rsidRPr="003C1429">
        <w:rPr>
          <w:rFonts w:ascii="Times New Roman" w:eastAsia="Times New Roman" w:hAnsi="Times New Roman" w:cs="Times New Roman"/>
          <w:b/>
          <w:bCs/>
          <w:color w:val="020000"/>
          <w:lang w:eastAsia="pl-PL"/>
        </w:rPr>
        <w:t>są przez Polską Izbę Artystów</w:t>
      </w:r>
      <w:r w:rsidRPr="003C1429">
        <w:rPr>
          <w:rFonts w:ascii="Times New Roman" w:eastAsia="Times New Roman" w:hAnsi="Times New Roman" w:cs="Times New Roman"/>
          <w:color w:val="020000"/>
          <w:lang w:eastAsia="pl-PL"/>
        </w:rPr>
        <w:t>.</w:t>
      </w:r>
    </w:p>
    <w:p w14:paraId="3F2205A8" w14:textId="46CAD935"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 xml:space="preserve">Jednocześnie umowy zlecenia artystów zawodowych </w:t>
      </w:r>
      <w:r w:rsidR="00B529AD" w:rsidRPr="003C1429">
        <w:rPr>
          <w:rFonts w:ascii="Times New Roman" w:eastAsia="Times New Roman" w:hAnsi="Times New Roman" w:cs="Times New Roman"/>
          <w:color w:val="020000"/>
          <w:lang w:eastAsia="pl-PL"/>
        </w:rPr>
        <w:t>opłacających sobie składki jako artyści d</w:t>
      </w:r>
      <w:r w:rsidRPr="003C1429">
        <w:rPr>
          <w:rFonts w:ascii="Times New Roman" w:eastAsia="Times New Roman" w:hAnsi="Times New Roman" w:cs="Times New Roman"/>
          <w:color w:val="020000"/>
          <w:lang w:eastAsia="pl-PL"/>
        </w:rPr>
        <w:t xml:space="preserve">otyczące działalności artystycznej zostają zwolnione ze składek na ubezpieczenia społeczne i zdrowotne, aby uniknąć podwójnego oskładkowania tych samych umów artystów, którzy samodzielnie ubezpieczają się w ramach systemu, a więc nie prowadzą działalności gospodarczej i nie pozostają w stosunku pracy. Wszystkie przychody z działalności artystycznej takich osób będą pochodzić z umów </w:t>
      </w:r>
      <w:r w:rsidR="00DE19F5" w:rsidRPr="003C1429">
        <w:rPr>
          <w:rFonts w:ascii="Times New Roman" w:eastAsia="Times New Roman" w:hAnsi="Times New Roman" w:cs="Times New Roman"/>
          <w:color w:val="020000"/>
          <w:lang w:eastAsia="pl-PL"/>
        </w:rPr>
        <w:t xml:space="preserve">zlecenia </w:t>
      </w:r>
      <w:r w:rsidRPr="003C1429">
        <w:rPr>
          <w:rFonts w:ascii="Times New Roman" w:eastAsia="Times New Roman" w:hAnsi="Times New Roman" w:cs="Times New Roman"/>
          <w:color w:val="020000"/>
          <w:lang w:eastAsia="pl-PL"/>
        </w:rPr>
        <w:t>i/lub umów o dzieło. Oskładkowanie owych umów powodowałoby podwójne pobieranie składek: (1) zryczałtowanych wpłacanych przez artystę oraz (2) potrącanych z podstawowych źródeł jego przychodów, co w obecnej sytuacji rynkowej powodowałoby zbyt duże obciążenie artystów kosztami ubezpieczeń.</w:t>
      </w:r>
    </w:p>
    <w:p w14:paraId="473D4E9B" w14:textId="77777777"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Projektodawcy zakładają, że taki kształt systemu umożliwi ubezpieczenie większości artystów zawodowych, co w efekcie spowoduje znaczne zwiększenie wpływów na kontach ubezpieczeń społecznych tej grupy zawodowej, gdyż obecnie poważna jej część w ogóle nie ma żadnych składek albo ich wysokość jest marginalna.</w:t>
      </w:r>
    </w:p>
    <w:p w14:paraId="6364DC50" w14:textId="1F4013AC"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lastRenderedPageBreak/>
        <w:t>Jednocześnie</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projekt ustawy zakłada, że każda działalność artystyczna ma charakter twórczy, bez względu na fakt czy w świetle prawa autorskiego artyście</w:t>
      </w:r>
      <w:r w:rsidR="003C6D94" w:rsidRPr="003C1429">
        <w:rPr>
          <w:rFonts w:ascii="Times New Roman" w:eastAsia="Times New Roman" w:hAnsi="Times New Roman" w:cs="Times New Roman"/>
          <w:b/>
          <w:bCs/>
          <w:color w:val="020000"/>
          <w:lang w:eastAsia="pl-PL"/>
        </w:rPr>
        <w:t xml:space="preserve"> </w:t>
      </w:r>
      <w:r w:rsidRPr="003C1429">
        <w:rPr>
          <w:rFonts w:ascii="Times New Roman" w:eastAsia="Times New Roman" w:hAnsi="Times New Roman" w:cs="Times New Roman"/>
          <w:b/>
          <w:bCs/>
          <w:color w:val="020000"/>
          <w:lang w:eastAsia="pl-PL"/>
        </w:rPr>
        <w:t>przysługują prawa majątkowe („twórcy”) czy prawa pokrewne („wykonawcy”)</w:t>
      </w:r>
      <w:r w:rsidRPr="003C1429">
        <w:rPr>
          <w:rFonts w:ascii="Times New Roman" w:eastAsia="Times New Roman" w:hAnsi="Times New Roman" w:cs="Times New Roman"/>
          <w:color w:val="020000"/>
          <w:lang w:eastAsia="pl-PL"/>
        </w:rPr>
        <w:t>. Założenie to wynika z większości obowiązujących w świecie zachodnim definicji sztuki, z uwzględnieniem sztuk performatywnych. Dotychczasowy brak takich rozwiązań w prawie polskim powoduje szereg interpretacji prawnych, w tym Sądu Najwyższego, budzących uzasadniony sprzeciw samych artystów i przedstawicieli instytucji artystycznych. Projektowana regulacja dostosowuje zatem prawo do powszechnego rozumienia natury działalności artystycznej, zarówno w procesie tworzenia dzieła, jego wykonania, jak i przygotowania. Konsekwencją powyższej interpretacji jest</w:t>
      </w:r>
      <w:r w:rsidR="003C6D94" w:rsidRPr="003C1429">
        <w:rPr>
          <w:rFonts w:ascii="Times New Roman" w:eastAsia="Times New Roman" w:hAnsi="Times New Roman" w:cs="Times New Roman"/>
          <w:color w:val="020000"/>
          <w:lang w:eastAsia="pl-PL"/>
        </w:rPr>
        <w:t xml:space="preserve"> </w:t>
      </w:r>
      <w:r w:rsidRPr="003C1429">
        <w:rPr>
          <w:rFonts w:ascii="Times New Roman" w:eastAsia="Times New Roman" w:hAnsi="Times New Roman" w:cs="Times New Roman"/>
          <w:b/>
          <w:bCs/>
          <w:color w:val="020000"/>
          <w:lang w:eastAsia="pl-PL"/>
        </w:rPr>
        <w:t>wprowadzenie 50% kosztów uzyskania przychodu z działalności artystycznej dla wszystkich artystów zawodowych</w:t>
      </w:r>
      <w:r w:rsidRPr="003C1429">
        <w:rPr>
          <w:rFonts w:ascii="Times New Roman" w:eastAsia="Times New Roman" w:hAnsi="Times New Roman" w:cs="Times New Roman"/>
          <w:color w:val="020000"/>
          <w:lang w:eastAsia="pl-PL"/>
        </w:rPr>
        <w:t>.</w:t>
      </w:r>
    </w:p>
    <w:p w14:paraId="121B9758" w14:textId="3F17DCF9" w:rsidR="001B5A7E" w:rsidRPr="003C1429" w:rsidRDefault="009F005F" w:rsidP="003C1429">
      <w:pPr>
        <w:spacing w:before="120" w:line="360" w:lineRule="auto"/>
        <w:jc w:val="both"/>
        <w:rPr>
          <w:rFonts w:ascii="Times New Roman" w:eastAsia="Times New Roman" w:hAnsi="Times New Roman" w:cs="Times New Roman"/>
          <w:color w:val="020000"/>
          <w:lang w:eastAsia="pl-PL"/>
        </w:rPr>
      </w:pPr>
      <w:r w:rsidRPr="003C1429">
        <w:rPr>
          <w:rFonts w:ascii="Times New Roman" w:eastAsia="Times New Roman" w:hAnsi="Times New Roman" w:cs="Times New Roman"/>
          <w:color w:val="020000"/>
          <w:lang w:eastAsia="pl-PL"/>
        </w:rPr>
        <w:t xml:space="preserve">Spodziewany roczny koszt funkcjonowania Polskiej Izby Artystów to </w:t>
      </w:r>
      <w:r w:rsidR="006667A5" w:rsidRPr="003C1429">
        <w:rPr>
          <w:rFonts w:ascii="Times New Roman" w:eastAsia="Times New Roman" w:hAnsi="Times New Roman" w:cs="Times New Roman"/>
          <w:color w:val="020000"/>
          <w:lang w:eastAsia="pl-PL"/>
        </w:rPr>
        <w:t>ok. 7</w:t>
      </w:r>
      <w:r w:rsidRPr="003C1429">
        <w:rPr>
          <w:rFonts w:ascii="Times New Roman" w:eastAsia="Times New Roman" w:hAnsi="Times New Roman" w:cs="Times New Roman"/>
          <w:color w:val="020000"/>
          <w:lang w:eastAsia="pl-PL"/>
        </w:rPr>
        <w:t xml:space="preserve"> mln zł.</w:t>
      </w:r>
    </w:p>
    <w:p w14:paraId="07341936" w14:textId="620C6F6D" w:rsidR="00A12A35" w:rsidRPr="003C1429" w:rsidRDefault="00A12A35" w:rsidP="003C1429">
      <w:pPr>
        <w:pStyle w:val="NIEARTTEKSTtekstnieartykuowanynppodstprawnarozplubpreambua"/>
        <w:numPr>
          <w:ilvl w:val="0"/>
          <w:numId w:val="2"/>
        </w:numPr>
        <w:spacing w:before="480" w:after="240" w:line="360" w:lineRule="auto"/>
        <w:ind w:left="357" w:hanging="357"/>
        <w:rPr>
          <w:rFonts w:ascii="Times New Roman" w:hAnsi="Times New Roman" w:cs="Times New Roman"/>
          <w:b/>
          <w:szCs w:val="24"/>
        </w:rPr>
      </w:pPr>
      <w:r w:rsidRPr="003C1429">
        <w:rPr>
          <w:rFonts w:ascii="Times New Roman" w:hAnsi="Times New Roman" w:cs="Times New Roman"/>
          <w:b/>
          <w:szCs w:val="24"/>
        </w:rPr>
        <w:t>Uzasadnienie szczegółowe</w:t>
      </w:r>
    </w:p>
    <w:p w14:paraId="74B7E689"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Treść normatywna aktu została poprzedzona preambułą, w której podkreślono szczególnie istotną role artystów dla polskiej kultury i gospodarki.</w:t>
      </w:r>
    </w:p>
    <w:p w14:paraId="4E13FF45" w14:textId="6EFBA01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W art. 1 projektu wskazano, jaka materia jest regulowana w</w:t>
      </w:r>
      <w:r w:rsidR="009908D2" w:rsidRPr="003C1429">
        <w:rPr>
          <w:rFonts w:ascii="Times New Roman" w:hAnsi="Times New Roman" w:cs="Times New Roman"/>
          <w:szCs w:val="24"/>
        </w:rPr>
        <w:t xml:space="preserve"> projekcie</w:t>
      </w:r>
      <w:r w:rsidRPr="003C1429">
        <w:rPr>
          <w:rFonts w:ascii="Times New Roman" w:hAnsi="Times New Roman" w:cs="Times New Roman"/>
          <w:szCs w:val="24"/>
        </w:rPr>
        <w:t xml:space="preserve"> </w:t>
      </w:r>
      <w:r w:rsidR="009908D2" w:rsidRPr="003C1429">
        <w:rPr>
          <w:rFonts w:ascii="Times New Roman" w:hAnsi="Times New Roman" w:cs="Times New Roman"/>
          <w:szCs w:val="24"/>
        </w:rPr>
        <w:t>ustawy</w:t>
      </w:r>
      <w:r w:rsidRPr="003C1429">
        <w:rPr>
          <w:rFonts w:ascii="Times New Roman" w:hAnsi="Times New Roman" w:cs="Times New Roman"/>
          <w:szCs w:val="24"/>
        </w:rPr>
        <w:t>. Są to kwestie dotyczące:</w:t>
      </w:r>
    </w:p>
    <w:p w14:paraId="7034CA50" w14:textId="36097556" w:rsidR="00A12A35" w:rsidRPr="003C1429" w:rsidRDefault="00A12A35" w:rsidP="003C1429">
      <w:pPr>
        <w:pStyle w:val="PKTpunkt"/>
        <w:numPr>
          <w:ilvl w:val="0"/>
          <w:numId w:val="3"/>
        </w:numPr>
        <w:spacing w:line="360" w:lineRule="auto"/>
        <w:rPr>
          <w:rFonts w:ascii="Times New Roman" w:hAnsi="Times New Roman" w:cs="Times New Roman"/>
          <w:szCs w:val="24"/>
        </w:rPr>
      </w:pPr>
      <w:r w:rsidRPr="003C1429">
        <w:rPr>
          <w:rFonts w:ascii="Times New Roman" w:hAnsi="Times New Roman" w:cs="Times New Roman"/>
          <w:szCs w:val="24"/>
        </w:rPr>
        <w:t>ustroju i organizacji Polskiej Izby Artystów;</w:t>
      </w:r>
    </w:p>
    <w:p w14:paraId="34424D82" w14:textId="7620A182" w:rsidR="00A12A35" w:rsidRPr="003C1429" w:rsidRDefault="00A12A35" w:rsidP="003C1429">
      <w:pPr>
        <w:pStyle w:val="PKTpunkt"/>
        <w:numPr>
          <w:ilvl w:val="0"/>
          <w:numId w:val="3"/>
        </w:numPr>
        <w:spacing w:line="360" w:lineRule="auto"/>
        <w:rPr>
          <w:rFonts w:ascii="Times New Roman" w:hAnsi="Times New Roman" w:cs="Times New Roman"/>
          <w:szCs w:val="24"/>
        </w:rPr>
      </w:pPr>
      <w:r w:rsidRPr="003C1429">
        <w:rPr>
          <w:rFonts w:ascii="Times New Roman" w:hAnsi="Times New Roman" w:cs="Times New Roman"/>
          <w:szCs w:val="24"/>
        </w:rPr>
        <w:lastRenderedPageBreak/>
        <w:t>statusu i zadań organizacji reprezentatywnych;</w:t>
      </w:r>
    </w:p>
    <w:p w14:paraId="6EA4442C" w14:textId="3E092150" w:rsidR="00A12A35" w:rsidRPr="003C1429" w:rsidRDefault="00A12A35" w:rsidP="003C1429">
      <w:pPr>
        <w:pStyle w:val="PKTpunkt"/>
        <w:numPr>
          <w:ilvl w:val="0"/>
          <w:numId w:val="3"/>
        </w:numPr>
        <w:spacing w:line="360" w:lineRule="auto"/>
        <w:rPr>
          <w:rFonts w:ascii="Times New Roman" w:hAnsi="Times New Roman" w:cs="Times New Roman"/>
          <w:szCs w:val="24"/>
        </w:rPr>
      </w:pPr>
      <w:r w:rsidRPr="003C1429">
        <w:rPr>
          <w:rFonts w:ascii="Times New Roman" w:hAnsi="Times New Roman" w:cs="Times New Roman"/>
          <w:szCs w:val="24"/>
        </w:rPr>
        <w:t>zasad i sposobu potwierdzania uprawnień artysty zawodowego;</w:t>
      </w:r>
    </w:p>
    <w:p w14:paraId="2ED844EC" w14:textId="31BB1689" w:rsidR="00A12A35" w:rsidRPr="003C1429" w:rsidRDefault="00A12A35" w:rsidP="003C1429">
      <w:pPr>
        <w:pStyle w:val="PKTpunkt"/>
        <w:numPr>
          <w:ilvl w:val="0"/>
          <w:numId w:val="3"/>
        </w:numPr>
        <w:spacing w:line="360" w:lineRule="auto"/>
        <w:rPr>
          <w:rFonts w:ascii="Times New Roman" w:hAnsi="Times New Roman" w:cs="Times New Roman"/>
          <w:szCs w:val="24"/>
        </w:rPr>
      </w:pPr>
      <w:r w:rsidRPr="003C1429">
        <w:rPr>
          <w:rFonts w:ascii="Times New Roman" w:hAnsi="Times New Roman" w:cs="Times New Roman"/>
          <w:szCs w:val="24"/>
        </w:rPr>
        <w:t>zasad i sposobu aktualizacji uprawnień artysty zawodowego;</w:t>
      </w:r>
    </w:p>
    <w:p w14:paraId="0D080E4F" w14:textId="77777777" w:rsidR="001B5A7E" w:rsidRPr="003C1429" w:rsidRDefault="00A12A35" w:rsidP="003C1429">
      <w:pPr>
        <w:pStyle w:val="PKTpunkt"/>
        <w:numPr>
          <w:ilvl w:val="0"/>
          <w:numId w:val="3"/>
        </w:numPr>
        <w:spacing w:line="360" w:lineRule="auto"/>
        <w:rPr>
          <w:rFonts w:ascii="Times New Roman" w:hAnsi="Times New Roman" w:cs="Times New Roman"/>
          <w:szCs w:val="24"/>
        </w:rPr>
      </w:pPr>
      <w:r w:rsidRPr="003C1429">
        <w:rPr>
          <w:rFonts w:ascii="Times New Roman" w:hAnsi="Times New Roman" w:cs="Times New Roman"/>
          <w:szCs w:val="24"/>
        </w:rPr>
        <w:t>uprawnień przysługujących artystom zawodowym.</w:t>
      </w:r>
    </w:p>
    <w:p w14:paraId="641EA8A6" w14:textId="71A77F84"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2 projektu umieszczony został słowniczek pojęć używanych w ustawie. Zdefiniowane zostały pojęcia: </w:t>
      </w:r>
    </w:p>
    <w:p w14:paraId="0738D781" w14:textId="24C9C779" w:rsidR="00A12A35" w:rsidRPr="003C1429" w:rsidRDefault="00A12A35" w:rsidP="003C1429">
      <w:pPr>
        <w:pStyle w:val="PKTpunkt"/>
        <w:numPr>
          <w:ilvl w:val="0"/>
          <w:numId w:val="4"/>
        </w:numPr>
        <w:spacing w:line="360" w:lineRule="auto"/>
        <w:rPr>
          <w:rFonts w:ascii="Times New Roman" w:hAnsi="Times New Roman" w:cs="Times New Roman"/>
          <w:szCs w:val="24"/>
        </w:rPr>
      </w:pPr>
      <w:r w:rsidRPr="003C1429">
        <w:rPr>
          <w:rFonts w:ascii="Times New Roman" w:hAnsi="Times New Roman" w:cs="Times New Roman"/>
          <w:szCs w:val="24"/>
        </w:rPr>
        <w:t>artysty zawodowego – jako osoby wykonującej zawód artystyczny z potwierdzonymi uprawnieniami artysty zawodowego</w:t>
      </w:r>
      <w:r w:rsidR="00775822" w:rsidRPr="003C1429">
        <w:rPr>
          <w:rFonts w:ascii="Times New Roman" w:hAnsi="Times New Roman" w:cs="Times New Roman"/>
          <w:szCs w:val="24"/>
        </w:rPr>
        <w:t xml:space="preserve"> – w tym miejscu wskazać należy, że zrezygnowana z definiowania samego artysty, a zdecydowano się na precyzyjne wskazanie kim jest </w:t>
      </w:r>
      <w:r w:rsidR="00AB3DD1" w:rsidRPr="003C1429">
        <w:rPr>
          <w:rFonts w:ascii="Times New Roman" w:hAnsi="Times New Roman" w:cs="Times New Roman"/>
          <w:szCs w:val="24"/>
        </w:rPr>
        <w:t>artysta z potwierdzonymi uprawnieniami</w:t>
      </w:r>
      <w:r w:rsidRPr="003C1429">
        <w:rPr>
          <w:rFonts w:ascii="Times New Roman" w:hAnsi="Times New Roman" w:cs="Times New Roman"/>
          <w:szCs w:val="24"/>
        </w:rPr>
        <w:t>;</w:t>
      </w:r>
    </w:p>
    <w:p w14:paraId="1A2BF44C" w14:textId="54C96BA1" w:rsidR="00A12A35" w:rsidRPr="003C1429" w:rsidRDefault="00A12A35" w:rsidP="003C1429">
      <w:pPr>
        <w:pStyle w:val="PKTpunkt"/>
        <w:numPr>
          <w:ilvl w:val="0"/>
          <w:numId w:val="4"/>
        </w:numPr>
        <w:spacing w:line="360" w:lineRule="auto"/>
        <w:rPr>
          <w:rFonts w:ascii="Times New Roman" w:hAnsi="Times New Roman" w:cs="Times New Roman"/>
          <w:szCs w:val="24"/>
        </w:rPr>
      </w:pPr>
      <w:r w:rsidRPr="003C1429">
        <w:rPr>
          <w:rFonts w:ascii="Times New Roman" w:hAnsi="Times New Roman" w:cs="Times New Roman"/>
          <w:szCs w:val="24"/>
        </w:rPr>
        <w:t xml:space="preserve">zawodu artystycznego – jako działalności twórczej lub wykonawstwa artystycznego w rozumieniu ustawy z dnia 4 lutego 1994 r. o </w:t>
      </w:r>
      <w:r w:rsidR="00017856" w:rsidRPr="003C1429">
        <w:rPr>
          <w:rFonts w:ascii="Times New Roman" w:hAnsi="Times New Roman" w:cs="Times New Roman"/>
          <w:szCs w:val="24"/>
        </w:rPr>
        <w:t>p</w:t>
      </w:r>
      <w:r w:rsidRPr="003C1429">
        <w:rPr>
          <w:rFonts w:ascii="Times New Roman" w:hAnsi="Times New Roman" w:cs="Times New Roman"/>
          <w:szCs w:val="24"/>
        </w:rPr>
        <w:t xml:space="preserve">rawie autorskim i prawach pokrewnych (Dz. U. z </w:t>
      </w:r>
      <w:r w:rsidR="00017856" w:rsidRPr="003C1429">
        <w:rPr>
          <w:rFonts w:ascii="Times New Roman" w:hAnsi="Times New Roman" w:cs="Times New Roman"/>
          <w:szCs w:val="24"/>
        </w:rPr>
        <w:t xml:space="preserve">2022 </w:t>
      </w:r>
      <w:r w:rsidRPr="003C1429">
        <w:rPr>
          <w:rFonts w:ascii="Times New Roman" w:hAnsi="Times New Roman" w:cs="Times New Roman"/>
          <w:szCs w:val="24"/>
        </w:rPr>
        <w:t xml:space="preserve">r. poz. </w:t>
      </w:r>
      <w:r w:rsidR="00017856" w:rsidRPr="003C1429">
        <w:rPr>
          <w:rFonts w:ascii="Times New Roman" w:hAnsi="Times New Roman" w:cs="Times New Roman"/>
          <w:szCs w:val="24"/>
        </w:rPr>
        <w:t>2509</w:t>
      </w:r>
      <w:r w:rsidRPr="003C1429">
        <w:rPr>
          <w:rFonts w:ascii="Times New Roman" w:hAnsi="Times New Roman" w:cs="Times New Roman"/>
          <w:szCs w:val="24"/>
        </w:rPr>
        <w:t xml:space="preserve">), w tym obejmujących czynności związane z powstawaniem dzieła, między innymi próby do występów i same występy, prowadzone w następujących dziedzinach: muzyce, sztukach wizualnych, sztukach performatywnych, teatrze, </w:t>
      </w:r>
      <w:r w:rsidR="00017856" w:rsidRPr="003C1429">
        <w:rPr>
          <w:rFonts w:ascii="Times New Roman" w:hAnsi="Times New Roman" w:cs="Times New Roman"/>
          <w:szCs w:val="24"/>
        </w:rPr>
        <w:t xml:space="preserve">sztukach cyrkowych, teatrze, </w:t>
      </w:r>
      <w:r w:rsidRPr="003C1429">
        <w:rPr>
          <w:rFonts w:ascii="Times New Roman" w:hAnsi="Times New Roman" w:cs="Times New Roman"/>
          <w:szCs w:val="24"/>
        </w:rPr>
        <w:t>filmie, literaturze, tańcu, twórczości ludowej</w:t>
      </w:r>
      <w:r w:rsidR="00E97AB0" w:rsidRPr="003C1429">
        <w:rPr>
          <w:rFonts w:ascii="Times New Roman" w:hAnsi="Times New Roman" w:cs="Times New Roman"/>
          <w:szCs w:val="24"/>
        </w:rPr>
        <w:t xml:space="preserve"> oraz czynności związane z rozporządzeniem tym dziełem</w:t>
      </w:r>
      <w:r w:rsidRPr="003C1429">
        <w:rPr>
          <w:rFonts w:ascii="Times New Roman" w:hAnsi="Times New Roman" w:cs="Times New Roman"/>
          <w:szCs w:val="24"/>
        </w:rPr>
        <w:t xml:space="preserve">. Tak sformułowana definicja z jednej strony opiera się na pojęciach precyzyjnie zdefiniowanych w ustawie i orzecznictwie do ustawy </w:t>
      </w:r>
      <w:r w:rsidR="0022464B" w:rsidRPr="003C1429">
        <w:rPr>
          <w:rFonts w:ascii="Times New Roman" w:hAnsi="Times New Roman" w:cs="Times New Roman"/>
          <w:szCs w:val="24"/>
        </w:rPr>
        <w:t>z dnia 4 lutego 1994 r. o prawie autorskim i prawach pokrewnych</w:t>
      </w:r>
      <w:r w:rsidRPr="003C1429">
        <w:rPr>
          <w:rFonts w:ascii="Times New Roman" w:hAnsi="Times New Roman" w:cs="Times New Roman"/>
          <w:szCs w:val="24"/>
        </w:rPr>
        <w:t xml:space="preserve">, a z </w:t>
      </w:r>
      <w:r w:rsidRPr="003C1429">
        <w:rPr>
          <w:rFonts w:ascii="Times New Roman" w:hAnsi="Times New Roman" w:cs="Times New Roman"/>
          <w:szCs w:val="24"/>
        </w:rPr>
        <w:lastRenderedPageBreak/>
        <w:t>drugiej podkreśla, że działalność twórcza obejmuje również czynności związane z powstawaniem dzieła je poprzedzające, takie jak próby. Ponadto w definicji wskazane zostały dziedziny działalności artystycznej, które przy wydawaniu rozporządzenia dotyczącego zawodów</w:t>
      </w:r>
      <w:r w:rsidRPr="003C1429">
        <w:rPr>
          <w:rFonts w:ascii="Times New Roman" w:hAnsi="Times New Roman" w:cs="Times New Roman"/>
          <w:szCs w:val="24"/>
        </w:rPr>
        <w:fldChar w:fldCharType="begin"/>
      </w:r>
      <w:r w:rsidRPr="003C1429">
        <w:rPr>
          <w:rFonts w:ascii="Times New Roman" w:hAnsi="Times New Roman" w:cs="Times New Roman"/>
          <w:szCs w:val="24"/>
        </w:rPr>
        <w:instrText xml:space="preserve"> LISTNUM </w:instrText>
      </w:r>
      <w:r w:rsidRPr="003C1429">
        <w:rPr>
          <w:rFonts w:ascii="Times New Roman" w:hAnsi="Times New Roman" w:cs="Times New Roman"/>
          <w:szCs w:val="24"/>
        </w:rPr>
        <w:fldChar w:fldCharType="end">
          <w:numberingChange w:id="1" w:author="Pietrzak Ewa" w:date="2023-11-23T14:31:00Z" w:original="o"/>
        </w:fldChar>
      </w:r>
      <w:r w:rsidRPr="003C1429">
        <w:rPr>
          <w:rFonts w:ascii="Times New Roman" w:hAnsi="Times New Roman" w:cs="Times New Roman"/>
          <w:szCs w:val="24"/>
        </w:rPr>
        <w:t xml:space="preserve"> artystycznych dla których mierzona jest reprezentatywność będą determinować treść rozporządzenia. Lista zawodów artystycznych obejmuje grafika komputerowego, ale nie obejmuje programisty czy programisty baz danych. Zatem twórca programów komputerowych w zakresie graficznym będzie mógł uzyskać uprawnienia artysty zawodowego.;</w:t>
      </w:r>
    </w:p>
    <w:p w14:paraId="52DE4A03" w14:textId="0FC83D31" w:rsidR="00A12A35" w:rsidRPr="003C1429" w:rsidRDefault="00A12A35" w:rsidP="003C1429">
      <w:pPr>
        <w:pStyle w:val="PKTpunkt"/>
        <w:numPr>
          <w:ilvl w:val="0"/>
          <w:numId w:val="4"/>
        </w:numPr>
        <w:spacing w:line="360" w:lineRule="auto"/>
        <w:rPr>
          <w:rFonts w:ascii="Times New Roman" w:hAnsi="Times New Roman" w:cs="Times New Roman"/>
          <w:szCs w:val="24"/>
        </w:rPr>
      </w:pPr>
      <w:r w:rsidRPr="003C1429">
        <w:rPr>
          <w:rFonts w:ascii="Times New Roman" w:hAnsi="Times New Roman" w:cs="Times New Roman"/>
          <w:szCs w:val="24"/>
        </w:rPr>
        <w:t>przeciętnego miesięcznego dochodu – jako przeciętnego miesięcznego dochodu w rozumieniu ustawy z dnia 28 listopada 2003 r. o świadczeniach rodzinnych (Dz. U. z 202</w:t>
      </w:r>
      <w:r w:rsidR="009F389D" w:rsidRPr="003C1429">
        <w:rPr>
          <w:rFonts w:ascii="Times New Roman" w:hAnsi="Times New Roman" w:cs="Times New Roman"/>
          <w:szCs w:val="24"/>
        </w:rPr>
        <w:t>3</w:t>
      </w:r>
      <w:r w:rsidRPr="003C1429">
        <w:rPr>
          <w:rFonts w:ascii="Times New Roman" w:hAnsi="Times New Roman" w:cs="Times New Roman"/>
          <w:szCs w:val="24"/>
        </w:rPr>
        <w:t xml:space="preserve"> r. poz. </w:t>
      </w:r>
      <w:r w:rsidR="009F389D" w:rsidRPr="003C1429">
        <w:rPr>
          <w:rFonts w:ascii="Times New Roman" w:hAnsi="Times New Roman" w:cs="Times New Roman"/>
          <w:szCs w:val="24"/>
        </w:rPr>
        <w:t>390</w:t>
      </w:r>
      <w:r w:rsidRPr="003C1429">
        <w:rPr>
          <w:rFonts w:ascii="Times New Roman" w:hAnsi="Times New Roman" w:cs="Times New Roman"/>
          <w:szCs w:val="24"/>
        </w:rPr>
        <w:t xml:space="preserve">) uzyskanego w poprzednim roku kalendarzowym, </w:t>
      </w:r>
    </w:p>
    <w:p w14:paraId="4EE6CA8F" w14:textId="77777777" w:rsidR="00A12A35" w:rsidRPr="003C1429" w:rsidRDefault="00A12A35" w:rsidP="003C1429">
      <w:pPr>
        <w:pStyle w:val="PKTpunkt"/>
        <w:numPr>
          <w:ilvl w:val="0"/>
          <w:numId w:val="4"/>
        </w:numPr>
        <w:spacing w:line="360" w:lineRule="auto"/>
        <w:rPr>
          <w:rFonts w:ascii="Times New Roman" w:hAnsi="Times New Roman" w:cs="Times New Roman"/>
          <w:szCs w:val="24"/>
        </w:rPr>
      </w:pPr>
      <w:r w:rsidRPr="003C1429">
        <w:rPr>
          <w:rFonts w:ascii="Times New Roman" w:hAnsi="Times New Roman" w:cs="Times New Roman"/>
          <w:szCs w:val="24"/>
        </w:rPr>
        <w:t>organizacji – stowarzyszenia lub związku zawodowego, wpisanych do Krajowego Rejestru Sądowego, zrzeszających w większości osoby wykonujące zawód artystyczny;</w:t>
      </w:r>
    </w:p>
    <w:p w14:paraId="780D178F" w14:textId="77777777" w:rsidR="004B1D14" w:rsidRPr="003C1429" w:rsidRDefault="00A12A35" w:rsidP="003C1429">
      <w:pPr>
        <w:pStyle w:val="PKTpunkt"/>
        <w:numPr>
          <w:ilvl w:val="0"/>
          <w:numId w:val="4"/>
        </w:numPr>
        <w:spacing w:line="360" w:lineRule="auto"/>
        <w:rPr>
          <w:rFonts w:ascii="Times New Roman" w:hAnsi="Times New Roman" w:cs="Times New Roman"/>
          <w:szCs w:val="24"/>
        </w:rPr>
      </w:pPr>
      <w:r w:rsidRPr="003C1429">
        <w:rPr>
          <w:rFonts w:ascii="Times New Roman" w:hAnsi="Times New Roman" w:cs="Times New Roman"/>
          <w:szCs w:val="24"/>
        </w:rPr>
        <w:t xml:space="preserve">organizacji reprezentatywnej – jako wyżej zdefiniowanej organizacji, obsługującej ponad 10% artystów zawodowych działających w danym zawodzie artystycznym, dla którego mierzona jest reprezentatywność, lub jeżeli nie ma tak </w:t>
      </w:r>
      <w:r w:rsidRPr="003C1429">
        <w:rPr>
          <w:rFonts w:ascii="Times New Roman" w:hAnsi="Times New Roman" w:cs="Times New Roman"/>
          <w:szCs w:val="24"/>
        </w:rPr>
        <w:lastRenderedPageBreak/>
        <w:t>licznej organizacji, organizacji obsługująca największą liczbę artystów zawodowych w danym zawodzie artystycznym, dla którego mierzona jest reprezentatywność. W definicji tej zdecydowano się na stosunkowo niski próg ustalania reprezentatywności rozumiejąc, że organizacje w środowisku są podzielone i rozproszone, oraz by dać artystom zawodowym większy wybór przy wyborze obsługujących ich organizacji reprezentatywnych</w:t>
      </w:r>
    </w:p>
    <w:p w14:paraId="322F8773" w14:textId="37F949D0" w:rsidR="003825E8" w:rsidRPr="003C1429" w:rsidRDefault="00CC28C6" w:rsidP="003C1429">
      <w:pPr>
        <w:pStyle w:val="PKTpunkt"/>
        <w:numPr>
          <w:ilvl w:val="0"/>
          <w:numId w:val="4"/>
        </w:numPr>
        <w:spacing w:line="360" w:lineRule="auto"/>
        <w:rPr>
          <w:rFonts w:ascii="Times New Roman" w:hAnsi="Times New Roman" w:cs="Times New Roman"/>
          <w:szCs w:val="24"/>
        </w:rPr>
      </w:pPr>
      <w:r w:rsidRPr="003C1429">
        <w:rPr>
          <w:rFonts w:ascii="Times New Roman" w:hAnsi="Times New Roman" w:cs="Times New Roman"/>
          <w:szCs w:val="24"/>
        </w:rPr>
        <w:t xml:space="preserve">obsługiwanie artysty zawodowego przez organizację reprezentatywną </w:t>
      </w:r>
      <w:r w:rsidR="003C6D94" w:rsidRPr="003C1429">
        <w:rPr>
          <w:rFonts w:ascii="Times New Roman" w:hAnsi="Times New Roman" w:cs="Times New Roman"/>
          <w:szCs w:val="24"/>
        </w:rPr>
        <w:t>–</w:t>
      </w:r>
      <w:r w:rsidRPr="003C1429">
        <w:rPr>
          <w:rFonts w:ascii="Times New Roman" w:hAnsi="Times New Roman" w:cs="Times New Roman"/>
          <w:szCs w:val="24"/>
        </w:rPr>
        <w:t xml:space="preserve"> wykonywanie przez organizację reprezentatywną czynności związanych z wydawaniem poświadczenia o dorobku artystycznym oraz reprezentowanie jego interesów w trakcie wyboru przedstawicieli do Rady Izby;</w:t>
      </w:r>
    </w:p>
    <w:p w14:paraId="3FE28818" w14:textId="58A362D3" w:rsidR="0067514B" w:rsidRPr="003C1429" w:rsidRDefault="0067514B" w:rsidP="003C1429">
      <w:pPr>
        <w:pStyle w:val="PKTpunkt"/>
        <w:numPr>
          <w:ilvl w:val="0"/>
          <w:numId w:val="4"/>
        </w:numPr>
        <w:spacing w:line="360" w:lineRule="auto"/>
        <w:rPr>
          <w:rFonts w:ascii="Times New Roman" w:hAnsi="Times New Roman" w:cs="Times New Roman"/>
          <w:szCs w:val="24"/>
        </w:rPr>
      </w:pPr>
      <w:r w:rsidRPr="003C1429">
        <w:rPr>
          <w:rFonts w:ascii="Times New Roman" w:hAnsi="Times New Roman" w:cs="Times New Roman"/>
          <w:szCs w:val="24"/>
        </w:rPr>
        <w:t xml:space="preserve">rejestr artystów </w:t>
      </w:r>
      <w:r w:rsidR="003C6D94" w:rsidRPr="003C1429">
        <w:rPr>
          <w:rFonts w:ascii="Times New Roman" w:hAnsi="Times New Roman" w:cs="Times New Roman"/>
          <w:szCs w:val="24"/>
        </w:rPr>
        <w:t>–</w:t>
      </w:r>
      <w:r w:rsidRPr="003C1429">
        <w:rPr>
          <w:rFonts w:ascii="Times New Roman" w:hAnsi="Times New Roman" w:cs="Times New Roman"/>
          <w:szCs w:val="24"/>
        </w:rPr>
        <w:t xml:space="preserve"> rejestr utworzony w</w:t>
      </w:r>
      <w:r w:rsidR="003C6D94" w:rsidRPr="003C1429">
        <w:rPr>
          <w:rFonts w:ascii="Times New Roman" w:hAnsi="Times New Roman" w:cs="Times New Roman"/>
          <w:szCs w:val="24"/>
        </w:rPr>
        <w:t xml:space="preserve"> </w:t>
      </w:r>
      <w:r w:rsidRPr="003C1429">
        <w:rPr>
          <w:rFonts w:ascii="Times New Roman" w:hAnsi="Times New Roman" w:cs="Times New Roman"/>
          <w:szCs w:val="24"/>
        </w:rPr>
        <w:t>celu realizacji zadań określonych w</w:t>
      </w:r>
      <w:r w:rsidR="003C6D94" w:rsidRPr="003C1429">
        <w:rPr>
          <w:rFonts w:ascii="Times New Roman" w:hAnsi="Times New Roman" w:cs="Times New Roman"/>
          <w:szCs w:val="24"/>
        </w:rPr>
        <w:t xml:space="preserve"> </w:t>
      </w:r>
      <w:r w:rsidRPr="003C1429">
        <w:rPr>
          <w:rFonts w:ascii="Times New Roman" w:hAnsi="Times New Roman" w:cs="Times New Roman"/>
          <w:szCs w:val="24"/>
        </w:rPr>
        <w:t>ustawie</w:t>
      </w:r>
      <w:r w:rsidR="00312F99" w:rsidRPr="003C1429">
        <w:rPr>
          <w:rFonts w:ascii="Times New Roman" w:hAnsi="Times New Roman" w:cs="Times New Roman"/>
          <w:szCs w:val="24"/>
        </w:rPr>
        <w:t xml:space="preserve">, szersze odniesienie się do kwestii z nim związanych </w:t>
      </w:r>
      <w:r w:rsidR="00445F5A" w:rsidRPr="003C1429">
        <w:rPr>
          <w:rFonts w:ascii="Times New Roman" w:hAnsi="Times New Roman" w:cs="Times New Roman"/>
          <w:szCs w:val="24"/>
        </w:rPr>
        <w:t>znajduje</w:t>
      </w:r>
      <w:r w:rsidR="00312F99" w:rsidRPr="003C1429">
        <w:rPr>
          <w:rFonts w:ascii="Times New Roman" w:hAnsi="Times New Roman" w:cs="Times New Roman"/>
          <w:szCs w:val="24"/>
        </w:rPr>
        <w:t xml:space="preserve"> się w dalszej części uzasadnienia.</w:t>
      </w:r>
    </w:p>
    <w:p w14:paraId="708BCDD1" w14:textId="4235DAF9" w:rsidR="0067514B" w:rsidRPr="003C1429" w:rsidRDefault="0067514B" w:rsidP="003C1429">
      <w:pPr>
        <w:pStyle w:val="PKTpunkt"/>
        <w:numPr>
          <w:ilvl w:val="0"/>
          <w:numId w:val="4"/>
        </w:numPr>
        <w:spacing w:line="360" w:lineRule="auto"/>
        <w:rPr>
          <w:rFonts w:ascii="Times New Roman" w:hAnsi="Times New Roman" w:cs="Times New Roman"/>
          <w:szCs w:val="24"/>
        </w:rPr>
      </w:pPr>
      <w:r w:rsidRPr="003C1429">
        <w:rPr>
          <w:rFonts w:ascii="Times New Roman" w:hAnsi="Times New Roman" w:cs="Times New Roman"/>
          <w:szCs w:val="24"/>
        </w:rPr>
        <w:t xml:space="preserve">system </w:t>
      </w:r>
      <w:r w:rsidR="003C6D94" w:rsidRPr="003C1429">
        <w:rPr>
          <w:rFonts w:ascii="Times New Roman" w:hAnsi="Times New Roman" w:cs="Times New Roman"/>
          <w:szCs w:val="24"/>
        </w:rPr>
        <w:t>–</w:t>
      </w:r>
      <w:r w:rsidRPr="003C1429">
        <w:rPr>
          <w:rFonts w:ascii="Times New Roman" w:hAnsi="Times New Roman" w:cs="Times New Roman"/>
          <w:szCs w:val="24"/>
        </w:rPr>
        <w:t xml:space="preserve"> system teleinformatyczny, obsługujący funkcjonowanie rejestru i zapewniający obsługę postępowań opisanych w ustawie.</w:t>
      </w:r>
    </w:p>
    <w:p w14:paraId="0DE5D4B9" w14:textId="242CE51E" w:rsidR="00B6460B" w:rsidRPr="003C1429" w:rsidRDefault="00A12A35" w:rsidP="003C1429">
      <w:pPr>
        <w:pStyle w:val="USTustnpkodeksu"/>
        <w:spacing w:line="360" w:lineRule="auto"/>
        <w:ind w:firstLine="0"/>
        <w:rPr>
          <w:rFonts w:ascii="Times New Roman" w:hAnsi="Times New Roman" w:cs="Times New Roman"/>
          <w:szCs w:val="24"/>
        </w:rPr>
      </w:pPr>
      <w:r w:rsidRPr="003C1429">
        <w:rPr>
          <w:rFonts w:ascii="Times New Roman" w:hAnsi="Times New Roman" w:cs="Times New Roman"/>
          <w:szCs w:val="24"/>
        </w:rPr>
        <w:t>W art. 3 projektu zostało wskazane, że Polska Izba Artystów jest państwową osobą prawną, której siedzibą jest m</w:t>
      </w:r>
      <w:r w:rsidR="009F389D" w:rsidRPr="003C1429">
        <w:rPr>
          <w:rFonts w:ascii="Times New Roman" w:hAnsi="Times New Roman" w:cs="Times New Roman"/>
          <w:szCs w:val="24"/>
        </w:rPr>
        <w:t>iasto</w:t>
      </w:r>
      <w:r w:rsidRPr="003C1429">
        <w:rPr>
          <w:rFonts w:ascii="Times New Roman" w:hAnsi="Times New Roman" w:cs="Times New Roman"/>
          <w:szCs w:val="24"/>
        </w:rPr>
        <w:t xml:space="preserve"> st</w:t>
      </w:r>
      <w:r w:rsidR="009F389D" w:rsidRPr="003C1429">
        <w:rPr>
          <w:rFonts w:ascii="Times New Roman" w:hAnsi="Times New Roman" w:cs="Times New Roman"/>
          <w:szCs w:val="24"/>
        </w:rPr>
        <w:t>ołeczne</w:t>
      </w:r>
      <w:r w:rsidRPr="003C1429">
        <w:rPr>
          <w:rFonts w:ascii="Times New Roman" w:hAnsi="Times New Roman" w:cs="Times New Roman"/>
          <w:szCs w:val="24"/>
        </w:rPr>
        <w:t xml:space="preserve"> Warszawa. Jej organizacja wewnętrzna oraz tryb pracy </w:t>
      </w:r>
      <w:r w:rsidR="009F389D" w:rsidRPr="003C1429">
        <w:rPr>
          <w:rFonts w:ascii="Times New Roman" w:hAnsi="Times New Roman" w:cs="Times New Roman"/>
          <w:szCs w:val="24"/>
        </w:rPr>
        <w:t xml:space="preserve">jej </w:t>
      </w:r>
      <w:r w:rsidRPr="003C1429">
        <w:rPr>
          <w:rFonts w:ascii="Times New Roman" w:hAnsi="Times New Roman" w:cs="Times New Roman"/>
          <w:szCs w:val="24"/>
        </w:rPr>
        <w:t xml:space="preserve">organów mają </w:t>
      </w:r>
      <w:r w:rsidR="009F389D" w:rsidRPr="003C1429">
        <w:rPr>
          <w:rFonts w:ascii="Times New Roman" w:hAnsi="Times New Roman" w:cs="Times New Roman"/>
          <w:szCs w:val="24"/>
        </w:rPr>
        <w:t xml:space="preserve">zostać </w:t>
      </w:r>
      <w:r w:rsidRPr="003C1429">
        <w:rPr>
          <w:rFonts w:ascii="Times New Roman" w:hAnsi="Times New Roman" w:cs="Times New Roman"/>
          <w:szCs w:val="24"/>
        </w:rPr>
        <w:t xml:space="preserve">określone </w:t>
      </w:r>
      <w:r w:rsidR="009F389D" w:rsidRPr="003C1429">
        <w:rPr>
          <w:rFonts w:ascii="Times New Roman" w:hAnsi="Times New Roman" w:cs="Times New Roman"/>
          <w:szCs w:val="24"/>
        </w:rPr>
        <w:t xml:space="preserve">przez ministra właściwego do spraw kultury i ochrony dziedzictwa narodowego </w:t>
      </w:r>
      <w:r w:rsidRPr="003C1429">
        <w:rPr>
          <w:rFonts w:ascii="Times New Roman" w:hAnsi="Times New Roman" w:cs="Times New Roman"/>
          <w:szCs w:val="24"/>
        </w:rPr>
        <w:t xml:space="preserve">w drodze zarządzenia. W artykule tym zostało również wskazane, że w zakresie prowadzonej </w:t>
      </w:r>
      <w:r w:rsidRPr="003C1429">
        <w:rPr>
          <w:rFonts w:ascii="Times New Roman" w:hAnsi="Times New Roman" w:cs="Times New Roman"/>
          <w:szCs w:val="24"/>
        </w:rPr>
        <w:lastRenderedPageBreak/>
        <w:t>działalności, o której mowa w art. 28</w:t>
      </w:r>
      <w:r w:rsidR="003C6D94" w:rsidRPr="003C1429">
        <w:rPr>
          <w:rFonts w:ascii="Times New Roman" w:hAnsi="Times New Roman" w:cs="Times New Roman"/>
          <w:szCs w:val="24"/>
        </w:rPr>
        <w:t>–</w:t>
      </w:r>
      <w:r w:rsidR="00AB21DD" w:rsidRPr="003C1429">
        <w:rPr>
          <w:rFonts w:ascii="Times New Roman" w:hAnsi="Times New Roman" w:cs="Times New Roman"/>
          <w:szCs w:val="24"/>
        </w:rPr>
        <w:t xml:space="preserve">52 </w:t>
      </w:r>
      <w:r w:rsidR="009F389D" w:rsidRPr="003C1429">
        <w:rPr>
          <w:rFonts w:ascii="Times New Roman" w:hAnsi="Times New Roman" w:cs="Times New Roman"/>
          <w:szCs w:val="24"/>
        </w:rPr>
        <w:t xml:space="preserve">projektu ustawy </w:t>
      </w:r>
      <w:r w:rsidRPr="003C1429">
        <w:rPr>
          <w:rFonts w:ascii="Times New Roman" w:hAnsi="Times New Roman" w:cs="Times New Roman"/>
          <w:szCs w:val="24"/>
        </w:rPr>
        <w:t xml:space="preserve">(a więc wydawania decyzji administracyjnych oraz dysponowania </w:t>
      </w:r>
      <w:r w:rsidR="005F4757" w:rsidRPr="003C1429">
        <w:rPr>
          <w:rFonts w:ascii="Times New Roman" w:hAnsi="Times New Roman" w:cs="Times New Roman"/>
          <w:szCs w:val="24"/>
        </w:rPr>
        <w:t>wpływami z opłaty</w:t>
      </w:r>
      <w:r w:rsidRPr="003C1429">
        <w:rPr>
          <w:rFonts w:ascii="Times New Roman" w:hAnsi="Times New Roman" w:cs="Times New Roman"/>
          <w:szCs w:val="24"/>
        </w:rPr>
        <w:t>), Izbie przysługują środki prawne właściwe organom administracji państwowej.</w:t>
      </w:r>
      <w:r w:rsidR="00D3299C" w:rsidRPr="003C1429">
        <w:rPr>
          <w:rFonts w:ascii="Times New Roman" w:hAnsi="Times New Roman" w:cs="Times New Roman"/>
          <w:szCs w:val="24"/>
        </w:rPr>
        <w:t xml:space="preserve"> Przepis w takim brzmieniu </w:t>
      </w:r>
      <w:r w:rsidR="00AC7F31" w:rsidRPr="003C1429">
        <w:rPr>
          <w:rFonts w:ascii="Times New Roman" w:hAnsi="Times New Roman" w:cs="Times New Roman"/>
          <w:szCs w:val="24"/>
        </w:rPr>
        <w:t xml:space="preserve">jest niezbędny </w:t>
      </w:r>
      <w:r w:rsidR="00D3299C" w:rsidRPr="003C1429">
        <w:rPr>
          <w:rFonts w:ascii="Times New Roman" w:hAnsi="Times New Roman" w:cs="Times New Roman"/>
          <w:szCs w:val="24"/>
        </w:rPr>
        <w:t>w związku z mogącymi się pojawiać wątpliwościami dotyczącymi tego, czy państwowa osoba prawna</w:t>
      </w:r>
      <w:r w:rsidR="007A79FE" w:rsidRPr="003C1429">
        <w:rPr>
          <w:rFonts w:ascii="Times New Roman" w:hAnsi="Times New Roman" w:cs="Times New Roman"/>
          <w:szCs w:val="24"/>
        </w:rPr>
        <w:t xml:space="preserve"> i jej organy mogą wydawać decyzje administracyjne</w:t>
      </w:r>
      <w:r w:rsidR="00B6460B" w:rsidRPr="003C1429">
        <w:rPr>
          <w:rFonts w:ascii="Times New Roman" w:hAnsi="Times New Roman" w:cs="Times New Roman"/>
          <w:szCs w:val="24"/>
        </w:rPr>
        <w:t>.</w:t>
      </w:r>
    </w:p>
    <w:p w14:paraId="2F795998" w14:textId="36FCD8AA" w:rsidR="00A12A35" w:rsidRPr="003C1429" w:rsidRDefault="007A79FE" w:rsidP="003C1429">
      <w:pPr>
        <w:pStyle w:val="USTustnpkodeksu"/>
        <w:spacing w:line="360" w:lineRule="auto"/>
        <w:ind w:firstLine="0"/>
        <w:rPr>
          <w:rFonts w:ascii="Times New Roman" w:hAnsi="Times New Roman" w:cs="Times New Roman"/>
          <w:szCs w:val="24"/>
        </w:rPr>
      </w:pPr>
      <w:r w:rsidRPr="003C1429">
        <w:rPr>
          <w:rFonts w:ascii="Times New Roman" w:hAnsi="Times New Roman" w:cs="Times New Roman"/>
          <w:szCs w:val="24"/>
        </w:rPr>
        <w:t>Jasne podkreślenie w projekcie, na wzór przepisów dotyczących ZUS, powinno rozwiać wszelkie wątpliwości w tym zakresie.</w:t>
      </w:r>
    </w:p>
    <w:p w14:paraId="5D6EF9E1" w14:textId="78028172"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4 projektu </w:t>
      </w:r>
      <w:r w:rsidR="009F389D" w:rsidRPr="003C1429">
        <w:rPr>
          <w:rFonts w:ascii="Times New Roman" w:hAnsi="Times New Roman" w:cs="Times New Roman"/>
          <w:szCs w:val="24"/>
        </w:rPr>
        <w:t xml:space="preserve">ustawy </w:t>
      </w:r>
      <w:r w:rsidRPr="003C1429">
        <w:rPr>
          <w:rFonts w:ascii="Times New Roman" w:hAnsi="Times New Roman" w:cs="Times New Roman"/>
          <w:szCs w:val="24"/>
        </w:rPr>
        <w:t xml:space="preserve">wskazane zostały zadania Polskiej Izby Artystów. </w:t>
      </w:r>
      <w:r w:rsidR="006F5B50" w:rsidRPr="003C1429">
        <w:rPr>
          <w:rFonts w:ascii="Times New Roman" w:hAnsi="Times New Roman" w:cs="Times New Roman"/>
          <w:szCs w:val="24"/>
        </w:rPr>
        <w:t>We wskazanych zadaniach zdecydowano się wskazać wszystkie funkcje, jakie realizować</w:t>
      </w:r>
      <w:r w:rsidR="00076B3B" w:rsidRPr="003C1429">
        <w:rPr>
          <w:rFonts w:ascii="Times New Roman" w:hAnsi="Times New Roman" w:cs="Times New Roman"/>
          <w:szCs w:val="24"/>
        </w:rPr>
        <w:t xml:space="preserve"> ma Izba i jej organy. </w:t>
      </w:r>
      <w:r w:rsidRPr="003C1429">
        <w:rPr>
          <w:rFonts w:ascii="Times New Roman" w:hAnsi="Times New Roman" w:cs="Times New Roman"/>
          <w:szCs w:val="24"/>
        </w:rPr>
        <w:t xml:space="preserve">Zgodnie z </w:t>
      </w:r>
      <w:r w:rsidR="008A6DBF" w:rsidRPr="003C1429">
        <w:rPr>
          <w:rFonts w:ascii="Times New Roman" w:hAnsi="Times New Roman" w:cs="Times New Roman"/>
          <w:szCs w:val="24"/>
        </w:rPr>
        <w:t xml:space="preserve">ww. artykułem </w:t>
      </w:r>
      <w:r w:rsidRPr="003C1429">
        <w:rPr>
          <w:rFonts w:ascii="Times New Roman" w:hAnsi="Times New Roman" w:cs="Times New Roman"/>
          <w:szCs w:val="24"/>
        </w:rPr>
        <w:t>do zadań Izby ma należeć:</w:t>
      </w:r>
    </w:p>
    <w:p w14:paraId="2322FACB" w14:textId="77777777" w:rsidR="00691E66" w:rsidRPr="003C1429" w:rsidRDefault="00691E66" w:rsidP="003C1429">
      <w:pPr>
        <w:spacing w:line="360" w:lineRule="auto"/>
        <w:ind w:left="567" w:hanging="567"/>
        <w:jc w:val="both"/>
        <w:rPr>
          <w:rFonts w:ascii="Times New Roman" w:eastAsia="MS Mincho" w:hAnsi="Times New Roman" w:cs="Times New Roman"/>
          <w:bCs/>
          <w:lang w:eastAsia="pl-PL"/>
        </w:rPr>
      </w:pPr>
      <w:r w:rsidRPr="003C1429">
        <w:rPr>
          <w:rFonts w:ascii="Times New Roman" w:eastAsia="MS Mincho" w:hAnsi="Times New Roman" w:cs="Times New Roman"/>
          <w:bCs/>
          <w:lang w:eastAsia="pl-PL"/>
        </w:rPr>
        <w:t>1)</w:t>
      </w:r>
      <w:r w:rsidRPr="003C1429">
        <w:rPr>
          <w:rFonts w:ascii="Times New Roman" w:eastAsia="MS Mincho" w:hAnsi="Times New Roman" w:cs="Times New Roman"/>
          <w:bCs/>
          <w:lang w:eastAsia="pl-PL"/>
        </w:rPr>
        <w:tab/>
        <w:t>rozpatrywanie spraw związanych z potwierdzaniem lub aktualizacją uprawnień artysty zawodowego;</w:t>
      </w:r>
    </w:p>
    <w:p w14:paraId="52D181CE" w14:textId="467B87AB" w:rsidR="00691E66" w:rsidRPr="003C1429" w:rsidRDefault="00691E66" w:rsidP="003C1429">
      <w:pPr>
        <w:spacing w:line="360" w:lineRule="auto"/>
        <w:ind w:left="567" w:hanging="567"/>
        <w:jc w:val="both"/>
        <w:rPr>
          <w:rFonts w:ascii="Times New Roman" w:eastAsia="MS Mincho" w:hAnsi="Times New Roman" w:cs="Times New Roman"/>
          <w:bCs/>
          <w:lang w:eastAsia="pl-PL"/>
        </w:rPr>
      </w:pPr>
      <w:r w:rsidRPr="003C1429">
        <w:rPr>
          <w:rFonts w:ascii="Times New Roman" w:eastAsia="MS Mincho" w:hAnsi="Times New Roman" w:cs="Times New Roman"/>
          <w:bCs/>
          <w:lang w:eastAsia="pl-PL"/>
        </w:rPr>
        <w:t>2)</w:t>
      </w:r>
      <w:r w:rsidRPr="003C1429">
        <w:rPr>
          <w:rFonts w:ascii="Times New Roman" w:eastAsia="MS Mincho" w:hAnsi="Times New Roman" w:cs="Times New Roman"/>
          <w:bCs/>
          <w:lang w:eastAsia="pl-PL"/>
        </w:rPr>
        <w:tab/>
        <w:t>rozpatrywanie spraw związanych z przyznawaniem artystom zawodowym dopłaty do składek na ubezpieczenia społeczne i zdrowotne, zwanej dalej „Dopłatą”;</w:t>
      </w:r>
    </w:p>
    <w:p w14:paraId="4A6D9A2C" w14:textId="179852B2" w:rsidR="00691E66" w:rsidRPr="003C1429" w:rsidRDefault="005A516B" w:rsidP="003C1429">
      <w:pPr>
        <w:spacing w:line="360" w:lineRule="auto"/>
        <w:ind w:left="567" w:hanging="567"/>
        <w:jc w:val="both"/>
        <w:rPr>
          <w:rFonts w:ascii="Times New Roman" w:eastAsia="MS Mincho" w:hAnsi="Times New Roman" w:cs="Times New Roman"/>
          <w:bCs/>
          <w:lang w:eastAsia="pl-PL"/>
        </w:rPr>
      </w:pPr>
      <w:r w:rsidRPr="003C1429">
        <w:rPr>
          <w:rFonts w:ascii="Times New Roman" w:eastAsia="MS Mincho" w:hAnsi="Times New Roman" w:cs="Times New Roman"/>
          <w:bCs/>
          <w:lang w:eastAsia="pl-PL"/>
        </w:rPr>
        <w:t>3</w:t>
      </w:r>
      <w:r w:rsidR="00691E66" w:rsidRPr="003C1429">
        <w:rPr>
          <w:rFonts w:ascii="Times New Roman" w:eastAsia="MS Mincho" w:hAnsi="Times New Roman" w:cs="Times New Roman"/>
          <w:bCs/>
          <w:lang w:eastAsia="pl-PL"/>
        </w:rPr>
        <w:t>)</w:t>
      </w:r>
      <w:r w:rsidR="00691E66" w:rsidRPr="003C1429">
        <w:rPr>
          <w:rFonts w:ascii="Times New Roman" w:eastAsia="MS Mincho" w:hAnsi="Times New Roman" w:cs="Times New Roman"/>
          <w:bCs/>
          <w:lang w:eastAsia="pl-PL"/>
        </w:rPr>
        <w:tab/>
        <w:t xml:space="preserve">wydawanie artystom zawodowym </w:t>
      </w:r>
      <w:r w:rsidR="009F389D" w:rsidRPr="003C1429">
        <w:rPr>
          <w:rFonts w:ascii="Times New Roman" w:eastAsia="MS Mincho" w:hAnsi="Times New Roman" w:cs="Times New Roman"/>
          <w:bCs/>
          <w:lang w:eastAsia="pl-PL"/>
        </w:rPr>
        <w:t>Karty Artysty Zawodowego</w:t>
      </w:r>
      <w:r w:rsidR="00691E66" w:rsidRPr="003C1429">
        <w:rPr>
          <w:rFonts w:ascii="Times New Roman" w:eastAsia="MS Mincho" w:hAnsi="Times New Roman" w:cs="Times New Roman"/>
          <w:bCs/>
          <w:lang w:eastAsia="pl-PL"/>
        </w:rPr>
        <w:t>, zwanej dalej „Kartą” i zajmowanie się sprawami związanymi z Kartą;</w:t>
      </w:r>
    </w:p>
    <w:p w14:paraId="36A04ECB" w14:textId="6E0F2276" w:rsidR="00310262" w:rsidRPr="003C1429" w:rsidRDefault="005A516B" w:rsidP="003C1429">
      <w:pPr>
        <w:pStyle w:val="NIEARTTEKSTtekstnieartykuowanynppodstprawnarozplubpreambua"/>
        <w:spacing w:before="0" w:line="360" w:lineRule="auto"/>
        <w:ind w:left="567" w:hanging="567"/>
        <w:rPr>
          <w:rFonts w:ascii="Times New Roman" w:eastAsia="MS Mincho" w:hAnsi="Times New Roman" w:cs="Times New Roman"/>
          <w:szCs w:val="24"/>
        </w:rPr>
      </w:pPr>
      <w:r w:rsidRPr="003C1429">
        <w:rPr>
          <w:rFonts w:ascii="Times New Roman" w:eastAsia="MS Mincho" w:hAnsi="Times New Roman" w:cs="Times New Roman"/>
          <w:szCs w:val="24"/>
        </w:rPr>
        <w:t>4</w:t>
      </w:r>
      <w:r w:rsidR="00907A2B" w:rsidRPr="003C1429">
        <w:rPr>
          <w:rFonts w:ascii="Times New Roman" w:eastAsia="MS Mincho" w:hAnsi="Times New Roman" w:cs="Times New Roman"/>
          <w:szCs w:val="24"/>
        </w:rPr>
        <w:t>)</w:t>
      </w:r>
      <w:r w:rsidR="00310262" w:rsidRPr="003C1429">
        <w:rPr>
          <w:rFonts w:ascii="Times New Roman" w:eastAsia="MS Mincho" w:hAnsi="Times New Roman" w:cs="Times New Roman"/>
          <w:szCs w:val="24"/>
        </w:rPr>
        <w:tab/>
        <w:t>udzielania artystom wsparcia socjalnego;</w:t>
      </w:r>
    </w:p>
    <w:p w14:paraId="55391A8E" w14:textId="77B1E348" w:rsidR="00907A2B" w:rsidRPr="003C1429" w:rsidRDefault="005A516B" w:rsidP="003C1429">
      <w:pPr>
        <w:pStyle w:val="NIEARTTEKSTtekstnieartykuowanynppodstprawnarozplubpreambua"/>
        <w:spacing w:before="0" w:line="360" w:lineRule="auto"/>
        <w:ind w:left="567" w:hanging="567"/>
        <w:rPr>
          <w:rFonts w:ascii="Times New Roman" w:eastAsia="MS Mincho" w:hAnsi="Times New Roman" w:cs="Times New Roman"/>
          <w:szCs w:val="24"/>
        </w:rPr>
      </w:pPr>
      <w:r w:rsidRPr="003C1429">
        <w:rPr>
          <w:rFonts w:ascii="Times New Roman" w:eastAsia="MS Mincho" w:hAnsi="Times New Roman" w:cs="Times New Roman"/>
          <w:szCs w:val="24"/>
        </w:rPr>
        <w:lastRenderedPageBreak/>
        <w:t>5</w:t>
      </w:r>
      <w:r w:rsidR="00310262" w:rsidRPr="003C1429">
        <w:rPr>
          <w:rFonts w:ascii="Times New Roman" w:eastAsia="MS Mincho" w:hAnsi="Times New Roman" w:cs="Times New Roman"/>
          <w:szCs w:val="24"/>
        </w:rPr>
        <w:t>)</w:t>
      </w:r>
      <w:r w:rsidR="00310262" w:rsidRPr="003C1429">
        <w:rPr>
          <w:rFonts w:ascii="Times New Roman" w:eastAsia="MS Mincho" w:hAnsi="Times New Roman" w:cs="Times New Roman"/>
          <w:szCs w:val="24"/>
        </w:rPr>
        <w:tab/>
      </w:r>
      <w:r w:rsidR="00973AFA" w:rsidRPr="003C1429">
        <w:rPr>
          <w:rFonts w:ascii="Times New Roman" w:eastAsia="MS Mincho" w:hAnsi="Times New Roman" w:cs="Times New Roman"/>
          <w:szCs w:val="24"/>
        </w:rPr>
        <w:t>przyznawanie</w:t>
      </w:r>
      <w:r w:rsidR="00907A2B" w:rsidRPr="003C1429">
        <w:rPr>
          <w:rFonts w:ascii="Times New Roman" w:eastAsia="MS Mincho" w:hAnsi="Times New Roman" w:cs="Times New Roman"/>
          <w:szCs w:val="24"/>
        </w:rPr>
        <w:t>:</w:t>
      </w:r>
    </w:p>
    <w:p w14:paraId="0ABCA09E" w14:textId="35686A86" w:rsidR="00907A2B" w:rsidRPr="003C1429" w:rsidRDefault="00907A2B" w:rsidP="003C1429">
      <w:pPr>
        <w:pStyle w:val="NIEARTTEKSTtekstnieartykuowanynppodstprawnarozplubpreambua"/>
        <w:spacing w:before="0" w:line="360" w:lineRule="auto"/>
        <w:ind w:left="993" w:hanging="426"/>
        <w:rPr>
          <w:rFonts w:ascii="Times New Roman" w:eastAsia="MS Mincho" w:hAnsi="Times New Roman" w:cs="Times New Roman"/>
          <w:szCs w:val="24"/>
        </w:rPr>
      </w:pPr>
      <w:r w:rsidRPr="003C1429">
        <w:rPr>
          <w:rFonts w:ascii="Times New Roman" w:eastAsia="MS Mincho" w:hAnsi="Times New Roman" w:cs="Times New Roman"/>
          <w:szCs w:val="24"/>
        </w:rPr>
        <w:t>a)</w:t>
      </w:r>
      <w:r w:rsidR="003C1429">
        <w:rPr>
          <w:rFonts w:ascii="Times New Roman" w:eastAsia="MS Mincho" w:hAnsi="Times New Roman" w:cs="Times New Roman"/>
          <w:szCs w:val="24"/>
        </w:rPr>
        <w:tab/>
      </w:r>
      <w:r w:rsidRPr="003C1429">
        <w:rPr>
          <w:rFonts w:ascii="Times New Roman" w:eastAsia="MS Mincho" w:hAnsi="Times New Roman" w:cs="Times New Roman"/>
          <w:szCs w:val="24"/>
        </w:rPr>
        <w:t>Dopłaty,</w:t>
      </w:r>
    </w:p>
    <w:p w14:paraId="016A7783" w14:textId="6CCDE517" w:rsidR="00907A2B" w:rsidRPr="003C1429" w:rsidRDefault="00907A2B" w:rsidP="003C1429">
      <w:pPr>
        <w:pStyle w:val="NIEARTTEKSTtekstnieartykuowanynppodstprawnarozplubpreambua"/>
        <w:spacing w:before="0" w:line="360" w:lineRule="auto"/>
        <w:ind w:left="993" w:hanging="426"/>
        <w:rPr>
          <w:rFonts w:ascii="Times New Roman" w:eastAsia="MS Mincho" w:hAnsi="Times New Roman" w:cs="Times New Roman"/>
          <w:szCs w:val="24"/>
        </w:rPr>
      </w:pPr>
      <w:r w:rsidRPr="003C1429">
        <w:rPr>
          <w:rFonts w:ascii="Times New Roman" w:eastAsia="MS Mincho" w:hAnsi="Times New Roman" w:cs="Times New Roman"/>
          <w:szCs w:val="24"/>
        </w:rPr>
        <w:t>b)</w:t>
      </w:r>
      <w:r w:rsidR="003C1429">
        <w:rPr>
          <w:rFonts w:ascii="Times New Roman" w:eastAsia="MS Mincho" w:hAnsi="Times New Roman" w:cs="Times New Roman"/>
          <w:szCs w:val="24"/>
        </w:rPr>
        <w:tab/>
      </w:r>
      <w:r w:rsidRPr="003C1429">
        <w:rPr>
          <w:rFonts w:ascii="Times New Roman" w:eastAsia="MS Mincho" w:hAnsi="Times New Roman" w:cs="Times New Roman"/>
          <w:szCs w:val="24"/>
        </w:rPr>
        <w:t>wsparcia socjalnego dla artystów zawodowych,</w:t>
      </w:r>
    </w:p>
    <w:p w14:paraId="6C779336" w14:textId="198A2A54" w:rsidR="00907A2B" w:rsidRPr="003C1429" w:rsidRDefault="00907A2B" w:rsidP="003C1429">
      <w:pPr>
        <w:pStyle w:val="NIEARTTEKSTtekstnieartykuowanynppodstprawnarozplubpreambua"/>
        <w:spacing w:before="0" w:line="360" w:lineRule="auto"/>
        <w:ind w:left="993" w:hanging="426"/>
        <w:rPr>
          <w:rFonts w:ascii="Times New Roman" w:eastAsia="MS Mincho" w:hAnsi="Times New Roman" w:cs="Times New Roman"/>
          <w:szCs w:val="24"/>
        </w:rPr>
      </w:pPr>
      <w:r w:rsidRPr="003C1429">
        <w:rPr>
          <w:rFonts w:ascii="Times New Roman" w:eastAsia="MS Mincho" w:hAnsi="Times New Roman" w:cs="Times New Roman"/>
          <w:szCs w:val="24"/>
        </w:rPr>
        <w:t>c)</w:t>
      </w:r>
      <w:r w:rsidRPr="003C1429">
        <w:rPr>
          <w:rFonts w:ascii="Times New Roman" w:eastAsia="MS Mincho" w:hAnsi="Times New Roman" w:cs="Times New Roman"/>
          <w:szCs w:val="24"/>
        </w:rPr>
        <w:tab/>
        <w:t>stypendiów dla wyróżniających się artystów zawodowych;</w:t>
      </w:r>
    </w:p>
    <w:p w14:paraId="0CC7F192" w14:textId="7E69269B" w:rsidR="00310262" w:rsidRPr="003C1429" w:rsidRDefault="005A516B" w:rsidP="003C1429">
      <w:pPr>
        <w:pStyle w:val="NIEARTTEKSTtekstnieartykuowanynppodstprawnarozplubpreambua"/>
        <w:spacing w:before="0" w:line="360" w:lineRule="auto"/>
        <w:ind w:left="567" w:hanging="567"/>
        <w:rPr>
          <w:rFonts w:ascii="Times New Roman" w:eastAsia="MS Mincho" w:hAnsi="Times New Roman" w:cs="Times New Roman"/>
          <w:szCs w:val="24"/>
        </w:rPr>
      </w:pPr>
      <w:r w:rsidRPr="003C1429">
        <w:rPr>
          <w:rFonts w:ascii="Times New Roman" w:eastAsia="MS Mincho" w:hAnsi="Times New Roman" w:cs="Times New Roman"/>
          <w:szCs w:val="24"/>
        </w:rPr>
        <w:t>6</w:t>
      </w:r>
      <w:r w:rsidR="00907A2B" w:rsidRPr="003C1429">
        <w:rPr>
          <w:rFonts w:ascii="Times New Roman" w:eastAsia="MS Mincho" w:hAnsi="Times New Roman" w:cs="Times New Roman"/>
          <w:szCs w:val="24"/>
        </w:rPr>
        <w:t>)</w:t>
      </w:r>
      <w:r w:rsidR="00907A2B" w:rsidRPr="003C1429">
        <w:rPr>
          <w:rFonts w:ascii="Times New Roman" w:eastAsia="MS Mincho" w:hAnsi="Times New Roman" w:cs="Times New Roman"/>
          <w:szCs w:val="24"/>
        </w:rPr>
        <w:tab/>
        <w:t xml:space="preserve">prowadzenie badań dotyczących artystów zawodowych, ich struktury zawodowej oraz wykorzystania utworów w ramach dozwolonego użytku. </w:t>
      </w:r>
    </w:p>
    <w:p w14:paraId="5238C1B4" w14:textId="49A92A4A" w:rsidR="00907A2B" w:rsidRPr="003C1429" w:rsidRDefault="00907A2B" w:rsidP="003C1429">
      <w:pPr>
        <w:pStyle w:val="NIEARTTEKSTtekstnieartykuowanynppodstprawnarozplubpreambua"/>
        <w:spacing w:line="360" w:lineRule="auto"/>
        <w:ind w:firstLine="0"/>
        <w:rPr>
          <w:rFonts w:ascii="Times New Roman" w:eastAsia="MS Mincho" w:hAnsi="Times New Roman" w:cs="Times New Roman"/>
          <w:szCs w:val="24"/>
        </w:rPr>
      </w:pPr>
      <w:r w:rsidRPr="003C1429">
        <w:rPr>
          <w:rFonts w:ascii="Times New Roman" w:eastAsia="MS Mincho" w:hAnsi="Times New Roman" w:cs="Times New Roman"/>
          <w:szCs w:val="24"/>
        </w:rPr>
        <w:t xml:space="preserve">Podkreślenia wymaga, </w:t>
      </w:r>
      <w:r w:rsidR="0063053C" w:rsidRPr="003C1429">
        <w:rPr>
          <w:rFonts w:ascii="Times New Roman" w:eastAsia="MS Mincho" w:hAnsi="Times New Roman" w:cs="Times New Roman"/>
          <w:szCs w:val="24"/>
        </w:rPr>
        <w:t>ż</w:t>
      </w:r>
      <w:r w:rsidRPr="003C1429">
        <w:rPr>
          <w:rFonts w:ascii="Times New Roman" w:eastAsia="MS Mincho" w:hAnsi="Times New Roman" w:cs="Times New Roman"/>
          <w:szCs w:val="24"/>
        </w:rPr>
        <w:t xml:space="preserve">e prowadzone badania nie będą badaniami naukowymi w rozumieniu przepisów </w:t>
      </w:r>
      <w:r w:rsidR="007D3E5B" w:rsidRPr="003C1429">
        <w:rPr>
          <w:rFonts w:ascii="Times New Roman" w:eastAsia="MS Mincho" w:hAnsi="Times New Roman" w:cs="Times New Roman"/>
          <w:szCs w:val="24"/>
        </w:rPr>
        <w:t>us</w:t>
      </w:r>
      <w:r w:rsidRPr="003C1429">
        <w:rPr>
          <w:rFonts w:ascii="Times New Roman" w:eastAsia="MS Mincho" w:hAnsi="Times New Roman" w:cs="Times New Roman"/>
          <w:szCs w:val="24"/>
        </w:rPr>
        <w:t>tawowych.</w:t>
      </w:r>
    </w:p>
    <w:p w14:paraId="1EEDEF75" w14:textId="5DBF3645"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5 projektu wskazano, że nadzór nad Polską </w:t>
      </w:r>
      <w:r w:rsidR="007F50FC" w:rsidRPr="003C1429">
        <w:rPr>
          <w:rFonts w:ascii="Times New Roman" w:hAnsi="Times New Roman" w:cs="Times New Roman"/>
          <w:szCs w:val="24"/>
        </w:rPr>
        <w:t>I</w:t>
      </w:r>
      <w:r w:rsidRPr="003C1429">
        <w:rPr>
          <w:rFonts w:ascii="Times New Roman" w:hAnsi="Times New Roman" w:cs="Times New Roman"/>
          <w:szCs w:val="24"/>
        </w:rPr>
        <w:t xml:space="preserve">zbą </w:t>
      </w:r>
      <w:r w:rsidR="007F50FC" w:rsidRPr="003C1429">
        <w:rPr>
          <w:rFonts w:ascii="Times New Roman" w:hAnsi="Times New Roman" w:cs="Times New Roman"/>
          <w:szCs w:val="24"/>
        </w:rPr>
        <w:t xml:space="preserve">Artystów </w:t>
      </w:r>
      <w:r w:rsidRPr="003C1429">
        <w:rPr>
          <w:rFonts w:ascii="Times New Roman" w:hAnsi="Times New Roman" w:cs="Times New Roman"/>
          <w:szCs w:val="24"/>
        </w:rPr>
        <w:t xml:space="preserve">ma sprawować minister właściwy do spraw kultury i ochrony dziedzictwa narodowego. Nadzór ma obejmować nadzór nad zgodnością działań Izby z przepisami prawa i statutem, realizacją przez Izbę zadań określonych w ustawie (w jej art. 4) oraz nad prawidłowością wydatkowania środków publicznych. Minister </w:t>
      </w:r>
      <w:r w:rsidR="008A6DBF" w:rsidRPr="003C1429">
        <w:rPr>
          <w:rFonts w:ascii="Times New Roman" w:hAnsi="Times New Roman" w:cs="Times New Roman"/>
          <w:szCs w:val="24"/>
        </w:rPr>
        <w:t xml:space="preserve">właściwy do spraw kultury i ochrony dziedzictwa narodowego </w:t>
      </w:r>
      <w:r w:rsidRPr="003C1429">
        <w:rPr>
          <w:rFonts w:ascii="Times New Roman" w:hAnsi="Times New Roman" w:cs="Times New Roman"/>
          <w:szCs w:val="24"/>
        </w:rPr>
        <w:t>będzie miał prawo wglądu do dokumentów Izby i żądania od</w:t>
      </w:r>
      <w:r w:rsidR="007F50FC" w:rsidRPr="003C1429">
        <w:rPr>
          <w:rFonts w:ascii="Times New Roman" w:hAnsi="Times New Roman" w:cs="Times New Roman"/>
          <w:szCs w:val="24"/>
        </w:rPr>
        <w:t xml:space="preserve"> </w:t>
      </w:r>
      <w:r w:rsidRPr="003C1429">
        <w:rPr>
          <w:rFonts w:ascii="Times New Roman" w:hAnsi="Times New Roman" w:cs="Times New Roman"/>
          <w:szCs w:val="24"/>
        </w:rPr>
        <w:t xml:space="preserve">Dyrektora </w:t>
      </w:r>
      <w:r w:rsidR="007F50FC" w:rsidRPr="003C1429">
        <w:rPr>
          <w:rFonts w:ascii="Times New Roman" w:hAnsi="Times New Roman" w:cs="Times New Roman"/>
          <w:szCs w:val="24"/>
        </w:rPr>
        <w:t xml:space="preserve">Izby </w:t>
      </w:r>
      <w:r w:rsidRPr="003C1429">
        <w:rPr>
          <w:rFonts w:ascii="Times New Roman" w:hAnsi="Times New Roman" w:cs="Times New Roman"/>
          <w:szCs w:val="24"/>
        </w:rPr>
        <w:t xml:space="preserve">niezbędnych informacji. </w:t>
      </w:r>
      <w:r w:rsidR="007F50FC" w:rsidRPr="003C1429">
        <w:rPr>
          <w:rFonts w:ascii="Times New Roman" w:hAnsi="Times New Roman" w:cs="Times New Roman"/>
          <w:szCs w:val="24"/>
        </w:rPr>
        <w:t xml:space="preserve">Kontrola </w:t>
      </w:r>
      <w:r w:rsidRPr="003C1429">
        <w:rPr>
          <w:rFonts w:ascii="Times New Roman" w:hAnsi="Times New Roman" w:cs="Times New Roman"/>
          <w:szCs w:val="24"/>
        </w:rPr>
        <w:t>w ramach nadzoru ma być przeprowadzana na zasadach i w trybie określonych w ustawie z dnia 15 lipca 2011 r. o kontroli w administracji rządowej (Dz. U. 2020 r. poz. 224), a Dyrektor Izby i Rada Izby będą zobowiązani do realizacji zaleceń pokontrolnych wydanych w ramach realizacji nadzoru.</w:t>
      </w:r>
    </w:p>
    <w:p w14:paraId="290830A0" w14:textId="46585BF3" w:rsidR="00A12A35" w:rsidRPr="003C1429" w:rsidRDefault="00A12A35" w:rsidP="003C1429">
      <w:pPr>
        <w:pStyle w:val="USTustnpkodeksu"/>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Zgodnie z projektem, w razie uporczywego łamania przepisów ustawy przez </w:t>
      </w:r>
      <w:r w:rsidR="00BB2721" w:rsidRPr="003C1429">
        <w:rPr>
          <w:rFonts w:ascii="Times New Roman" w:hAnsi="Times New Roman" w:cs="Times New Roman"/>
          <w:szCs w:val="24"/>
        </w:rPr>
        <w:t xml:space="preserve">Dyrektora Izby lub Radę </w:t>
      </w:r>
      <w:r w:rsidRPr="003C1429">
        <w:rPr>
          <w:rFonts w:ascii="Times New Roman" w:hAnsi="Times New Roman" w:cs="Times New Roman"/>
          <w:szCs w:val="24"/>
        </w:rPr>
        <w:t>Izby, minister właściwy do spraw kultury i ochrony dziedzictwa narodowego będzie mógł wydać postanowienie rozwiązujące organy Izby. Postanowienie takie będzie mogło być wydane po uprzednim przedstawieniu zarzutów Dyrektorowi Izby lub Radzie Izby</w:t>
      </w:r>
      <w:r w:rsidRPr="003C1429" w:rsidDel="007C6573">
        <w:rPr>
          <w:rFonts w:ascii="Times New Roman" w:hAnsi="Times New Roman" w:cs="Times New Roman"/>
          <w:szCs w:val="24"/>
        </w:rPr>
        <w:t xml:space="preserve"> </w:t>
      </w:r>
      <w:r w:rsidRPr="003C1429">
        <w:rPr>
          <w:rFonts w:ascii="Times New Roman" w:hAnsi="Times New Roman" w:cs="Times New Roman"/>
          <w:szCs w:val="24"/>
        </w:rPr>
        <w:t xml:space="preserve">i wezwaniu do przedstawienia wyjaśnień. Rozwiązanie organów Izby będzie wywoływać skutek po upływie 3 miesięcy od wydania postanowienia. W tym czasie przeprowadzane muszą być, zgodnie z projektem, czynności zmierzające do wyłonienia nowych organów Izby na zasadach określonych w ustawie. Rozwiązanie to ma stanowić zabezpieczenie na wypadek nadzwyczajnego naruszania przepisów prawa przez organy </w:t>
      </w:r>
      <w:r w:rsidR="007F50FC" w:rsidRPr="003C1429">
        <w:rPr>
          <w:rFonts w:ascii="Times New Roman" w:hAnsi="Times New Roman" w:cs="Times New Roman"/>
          <w:szCs w:val="24"/>
        </w:rPr>
        <w:t>I</w:t>
      </w:r>
      <w:r w:rsidRPr="003C1429">
        <w:rPr>
          <w:rFonts w:ascii="Times New Roman" w:hAnsi="Times New Roman" w:cs="Times New Roman"/>
          <w:szCs w:val="24"/>
        </w:rPr>
        <w:t>zby. Minister</w:t>
      </w:r>
      <w:r w:rsidR="00A07464" w:rsidRPr="003C1429">
        <w:rPr>
          <w:rFonts w:ascii="Times New Roman" w:eastAsiaTheme="minorHAnsi" w:hAnsi="Times New Roman" w:cs="Times New Roman"/>
          <w:bCs w:val="0"/>
          <w:szCs w:val="24"/>
          <w:lang w:eastAsia="en-US"/>
        </w:rPr>
        <w:t xml:space="preserve"> </w:t>
      </w:r>
      <w:r w:rsidR="00A07464" w:rsidRPr="003C1429">
        <w:rPr>
          <w:rFonts w:ascii="Times New Roman" w:hAnsi="Times New Roman" w:cs="Times New Roman"/>
          <w:szCs w:val="24"/>
        </w:rPr>
        <w:t>właściwy do spraw kultury i ochrony dziedzictwa narodowego</w:t>
      </w:r>
      <w:r w:rsidRPr="003C1429">
        <w:rPr>
          <w:rFonts w:ascii="Times New Roman" w:hAnsi="Times New Roman" w:cs="Times New Roman"/>
          <w:szCs w:val="24"/>
        </w:rPr>
        <w:t xml:space="preserve">, jako organ nadzoru nad Izbą, musi dysponować instrumentem nadzoru, którego będzie mógł użyć w sytuacji rażącego łamania przepisów ustawy przez jej organy. Zdecydowano się na ich solidarną odpowiedzialność, ponieważ w przypadku łamania przepisów w ww. sposób przez Dyrektora </w:t>
      </w:r>
      <w:r w:rsidR="00A07464" w:rsidRPr="003C1429">
        <w:rPr>
          <w:rFonts w:ascii="Times New Roman" w:hAnsi="Times New Roman" w:cs="Times New Roman"/>
          <w:szCs w:val="24"/>
        </w:rPr>
        <w:t xml:space="preserve">Izby </w:t>
      </w:r>
      <w:r w:rsidRPr="003C1429">
        <w:rPr>
          <w:rFonts w:ascii="Times New Roman" w:hAnsi="Times New Roman" w:cs="Times New Roman"/>
          <w:szCs w:val="24"/>
        </w:rPr>
        <w:t>odpowiedzialność spada również na kontrolując</w:t>
      </w:r>
      <w:r w:rsidR="007F50FC" w:rsidRPr="003C1429">
        <w:rPr>
          <w:rFonts w:ascii="Times New Roman" w:hAnsi="Times New Roman" w:cs="Times New Roman"/>
          <w:szCs w:val="24"/>
        </w:rPr>
        <w:t>ą</w:t>
      </w:r>
      <w:r w:rsidRPr="003C1429">
        <w:rPr>
          <w:rFonts w:ascii="Times New Roman" w:hAnsi="Times New Roman" w:cs="Times New Roman"/>
          <w:szCs w:val="24"/>
        </w:rPr>
        <w:t xml:space="preserve"> go Radę</w:t>
      </w:r>
      <w:r w:rsidR="00A07464" w:rsidRPr="003C1429">
        <w:rPr>
          <w:rFonts w:ascii="Times New Roman" w:hAnsi="Times New Roman" w:cs="Times New Roman"/>
          <w:szCs w:val="24"/>
        </w:rPr>
        <w:t xml:space="preserve"> Izby</w:t>
      </w:r>
      <w:r w:rsidRPr="003C1429">
        <w:rPr>
          <w:rFonts w:ascii="Times New Roman" w:hAnsi="Times New Roman" w:cs="Times New Roman"/>
          <w:szCs w:val="24"/>
        </w:rPr>
        <w:t xml:space="preserve">. Z kolei </w:t>
      </w:r>
      <w:r w:rsidR="007F50FC" w:rsidRPr="003C1429">
        <w:rPr>
          <w:rFonts w:ascii="Times New Roman" w:hAnsi="Times New Roman" w:cs="Times New Roman"/>
          <w:szCs w:val="24"/>
        </w:rPr>
        <w:t>D</w:t>
      </w:r>
      <w:r w:rsidRPr="003C1429">
        <w:rPr>
          <w:rFonts w:ascii="Times New Roman" w:hAnsi="Times New Roman" w:cs="Times New Roman"/>
          <w:szCs w:val="24"/>
        </w:rPr>
        <w:t>yrektor</w:t>
      </w:r>
      <w:r w:rsidR="007F50FC" w:rsidRPr="003C1429">
        <w:rPr>
          <w:rFonts w:ascii="Times New Roman" w:hAnsi="Times New Roman" w:cs="Times New Roman"/>
          <w:szCs w:val="24"/>
        </w:rPr>
        <w:t xml:space="preserve"> Izby</w:t>
      </w:r>
      <w:r w:rsidRPr="003C1429">
        <w:rPr>
          <w:rFonts w:ascii="Times New Roman" w:hAnsi="Times New Roman" w:cs="Times New Roman"/>
          <w:szCs w:val="24"/>
        </w:rPr>
        <w:t xml:space="preserve"> powołany przez zdymisjonowaną (rozwiązaną) </w:t>
      </w:r>
      <w:r w:rsidR="00A07464" w:rsidRPr="003C1429">
        <w:rPr>
          <w:rFonts w:ascii="Times New Roman" w:hAnsi="Times New Roman" w:cs="Times New Roman"/>
          <w:szCs w:val="24"/>
        </w:rPr>
        <w:t>R</w:t>
      </w:r>
      <w:r w:rsidRPr="003C1429">
        <w:rPr>
          <w:rFonts w:ascii="Times New Roman" w:hAnsi="Times New Roman" w:cs="Times New Roman"/>
          <w:szCs w:val="24"/>
        </w:rPr>
        <w:t>adę tracił</w:t>
      </w:r>
      <w:r w:rsidR="00A07464" w:rsidRPr="003C1429">
        <w:rPr>
          <w:rFonts w:ascii="Times New Roman" w:hAnsi="Times New Roman" w:cs="Times New Roman"/>
          <w:szCs w:val="24"/>
        </w:rPr>
        <w:t>b</w:t>
      </w:r>
      <w:r w:rsidRPr="003C1429">
        <w:rPr>
          <w:rFonts w:ascii="Times New Roman" w:hAnsi="Times New Roman" w:cs="Times New Roman"/>
          <w:szCs w:val="24"/>
        </w:rPr>
        <w:t xml:space="preserve">y swoją legitymację do działania. Z tego względu zdecydowano się na solidarne rozwiązanie obu organów. Jednocześnie jest ono </w:t>
      </w:r>
      <w:r w:rsidR="00FE0CE5" w:rsidRPr="003C1429">
        <w:rPr>
          <w:rFonts w:ascii="Times New Roman" w:hAnsi="Times New Roman" w:cs="Times New Roman"/>
          <w:szCs w:val="24"/>
        </w:rPr>
        <w:t xml:space="preserve">odroczone w czasie </w:t>
      </w:r>
      <w:r w:rsidRPr="003C1429">
        <w:rPr>
          <w:rFonts w:ascii="Times New Roman" w:hAnsi="Times New Roman" w:cs="Times New Roman"/>
          <w:szCs w:val="24"/>
        </w:rPr>
        <w:t>przez okres 3 miesięcy, aby możliwe było wybranie nowych organów i zachowanie ciągłości działalności Izby.</w:t>
      </w:r>
    </w:p>
    <w:p w14:paraId="3A3E2ACA" w14:textId="46CC54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Zgodnie z art. 6 </w:t>
      </w:r>
      <w:r w:rsidR="00A07464" w:rsidRPr="003C1429">
        <w:rPr>
          <w:rFonts w:ascii="Times New Roman" w:hAnsi="Times New Roman" w:cs="Times New Roman"/>
          <w:szCs w:val="24"/>
        </w:rPr>
        <w:t xml:space="preserve">projektu </w:t>
      </w:r>
      <w:r w:rsidRPr="003C1429">
        <w:rPr>
          <w:rFonts w:ascii="Times New Roman" w:hAnsi="Times New Roman" w:cs="Times New Roman"/>
          <w:szCs w:val="24"/>
        </w:rPr>
        <w:t>ustawy organami Polskiej Izby Artystów są Dyrektor Iz</w:t>
      </w:r>
      <w:r w:rsidR="00F831D6" w:rsidRPr="003C1429">
        <w:rPr>
          <w:rFonts w:ascii="Times New Roman" w:hAnsi="Times New Roman" w:cs="Times New Roman"/>
          <w:szCs w:val="24"/>
        </w:rPr>
        <w:t>b</w:t>
      </w:r>
      <w:r w:rsidRPr="003C1429">
        <w:rPr>
          <w:rFonts w:ascii="Times New Roman" w:hAnsi="Times New Roman" w:cs="Times New Roman"/>
          <w:szCs w:val="24"/>
        </w:rPr>
        <w:t xml:space="preserve">y oraz Rada Izby. </w:t>
      </w:r>
    </w:p>
    <w:p w14:paraId="7DFC57DA" w14:textId="3E31972D"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w:t>
      </w:r>
      <w:r w:rsidR="00F831D6" w:rsidRPr="003C1429">
        <w:rPr>
          <w:rFonts w:ascii="Times New Roman" w:hAnsi="Times New Roman" w:cs="Times New Roman"/>
          <w:szCs w:val="24"/>
        </w:rPr>
        <w:t xml:space="preserve">przepisach </w:t>
      </w:r>
      <w:r w:rsidRPr="003C1429">
        <w:rPr>
          <w:rFonts w:ascii="Times New Roman" w:hAnsi="Times New Roman" w:cs="Times New Roman"/>
          <w:szCs w:val="24"/>
        </w:rPr>
        <w:t>art. 7</w:t>
      </w:r>
      <w:r w:rsidR="003C6D94" w:rsidRPr="003C1429">
        <w:rPr>
          <w:rFonts w:ascii="Times New Roman" w:hAnsi="Times New Roman" w:cs="Times New Roman"/>
          <w:szCs w:val="24"/>
        </w:rPr>
        <w:t>–</w:t>
      </w:r>
      <w:r w:rsidRPr="003C1429">
        <w:rPr>
          <w:rFonts w:ascii="Times New Roman" w:hAnsi="Times New Roman" w:cs="Times New Roman"/>
          <w:szCs w:val="24"/>
        </w:rPr>
        <w:t>12 projektu opisany został sposób wyłaniania Rady Izby oraz jej zadania. W skład Rady Izby ma wchodzić:</w:t>
      </w:r>
    </w:p>
    <w:p w14:paraId="54C3498B" w14:textId="1B2EEC2D" w:rsidR="00A12A35" w:rsidRPr="003C1429" w:rsidRDefault="00A12A35" w:rsidP="003C1429">
      <w:pPr>
        <w:pStyle w:val="PKTpunkt"/>
        <w:numPr>
          <w:ilvl w:val="0"/>
          <w:numId w:val="6"/>
        </w:numPr>
        <w:spacing w:line="360" w:lineRule="auto"/>
        <w:rPr>
          <w:rFonts w:ascii="Times New Roman" w:hAnsi="Times New Roman" w:cs="Times New Roman"/>
          <w:szCs w:val="24"/>
        </w:rPr>
      </w:pPr>
      <w:r w:rsidRPr="003C1429">
        <w:rPr>
          <w:rFonts w:ascii="Times New Roman" w:hAnsi="Times New Roman" w:cs="Times New Roman"/>
          <w:szCs w:val="24"/>
        </w:rPr>
        <w:t>14 członków wybranych przez organizacje reprezentatywne</w:t>
      </w:r>
      <w:r w:rsidR="00F831D6" w:rsidRPr="003C1429">
        <w:rPr>
          <w:rFonts w:ascii="Times New Roman" w:hAnsi="Times New Roman" w:cs="Times New Roman"/>
          <w:szCs w:val="24"/>
        </w:rPr>
        <w:t>;</w:t>
      </w:r>
      <w:r w:rsidRPr="003C1429">
        <w:rPr>
          <w:rFonts w:ascii="Times New Roman" w:hAnsi="Times New Roman" w:cs="Times New Roman"/>
          <w:szCs w:val="24"/>
        </w:rPr>
        <w:t>, powoływanych na okres kadencji</w:t>
      </w:r>
      <w:r w:rsidR="001D5178">
        <w:rPr>
          <w:rFonts w:ascii="Times New Roman" w:hAnsi="Times New Roman" w:cs="Times New Roman"/>
          <w:szCs w:val="24"/>
        </w:rPr>
        <w:t>;</w:t>
      </w:r>
    </w:p>
    <w:p w14:paraId="62E9435E" w14:textId="27D1353F" w:rsidR="00A12A35" w:rsidRPr="003C1429" w:rsidRDefault="00A12A35" w:rsidP="003C1429">
      <w:pPr>
        <w:pStyle w:val="PKTpunkt"/>
        <w:numPr>
          <w:ilvl w:val="0"/>
          <w:numId w:val="6"/>
        </w:numPr>
        <w:spacing w:line="360" w:lineRule="auto"/>
        <w:rPr>
          <w:rFonts w:ascii="Times New Roman" w:hAnsi="Times New Roman" w:cs="Times New Roman"/>
          <w:szCs w:val="24"/>
        </w:rPr>
      </w:pPr>
      <w:r w:rsidRPr="003C1429">
        <w:rPr>
          <w:rFonts w:ascii="Times New Roman" w:hAnsi="Times New Roman" w:cs="Times New Roman"/>
          <w:szCs w:val="24"/>
        </w:rPr>
        <w:t xml:space="preserve">5 członków </w:t>
      </w:r>
      <w:r w:rsidR="007F50FC" w:rsidRPr="003C1429">
        <w:rPr>
          <w:rFonts w:ascii="Times New Roman" w:hAnsi="Times New Roman" w:cs="Times New Roman"/>
          <w:szCs w:val="24"/>
        </w:rPr>
        <w:t>powoły</w:t>
      </w:r>
      <w:r w:rsidR="00F831D6" w:rsidRPr="003C1429">
        <w:rPr>
          <w:rFonts w:ascii="Times New Roman" w:hAnsi="Times New Roman" w:cs="Times New Roman"/>
          <w:szCs w:val="24"/>
        </w:rPr>
        <w:t>wanyc</w:t>
      </w:r>
      <w:r w:rsidR="007F50FC" w:rsidRPr="003C1429">
        <w:rPr>
          <w:rFonts w:ascii="Times New Roman" w:hAnsi="Times New Roman" w:cs="Times New Roman"/>
          <w:szCs w:val="24"/>
        </w:rPr>
        <w:t xml:space="preserve">h </w:t>
      </w:r>
      <w:r w:rsidRPr="003C1429">
        <w:rPr>
          <w:rFonts w:ascii="Times New Roman" w:hAnsi="Times New Roman" w:cs="Times New Roman"/>
          <w:szCs w:val="24"/>
        </w:rPr>
        <w:t>i odwoływanych przez ministra właściwego do spraw kultury i ochrony dziedzictwa narodowego;</w:t>
      </w:r>
    </w:p>
    <w:p w14:paraId="29CA603D" w14:textId="1FF46776" w:rsidR="00A12A35" w:rsidRPr="003C1429" w:rsidRDefault="00A12A35" w:rsidP="003C1429">
      <w:pPr>
        <w:pStyle w:val="PKTpunkt"/>
        <w:numPr>
          <w:ilvl w:val="0"/>
          <w:numId w:val="6"/>
        </w:numPr>
        <w:spacing w:line="360" w:lineRule="auto"/>
        <w:rPr>
          <w:rFonts w:ascii="Times New Roman" w:hAnsi="Times New Roman" w:cs="Times New Roman"/>
          <w:szCs w:val="24"/>
        </w:rPr>
      </w:pPr>
      <w:r w:rsidRPr="003C1429">
        <w:rPr>
          <w:rFonts w:ascii="Times New Roman" w:hAnsi="Times New Roman" w:cs="Times New Roman"/>
          <w:szCs w:val="24"/>
        </w:rPr>
        <w:t xml:space="preserve">1 członek </w:t>
      </w:r>
      <w:r w:rsidR="007F50FC" w:rsidRPr="003C1429">
        <w:rPr>
          <w:rFonts w:ascii="Times New Roman" w:hAnsi="Times New Roman" w:cs="Times New Roman"/>
          <w:szCs w:val="24"/>
        </w:rPr>
        <w:t>powoł</w:t>
      </w:r>
      <w:r w:rsidR="00F831D6" w:rsidRPr="003C1429">
        <w:rPr>
          <w:rFonts w:ascii="Times New Roman" w:hAnsi="Times New Roman" w:cs="Times New Roman"/>
          <w:szCs w:val="24"/>
        </w:rPr>
        <w:t>ywany</w:t>
      </w:r>
      <w:r w:rsidR="007F50FC" w:rsidRPr="003C1429">
        <w:rPr>
          <w:rFonts w:ascii="Times New Roman" w:hAnsi="Times New Roman" w:cs="Times New Roman"/>
          <w:szCs w:val="24"/>
        </w:rPr>
        <w:t xml:space="preserve"> </w:t>
      </w:r>
      <w:r w:rsidRPr="003C1429">
        <w:rPr>
          <w:rFonts w:ascii="Times New Roman" w:hAnsi="Times New Roman" w:cs="Times New Roman"/>
          <w:szCs w:val="24"/>
        </w:rPr>
        <w:t>i odwoływany przez ministra właściwego do spraw zabezpieczenia społecznego;</w:t>
      </w:r>
    </w:p>
    <w:p w14:paraId="53DADE00" w14:textId="5CA460D5" w:rsidR="00A12A35" w:rsidRPr="003C1429" w:rsidRDefault="00A12A35" w:rsidP="003C1429">
      <w:pPr>
        <w:pStyle w:val="PKTpunkt"/>
        <w:numPr>
          <w:ilvl w:val="0"/>
          <w:numId w:val="6"/>
        </w:numPr>
        <w:spacing w:line="360" w:lineRule="auto"/>
        <w:rPr>
          <w:rFonts w:ascii="Times New Roman" w:hAnsi="Times New Roman" w:cs="Times New Roman"/>
          <w:szCs w:val="24"/>
        </w:rPr>
      </w:pPr>
      <w:r w:rsidRPr="003C1429">
        <w:rPr>
          <w:rFonts w:ascii="Times New Roman" w:hAnsi="Times New Roman" w:cs="Times New Roman"/>
          <w:szCs w:val="24"/>
        </w:rPr>
        <w:t xml:space="preserve">1 członek </w:t>
      </w:r>
      <w:r w:rsidR="00F831D6" w:rsidRPr="003C1429">
        <w:rPr>
          <w:rFonts w:ascii="Times New Roman" w:hAnsi="Times New Roman" w:cs="Times New Roman"/>
          <w:szCs w:val="24"/>
        </w:rPr>
        <w:t>powoływany</w:t>
      </w:r>
      <w:r w:rsidRPr="003C1429">
        <w:rPr>
          <w:rFonts w:ascii="Times New Roman" w:hAnsi="Times New Roman" w:cs="Times New Roman"/>
          <w:szCs w:val="24"/>
        </w:rPr>
        <w:t xml:space="preserve"> i odwoływany przez Prezesa Zakładu Ubezpieczeń Społecznych</w:t>
      </w:r>
      <w:r w:rsidR="007F50FC" w:rsidRPr="003C1429">
        <w:rPr>
          <w:rFonts w:ascii="Times New Roman" w:hAnsi="Times New Roman" w:cs="Times New Roman"/>
          <w:szCs w:val="24"/>
        </w:rPr>
        <w:t>.</w:t>
      </w:r>
    </w:p>
    <w:p w14:paraId="0E8377AD" w14:textId="77777777" w:rsidR="00A12A35" w:rsidRPr="003C1429" w:rsidRDefault="00A12A35" w:rsidP="003C1429">
      <w:pPr>
        <w:pStyle w:val="PKTpunkt"/>
        <w:spacing w:line="360" w:lineRule="auto"/>
        <w:ind w:left="0" w:firstLine="0"/>
        <w:rPr>
          <w:rFonts w:ascii="Times New Roman" w:hAnsi="Times New Roman" w:cs="Times New Roman"/>
          <w:szCs w:val="24"/>
        </w:rPr>
      </w:pPr>
      <w:r w:rsidRPr="003C1429">
        <w:rPr>
          <w:rFonts w:ascii="Times New Roman" w:hAnsi="Times New Roman" w:cs="Times New Roman"/>
          <w:szCs w:val="24"/>
        </w:rPr>
        <w:t>Izba ma być organem kadencyjnym (kadencja ma wynosić 4 lata).</w:t>
      </w:r>
      <w:r w:rsidRPr="003C1429">
        <w:rPr>
          <w:rFonts w:ascii="Times New Roman" w:hAnsi="Times New Roman" w:cs="Times New Roman"/>
          <w:szCs w:val="24"/>
        </w:rPr>
        <w:tab/>
        <w:t>Funkcję członka Rady Izby będzie można sprawować maksymalnie przez dwie kadencje.</w:t>
      </w:r>
    </w:p>
    <w:p w14:paraId="6492DADF" w14:textId="2923A42C" w:rsidR="00A12A35" w:rsidRPr="003C1429" w:rsidRDefault="00A12A35"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 xml:space="preserve">Zgodnie z art. 9 </w:t>
      </w:r>
      <w:r w:rsidR="00F831D6" w:rsidRPr="003C1429">
        <w:rPr>
          <w:rFonts w:ascii="Times New Roman" w:hAnsi="Times New Roman" w:cs="Times New Roman"/>
          <w:szCs w:val="24"/>
        </w:rPr>
        <w:t xml:space="preserve">projektu ustawy </w:t>
      </w:r>
      <w:r w:rsidR="007F50FC" w:rsidRPr="003C1429">
        <w:rPr>
          <w:rFonts w:ascii="Times New Roman" w:hAnsi="Times New Roman" w:cs="Times New Roman"/>
          <w:szCs w:val="24"/>
        </w:rPr>
        <w:t>c</w:t>
      </w:r>
      <w:r w:rsidRPr="003C1429">
        <w:rPr>
          <w:rFonts w:ascii="Times New Roman" w:hAnsi="Times New Roman" w:cs="Times New Roman"/>
          <w:szCs w:val="24"/>
        </w:rPr>
        <w:t>złonkiem Rady Izby będzie mogła być osoba, która:</w:t>
      </w:r>
    </w:p>
    <w:p w14:paraId="70E39199" w14:textId="575DE8D3" w:rsidR="00A12A35" w:rsidRPr="003C1429" w:rsidRDefault="00A12A35" w:rsidP="003C1429">
      <w:pPr>
        <w:pStyle w:val="PKTpunkt"/>
        <w:numPr>
          <w:ilvl w:val="0"/>
          <w:numId w:val="35"/>
        </w:numPr>
        <w:spacing w:line="360" w:lineRule="auto"/>
        <w:rPr>
          <w:rFonts w:ascii="Times New Roman" w:hAnsi="Times New Roman" w:cs="Times New Roman"/>
          <w:szCs w:val="24"/>
        </w:rPr>
      </w:pPr>
      <w:r w:rsidRPr="003C1429">
        <w:rPr>
          <w:rFonts w:ascii="Times New Roman" w:hAnsi="Times New Roman" w:cs="Times New Roman"/>
          <w:szCs w:val="24"/>
        </w:rPr>
        <w:t>korzysta z pełni praw publicznych;</w:t>
      </w:r>
    </w:p>
    <w:p w14:paraId="65558CB2" w14:textId="1C13E679" w:rsidR="00A12A35" w:rsidRPr="003C1429" w:rsidRDefault="00A12A35" w:rsidP="003C1429">
      <w:pPr>
        <w:pStyle w:val="PKTpunkt"/>
        <w:numPr>
          <w:ilvl w:val="0"/>
          <w:numId w:val="35"/>
        </w:numPr>
        <w:spacing w:line="360" w:lineRule="auto"/>
        <w:rPr>
          <w:rFonts w:ascii="Times New Roman" w:hAnsi="Times New Roman" w:cs="Times New Roman"/>
          <w:szCs w:val="24"/>
        </w:rPr>
      </w:pPr>
      <w:r w:rsidRPr="003C1429">
        <w:rPr>
          <w:rFonts w:ascii="Times New Roman" w:hAnsi="Times New Roman" w:cs="Times New Roman"/>
          <w:szCs w:val="24"/>
        </w:rPr>
        <w:t>posiada wiedzę lub doświadczenie zawodowe związane z działalnością twórczą lub wykonawstwem artystycznym;</w:t>
      </w:r>
    </w:p>
    <w:p w14:paraId="1E037B15" w14:textId="427D800E" w:rsidR="00A12A35" w:rsidRPr="003C1429" w:rsidRDefault="00A12A35" w:rsidP="003C1429">
      <w:pPr>
        <w:pStyle w:val="PKTpunkt"/>
        <w:numPr>
          <w:ilvl w:val="0"/>
          <w:numId w:val="35"/>
        </w:numPr>
        <w:spacing w:line="360" w:lineRule="auto"/>
        <w:rPr>
          <w:rFonts w:ascii="Times New Roman" w:hAnsi="Times New Roman" w:cs="Times New Roman"/>
          <w:szCs w:val="24"/>
        </w:rPr>
      </w:pPr>
      <w:r w:rsidRPr="003C1429">
        <w:rPr>
          <w:rFonts w:ascii="Times New Roman" w:hAnsi="Times New Roman" w:cs="Times New Roman"/>
          <w:szCs w:val="24"/>
        </w:rPr>
        <w:lastRenderedPageBreak/>
        <w:t>nie była skazana prawomocnym wyrokiem sądu za umyślne przestępstwo ścigane z oskarżenia publicznego lub umyślne przestępstwo skarbowe.</w:t>
      </w:r>
    </w:p>
    <w:p w14:paraId="0695961F" w14:textId="1BEED2DC"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Środowiska artystyczne będą miały decydujący wpływ na działanie Rady </w:t>
      </w:r>
      <w:r w:rsidR="007F50FC" w:rsidRPr="003C1429">
        <w:rPr>
          <w:rFonts w:ascii="Times New Roman" w:hAnsi="Times New Roman" w:cs="Times New Roman"/>
          <w:szCs w:val="24"/>
        </w:rPr>
        <w:t>I</w:t>
      </w:r>
      <w:r w:rsidRPr="003C1429">
        <w:rPr>
          <w:rFonts w:ascii="Times New Roman" w:hAnsi="Times New Roman" w:cs="Times New Roman"/>
          <w:szCs w:val="24"/>
        </w:rPr>
        <w:t>zby, dysponując znaczn</w:t>
      </w:r>
      <w:r w:rsidR="007F50FC" w:rsidRPr="003C1429">
        <w:rPr>
          <w:rFonts w:ascii="Times New Roman" w:hAnsi="Times New Roman" w:cs="Times New Roman"/>
          <w:szCs w:val="24"/>
        </w:rPr>
        <w:t>ą</w:t>
      </w:r>
      <w:r w:rsidRPr="003C1429">
        <w:rPr>
          <w:rFonts w:ascii="Times New Roman" w:hAnsi="Times New Roman" w:cs="Times New Roman"/>
          <w:szCs w:val="24"/>
        </w:rPr>
        <w:t xml:space="preserve"> większością głosów w porównaniu do strony rządowej (14:7). </w:t>
      </w:r>
    </w:p>
    <w:p w14:paraId="33ACCD4C" w14:textId="2F296129"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związku z koniecznością zapewnienia reprezentatywności w </w:t>
      </w:r>
      <w:r w:rsidR="008F7980" w:rsidRPr="003C1429">
        <w:rPr>
          <w:rFonts w:ascii="Times New Roman" w:hAnsi="Times New Roman" w:cs="Times New Roman"/>
          <w:szCs w:val="24"/>
        </w:rPr>
        <w:t xml:space="preserve">Radzie </w:t>
      </w:r>
      <w:r w:rsidRPr="003C1429">
        <w:rPr>
          <w:rFonts w:ascii="Times New Roman" w:hAnsi="Times New Roman" w:cs="Times New Roman"/>
          <w:szCs w:val="24"/>
        </w:rPr>
        <w:t>zarówno dla organizacji dużych, reprezentujących liczne branże artystyczne, jak również mniejsz</w:t>
      </w:r>
      <w:r w:rsidR="002B235D" w:rsidRPr="003C1429">
        <w:rPr>
          <w:rFonts w:ascii="Times New Roman" w:hAnsi="Times New Roman" w:cs="Times New Roman"/>
          <w:szCs w:val="24"/>
        </w:rPr>
        <w:t>ych</w:t>
      </w:r>
      <w:r w:rsidRPr="003C1429">
        <w:rPr>
          <w:rFonts w:ascii="Times New Roman" w:hAnsi="Times New Roman" w:cs="Times New Roman"/>
          <w:szCs w:val="24"/>
        </w:rPr>
        <w:t xml:space="preserve"> organizacje, reprezentujące mniej liczne zawody, zdecydowano o podziale 14 miejsc przypadających artystom na 2 pule. Pierwsz</w:t>
      </w:r>
      <w:r w:rsidR="007E5CA9" w:rsidRPr="003C1429">
        <w:rPr>
          <w:rFonts w:ascii="Times New Roman" w:hAnsi="Times New Roman" w:cs="Times New Roman"/>
          <w:szCs w:val="24"/>
        </w:rPr>
        <w:t>a</w:t>
      </w:r>
      <w:r w:rsidRPr="003C1429">
        <w:rPr>
          <w:rFonts w:ascii="Times New Roman" w:hAnsi="Times New Roman" w:cs="Times New Roman"/>
          <w:szCs w:val="24"/>
        </w:rPr>
        <w:t xml:space="preserve"> 7-osobowa pula będzie wybierana przez organizacje najliczniejsze (według progu ustalanego w akcie wykonawczym wydawanym przez ministra właściwego do spraw kultury i ochrony dziedzictwa narodowego), a druga 7-osobowa pula przez pozostałe (mniejsze) organizacje. </w:t>
      </w:r>
    </w:p>
    <w:p w14:paraId="074CB2A1" w14:textId="32FD8E14"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Próg liczebności decydujący o zaliczeniu do poszczególnych kategorii oraz tryb przeprowadzenia samych wyborów będzie wyznaczany w drodze aktu wykonawczego przez ministra właściwego do spraw kultury i ochrony dziedzictwa narodowego (art. 20 projektu). Określenie progu na poziomie ustawy nie jest możliwe, nie jest bowiem wiadome projektodawcom jak liczne okażą się organizacje reprezentatywne. Prawdopodobnie na skutek atrakcyjności projektowanych rozwiązań ich liczebność będzie rosną</w:t>
      </w:r>
      <w:r w:rsidR="00C36816" w:rsidRPr="003C1429">
        <w:rPr>
          <w:rFonts w:ascii="Times New Roman" w:hAnsi="Times New Roman" w:cs="Times New Roman"/>
          <w:szCs w:val="24"/>
        </w:rPr>
        <w:t>ć</w:t>
      </w:r>
      <w:r w:rsidRPr="003C1429">
        <w:rPr>
          <w:rFonts w:ascii="Times New Roman" w:hAnsi="Times New Roman" w:cs="Times New Roman"/>
          <w:szCs w:val="24"/>
        </w:rPr>
        <w:t>, w efekcie czego wartość określona w progu będzie musiała być kilk</w:t>
      </w:r>
      <w:r w:rsidR="00C36816" w:rsidRPr="003C1429">
        <w:rPr>
          <w:rFonts w:ascii="Times New Roman" w:hAnsi="Times New Roman" w:cs="Times New Roman"/>
          <w:szCs w:val="24"/>
        </w:rPr>
        <w:t>u</w:t>
      </w:r>
      <w:r w:rsidRPr="003C1429">
        <w:rPr>
          <w:rFonts w:ascii="Times New Roman" w:hAnsi="Times New Roman" w:cs="Times New Roman"/>
          <w:szCs w:val="24"/>
        </w:rPr>
        <w:t xml:space="preserve">krotnie zmieniona do czasu </w:t>
      </w:r>
      <w:r w:rsidRPr="003C1429">
        <w:rPr>
          <w:rFonts w:ascii="Times New Roman" w:hAnsi="Times New Roman" w:cs="Times New Roman"/>
          <w:szCs w:val="24"/>
        </w:rPr>
        <w:lastRenderedPageBreak/>
        <w:t>ustabilizowania się całego stworzonego systemu.</w:t>
      </w:r>
      <w:r w:rsidR="005C70B8" w:rsidRPr="003C1429">
        <w:rPr>
          <w:rFonts w:ascii="Times New Roman" w:hAnsi="Times New Roman" w:cs="Times New Roman"/>
          <w:szCs w:val="24"/>
        </w:rPr>
        <w:t xml:space="preserve"> Z tego względu określanie tej wartości w sposób sztywny na poziomie ustawy byłoby rozwiązaniem nieefektywnym i nieelastycznym.</w:t>
      </w:r>
    </w:p>
    <w:p w14:paraId="246D920C" w14:textId="37F632FB"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Organizacje reprezentatywne będą brały udział w wyborach członków Rady Izby przez swoich przedstawicieli, wyznaczonych przez każdą organizację reprezentatywną w sposób określony na walnym zebraniu członków. Każda organizacja reprezentatywna będzie mogła wyznaczyć jednego przedstawiciela, dysponującego jednym głosem. </w:t>
      </w:r>
      <w:r w:rsidR="004E7B28" w:rsidRPr="003C1429">
        <w:rPr>
          <w:rFonts w:ascii="Times New Roman" w:hAnsi="Times New Roman" w:cs="Times New Roman"/>
          <w:szCs w:val="24"/>
        </w:rPr>
        <w:t xml:space="preserve">Wybór członków Rady </w:t>
      </w:r>
      <w:r w:rsidR="00C36816" w:rsidRPr="003C1429">
        <w:rPr>
          <w:rFonts w:ascii="Times New Roman" w:hAnsi="Times New Roman" w:cs="Times New Roman"/>
          <w:szCs w:val="24"/>
        </w:rPr>
        <w:t>I</w:t>
      </w:r>
      <w:r w:rsidR="004E7B28" w:rsidRPr="003C1429">
        <w:rPr>
          <w:rFonts w:ascii="Times New Roman" w:hAnsi="Times New Roman" w:cs="Times New Roman"/>
          <w:szCs w:val="24"/>
        </w:rPr>
        <w:t xml:space="preserve">zby będzie się odbywał w trakcie ich walnego zjazdu, podczas którego będą oni głosować w podziale na dwie grupy: najliczniejszych organizacji reprezentatywnych oraz pozostałych organizacji. </w:t>
      </w:r>
      <w:r w:rsidRPr="003C1429">
        <w:rPr>
          <w:rFonts w:ascii="Times New Roman" w:hAnsi="Times New Roman" w:cs="Times New Roman"/>
          <w:szCs w:val="24"/>
        </w:rPr>
        <w:t>Wybór przedstawiciela w</w:t>
      </w:r>
      <w:r w:rsidR="003C6D94" w:rsidRPr="003C1429">
        <w:rPr>
          <w:rFonts w:ascii="Times New Roman" w:hAnsi="Times New Roman" w:cs="Times New Roman"/>
          <w:szCs w:val="24"/>
        </w:rPr>
        <w:t xml:space="preserve"> </w:t>
      </w:r>
      <w:r w:rsidRPr="003C1429">
        <w:rPr>
          <w:rFonts w:ascii="Times New Roman" w:hAnsi="Times New Roman" w:cs="Times New Roman"/>
          <w:szCs w:val="24"/>
        </w:rPr>
        <w:t>głosowaniu ma być równoznaczny z jego powołaniem w skład Rady Izby.</w:t>
      </w:r>
    </w:p>
    <w:p w14:paraId="1A889BBF" w14:textId="1DDB4BF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Członkostwo w Radzie Izby kandydata wybranego przez organizacje reprezentatywne będzie mogło wygasnąć przed upływem kadencji wyłącznie z powodu</w:t>
      </w:r>
      <w:r w:rsidR="00F7384D" w:rsidRPr="003C1429">
        <w:rPr>
          <w:rFonts w:ascii="Times New Roman" w:hAnsi="Times New Roman" w:cs="Times New Roman"/>
          <w:szCs w:val="24"/>
        </w:rPr>
        <w:t>:</w:t>
      </w:r>
    </w:p>
    <w:p w14:paraId="05CBA982" w14:textId="7CBFA3C7" w:rsidR="00A12A35" w:rsidRPr="003C1429" w:rsidRDefault="00A12A35" w:rsidP="003C1429">
      <w:pPr>
        <w:pStyle w:val="PKTpunkt"/>
        <w:numPr>
          <w:ilvl w:val="0"/>
          <w:numId w:val="7"/>
        </w:numPr>
        <w:spacing w:line="360" w:lineRule="auto"/>
        <w:rPr>
          <w:rFonts w:ascii="Times New Roman" w:hAnsi="Times New Roman" w:cs="Times New Roman"/>
          <w:szCs w:val="24"/>
        </w:rPr>
      </w:pPr>
      <w:r w:rsidRPr="003C1429">
        <w:rPr>
          <w:rFonts w:ascii="Times New Roman" w:hAnsi="Times New Roman" w:cs="Times New Roman"/>
          <w:szCs w:val="24"/>
        </w:rPr>
        <w:t>rezygnacji członka Rady Izby złożonej na piśmie Przewodniczącemu Rady Izby</w:t>
      </w:r>
      <w:r w:rsidR="00F831D6" w:rsidRPr="003C1429">
        <w:rPr>
          <w:rFonts w:ascii="Times New Roman" w:eastAsia="Times" w:hAnsi="Times New Roman" w:cs="Times New Roman"/>
          <w:bCs w:val="0"/>
          <w:color w:val="000000"/>
          <w:szCs w:val="24"/>
        </w:rPr>
        <w:t xml:space="preserve"> </w:t>
      </w:r>
      <w:r w:rsidR="00F831D6" w:rsidRPr="003C1429">
        <w:rPr>
          <w:rFonts w:ascii="Times New Roman" w:hAnsi="Times New Roman" w:cs="Times New Roman"/>
          <w:szCs w:val="24"/>
        </w:rPr>
        <w:t>lub wiceprzewodniczącemu Rady Izby w</w:t>
      </w:r>
      <w:r w:rsidR="003C6D94" w:rsidRPr="003C1429">
        <w:rPr>
          <w:rFonts w:ascii="Times New Roman" w:hAnsi="Times New Roman" w:cs="Times New Roman"/>
          <w:szCs w:val="24"/>
        </w:rPr>
        <w:t xml:space="preserve"> </w:t>
      </w:r>
      <w:r w:rsidR="00F831D6" w:rsidRPr="003C1429">
        <w:rPr>
          <w:rFonts w:ascii="Times New Roman" w:hAnsi="Times New Roman" w:cs="Times New Roman"/>
          <w:szCs w:val="24"/>
        </w:rPr>
        <w:t>przypadku przewodniczącego Rady Izby</w:t>
      </w:r>
      <w:r w:rsidRPr="003C1429">
        <w:rPr>
          <w:rFonts w:ascii="Times New Roman" w:hAnsi="Times New Roman" w:cs="Times New Roman"/>
          <w:szCs w:val="24"/>
        </w:rPr>
        <w:t>;</w:t>
      </w:r>
    </w:p>
    <w:p w14:paraId="71329FC3" w14:textId="3A135CC3" w:rsidR="00A12A35" w:rsidRPr="003C1429" w:rsidRDefault="00A12A35" w:rsidP="003C1429">
      <w:pPr>
        <w:pStyle w:val="PKTpunkt"/>
        <w:numPr>
          <w:ilvl w:val="0"/>
          <w:numId w:val="7"/>
        </w:numPr>
        <w:spacing w:line="360" w:lineRule="auto"/>
        <w:rPr>
          <w:rFonts w:ascii="Times New Roman" w:hAnsi="Times New Roman" w:cs="Times New Roman"/>
          <w:szCs w:val="24"/>
        </w:rPr>
      </w:pPr>
      <w:r w:rsidRPr="003C1429">
        <w:rPr>
          <w:rFonts w:ascii="Times New Roman" w:hAnsi="Times New Roman" w:cs="Times New Roman"/>
          <w:szCs w:val="24"/>
        </w:rPr>
        <w:t>śmierci członka Rady Izby;</w:t>
      </w:r>
    </w:p>
    <w:p w14:paraId="3E27FD3E" w14:textId="4388D6A0" w:rsidR="00A12A35" w:rsidRPr="003C1429" w:rsidRDefault="00A12A35" w:rsidP="003C1429">
      <w:pPr>
        <w:pStyle w:val="PKTpunkt"/>
        <w:numPr>
          <w:ilvl w:val="0"/>
          <w:numId w:val="7"/>
        </w:numPr>
        <w:spacing w:line="360" w:lineRule="auto"/>
        <w:rPr>
          <w:rFonts w:ascii="Times New Roman" w:hAnsi="Times New Roman" w:cs="Times New Roman"/>
          <w:szCs w:val="24"/>
        </w:rPr>
      </w:pPr>
      <w:r w:rsidRPr="003C1429">
        <w:rPr>
          <w:rFonts w:ascii="Times New Roman" w:hAnsi="Times New Roman" w:cs="Times New Roman"/>
          <w:szCs w:val="24"/>
        </w:rPr>
        <w:lastRenderedPageBreak/>
        <w:t>niemożności sprawowania funkcji członka Rady Izby z powodu długotrwałej choroby stwierdzonej zaświadczeniem lekarskim</w:t>
      </w:r>
      <w:r w:rsidR="00C36816" w:rsidRPr="003C1429">
        <w:rPr>
          <w:rFonts w:ascii="Times New Roman" w:hAnsi="Times New Roman" w:cs="Times New Roman"/>
          <w:szCs w:val="24"/>
        </w:rPr>
        <w:t>;</w:t>
      </w:r>
    </w:p>
    <w:p w14:paraId="1F2B01AD" w14:textId="7402125C" w:rsidR="00A12A35" w:rsidRPr="003C1429" w:rsidRDefault="00A12A35" w:rsidP="003C1429">
      <w:pPr>
        <w:pStyle w:val="PKTpunkt"/>
        <w:numPr>
          <w:ilvl w:val="0"/>
          <w:numId w:val="7"/>
        </w:numPr>
        <w:spacing w:line="360" w:lineRule="auto"/>
        <w:rPr>
          <w:rFonts w:ascii="Times New Roman" w:hAnsi="Times New Roman" w:cs="Times New Roman"/>
          <w:szCs w:val="24"/>
        </w:rPr>
      </w:pPr>
      <w:r w:rsidRPr="003C1429">
        <w:rPr>
          <w:rFonts w:ascii="Times New Roman" w:hAnsi="Times New Roman" w:cs="Times New Roman"/>
          <w:szCs w:val="24"/>
        </w:rPr>
        <w:t xml:space="preserve">niewypełniania wymogów określonych dla niego w art. 9 </w:t>
      </w:r>
      <w:r w:rsidR="00F831D6" w:rsidRPr="003C1429">
        <w:rPr>
          <w:rFonts w:ascii="Times New Roman" w:hAnsi="Times New Roman" w:cs="Times New Roman"/>
          <w:szCs w:val="24"/>
        </w:rPr>
        <w:t xml:space="preserve">pkt 1 i 3 projektu </w:t>
      </w:r>
      <w:r w:rsidRPr="003C1429">
        <w:rPr>
          <w:rFonts w:ascii="Times New Roman" w:hAnsi="Times New Roman" w:cs="Times New Roman"/>
          <w:szCs w:val="24"/>
        </w:rPr>
        <w:t>ustawy.</w:t>
      </w:r>
    </w:p>
    <w:p w14:paraId="4FEC0EA2"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W przypadkach wygaśnięcia członkostwa, nowego przedstawiciela będzie powoływać będzie się na podstawie odpowiednich przepisów (powołanie lub wybór) na okres do końca kadencji Rady Izby.</w:t>
      </w:r>
    </w:p>
    <w:p w14:paraId="2DFA2CF4" w14:textId="1392958F" w:rsidR="00A12A35" w:rsidRPr="003C1429" w:rsidRDefault="00A12A35" w:rsidP="003C1429">
      <w:pPr>
        <w:pStyle w:val="USTustnpkodeksu"/>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Pracami Rady Izby, zgodnie z art. 11 projektu, będzie kierował jej </w:t>
      </w:r>
      <w:r w:rsidR="00446D3C" w:rsidRPr="003C1429">
        <w:rPr>
          <w:rFonts w:ascii="Times New Roman" w:hAnsi="Times New Roman" w:cs="Times New Roman"/>
          <w:szCs w:val="24"/>
        </w:rPr>
        <w:t>P</w:t>
      </w:r>
      <w:r w:rsidRPr="003C1429">
        <w:rPr>
          <w:rFonts w:ascii="Times New Roman" w:hAnsi="Times New Roman" w:cs="Times New Roman"/>
          <w:szCs w:val="24"/>
        </w:rPr>
        <w:t xml:space="preserve">rzewodniczący, wybierany zwykłą większością głosów w obecności co najmniej połowy ustawowego składu Rady Izby. Przewodniczący będzie wskazywał wiceprzewodniczącego Rady Izby, który będzie go zastępować w trakcie jego nieobecności. Na posiedzenie Rady Izby Przewodniczący będzie mógł zapraszać inne osoby, o ile jest to wskazane dla realizacji zadań Rady Izby np. uznanych ekspertów w konkretnej branży artystycznej. Wysokość wynagrodzenia członka Rady Izby będzie określona w akcie wykonawczym wydawanym na podstawie art. 20 ustawy. </w:t>
      </w:r>
      <w:r w:rsidR="00415FFA" w:rsidRPr="003C1429">
        <w:rPr>
          <w:rFonts w:ascii="Times New Roman" w:hAnsi="Times New Roman" w:cs="Times New Roman"/>
          <w:szCs w:val="24"/>
        </w:rPr>
        <w:t xml:space="preserve">Rada Izby wydaje decyzje oraz inne akty po podjęciu uchwały. </w:t>
      </w:r>
      <w:r w:rsidRPr="003C1429">
        <w:rPr>
          <w:rFonts w:ascii="Times New Roman" w:hAnsi="Times New Roman" w:cs="Times New Roman"/>
          <w:szCs w:val="24"/>
        </w:rPr>
        <w:t>Przewodniczący będzie odpowiedzialny, po podjęciu stosownej uchwały przez Radę Izby, za podpisywanie aktów, decyzji i dokumentów wydawanych przez Radę Izby.</w:t>
      </w:r>
    </w:p>
    <w:p w14:paraId="7B660FFB" w14:textId="3897CB79" w:rsidR="00FE1DC0" w:rsidRPr="003C1429" w:rsidRDefault="00FE1DC0" w:rsidP="003C1429">
      <w:pPr>
        <w:pStyle w:val="USTustnpkodeksu"/>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Za pracę wykonywaną przez członka Rady Izby w trakcie jej posiedzeń przysługuje wynagrodzenie, którego wysokość określona ma zostać w akcie wykonawczym.</w:t>
      </w:r>
      <w:r w:rsidR="00176FE2" w:rsidRPr="003C1429">
        <w:rPr>
          <w:rFonts w:ascii="Times New Roman" w:hAnsi="Times New Roman" w:cs="Times New Roman"/>
          <w:szCs w:val="24"/>
        </w:rPr>
        <w:t xml:space="preserve"> Przyznanie wynagrodzenia za prace w ramach Rady Izby jest jak najbardziej uzasadnione, ponieważ będą one pochłaniały znaczną ilość czasu. Rada </w:t>
      </w:r>
      <w:r w:rsidR="00446D3C" w:rsidRPr="003C1429">
        <w:rPr>
          <w:rFonts w:ascii="Times New Roman" w:hAnsi="Times New Roman" w:cs="Times New Roman"/>
          <w:szCs w:val="24"/>
        </w:rPr>
        <w:t xml:space="preserve">Izby </w:t>
      </w:r>
      <w:r w:rsidR="00176FE2" w:rsidRPr="003C1429">
        <w:rPr>
          <w:rFonts w:ascii="Times New Roman" w:hAnsi="Times New Roman" w:cs="Times New Roman"/>
          <w:szCs w:val="24"/>
        </w:rPr>
        <w:t xml:space="preserve">będzie wydawała kilkadziesiąt tysięcy decyzji rocznie, ponadto </w:t>
      </w:r>
      <w:r w:rsidR="007D75A6" w:rsidRPr="003C1429">
        <w:rPr>
          <w:rFonts w:ascii="Times New Roman" w:hAnsi="Times New Roman" w:cs="Times New Roman"/>
          <w:szCs w:val="24"/>
        </w:rPr>
        <w:t>będą jeszcze inne obowiązki m.in. związane z przygotowaniem raportu.</w:t>
      </w:r>
      <w:r w:rsidR="00576F75" w:rsidRPr="003C1429">
        <w:rPr>
          <w:rFonts w:ascii="Times New Roman" w:hAnsi="Times New Roman" w:cs="Times New Roman"/>
          <w:szCs w:val="24"/>
        </w:rPr>
        <w:t xml:space="preserve"> Aby ograniczyć potencjalne nadużycia, w </w:t>
      </w:r>
      <w:r w:rsidR="00503450" w:rsidRPr="003C1429">
        <w:rPr>
          <w:rFonts w:ascii="Times New Roman" w:hAnsi="Times New Roman" w:cs="Times New Roman"/>
          <w:szCs w:val="24"/>
        </w:rPr>
        <w:t xml:space="preserve">projekcie zdecydowano się wskazać maksymalną </w:t>
      </w:r>
      <w:r w:rsidR="00C36816" w:rsidRPr="003C1429">
        <w:rPr>
          <w:rFonts w:ascii="Times New Roman" w:hAnsi="Times New Roman" w:cs="Times New Roman"/>
          <w:szCs w:val="24"/>
        </w:rPr>
        <w:t xml:space="preserve">liczbę </w:t>
      </w:r>
      <w:r w:rsidR="00503450" w:rsidRPr="003C1429">
        <w:rPr>
          <w:rFonts w:ascii="Times New Roman" w:hAnsi="Times New Roman" w:cs="Times New Roman"/>
          <w:szCs w:val="24"/>
        </w:rPr>
        <w:t xml:space="preserve">posiedzeń jakie mogą się odbyć w ciągu miesiąca (może się ich odbyć maksymalnie </w:t>
      </w:r>
      <w:r w:rsidR="00446D3C" w:rsidRPr="003C1429">
        <w:rPr>
          <w:rFonts w:ascii="Times New Roman" w:hAnsi="Times New Roman" w:cs="Times New Roman"/>
          <w:szCs w:val="24"/>
        </w:rPr>
        <w:t>dwadzieścia</w:t>
      </w:r>
      <w:r w:rsidR="00503450" w:rsidRPr="003C1429">
        <w:rPr>
          <w:rFonts w:ascii="Times New Roman" w:hAnsi="Times New Roman" w:cs="Times New Roman"/>
          <w:szCs w:val="24"/>
        </w:rPr>
        <w:t>).</w:t>
      </w:r>
      <w:r w:rsidR="00F12BF3" w:rsidRPr="003C1429">
        <w:rPr>
          <w:rFonts w:ascii="Times New Roman" w:hAnsi="Times New Roman" w:cs="Times New Roman"/>
          <w:szCs w:val="24"/>
        </w:rPr>
        <w:t xml:space="preserve"> Dodatkowo </w:t>
      </w:r>
      <w:r w:rsidR="00AF2CCD" w:rsidRPr="003C1429">
        <w:rPr>
          <w:rFonts w:ascii="Times New Roman" w:hAnsi="Times New Roman" w:cs="Times New Roman"/>
          <w:szCs w:val="24"/>
        </w:rPr>
        <w:t xml:space="preserve">w delegacji do wydania aktu wykonawczego wskazane zostało, że za udział </w:t>
      </w:r>
      <w:r w:rsidR="00CF63DC" w:rsidRPr="003C1429">
        <w:rPr>
          <w:rFonts w:ascii="Times New Roman" w:hAnsi="Times New Roman" w:cs="Times New Roman"/>
          <w:szCs w:val="24"/>
        </w:rPr>
        <w:t>w posiedzeniach odbywających się w danym dniu przysługuje tylko jedno wynagrodzenie, bez względu na liczbę posiedzeń</w:t>
      </w:r>
      <w:r w:rsidR="00446D3C" w:rsidRPr="003C1429">
        <w:rPr>
          <w:rFonts w:ascii="Times New Roman" w:hAnsi="Times New Roman" w:cs="Times New Roman"/>
          <w:szCs w:val="24"/>
        </w:rPr>
        <w:t xml:space="preserve"> w tym dniu</w:t>
      </w:r>
      <w:r w:rsidR="00CF63DC" w:rsidRPr="003C1429">
        <w:rPr>
          <w:rFonts w:ascii="Times New Roman" w:hAnsi="Times New Roman" w:cs="Times New Roman"/>
          <w:szCs w:val="24"/>
        </w:rPr>
        <w:t>.</w:t>
      </w:r>
    </w:p>
    <w:p w14:paraId="719B46C8"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Zgodnie z art. 12 projektu do zadań Rady Izby należy:</w:t>
      </w:r>
    </w:p>
    <w:p w14:paraId="6CF7650F" w14:textId="4517F1BD" w:rsidR="00A12A35" w:rsidRPr="003C1429" w:rsidRDefault="00A12A35" w:rsidP="003C1429">
      <w:pPr>
        <w:pStyle w:val="PKTpunkt"/>
        <w:numPr>
          <w:ilvl w:val="0"/>
          <w:numId w:val="8"/>
        </w:numPr>
        <w:spacing w:line="360" w:lineRule="auto"/>
        <w:rPr>
          <w:rFonts w:ascii="Times New Roman" w:hAnsi="Times New Roman" w:cs="Times New Roman"/>
          <w:szCs w:val="24"/>
        </w:rPr>
      </w:pPr>
      <w:r w:rsidRPr="003C1429">
        <w:rPr>
          <w:rFonts w:ascii="Times New Roman" w:hAnsi="Times New Roman" w:cs="Times New Roman"/>
          <w:szCs w:val="24"/>
        </w:rPr>
        <w:t xml:space="preserve">wydawanie decyzji w sprawie potwierdzania lub </w:t>
      </w:r>
      <w:r w:rsidR="00A72FC0" w:rsidRPr="003C1429">
        <w:rPr>
          <w:rFonts w:ascii="Times New Roman" w:hAnsi="Times New Roman" w:cs="Times New Roman"/>
          <w:szCs w:val="24"/>
        </w:rPr>
        <w:t>aktualizacj</w:t>
      </w:r>
      <w:r w:rsidR="00AE17A7" w:rsidRPr="003C1429">
        <w:rPr>
          <w:rFonts w:ascii="Times New Roman" w:hAnsi="Times New Roman" w:cs="Times New Roman"/>
          <w:szCs w:val="24"/>
        </w:rPr>
        <w:t>i</w:t>
      </w:r>
      <w:r w:rsidR="00A72FC0" w:rsidRPr="003C1429">
        <w:rPr>
          <w:rFonts w:ascii="Times New Roman" w:hAnsi="Times New Roman" w:cs="Times New Roman"/>
          <w:szCs w:val="24"/>
        </w:rPr>
        <w:t xml:space="preserve"> </w:t>
      </w:r>
      <w:r w:rsidRPr="003C1429">
        <w:rPr>
          <w:rFonts w:ascii="Times New Roman" w:hAnsi="Times New Roman" w:cs="Times New Roman"/>
          <w:szCs w:val="24"/>
        </w:rPr>
        <w:t>uprawnień artysty zawodowego;</w:t>
      </w:r>
    </w:p>
    <w:p w14:paraId="69ECDAC5" w14:textId="6BE48AB9" w:rsidR="00A12A35" w:rsidRPr="003C1429" w:rsidRDefault="00A12A35" w:rsidP="003C1429">
      <w:pPr>
        <w:pStyle w:val="PKTpunkt"/>
        <w:numPr>
          <w:ilvl w:val="0"/>
          <w:numId w:val="8"/>
        </w:numPr>
        <w:spacing w:line="360" w:lineRule="auto"/>
        <w:rPr>
          <w:rFonts w:ascii="Times New Roman" w:hAnsi="Times New Roman" w:cs="Times New Roman"/>
          <w:szCs w:val="24"/>
        </w:rPr>
      </w:pPr>
      <w:r w:rsidRPr="003C1429">
        <w:rPr>
          <w:rFonts w:ascii="Times New Roman" w:hAnsi="Times New Roman" w:cs="Times New Roman"/>
          <w:szCs w:val="24"/>
        </w:rPr>
        <w:t xml:space="preserve">pełnienie roli organu drugiej instancji przy wydawaniu poświadczeń, o których mowa w art. </w:t>
      </w:r>
      <w:r w:rsidR="00C36816" w:rsidRPr="003C1429">
        <w:rPr>
          <w:rFonts w:ascii="Times New Roman" w:hAnsi="Times New Roman" w:cs="Times New Roman"/>
          <w:szCs w:val="24"/>
        </w:rPr>
        <w:t>24</w:t>
      </w:r>
      <w:r w:rsidR="0086679A" w:rsidRPr="003C1429">
        <w:rPr>
          <w:rFonts w:ascii="Times New Roman" w:hAnsi="Times New Roman" w:cs="Times New Roman"/>
          <w:szCs w:val="24"/>
        </w:rPr>
        <w:t xml:space="preserve"> ust. 3</w:t>
      </w:r>
      <w:r w:rsidRPr="003C1429">
        <w:rPr>
          <w:rFonts w:ascii="Times New Roman" w:hAnsi="Times New Roman" w:cs="Times New Roman"/>
          <w:szCs w:val="24"/>
        </w:rPr>
        <w:t>;</w:t>
      </w:r>
    </w:p>
    <w:p w14:paraId="3E91AE2E" w14:textId="39AAD724" w:rsidR="00A12A35" w:rsidRPr="003C1429" w:rsidRDefault="00C36816" w:rsidP="003C1429">
      <w:pPr>
        <w:pStyle w:val="PKTpunkt"/>
        <w:numPr>
          <w:ilvl w:val="0"/>
          <w:numId w:val="8"/>
        </w:numPr>
        <w:spacing w:line="360" w:lineRule="auto"/>
        <w:rPr>
          <w:rFonts w:ascii="Times New Roman" w:hAnsi="Times New Roman" w:cs="Times New Roman"/>
          <w:szCs w:val="24"/>
        </w:rPr>
      </w:pPr>
      <w:r w:rsidRPr="003C1429">
        <w:rPr>
          <w:rFonts w:ascii="Times New Roman" w:hAnsi="Times New Roman" w:cs="Times New Roman"/>
          <w:szCs w:val="24"/>
        </w:rPr>
        <w:t>powoływanie</w:t>
      </w:r>
      <w:r w:rsidR="00A12A35" w:rsidRPr="003C1429">
        <w:rPr>
          <w:rFonts w:ascii="Times New Roman" w:hAnsi="Times New Roman" w:cs="Times New Roman"/>
          <w:szCs w:val="24"/>
        </w:rPr>
        <w:t>, w uzgodnieniu z ministrem właściwym do spraw kultury i ochrony dziedzictwa narodowego, Dyrektora Izby;</w:t>
      </w:r>
    </w:p>
    <w:p w14:paraId="5CB0558B" w14:textId="6F0F900D" w:rsidR="00A12A35" w:rsidRPr="003C1429" w:rsidRDefault="00A12A35" w:rsidP="003C1429">
      <w:pPr>
        <w:pStyle w:val="PKTpunkt"/>
        <w:numPr>
          <w:ilvl w:val="0"/>
          <w:numId w:val="8"/>
        </w:numPr>
        <w:spacing w:line="360" w:lineRule="auto"/>
        <w:rPr>
          <w:rFonts w:ascii="Times New Roman" w:hAnsi="Times New Roman" w:cs="Times New Roman"/>
          <w:szCs w:val="24"/>
        </w:rPr>
      </w:pPr>
      <w:r w:rsidRPr="003C1429">
        <w:rPr>
          <w:rFonts w:ascii="Times New Roman" w:hAnsi="Times New Roman" w:cs="Times New Roman"/>
          <w:szCs w:val="24"/>
        </w:rPr>
        <w:lastRenderedPageBreak/>
        <w:t>kontrola organizacji reprezentatywnych w zakresie realizacji uprawnień organizacji reprezentatywnych, o których mowa w art. 21 ust. 1 pkt 1</w:t>
      </w:r>
      <w:r w:rsidR="00FE42F0" w:rsidRPr="003C1429">
        <w:rPr>
          <w:rFonts w:ascii="Times New Roman" w:eastAsia="Times" w:hAnsi="Times New Roman" w:cs="Times New Roman"/>
          <w:bCs w:val="0"/>
          <w:color w:val="000000"/>
          <w:szCs w:val="24"/>
        </w:rPr>
        <w:t xml:space="preserve"> </w:t>
      </w:r>
      <w:r w:rsidR="00FE42F0" w:rsidRPr="003C1429">
        <w:rPr>
          <w:rFonts w:ascii="Times New Roman" w:hAnsi="Times New Roman" w:cs="Times New Roman"/>
          <w:szCs w:val="24"/>
        </w:rPr>
        <w:t>i wydawanie decyzji, o których mowa w art. 19</w:t>
      </w:r>
      <w:r w:rsidRPr="003C1429">
        <w:rPr>
          <w:rFonts w:ascii="Times New Roman" w:hAnsi="Times New Roman" w:cs="Times New Roman"/>
          <w:szCs w:val="24"/>
        </w:rPr>
        <w:t>.</w:t>
      </w:r>
    </w:p>
    <w:p w14:paraId="73CEA091" w14:textId="6A0C4456"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 powyższej listy zadań jasno wynika, że to Rada Izby, w której dominującą rolę będą odgrywały środowiska artystyczne, będzie pełniła główną rolę we wszystkich czynnościach związanych z potwierdzaniem uprawnień artysty zawodowego. Przyjęcie takiego rozwiązania podkreśla niezależność </w:t>
      </w:r>
      <w:r w:rsidR="00C36816" w:rsidRPr="003C1429">
        <w:rPr>
          <w:rFonts w:ascii="Times New Roman" w:hAnsi="Times New Roman" w:cs="Times New Roman"/>
          <w:szCs w:val="24"/>
        </w:rPr>
        <w:t>I</w:t>
      </w:r>
      <w:r w:rsidRPr="003C1429">
        <w:rPr>
          <w:rFonts w:ascii="Times New Roman" w:hAnsi="Times New Roman" w:cs="Times New Roman"/>
          <w:szCs w:val="24"/>
        </w:rPr>
        <w:t>zby.</w:t>
      </w:r>
    </w:p>
    <w:p w14:paraId="58F2CA2B" w14:textId="6E3F022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Jak już wyżej wskazano, Dyrektora Izby </w:t>
      </w:r>
      <w:r w:rsidR="00FE42F0" w:rsidRPr="003C1429">
        <w:rPr>
          <w:rFonts w:ascii="Times New Roman" w:hAnsi="Times New Roman" w:cs="Times New Roman"/>
          <w:szCs w:val="24"/>
        </w:rPr>
        <w:t>powołuje</w:t>
      </w:r>
      <w:r w:rsidRPr="003C1429">
        <w:rPr>
          <w:rFonts w:ascii="Times New Roman" w:hAnsi="Times New Roman" w:cs="Times New Roman"/>
          <w:szCs w:val="24"/>
        </w:rPr>
        <w:t xml:space="preserve"> Rada Izby na 4-letnią kadencję, w uzgodnieniu z ministrem właściwym do spraw kultury i ochrony dziedzictwa narodowego. </w:t>
      </w:r>
      <w:r w:rsidR="002F3FF5" w:rsidRPr="003C1429">
        <w:rPr>
          <w:rFonts w:ascii="Times New Roman" w:hAnsi="Times New Roman" w:cs="Times New Roman"/>
          <w:szCs w:val="24"/>
        </w:rPr>
        <w:t xml:space="preserve">Minister </w:t>
      </w:r>
      <w:r w:rsidR="008F7980" w:rsidRPr="003C1429">
        <w:rPr>
          <w:rFonts w:ascii="Times New Roman" w:hAnsi="Times New Roman" w:cs="Times New Roman"/>
          <w:szCs w:val="24"/>
        </w:rPr>
        <w:t xml:space="preserve">Kultury i Dziedzictwa Narodowego </w:t>
      </w:r>
      <w:r w:rsidR="002F3FF5" w:rsidRPr="003C1429">
        <w:rPr>
          <w:rFonts w:ascii="Times New Roman" w:hAnsi="Times New Roman" w:cs="Times New Roman"/>
          <w:szCs w:val="24"/>
        </w:rPr>
        <w:t xml:space="preserve">będzie zatem musiał każdorazowo zaaprobować osobę wybraną na </w:t>
      </w:r>
      <w:r w:rsidR="00FE42F0" w:rsidRPr="003C1429">
        <w:rPr>
          <w:rFonts w:ascii="Times New Roman" w:hAnsi="Times New Roman" w:cs="Times New Roman"/>
          <w:szCs w:val="24"/>
        </w:rPr>
        <w:t xml:space="preserve">Dyrektora </w:t>
      </w:r>
      <w:r w:rsidR="002F3FF5" w:rsidRPr="003C1429">
        <w:rPr>
          <w:rFonts w:ascii="Times New Roman" w:hAnsi="Times New Roman" w:cs="Times New Roman"/>
          <w:szCs w:val="24"/>
        </w:rPr>
        <w:t>Izby</w:t>
      </w:r>
      <w:r w:rsidR="00FE42F0" w:rsidRPr="003C1429">
        <w:rPr>
          <w:rFonts w:ascii="Times New Roman" w:hAnsi="Times New Roman" w:cs="Times New Roman"/>
          <w:szCs w:val="24"/>
        </w:rPr>
        <w:t>.</w:t>
      </w:r>
      <w:r w:rsidR="002F3FF5" w:rsidRPr="003C1429">
        <w:rPr>
          <w:rFonts w:ascii="Times New Roman" w:hAnsi="Times New Roman" w:cs="Times New Roman"/>
          <w:szCs w:val="24"/>
        </w:rPr>
        <w:t xml:space="preserve"> w procedurze konkursowej. </w:t>
      </w:r>
      <w:r w:rsidRPr="003C1429">
        <w:rPr>
          <w:rFonts w:ascii="Times New Roman" w:hAnsi="Times New Roman" w:cs="Times New Roman"/>
          <w:szCs w:val="24"/>
        </w:rPr>
        <w:t xml:space="preserve">Zgodnie z art. 13 projektu </w:t>
      </w:r>
      <w:r w:rsidR="00FE42F0" w:rsidRPr="003C1429">
        <w:rPr>
          <w:rFonts w:ascii="Times New Roman" w:hAnsi="Times New Roman" w:cs="Times New Roman"/>
          <w:szCs w:val="24"/>
        </w:rPr>
        <w:t>Rada Izby</w:t>
      </w:r>
      <w:r w:rsidRPr="003C1429">
        <w:rPr>
          <w:rFonts w:ascii="Times New Roman" w:hAnsi="Times New Roman" w:cs="Times New Roman"/>
          <w:szCs w:val="24"/>
        </w:rPr>
        <w:t xml:space="preserve"> zwykłą większością głosów w obecności co najmniej połowy ustawowego składu Rady </w:t>
      </w:r>
      <w:r w:rsidR="00FE42F0" w:rsidRPr="003C1429">
        <w:rPr>
          <w:rFonts w:ascii="Times New Roman" w:hAnsi="Times New Roman" w:cs="Times New Roman"/>
          <w:szCs w:val="24"/>
        </w:rPr>
        <w:t xml:space="preserve">powołuje Dyrektora Izby </w:t>
      </w:r>
      <w:r w:rsidRPr="003C1429">
        <w:rPr>
          <w:rFonts w:ascii="Times New Roman" w:hAnsi="Times New Roman" w:cs="Times New Roman"/>
          <w:szCs w:val="24"/>
        </w:rPr>
        <w:t>spośród dwóch kandydatów, wyłonionych w drodze konkursu. Dyrektor Izby będzie mógł powołać nie więcej niż dwóch swoich zastępców i wyznaczyć zakres ich zadań. W każdej chwili będzie on mógł ich odwoła</w:t>
      </w:r>
      <w:r w:rsidR="00B61826">
        <w:rPr>
          <w:rFonts w:ascii="Times New Roman" w:hAnsi="Times New Roman" w:cs="Times New Roman"/>
          <w:szCs w:val="24"/>
        </w:rPr>
        <w:t>ć. Zgodnie z projektowanym art. </w:t>
      </w:r>
      <w:r w:rsidRPr="003C1429">
        <w:rPr>
          <w:rFonts w:ascii="Times New Roman" w:hAnsi="Times New Roman" w:cs="Times New Roman"/>
          <w:szCs w:val="24"/>
        </w:rPr>
        <w:t>17 konkurs będzie ogłaszany przez Radę Izby. Rada będzie te</w:t>
      </w:r>
      <w:r w:rsidR="0063053C" w:rsidRPr="003C1429">
        <w:rPr>
          <w:rFonts w:ascii="Times New Roman" w:hAnsi="Times New Roman" w:cs="Times New Roman"/>
          <w:szCs w:val="24"/>
        </w:rPr>
        <w:t>ż</w:t>
      </w:r>
      <w:r w:rsidRPr="003C1429">
        <w:rPr>
          <w:rFonts w:ascii="Times New Roman" w:hAnsi="Times New Roman" w:cs="Times New Roman"/>
          <w:szCs w:val="24"/>
        </w:rPr>
        <w:t xml:space="preserve"> określała regulamin samego konkursu, a informację o konkursie będą musiały zostać umieszczone na stronie podmiotowej Biuletynu Informacji Publicznej Izby oraz ministra właściwego do spraw kultury i ochrony dziedzictwa narodowego.</w:t>
      </w:r>
    </w:p>
    <w:p w14:paraId="7542B83F" w14:textId="0A344013"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lastRenderedPageBreak/>
        <w:t>Rada Izby będzie odwoływała Dyrektora Izby w przypadku:</w:t>
      </w:r>
    </w:p>
    <w:p w14:paraId="1BA346EB" w14:textId="69395C19" w:rsidR="00A12A35" w:rsidRPr="003C1429" w:rsidRDefault="00A12A35" w:rsidP="003C1429">
      <w:pPr>
        <w:pStyle w:val="PKTpunkt"/>
        <w:numPr>
          <w:ilvl w:val="0"/>
          <w:numId w:val="9"/>
        </w:numPr>
        <w:spacing w:line="360" w:lineRule="auto"/>
        <w:rPr>
          <w:rFonts w:ascii="Times New Roman" w:hAnsi="Times New Roman" w:cs="Times New Roman"/>
          <w:szCs w:val="24"/>
        </w:rPr>
      </w:pPr>
      <w:r w:rsidRPr="003C1429">
        <w:rPr>
          <w:rFonts w:ascii="Times New Roman" w:hAnsi="Times New Roman" w:cs="Times New Roman"/>
          <w:szCs w:val="24"/>
        </w:rPr>
        <w:t>rezygnacji ze stanowiska;</w:t>
      </w:r>
    </w:p>
    <w:p w14:paraId="61E46CED" w14:textId="1AA962CE" w:rsidR="00A12A35" w:rsidRPr="003C1429" w:rsidRDefault="00A12A35" w:rsidP="003C1429">
      <w:pPr>
        <w:pStyle w:val="PKTpunkt"/>
        <w:numPr>
          <w:ilvl w:val="0"/>
          <w:numId w:val="9"/>
        </w:numPr>
        <w:spacing w:line="360" w:lineRule="auto"/>
        <w:rPr>
          <w:rFonts w:ascii="Times New Roman" w:hAnsi="Times New Roman" w:cs="Times New Roman"/>
          <w:szCs w:val="24"/>
        </w:rPr>
      </w:pPr>
      <w:r w:rsidRPr="003C1429">
        <w:rPr>
          <w:rFonts w:ascii="Times New Roman" w:hAnsi="Times New Roman" w:cs="Times New Roman"/>
          <w:szCs w:val="24"/>
        </w:rPr>
        <w:t>zaprzestania spełniania wymagań, o których mowa w art. 14 ust. 1 pkt 1 i 4</w:t>
      </w:r>
      <w:r w:rsidR="003C6D94" w:rsidRPr="003C1429">
        <w:rPr>
          <w:rFonts w:ascii="Times New Roman" w:hAnsi="Times New Roman" w:cs="Times New Roman"/>
          <w:szCs w:val="24"/>
        </w:rPr>
        <w:t>–</w:t>
      </w:r>
      <w:r w:rsidRPr="003C1429">
        <w:rPr>
          <w:rFonts w:ascii="Times New Roman" w:hAnsi="Times New Roman" w:cs="Times New Roman"/>
          <w:szCs w:val="24"/>
        </w:rPr>
        <w:t>6;</w:t>
      </w:r>
    </w:p>
    <w:p w14:paraId="1333ABD9" w14:textId="25595DBB" w:rsidR="00A12A35" w:rsidRPr="003C1429" w:rsidRDefault="00A12A35" w:rsidP="003C1429">
      <w:pPr>
        <w:pStyle w:val="PKTpunkt"/>
        <w:numPr>
          <w:ilvl w:val="0"/>
          <w:numId w:val="9"/>
        </w:numPr>
        <w:spacing w:line="360" w:lineRule="auto"/>
        <w:rPr>
          <w:rFonts w:ascii="Times New Roman" w:hAnsi="Times New Roman" w:cs="Times New Roman"/>
          <w:szCs w:val="24"/>
        </w:rPr>
      </w:pPr>
      <w:r w:rsidRPr="003C1429">
        <w:rPr>
          <w:rFonts w:ascii="Times New Roman" w:hAnsi="Times New Roman" w:cs="Times New Roman"/>
          <w:szCs w:val="24"/>
        </w:rPr>
        <w:t>z powodu choroby trwale uniemożliwiającej wykonywanie obowiązków.</w:t>
      </w:r>
    </w:p>
    <w:p w14:paraId="40545EF3" w14:textId="2D829FBF"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Ponadto Rada Izby będzie mogła odwołać </w:t>
      </w:r>
      <w:r w:rsidR="00FE42F0" w:rsidRPr="003C1429">
        <w:rPr>
          <w:rFonts w:ascii="Times New Roman" w:hAnsi="Times New Roman" w:cs="Times New Roman"/>
          <w:szCs w:val="24"/>
        </w:rPr>
        <w:t>D</w:t>
      </w:r>
      <w:r w:rsidRPr="003C1429">
        <w:rPr>
          <w:rFonts w:ascii="Times New Roman" w:hAnsi="Times New Roman" w:cs="Times New Roman"/>
          <w:szCs w:val="24"/>
        </w:rPr>
        <w:t>yrektora</w:t>
      </w:r>
      <w:r w:rsidR="00FE42F0" w:rsidRPr="003C1429">
        <w:rPr>
          <w:rFonts w:ascii="Times New Roman" w:hAnsi="Times New Roman" w:cs="Times New Roman"/>
          <w:szCs w:val="24"/>
        </w:rPr>
        <w:t xml:space="preserve"> Izby</w:t>
      </w:r>
      <w:r w:rsidRPr="003C1429">
        <w:rPr>
          <w:rFonts w:ascii="Times New Roman" w:hAnsi="Times New Roman" w:cs="Times New Roman"/>
          <w:szCs w:val="24"/>
        </w:rPr>
        <w:t xml:space="preserve">, w uzgodnieniu z ministrem właściwym do spraw kultury i ochrony dziedzictwa narodowego, jeżeli nienależycie </w:t>
      </w:r>
      <w:r w:rsidR="00FE42F0" w:rsidRPr="003C1429">
        <w:rPr>
          <w:rFonts w:ascii="Times New Roman" w:hAnsi="Times New Roman" w:cs="Times New Roman"/>
          <w:szCs w:val="24"/>
        </w:rPr>
        <w:t>będzie on wykonywał</w:t>
      </w:r>
      <w:r w:rsidRPr="003C1429">
        <w:rPr>
          <w:rFonts w:ascii="Times New Roman" w:hAnsi="Times New Roman" w:cs="Times New Roman"/>
          <w:szCs w:val="24"/>
        </w:rPr>
        <w:t xml:space="preserve"> obowiązki związane z pełnioną funkcją.</w:t>
      </w:r>
    </w:p>
    <w:p w14:paraId="7FCB762D" w14:textId="073740A6"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W sytuacji odwołania </w:t>
      </w:r>
      <w:r w:rsidR="00FE42F0" w:rsidRPr="003C1429">
        <w:rPr>
          <w:rFonts w:ascii="Times New Roman" w:hAnsi="Times New Roman" w:cs="Times New Roman"/>
          <w:szCs w:val="24"/>
        </w:rPr>
        <w:t>Dyrektora Izby</w:t>
      </w:r>
      <w:r w:rsidRPr="003C1429">
        <w:rPr>
          <w:rFonts w:ascii="Times New Roman" w:hAnsi="Times New Roman" w:cs="Times New Roman"/>
          <w:szCs w:val="24"/>
        </w:rPr>
        <w:t>, Rada Izby powierza zastępcy Dyrektora Izby lub innej osobie pełnienie obowiązków Dyrektora Izby do czasu powołania nowego Dyrektora Izby.</w:t>
      </w:r>
    </w:p>
    <w:p w14:paraId="3B819DC0" w14:textId="432A0FF6"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14 projektu określone zostały wymagania dla </w:t>
      </w:r>
      <w:r w:rsidR="00A57D2C" w:rsidRPr="003C1429">
        <w:rPr>
          <w:rFonts w:ascii="Times New Roman" w:hAnsi="Times New Roman" w:cs="Times New Roman"/>
          <w:szCs w:val="24"/>
        </w:rPr>
        <w:t>D</w:t>
      </w:r>
      <w:r w:rsidRPr="003C1429">
        <w:rPr>
          <w:rFonts w:ascii="Times New Roman" w:hAnsi="Times New Roman" w:cs="Times New Roman"/>
          <w:szCs w:val="24"/>
        </w:rPr>
        <w:t xml:space="preserve">yrektora </w:t>
      </w:r>
      <w:r w:rsidR="00A57D2C" w:rsidRPr="003C1429">
        <w:rPr>
          <w:rFonts w:ascii="Times New Roman" w:hAnsi="Times New Roman" w:cs="Times New Roman"/>
          <w:szCs w:val="24"/>
        </w:rPr>
        <w:t>Izby</w:t>
      </w:r>
      <w:r w:rsidRPr="003C1429">
        <w:rPr>
          <w:rFonts w:ascii="Times New Roman" w:hAnsi="Times New Roman" w:cs="Times New Roman"/>
          <w:szCs w:val="24"/>
        </w:rPr>
        <w:t>. Może nim być osoba, która:</w:t>
      </w:r>
    </w:p>
    <w:p w14:paraId="768D9CE6" w14:textId="1FA8483E" w:rsidR="00A12A35" w:rsidRPr="003C1429" w:rsidRDefault="00A12A35" w:rsidP="003C1429">
      <w:pPr>
        <w:pStyle w:val="PKTpunkt"/>
        <w:numPr>
          <w:ilvl w:val="0"/>
          <w:numId w:val="10"/>
        </w:numPr>
        <w:spacing w:line="360" w:lineRule="auto"/>
        <w:rPr>
          <w:rFonts w:ascii="Times New Roman" w:hAnsi="Times New Roman" w:cs="Times New Roman"/>
          <w:szCs w:val="24"/>
        </w:rPr>
      </w:pPr>
      <w:r w:rsidRPr="003C1429">
        <w:rPr>
          <w:rFonts w:ascii="Times New Roman" w:hAnsi="Times New Roman" w:cs="Times New Roman"/>
          <w:szCs w:val="24"/>
        </w:rPr>
        <w:t>korzysta z pełni praw publicznych;</w:t>
      </w:r>
    </w:p>
    <w:p w14:paraId="31C90EB4" w14:textId="6CDD9264" w:rsidR="00A12A35" w:rsidRPr="003C1429" w:rsidRDefault="00A12A35" w:rsidP="003C1429">
      <w:pPr>
        <w:pStyle w:val="PKTpunkt"/>
        <w:numPr>
          <w:ilvl w:val="0"/>
          <w:numId w:val="10"/>
        </w:numPr>
        <w:spacing w:line="360" w:lineRule="auto"/>
        <w:rPr>
          <w:rFonts w:ascii="Times New Roman" w:hAnsi="Times New Roman" w:cs="Times New Roman"/>
          <w:szCs w:val="24"/>
        </w:rPr>
      </w:pPr>
      <w:r w:rsidRPr="003C1429">
        <w:rPr>
          <w:rFonts w:ascii="Times New Roman" w:hAnsi="Times New Roman" w:cs="Times New Roman"/>
          <w:szCs w:val="24"/>
        </w:rPr>
        <w:t>posiada wykształcenie wyższe magisterskie;</w:t>
      </w:r>
    </w:p>
    <w:p w14:paraId="0945DFA4" w14:textId="3FB334B2" w:rsidR="00A12A35" w:rsidRPr="003C1429" w:rsidRDefault="00A12A35" w:rsidP="003C1429">
      <w:pPr>
        <w:pStyle w:val="PKTpunkt"/>
        <w:numPr>
          <w:ilvl w:val="0"/>
          <w:numId w:val="10"/>
        </w:numPr>
        <w:spacing w:line="360" w:lineRule="auto"/>
        <w:rPr>
          <w:rFonts w:ascii="Times New Roman" w:hAnsi="Times New Roman" w:cs="Times New Roman"/>
          <w:szCs w:val="24"/>
        </w:rPr>
      </w:pPr>
      <w:r w:rsidRPr="003C1429">
        <w:rPr>
          <w:rFonts w:ascii="Times New Roman" w:hAnsi="Times New Roman" w:cs="Times New Roman"/>
          <w:szCs w:val="24"/>
        </w:rPr>
        <w:t>posiada co najmniej 3-letnie doświadczenie w zarządzaniu oraz wiedz</w:t>
      </w:r>
      <w:r w:rsidR="00A57D2C" w:rsidRPr="003C1429">
        <w:rPr>
          <w:rFonts w:ascii="Times New Roman" w:hAnsi="Times New Roman" w:cs="Times New Roman"/>
          <w:szCs w:val="24"/>
        </w:rPr>
        <w:t>ę</w:t>
      </w:r>
      <w:r w:rsidRPr="003C1429">
        <w:rPr>
          <w:rFonts w:ascii="Times New Roman" w:hAnsi="Times New Roman" w:cs="Times New Roman"/>
          <w:szCs w:val="24"/>
        </w:rPr>
        <w:t xml:space="preserve"> lub doświadczenie zawodowe związane z działalnością twórczą lub wykonawstwem artystycznym;</w:t>
      </w:r>
    </w:p>
    <w:p w14:paraId="58A15EA8" w14:textId="141CF321" w:rsidR="00A12A35" w:rsidRPr="003C1429" w:rsidRDefault="00A12A35" w:rsidP="003C1429">
      <w:pPr>
        <w:pStyle w:val="PKTpunkt"/>
        <w:numPr>
          <w:ilvl w:val="0"/>
          <w:numId w:val="10"/>
        </w:numPr>
        <w:spacing w:line="360" w:lineRule="auto"/>
        <w:rPr>
          <w:rFonts w:ascii="Times New Roman" w:hAnsi="Times New Roman" w:cs="Times New Roman"/>
          <w:szCs w:val="24"/>
        </w:rPr>
      </w:pPr>
      <w:r w:rsidRPr="003C1429">
        <w:rPr>
          <w:rFonts w:ascii="Times New Roman" w:hAnsi="Times New Roman" w:cs="Times New Roman"/>
          <w:szCs w:val="24"/>
        </w:rPr>
        <w:t>nie była skazana prawomocnym wyrokiem sądu za umyślne przestępstwo ścigane z oskarżenia publicznego lub umyślne przestępstwo skarbowe;</w:t>
      </w:r>
    </w:p>
    <w:p w14:paraId="41B94932" w14:textId="19999692" w:rsidR="00A12A35" w:rsidRPr="003C1429" w:rsidRDefault="00A12A35" w:rsidP="003C1429">
      <w:pPr>
        <w:pStyle w:val="PKTpunkt"/>
        <w:numPr>
          <w:ilvl w:val="0"/>
          <w:numId w:val="10"/>
        </w:numPr>
        <w:spacing w:line="360" w:lineRule="auto"/>
        <w:rPr>
          <w:rFonts w:ascii="Times New Roman" w:hAnsi="Times New Roman" w:cs="Times New Roman"/>
          <w:szCs w:val="24"/>
        </w:rPr>
      </w:pPr>
      <w:r w:rsidRPr="003C1429">
        <w:rPr>
          <w:rFonts w:ascii="Times New Roman" w:hAnsi="Times New Roman" w:cs="Times New Roman"/>
          <w:szCs w:val="24"/>
        </w:rPr>
        <w:lastRenderedPageBreak/>
        <w:t xml:space="preserve">nie została ukarana zakazem pełnienia funkcji związanych z dysponowaniem środkami publicznymi, o którym mowa w art. 31 ust. 1 pkt 4 ustawy z dnia 17 grudnia 2004 r. o odpowiedzialności za naruszenie dyscypliny finansów publicznych (Dz. U. z </w:t>
      </w:r>
      <w:r w:rsidR="00A57D2C" w:rsidRPr="003C1429">
        <w:rPr>
          <w:rFonts w:ascii="Times New Roman" w:hAnsi="Times New Roman" w:cs="Times New Roman"/>
          <w:szCs w:val="24"/>
        </w:rPr>
        <w:t xml:space="preserve">2021 </w:t>
      </w:r>
      <w:r w:rsidR="00B61826">
        <w:rPr>
          <w:rFonts w:ascii="Times New Roman" w:hAnsi="Times New Roman" w:cs="Times New Roman"/>
          <w:szCs w:val="24"/>
        </w:rPr>
        <w:t>r. poz. </w:t>
      </w:r>
      <w:r w:rsidR="00A57D2C" w:rsidRPr="003C1429">
        <w:rPr>
          <w:rFonts w:ascii="Times New Roman" w:hAnsi="Times New Roman" w:cs="Times New Roman"/>
          <w:szCs w:val="24"/>
        </w:rPr>
        <w:t>289, z późn. zm.</w:t>
      </w:r>
      <w:r w:rsidRPr="003C1429">
        <w:rPr>
          <w:rFonts w:ascii="Times New Roman" w:hAnsi="Times New Roman" w:cs="Times New Roman"/>
          <w:szCs w:val="24"/>
        </w:rPr>
        <w:t>);</w:t>
      </w:r>
    </w:p>
    <w:p w14:paraId="7C39C7CC" w14:textId="383D54C0" w:rsidR="00A12A35" w:rsidRPr="003C1429" w:rsidRDefault="00A12A35" w:rsidP="003C1429">
      <w:pPr>
        <w:pStyle w:val="PKTpunkt"/>
        <w:numPr>
          <w:ilvl w:val="0"/>
          <w:numId w:val="10"/>
        </w:numPr>
        <w:spacing w:line="360" w:lineRule="auto"/>
        <w:rPr>
          <w:rFonts w:ascii="Times New Roman" w:hAnsi="Times New Roman" w:cs="Times New Roman"/>
          <w:szCs w:val="24"/>
        </w:rPr>
      </w:pPr>
      <w:r w:rsidRPr="003C1429">
        <w:rPr>
          <w:rFonts w:ascii="Times New Roman" w:hAnsi="Times New Roman" w:cs="Times New Roman"/>
          <w:szCs w:val="24"/>
        </w:rPr>
        <w:t>w okresie od dnia 22 lipca 1944 r. do dnia 31 lipca 1990 r. nie pracowała i nie służyła w organach bezpieczeństwa państwa w rozumieniu art. 2 ust</w:t>
      </w:r>
      <w:r w:rsidR="00B61826">
        <w:rPr>
          <w:rFonts w:ascii="Times New Roman" w:hAnsi="Times New Roman" w:cs="Times New Roman"/>
          <w:szCs w:val="24"/>
        </w:rPr>
        <w:t>awy z dnia 18 października 2006 </w:t>
      </w:r>
      <w:r w:rsidRPr="003C1429">
        <w:rPr>
          <w:rFonts w:ascii="Times New Roman" w:hAnsi="Times New Roman" w:cs="Times New Roman"/>
          <w:szCs w:val="24"/>
        </w:rPr>
        <w:t>r. o ujawnianiu informacji o dokumentach organów bezpieczeństwa państwa z lat 1944</w:t>
      </w:r>
      <w:r w:rsidR="003C6D94" w:rsidRPr="003C1429">
        <w:rPr>
          <w:rFonts w:ascii="Times New Roman" w:hAnsi="Times New Roman" w:cs="Times New Roman"/>
          <w:szCs w:val="24"/>
        </w:rPr>
        <w:t>–</w:t>
      </w:r>
      <w:r w:rsidRPr="003C1429">
        <w:rPr>
          <w:rFonts w:ascii="Times New Roman" w:hAnsi="Times New Roman" w:cs="Times New Roman"/>
          <w:szCs w:val="24"/>
        </w:rPr>
        <w:t xml:space="preserve">1990 oraz treści tych dokumentów (Dz. U. z </w:t>
      </w:r>
      <w:r w:rsidR="00A57D2C" w:rsidRPr="003C1429">
        <w:rPr>
          <w:rFonts w:ascii="Times New Roman" w:hAnsi="Times New Roman" w:cs="Times New Roman"/>
          <w:szCs w:val="24"/>
        </w:rPr>
        <w:t xml:space="preserve">2023 </w:t>
      </w:r>
      <w:r w:rsidRPr="003C1429">
        <w:rPr>
          <w:rFonts w:ascii="Times New Roman" w:hAnsi="Times New Roman" w:cs="Times New Roman"/>
          <w:szCs w:val="24"/>
        </w:rPr>
        <w:t xml:space="preserve">r. poz. </w:t>
      </w:r>
      <w:r w:rsidR="00A57D2C" w:rsidRPr="003C1429">
        <w:rPr>
          <w:rFonts w:ascii="Times New Roman" w:hAnsi="Times New Roman" w:cs="Times New Roman"/>
          <w:szCs w:val="24"/>
        </w:rPr>
        <w:t>342</w:t>
      </w:r>
      <w:r w:rsidRPr="003C1429">
        <w:rPr>
          <w:rFonts w:ascii="Times New Roman" w:hAnsi="Times New Roman" w:cs="Times New Roman"/>
          <w:szCs w:val="24"/>
        </w:rPr>
        <w:t>, z późn. zm.) oraz nie współpracowała z tymi organami.</w:t>
      </w:r>
    </w:p>
    <w:p w14:paraId="4FB2C5A2" w14:textId="138FB375" w:rsidR="00A12A35" w:rsidRPr="003C1429" w:rsidRDefault="00A12A35"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 xml:space="preserve">Przepisy te odnoszą się odpowiednio również do zastępców </w:t>
      </w:r>
      <w:r w:rsidR="00A57D2C" w:rsidRPr="003C1429">
        <w:rPr>
          <w:rFonts w:ascii="Times New Roman" w:hAnsi="Times New Roman" w:cs="Times New Roman"/>
          <w:szCs w:val="24"/>
        </w:rPr>
        <w:t>D</w:t>
      </w:r>
      <w:r w:rsidRPr="003C1429">
        <w:rPr>
          <w:rFonts w:ascii="Times New Roman" w:hAnsi="Times New Roman" w:cs="Times New Roman"/>
          <w:szCs w:val="24"/>
        </w:rPr>
        <w:t>yrektora</w:t>
      </w:r>
      <w:r w:rsidR="00A57D2C" w:rsidRPr="003C1429">
        <w:rPr>
          <w:rFonts w:ascii="Times New Roman" w:hAnsi="Times New Roman" w:cs="Times New Roman"/>
          <w:szCs w:val="24"/>
        </w:rPr>
        <w:t xml:space="preserve"> Izby</w:t>
      </w:r>
      <w:r w:rsidRPr="003C1429">
        <w:rPr>
          <w:rFonts w:ascii="Times New Roman" w:hAnsi="Times New Roman" w:cs="Times New Roman"/>
          <w:szCs w:val="24"/>
        </w:rPr>
        <w:t>.</w:t>
      </w:r>
    </w:p>
    <w:p w14:paraId="1854C0AE" w14:textId="5EF79EF6"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Powołanie </w:t>
      </w:r>
      <w:r w:rsidR="00A57D2C" w:rsidRPr="003C1429">
        <w:rPr>
          <w:rFonts w:ascii="Times New Roman" w:hAnsi="Times New Roman" w:cs="Times New Roman"/>
          <w:szCs w:val="24"/>
        </w:rPr>
        <w:t>D</w:t>
      </w:r>
      <w:r w:rsidRPr="003C1429">
        <w:rPr>
          <w:rFonts w:ascii="Times New Roman" w:hAnsi="Times New Roman" w:cs="Times New Roman"/>
          <w:szCs w:val="24"/>
        </w:rPr>
        <w:t>yrektora</w:t>
      </w:r>
      <w:r w:rsidR="00A57D2C" w:rsidRPr="003C1429">
        <w:rPr>
          <w:rFonts w:ascii="Times New Roman" w:hAnsi="Times New Roman" w:cs="Times New Roman"/>
          <w:szCs w:val="24"/>
        </w:rPr>
        <w:t xml:space="preserve"> Izby</w:t>
      </w:r>
      <w:r w:rsidRPr="003C1429">
        <w:rPr>
          <w:rFonts w:ascii="Times New Roman" w:hAnsi="Times New Roman" w:cs="Times New Roman"/>
          <w:szCs w:val="24"/>
        </w:rPr>
        <w:t>, zgodnie z art. 15 projektu</w:t>
      </w:r>
      <w:r w:rsidR="00A57D2C" w:rsidRPr="003C1429">
        <w:rPr>
          <w:rFonts w:ascii="Times New Roman" w:hAnsi="Times New Roman" w:cs="Times New Roman"/>
          <w:szCs w:val="24"/>
        </w:rPr>
        <w:t xml:space="preserve"> ustawy</w:t>
      </w:r>
      <w:r w:rsidRPr="003C1429">
        <w:rPr>
          <w:rFonts w:ascii="Times New Roman" w:hAnsi="Times New Roman" w:cs="Times New Roman"/>
          <w:szCs w:val="24"/>
        </w:rPr>
        <w:t xml:space="preserve">, będzie stanowić nawiązanie stosunku pracy na podstawie powołania w rozumieniu przepisów ustawy z dnia 26 czerwca 1974 r. </w:t>
      </w:r>
      <w:r w:rsidR="003C6D94" w:rsidRPr="003C1429">
        <w:rPr>
          <w:rFonts w:ascii="Times New Roman" w:hAnsi="Times New Roman" w:cs="Times New Roman"/>
          <w:szCs w:val="24"/>
        </w:rPr>
        <w:t>–</w:t>
      </w:r>
      <w:r w:rsidRPr="003C1429">
        <w:rPr>
          <w:rFonts w:ascii="Times New Roman" w:hAnsi="Times New Roman" w:cs="Times New Roman"/>
          <w:szCs w:val="24"/>
        </w:rPr>
        <w:t xml:space="preserve"> Kodeks pracy (Dz. U. z </w:t>
      </w:r>
      <w:r w:rsidR="00CC056F" w:rsidRPr="003C1429">
        <w:rPr>
          <w:rFonts w:ascii="Times New Roman" w:hAnsi="Times New Roman" w:cs="Times New Roman"/>
          <w:szCs w:val="24"/>
        </w:rPr>
        <w:t xml:space="preserve">2023 </w:t>
      </w:r>
      <w:r w:rsidRPr="003C1429">
        <w:rPr>
          <w:rFonts w:ascii="Times New Roman" w:hAnsi="Times New Roman" w:cs="Times New Roman"/>
          <w:szCs w:val="24"/>
        </w:rPr>
        <w:t xml:space="preserve">r. poz. </w:t>
      </w:r>
      <w:r w:rsidR="00CC056F" w:rsidRPr="003C1429">
        <w:rPr>
          <w:rFonts w:ascii="Times New Roman" w:hAnsi="Times New Roman" w:cs="Times New Roman"/>
          <w:szCs w:val="24"/>
        </w:rPr>
        <w:t>1465</w:t>
      </w:r>
      <w:r w:rsidRPr="003C1429">
        <w:rPr>
          <w:rFonts w:ascii="Times New Roman" w:hAnsi="Times New Roman" w:cs="Times New Roman"/>
          <w:szCs w:val="24"/>
        </w:rPr>
        <w:t>).</w:t>
      </w:r>
    </w:p>
    <w:p w14:paraId="06708B1C" w14:textId="59752DCF"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Wynagrodzenie Dyrektora Izby będzie ustala</w:t>
      </w:r>
      <w:r w:rsidR="000D225F" w:rsidRPr="003C1429">
        <w:rPr>
          <w:rFonts w:ascii="Times New Roman" w:hAnsi="Times New Roman" w:cs="Times New Roman"/>
          <w:szCs w:val="24"/>
        </w:rPr>
        <w:t>ł</w:t>
      </w:r>
      <w:r w:rsidRPr="003C1429">
        <w:rPr>
          <w:rFonts w:ascii="Times New Roman" w:hAnsi="Times New Roman" w:cs="Times New Roman"/>
          <w:szCs w:val="24"/>
        </w:rPr>
        <w:t xml:space="preserve"> minister właściwy do spraw kultury i ochrony dziedzictwa narodowego zgodnie z przepisami ustawy z dnia 3 marca 2000 r. o wynagradzaniu osób kierujących niektórymi podmiotami prawnymi (Dz. U. z 2019 r. poz. 2136), a wynagrodzenie jego zastępców będzie ustalał sam Dyrektor Izby, po zasięgnięciu opinii Rady Izby.</w:t>
      </w:r>
    </w:p>
    <w:p w14:paraId="269577FB" w14:textId="7D10B2FD"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16 </w:t>
      </w:r>
      <w:r w:rsidR="00CC056F" w:rsidRPr="003C1429">
        <w:rPr>
          <w:rFonts w:ascii="Times New Roman" w:hAnsi="Times New Roman" w:cs="Times New Roman"/>
          <w:szCs w:val="24"/>
        </w:rPr>
        <w:t xml:space="preserve">projektu ustawy </w:t>
      </w:r>
      <w:r w:rsidRPr="003C1429">
        <w:rPr>
          <w:rFonts w:ascii="Times New Roman" w:hAnsi="Times New Roman" w:cs="Times New Roman"/>
          <w:szCs w:val="24"/>
        </w:rPr>
        <w:t>do zadań Dyrektora Izby należeć ma:</w:t>
      </w:r>
    </w:p>
    <w:p w14:paraId="4F28A49C" w14:textId="5F41AFC0"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kierowanie pracami Izby;</w:t>
      </w:r>
    </w:p>
    <w:p w14:paraId="653FD900" w14:textId="791166D8"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lastRenderedPageBreak/>
        <w:t>reprezentowanie Izby na zewnątrz;</w:t>
      </w:r>
    </w:p>
    <w:p w14:paraId="5D74B728" w14:textId="2BA35F43"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zapewnienie funkcjonowania i ciągłości pracy Izby;</w:t>
      </w:r>
    </w:p>
    <w:p w14:paraId="61A3516C" w14:textId="358A4B4E"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podejmowanie czynności w sprawach z zakresu prawa pracy;</w:t>
      </w:r>
    </w:p>
    <w:p w14:paraId="5177788C" w14:textId="1577D17F"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opracowywanie rocznego planu działania Izby;</w:t>
      </w:r>
    </w:p>
    <w:p w14:paraId="6F58644E" w14:textId="30ACA6AA"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opracowywanie projektu rocznego planu finansowego Izby;</w:t>
      </w:r>
    </w:p>
    <w:p w14:paraId="2D0CEF2F" w14:textId="6A82A411"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opracowywanie rocznego sprawozdania finansowego Izby;</w:t>
      </w:r>
    </w:p>
    <w:p w14:paraId="6440B8CF" w14:textId="30DD17FD"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sporządzanie rocznego sprawozdania z działalności Izby;</w:t>
      </w:r>
    </w:p>
    <w:p w14:paraId="21FEDC21" w14:textId="2CEE0965"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sprawowanie zarządu nad mieniem Izby;</w:t>
      </w:r>
    </w:p>
    <w:p w14:paraId="494FAC4A" w14:textId="42EB4248"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prowadzenie gospodarki finansowej Izby;</w:t>
      </w:r>
    </w:p>
    <w:p w14:paraId="34F3B32A" w14:textId="04AF8A60"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 xml:space="preserve">wydawanie decyzji w sprawie </w:t>
      </w:r>
      <w:r w:rsidR="00CC056F" w:rsidRPr="003C1429">
        <w:rPr>
          <w:rFonts w:ascii="Times New Roman" w:hAnsi="Times New Roman" w:cs="Times New Roman"/>
          <w:szCs w:val="24"/>
        </w:rPr>
        <w:t>Dopłaty</w:t>
      </w:r>
      <w:r w:rsidRPr="003C1429">
        <w:rPr>
          <w:rFonts w:ascii="Times New Roman" w:hAnsi="Times New Roman" w:cs="Times New Roman"/>
          <w:szCs w:val="24"/>
        </w:rPr>
        <w:t>;</w:t>
      </w:r>
    </w:p>
    <w:p w14:paraId="551E1FF3" w14:textId="5D5C3F18" w:rsidR="00A12A35" w:rsidRPr="003C1429" w:rsidRDefault="00CC056F"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prowadzenie</w:t>
      </w:r>
      <w:r w:rsidR="00A12A35" w:rsidRPr="003C1429">
        <w:rPr>
          <w:rFonts w:ascii="Times New Roman" w:hAnsi="Times New Roman" w:cs="Times New Roman"/>
          <w:szCs w:val="24"/>
        </w:rPr>
        <w:t xml:space="preserve"> systemu;</w:t>
      </w:r>
    </w:p>
    <w:p w14:paraId="7FBC94AD" w14:textId="4ABE77B2" w:rsidR="00A12A35" w:rsidRPr="003C1429" w:rsidRDefault="00A12A35" w:rsidP="003C1429">
      <w:pPr>
        <w:pStyle w:val="PKTpunkt"/>
        <w:numPr>
          <w:ilvl w:val="0"/>
          <w:numId w:val="11"/>
        </w:numPr>
        <w:spacing w:line="360" w:lineRule="auto"/>
        <w:ind w:left="426" w:hanging="426"/>
        <w:rPr>
          <w:rFonts w:ascii="Times New Roman" w:hAnsi="Times New Roman" w:cs="Times New Roman"/>
          <w:szCs w:val="24"/>
        </w:rPr>
      </w:pPr>
      <w:r w:rsidRPr="003C1429">
        <w:rPr>
          <w:rFonts w:ascii="Times New Roman" w:hAnsi="Times New Roman" w:cs="Times New Roman"/>
          <w:szCs w:val="24"/>
        </w:rPr>
        <w:t xml:space="preserve">wydawanie artystom Karty i zajmowanie się sprawami związanymi z </w:t>
      </w:r>
      <w:r w:rsidR="009A10CF" w:rsidRPr="003C1429">
        <w:rPr>
          <w:rFonts w:ascii="Times New Roman" w:hAnsi="Times New Roman" w:cs="Times New Roman"/>
          <w:szCs w:val="24"/>
        </w:rPr>
        <w:t>K</w:t>
      </w:r>
      <w:r w:rsidRPr="003C1429">
        <w:rPr>
          <w:rFonts w:ascii="Times New Roman" w:hAnsi="Times New Roman" w:cs="Times New Roman"/>
          <w:szCs w:val="24"/>
        </w:rPr>
        <w:t>artą.</w:t>
      </w:r>
    </w:p>
    <w:p w14:paraId="00A0A42B" w14:textId="203DBDE8"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 powyższego katalogu wynika, że zadania </w:t>
      </w:r>
      <w:r w:rsidR="009A10CF" w:rsidRPr="003C1429">
        <w:rPr>
          <w:rFonts w:ascii="Times New Roman" w:hAnsi="Times New Roman" w:cs="Times New Roman"/>
          <w:szCs w:val="24"/>
        </w:rPr>
        <w:t>D</w:t>
      </w:r>
      <w:r w:rsidRPr="003C1429">
        <w:rPr>
          <w:rFonts w:ascii="Times New Roman" w:hAnsi="Times New Roman" w:cs="Times New Roman"/>
          <w:szCs w:val="24"/>
        </w:rPr>
        <w:t xml:space="preserve">yrektora </w:t>
      </w:r>
      <w:r w:rsidR="009A10CF" w:rsidRPr="003C1429">
        <w:rPr>
          <w:rFonts w:ascii="Times New Roman" w:hAnsi="Times New Roman" w:cs="Times New Roman"/>
          <w:szCs w:val="24"/>
        </w:rPr>
        <w:t xml:space="preserve">Izby </w:t>
      </w:r>
      <w:r w:rsidRPr="003C1429">
        <w:rPr>
          <w:rFonts w:ascii="Times New Roman" w:hAnsi="Times New Roman" w:cs="Times New Roman"/>
          <w:szCs w:val="24"/>
        </w:rPr>
        <w:t xml:space="preserve">będą podlegały głównie na administrowaniu bieżącą sprawą Izby, a ciężar merytorycznych prac i decyzji będzie spoczywał na </w:t>
      </w:r>
      <w:r w:rsidR="009A10CF" w:rsidRPr="003C1429">
        <w:rPr>
          <w:rFonts w:ascii="Times New Roman" w:hAnsi="Times New Roman" w:cs="Times New Roman"/>
          <w:szCs w:val="24"/>
        </w:rPr>
        <w:t>R</w:t>
      </w:r>
      <w:r w:rsidRPr="003C1429">
        <w:rPr>
          <w:rFonts w:ascii="Times New Roman" w:hAnsi="Times New Roman" w:cs="Times New Roman"/>
          <w:szCs w:val="24"/>
        </w:rPr>
        <w:t>adzie.</w:t>
      </w:r>
      <w:r w:rsidR="00F10F33" w:rsidRPr="003C1429">
        <w:rPr>
          <w:rFonts w:ascii="Times New Roman" w:hAnsi="Times New Roman" w:cs="Times New Roman"/>
          <w:szCs w:val="24"/>
        </w:rPr>
        <w:t xml:space="preserve"> Decyzje o </w:t>
      </w:r>
      <w:r w:rsidR="009A10CF" w:rsidRPr="003C1429">
        <w:rPr>
          <w:rFonts w:ascii="Times New Roman" w:hAnsi="Times New Roman" w:cs="Times New Roman"/>
          <w:szCs w:val="24"/>
        </w:rPr>
        <w:t xml:space="preserve">Dopłacie </w:t>
      </w:r>
      <w:r w:rsidR="00F10F33" w:rsidRPr="003C1429">
        <w:rPr>
          <w:rFonts w:ascii="Times New Roman" w:hAnsi="Times New Roman" w:cs="Times New Roman"/>
          <w:szCs w:val="24"/>
        </w:rPr>
        <w:t>będą miały charakter raczej techniczny i przy ich wydawaniu będzie dokonywana prosta subsumpcja.</w:t>
      </w:r>
    </w:p>
    <w:p w14:paraId="2DC6A7B7" w14:textId="5C3D3FFF" w:rsidR="00A12A35" w:rsidRPr="003C1429" w:rsidRDefault="00A12A35" w:rsidP="003C1429">
      <w:pPr>
        <w:pStyle w:val="NIEARTTEKSTtekstnieartykuowanynppodstprawnarozplubpreambua"/>
        <w:spacing w:line="360" w:lineRule="auto"/>
        <w:ind w:firstLine="0"/>
        <w:rPr>
          <w:rFonts w:ascii="Times New Roman" w:eastAsia="Times New Roman" w:hAnsi="Times New Roman" w:cs="Times New Roman"/>
          <w:szCs w:val="24"/>
        </w:rPr>
      </w:pPr>
      <w:r w:rsidRPr="003C1429">
        <w:rPr>
          <w:rFonts w:ascii="Times New Roman" w:hAnsi="Times New Roman" w:cs="Times New Roman"/>
          <w:szCs w:val="24"/>
        </w:rPr>
        <w:t xml:space="preserve">Kolejnym ważnym uprawnieniem Rady Izby będą jej uprawnienia kontrolne. Zasady korzystania z nich opisane </w:t>
      </w:r>
      <w:r w:rsidR="002728DF" w:rsidRPr="003C1429">
        <w:rPr>
          <w:rFonts w:ascii="Times New Roman" w:hAnsi="Times New Roman" w:cs="Times New Roman"/>
          <w:szCs w:val="24"/>
        </w:rPr>
        <w:t xml:space="preserve">zostały </w:t>
      </w:r>
      <w:r w:rsidRPr="003C1429">
        <w:rPr>
          <w:rFonts w:ascii="Times New Roman" w:hAnsi="Times New Roman" w:cs="Times New Roman"/>
          <w:szCs w:val="24"/>
        </w:rPr>
        <w:t xml:space="preserve">w art. 18 i </w:t>
      </w:r>
      <w:r w:rsidR="00C36816" w:rsidRPr="003C1429">
        <w:rPr>
          <w:rFonts w:ascii="Times New Roman" w:hAnsi="Times New Roman" w:cs="Times New Roman"/>
          <w:szCs w:val="24"/>
        </w:rPr>
        <w:t xml:space="preserve">art. </w:t>
      </w:r>
      <w:r w:rsidRPr="003C1429">
        <w:rPr>
          <w:rFonts w:ascii="Times New Roman" w:hAnsi="Times New Roman" w:cs="Times New Roman"/>
          <w:szCs w:val="24"/>
        </w:rPr>
        <w:t xml:space="preserve">19 projektu. Kontrola będzie przeprowadzana przez pracowników Polskiej Izby Artystów, na podstawie pisemnego upoważnienia, udzielonego przez Radę Izby. Osoby upoważnione do </w:t>
      </w:r>
      <w:r w:rsidRPr="003C1429">
        <w:rPr>
          <w:rFonts w:ascii="Times New Roman" w:hAnsi="Times New Roman" w:cs="Times New Roman"/>
          <w:szCs w:val="24"/>
        </w:rPr>
        <w:lastRenderedPageBreak/>
        <w:t xml:space="preserve">dokonywania kontroli będą uprawnione do żądania od organizacji reprezentatywnej pisemnych lub ustnych wyjaśnień, okazania dokumentów lub innych nośników informacji, a także udostępniania danych mających związek z przedmiotem kontroli. Z przeprowadzonej kontroli będzie sporządzany protokół. Członek organu zarządzającego uprawniony do reprezentowania kontrolowanej organizacji reprezentatywnej lub osoba przez niego upoważniona będą mogli, w terminie 14 dni od dnia podpisania protokołu, złożyć na piśmie wyjaśnienia albo zgłosić zastrzeżenia do treści protokołu. </w:t>
      </w:r>
      <w:r w:rsidRPr="003C1429">
        <w:rPr>
          <w:rFonts w:ascii="Times New Roman" w:eastAsia="Times New Roman" w:hAnsi="Times New Roman" w:cs="Times New Roman"/>
          <w:szCs w:val="24"/>
        </w:rPr>
        <w:t>Po zakończeniu kontroli osoby przeprowadzające kontrolę będą sporządzać wystąpienie pokontrolne, zawierające ocenę stanu faktycznego wynikającą z ustaleń zawartych w protokole kontroli, w tym opis ustalonych uchybień</w:t>
      </w:r>
      <w:r w:rsidR="00F11420" w:rsidRPr="003C1429">
        <w:rPr>
          <w:rFonts w:ascii="Times New Roman" w:eastAsia="Times New Roman" w:hAnsi="Times New Roman" w:cs="Times New Roman"/>
          <w:szCs w:val="24"/>
        </w:rPr>
        <w:t xml:space="preserve"> (jeżeli występują)</w:t>
      </w:r>
      <w:r w:rsidRPr="003C1429">
        <w:rPr>
          <w:rFonts w:ascii="Times New Roman" w:eastAsia="Times New Roman" w:hAnsi="Times New Roman" w:cs="Times New Roman"/>
          <w:szCs w:val="24"/>
        </w:rPr>
        <w:t>, z uwzględnieniem przyczyn ich powstania, zakresu, skutków oraz osób odpowiedzialnych za ich powstanie, a także termin usunięcia uchybień, nie krótszy niż 30 dni od dnia doręczenia wystąpienia pokontrolnego. Całość przepisów dotyczących kontroli jest zbliżona pod względem kształtu i treści do kontroli organizacji działalności pożytku publicznego. Przepisy ukształtowano w sposób, który miał maksymalnie ograniczyć ingerencje kontrolerów w działalność organizacji reprezentatywnych, a z drugiej strony dadzą szansę wykryć przypadki ewentualnych nieprawidłowości przy potwierdzaniu uprawnień artysty.</w:t>
      </w:r>
    </w:p>
    <w:p w14:paraId="391CE3C2" w14:textId="7BAB36EF"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Rada Izby w ramach swoich uprawnień kontrolnych będzie miała prawo zwrócić się do ministra właściwego do spraw kultury i ochrony dziedzictwa narodowego z wnioskiem o wykreślenie organizacji reprezentatywnej z listy organizacji reprezentatywnych na 1 rok, jeżeli: organizacja reprezentatywna nie przestrzega przepisów ustawy przy potwierdzaniu lub aktualizacji dorobku artystycznego albo organizacja reprezentatywna nie wydaje poświadczeń potwierdzających dorobek artystyczny we wskazanym w ustawie terminie. Minister właściwy do spraw kultury i ochrony dziedzictwa narodowego będzie wykreślał organizację reprezentatywną z listy organizacji reprezentatywnych, jeżeli z wniosku przekazanego przez Radę wynika, że łamało ono przepisy ustawy, w sposób określony w art. 19 ust. 1.</w:t>
      </w:r>
    </w:p>
    <w:p w14:paraId="245A6B5F" w14:textId="72675DDD"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Tak ukształtowane uprawnienia kontrolne mają zagwarantować, że organizacje reprezentatywne nie będą potwierdzały uprawnień artysty w sposób fikcyjny, by zwiększyć </w:t>
      </w:r>
      <w:r w:rsidR="00C36816" w:rsidRPr="003C1429">
        <w:rPr>
          <w:rFonts w:ascii="Times New Roman" w:hAnsi="Times New Roman" w:cs="Times New Roman"/>
          <w:szCs w:val="24"/>
        </w:rPr>
        <w:t xml:space="preserve">liczbę </w:t>
      </w:r>
      <w:r w:rsidRPr="003C1429">
        <w:rPr>
          <w:rFonts w:ascii="Times New Roman" w:hAnsi="Times New Roman" w:cs="Times New Roman"/>
          <w:szCs w:val="24"/>
        </w:rPr>
        <w:t>osób</w:t>
      </w:r>
      <w:r w:rsidR="0063053C" w:rsidRPr="003C1429">
        <w:rPr>
          <w:rFonts w:ascii="Times New Roman" w:hAnsi="Times New Roman" w:cs="Times New Roman"/>
          <w:szCs w:val="24"/>
        </w:rPr>
        <w:t>,</w:t>
      </w:r>
      <w:r w:rsidRPr="003C1429">
        <w:rPr>
          <w:rFonts w:ascii="Times New Roman" w:hAnsi="Times New Roman" w:cs="Times New Roman"/>
          <w:szCs w:val="24"/>
        </w:rPr>
        <w:t xml:space="preserve"> które reprezentują i że będą wykonywały swoje obowiązki w określonych w ustawie terminach, nie przeciągając nadmiernie procesu oceny dorobku artystycznego osoby ubiegającej się o potwierdzenie uprawnień artysty zawodowego.</w:t>
      </w:r>
    </w:p>
    <w:p w14:paraId="3BD5EE3C"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Rozdział 3 projektu ustawy poświęcony jest organizacjom reprezentatywnym, ich uprawnieniom oraz zadaniom. Stworzenie organizacji i przekazanie znacznych merytorycznych uprawnień organizacjom reprezentatywnym ma na celu danie </w:t>
      </w:r>
      <w:r w:rsidRPr="003C1429">
        <w:rPr>
          <w:rFonts w:ascii="Times New Roman" w:hAnsi="Times New Roman" w:cs="Times New Roman"/>
          <w:szCs w:val="24"/>
        </w:rPr>
        <w:lastRenderedPageBreak/>
        <w:t xml:space="preserve">impulsu środowisku twórców oraz artystów wykonawców do organizowania się oraz samoregulacji. Dzięki przyjęciu takich rozwiązań możliwe będzie osiągnięcie celów regulacyjnych i rezultatów bez arbitralnego narzucania ich z góry przez administrację państwową. </w:t>
      </w:r>
    </w:p>
    <w:p w14:paraId="19213BA8" w14:textId="0288EEFC"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W art. 21 ust</w:t>
      </w:r>
      <w:r w:rsidR="00C36816" w:rsidRPr="003C1429">
        <w:rPr>
          <w:rFonts w:ascii="Times New Roman" w:hAnsi="Times New Roman" w:cs="Times New Roman"/>
          <w:szCs w:val="24"/>
        </w:rPr>
        <w:t>.</w:t>
      </w:r>
      <w:r w:rsidRPr="003C1429">
        <w:rPr>
          <w:rFonts w:ascii="Times New Roman" w:hAnsi="Times New Roman" w:cs="Times New Roman"/>
          <w:szCs w:val="24"/>
        </w:rPr>
        <w:t xml:space="preserve"> 1 zostało wskazane, że organizacje reprezentatywne są uprawnione do:</w:t>
      </w:r>
    </w:p>
    <w:p w14:paraId="2AFA56ED" w14:textId="47C673B1" w:rsidR="00A12A35" w:rsidRPr="003C1429" w:rsidRDefault="00A12A35" w:rsidP="003C1429">
      <w:pPr>
        <w:pStyle w:val="PKTpunkt"/>
        <w:numPr>
          <w:ilvl w:val="0"/>
          <w:numId w:val="12"/>
        </w:numPr>
        <w:spacing w:line="360" w:lineRule="auto"/>
        <w:rPr>
          <w:rFonts w:ascii="Times New Roman" w:hAnsi="Times New Roman" w:cs="Times New Roman"/>
          <w:szCs w:val="24"/>
        </w:rPr>
      </w:pPr>
      <w:r w:rsidRPr="003C1429">
        <w:rPr>
          <w:rFonts w:ascii="Times New Roman" w:hAnsi="Times New Roman" w:cs="Times New Roman"/>
          <w:szCs w:val="24"/>
        </w:rPr>
        <w:t>potwierdzania udokumentowanego dorobku artystycznego zawodów artystycznych, dla których są reprezentatywne (tak więc organizacja reprezentatywna dla artystów fotografików nie będzie mogła potwierdzać uprawnień malarza);</w:t>
      </w:r>
    </w:p>
    <w:p w14:paraId="60E59318" w14:textId="2C0E6266" w:rsidR="00A12A35" w:rsidRPr="003C1429" w:rsidRDefault="00A12A35" w:rsidP="003C1429">
      <w:pPr>
        <w:pStyle w:val="PKTpunkt"/>
        <w:numPr>
          <w:ilvl w:val="0"/>
          <w:numId w:val="12"/>
        </w:numPr>
        <w:spacing w:line="360" w:lineRule="auto"/>
        <w:rPr>
          <w:rFonts w:ascii="Times New Roman" w:hAnsi="Times New Roman" w:cs="Times New Roman"/>
          <w:szCs w:val="24"/>
        </w:rPr>
      </w:pPr>
      <w:r w:rsidRPr="003C1429">
        <w:rPr>
          <w:rFonts w:ascii="Times New Roman" w:hAnsi="Times New Roman" w:cs="Times New Roman"/>
          <w:szCs w:val="24"/>
        </w:rPr>
        <w:t>wyboru przez swoich przedstawicieli członków Rady Izby, o których mowa w art. 7 ust. 1 pkt 1.</w:t>
      </w:r>
    </w:p>
    <w:p w14:paraId="6248E71E" w14:textId="77777777"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Artysta zawodowy będzie mógł być obsługiwany jednocześnie przez jedną organizację reprezentatywną. Przyjęto takie rozwiązanie, bo jest ono niezbędne do sprawnego obliczanie reprezentatywności poszczególnych organizacji. Podkreślić należy, że artysta zawodowy nie będzie musiał być członkiem obsługującej go organizacji reprezentatywnej. Będzie mógł także w każdej chwili zmienić obsługującą go organizację reprezentatywną.</w:t>
      </w:r>
    </w:p>
    <w:p w14:paraId="21D75D37" w14:textId="5E942B4C"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W art. 22 projektu </w:t>
      </w:r>
      <w:r w:rsidR="00DA28B1" w:rsidRPr="003C1429">
        <w:rPr>
          <w:rFonts w:ascii="Times New Roman" w:hAnsi="Times New Roman" w:cs="Times New Roman"/>
          <w:szCs w:val="24"/>
        </w:rPr>
        <w:t xml:space="preserve">ustawy </w:t>
      </w:r>
      <w:r w:rsidRPr="003C1429">
        <w:rPr>
          <w:rFonts w:ascii="Times New Roman" w:hAnsi="Times New Roman" w:cs="Times New Roman"/>
          <w:szCs w:val="24"/>
        </w:rPr>
        <w:t>opisana została procedura wyboru organizacji reprezentatywnej. Ma ona zagwarantować możliwość</w:t>
      </w:r>
      <w:r w:rsidR="00DA28B1" w:rsidRPr="003C1429">
        <w:rPr>
          <w:rFonts w:ascii="Times New Roman" w:hAnsi="Times New Roman" w:cs="Times New Roman"/>
          <w:szCs w:val="24"/>
        </w:rPr>
        <w:t xml:space="preserve"> wpisania </w:t>
      </w:r>
      <w:r w:rsidRPr="003C1429">
        <w:rPr>
          <w:rFonts w:ascii="Times New Roman" w:hAnsi="Times New Roman" w:cs="Times New Roman"/>
          <w:szCs w:val="24"/>
        </w:rPr>
        <w:t xml:space="preserve">do systemu nowych organizacji, a tym samym zwiększyć konkurencję między poszczególnymi </w:t>
      </w:r>
      <w:r w:rsidRPr="003C1429">
        <w:rPr>
          <w:rFonts w:ascii="Times New Roman" w:hAnsi="Times New Roman" w:cs="Times New Roman"/>
          <w:szCs w:val="24"/>
        </w:rPr>
        <w:lastRenderedPageBreak/>
        <w:t>organizacjami. W</w:t>
      </w:r>
      <w:r w:rsidR="003C6D94" w:rsidRPr="003C1429">
        <w:rPr>
          <w:rFonts w:ascii="Times New Roman" w:hAnsi="Times New Roman" w:cs="Times New Roman"/>
          <w:szCs w:val="24"/>
        </w:rPr>
        <w:t xml:space="preserve"> </w:t>
      </w:r>
      <w:r w:rsidRPr="003C1429">
        <w:rPr>
          <w:rFonts w:ascii="Times New Roman" w:hAnsi="Times New Roman" w:cs="Times New Roman"/>
          <w:szCs w:val="24"/>
        </w:rPr>
        <w:t>celu wpisania do systemu, organizacja będzie zwracać się z wnioskiem do Dyrektora Izby o uwzględnienie jej w systemie</w:t>
      </w:r>
      <w:r w:rsidR="0070687A" w:rsidRPr="003C1429">
        <w:rPr>
          <w:rFonts w:ascii="Times New Roman" w:hAnsi="Times New Roman" w:cs="Times New Roman"/>
          <w:szCs w:val="24"/>
        </w:rPr>
        <w:t xml:space="preserve">. </w:t>
      </w:r>
      <w:r w:rsidRPr="003C1429">
        <w:rPr>
          <w:rFonts w:ascii="Times New Roman" w:hAnsi="Times New Roman" w:cs="Times New Roman"/>
          <w:szCs w:val="24"/>
        </w:rPr>
        <w:t xml:space="preserve">Dyrektor Izby, po zbadaniu spełniania przez organizację ustawowych przesłanek, wpisuje organizację do systemu i umożliwia wybór tej organizacji przez artystów zawodowych, jako organizacji </w:t>
      </w:r>
      <w:r w:rsidR="00DA28B1" w:rsidRPr="003C1429">
        <w:rPr>
          <w:rFonts w:ascii="Times New Roman" w:hAnsi="Times New Roman" w:cs="Times New Roman"/>
          <w:szCs w:val="24"/>
        </w:rPr>
        <w:t xml:space="preserve">ich </w:t>
      </w:r>
      <w:r w:rsidRPr="003C1429">
        <w:rPr>
          <w:rFonts w:ascii="Times New Roman" w:hAnsi="Times New Roman" w:cs="Times New Roman"/>
          <w:szCs w:val="24"/>
        </w:rPr>
        <w:t>obsługującej. Wybór artysty zawodowego obsługującej go organizacji wywołuje skutek natychmiastowy, chyba że organizacja nie uzyskała jeszcze statusu organizacji reprezentatywnej. W takie</w:t>
      </w:r>
      <w:r w:rsidR="007B2FCF" w:rsidRPr="003C1429">
        <w:rPr>
          <w:rFonts w:ascii="Times New Roman" w:hAnsi="Times New Roman" w:cs="Times New Roman"/>
          <w:szCs w:val="24"/>
        </w:rPr>
        <w:t>j</w:t>
      </w:r>
      <w:r w:rsidRPr="003C1429">
        <w:rPr>
          <w:rFonts w:ascii="Times New Roman" w:hAnsi="Times New Roman" w:cs="Times New Roman"/>
          <w:szCs w:val="24"/>
        </w:rPr>
        <w:t xml:space="preserve"> sytuacji, zgodnie z art. 22. ust. </w:t>
      </w:r>
      <w:r w:rsidR="00BC0206" w:rsidRPr="003C1429">
        <w:rPr>
          <w:rFonts w:ascii="Times New Roman" w:hAnsi="Times New Roman" w:cs="Times New Roman"/>
          <w:szCs w:val="24"/>
        </w:rPr>
        <w:t>3</w:t>
      </w:r>
      <w:r w:rsidRPr="003C1429">
        <w:rPr>
          <w:rFonts w:ascii="Times New Roman" w:hAnsi="Times New Roman" w:cs="Times New Roman"/>
          <w:szCs w:val="24"/>
        </w:rPr>
        <w:t>, wybór będzie pozostawał zawieszony do czasu uzyskania przez organizację statusu organizacji reprezentatywnej. Dopiero w momencie osiągnięcia wymaganego progu wyborów dla danego zawodu (10% artystów zawodowych w danym zawodzie artystycznym) deklaracja wywoła skutek. Przyjęcia takiego rozwiązania było niezbędne by istniał mechanizm „wpuszczania” do systemu nowych organizacji.</w:t>
      </w:r>
    </w:p>
    <w:p w14:paraId="5E1FCF5C" w14:textId="16495608" w:rsidR="00A12A35" w:rsidRPr="003C1429" w:rsidRDefault="00327F0B"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23 ust. 1 projektu </w:t>
      </w:r>
      <w:r w:rsidR="00A12A35" w:rsidRPr="003C1429">
        <w:rPr>
          <w:rFonts w:ascii="Times New Roman" w:hAnsi="Times New Roman" w:cs="Times New Roman"/>
          <w:szCs w:val="24"/>
        </w:rPr>
        <w:t>Dyrektor Izby nie rzadziej niż raz na kwartał będzie badać, które organizacje spełniają kryteria reprezentatywności, na podstawie danych z systemu teleinformatycznego, o którym mowa w art. 37 ustawy</w:t>
      </w:r>
      <w:r w:rsidR="00A12A35" w:rsidRPr="003C1429" w:rsidDel="0040090C">
        <w:rPr>
          <w:rFonts w:ascii="Times New Roman" w:hAnsi="Times New Roman" w:cs="Times New Roman"/>
          <w:szCs w:val="24"/>
        </w:rPr>
        <w:t xml:space="preserve"> </w:t>
      </w:r>
      <w:r w:rsidR="00A12A35" w:rsidRPr="003C1429">
        <w:rPr>
          <w:rFonts w:ascii="Times New Roman" w:hAnsi="Times New Roman" w:cs="Times New Roman"/>
          <w:szCs w:val="24"/>
        </w:rPr>
        <w:t xml:space="preserve">i informować o tym ministra właściwego do spraw kultury i ochrony dziedzictwa narodowego. Badanie będzie zatem mogło następować częściej i nie będzie procedurą skomplikowaną, ponieważ będzie polegało na automatycznym wygenerowaniu raportu z systemu. W oparciu o przekazane informacje minister </w:t>
      </w:r>
      <w:r w:rsidR="00A12A35" w:rsidRPr="003C1429">
        <w:rPr>
          <w:rFonts w:ascii="Times New Roman" w:hAnsi="Times New Roman" w:cs="Times New Roman"/>
          <w:szCs w:val="24"/>
        </w:rPr>
        <w:lastRenderedPageBreak/>
        <w:t>właściwy do spraw kultury i ochrony dziedzictwa narodowego będzie zamieszczał, nie rzadziej niż raz na kwartał, listę organizacji reprezentatywnych i zawodów, dla których organizacje te spełniają kryteria reprezentatywności, na stronie podmiotowej Biuletynu Informacji Publicznej urzędu, który go obsługuje.</w:t>
      </w:r>
    </w:p>
    <w:p w14:paraId="6A051403" w14:textId="7C4CC79B" w:rsidR="00712281"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B509CC" w:rsidRPr="003C1429">
        <w:rPr>
          <w:rFonts w:ascii="Times New Roman" w:hAnsi="Times New Roman" w:cs="Times New Roman"/>
          <w:szCs w:val="24"/>
        </w:rPr>
        <w:t>24</w:t>
      </w:r>
      <w:r w:rsidR="003C6D94" w:rsidRPr="003C1429">
        <w:rPr>
          <w:rFonts w:ascii="Times New Roman" w:hAnsi="Times New Roman" w:cs="Times New Roman"/>
          <w:szCs w:val="24"/>
        </w:rPr>
        <w:t>–</w:t>
      </w:r>
      <w:r w:rsidRPr="003C1429">
        <w:rPr>
          <w:rFonts w:ascii="Times New Roman" w:hAnsi="Times New Roman" w:cs="Times New Roman"/>
          <w:szCs w:val="24"/>
        </w:rPr>
        <w:t>26 projektu opisana została procedura potwierdzan</w:t>
      </w:r>
      <w:r w:rsidR="002E3C33" w:rsidRPr="003C1429">
        <w:rPr>
          <w:rFonts w:ascii="Times New Roman" w:hAnsi="Times New Roman" w:cs="Times New Roman"/>
          <w:szCs w:val="24"/>
        </w:rPr>
        <w:t>i</w:t>
      </w:r>
      <w:r w:rsidRPr="003C1429">
        <w:rPr>
          <w:rFonts w:ascii="Times New Roman" w:hAnsi="Times New Roman" w:cs="Times New Roman"/>
          <w:szCs w:val="24"/>
        </w:rPr>
        <w:t xml:space="preserve">a dorobku artystycznego przez organizacje reprezentatywne. Zgodnie z art. </w:t>
      </w:r>
      <w:r w:rsidR="00B509CC" w:rsidRPr="003C1429">
        <w:rPr>
          <w:rFonts w:ascii="Times New Roman" w:hAnsi="Times New Roman" w:cs="Times New Roman"/>
          <w:szCs w:val="24"/>
        </w:rPr>
        <w:t>24</w:t>
      </w:r>
      <w:r w:rsidR="00466112" w:rsidRPr="003C1429">
        <w:rPr>
          <w:rFonts w:ascii="Times New Roman" w:hAnsi="Times New Roman" w:cs="Times New Roman"/>
          <w:szCs w:val="24"/>
        </w:rPr>
        <w:t xml:space="preserve"> projektu</w:t>
      </w:r>
      <w:r w:rsidRPr="003C1429">
        <w:rPr>
          <w:rFonts w:ascii="Times New Roman" w:hAnsi="Times New Roman" w:cs="Times New Roman"/>
          <w:szCs w:val="24"/>
        </w:rPr>
        <w:t xml:space="preserve">, organizacja reprezentatywna potwierdza dorobek artystyczny na wniosek osoby zainteresowanej. </w:t>
      </w:r>
      <w:r w:rsidR="00712281" w:rsidRPr="003C1429">
        <w:rPr>
          <w:rFonts w:ascii="Times New Roman" w:hAnsi="Times New Roman" w:cs="Times New Roman"/>
          <w:szCs w:val="24"/>
        </w:rPr>
        <w:t>Dane znajdujące się we wniosku są niezbędne do</w:t>
      </w:r>
      <w:r w:rsidR="00FE2CE8" w:rsidRPr="003C1429">
        <w:rPr>
          <w:rFonts w:ascii="Times New Roman" w:hAnsi="Times New Roman" w:cs="Times New Roman"/>
          <w:szCs w:val="24"/>
        </w:rPr>
        <w:t xml:space="preserve"> jego prawidłowego rozpatrzenia, przypisania do konkretnej osoby oraz oceny jej prac. Zakres danych został w sposób maksymalny ograniczony, a dostęp do nich ma być możliwy wyłącznie na zasadach określonych szczegółowo w </w:t>
      </w:r>
      <w:r w:rsidR="00466112" w:rsidRPr="003C1429">
        <w:rPr>
          <w:rFonts w:ascii="Times New Roman" w:hAnsi="Times New Roman" w:cs="Times New Roman"/>
          <w:szCs w:val="24"/>
        </w:rPr>
        <w:t>projekcie ustawy</w:t>
      </w:r>
      <w:r w:rsidR="00FE2CE8" w:rsidRPr="003C1429">
        <w:rPr>
          <w:rFonts w:ascii="Times New Roman" w:hAnsi="Times New Roman" w:cs="Times New Roman"/>
          <w:szCs w:val="24"/>
        </w:rPr>
        <w:t>.</w:t>
      </w:r>
      <w:r w:rsidR="00A1027B" w:rsidRPr="003C1429">
        <w:rPr>
          <w:rFonts w:ascii="Times New Roman" w:hAnsi="Times New Roman" w:cs="Times New Roman"/>
          <w:szCs w:val="24"/>
        </w:rPr>
        <w:t xml:space="preserve"> Same zasady dotyczące przetwarzania danych osobowych zostały omówione w dalszej części uzasadnienia.</w:t>
      </w:r>
    </w:p>
    <w:p w14:paraId="0562E819" w14:textId="52F427BB"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W celu </w:t>
      </w:r>
      <w:r w:rsidR="004C1C6C" w:rsidRPr="003C1429">
        <w:rPr>
          <w:rFonts w:ascii="Times New Roman" w:hAnsi="Times New Roman" w:cs="Times New Roman"/>
          <w:szCs w:val="24"/>
        </w:rPr>
        <w:t>usprawnienia</w:t>
      </w:r>
      <w:r w:rsidRPr="003C1429">
        <w:rPr>
          <w:rFonts w:ascii="Times New Roman" w:hAnsi="Times New Roman" w:cs="Times New Roman"/>
          <w:szCs w:val="24"/>
        </w:rPr>
        <w:t xml:space="preserve"> samej procedury</w:t>
      </w:r>
      <w:r w:rsidR="004C1C6C" w:rsidRPr="003C1429">
        <w:rPr>
          <w:rFonts w:ascii="Times New Roman" w:hAnsi="Times New Roman" w:cs="Times New Roman"/>
          <w:szCs w:val="24"/>
        </w:rPr>
        <w:t xml:space="preserve"> zdecydowano się na jej kompletną elektronizację. Dzięki temu zabiegowi możliwe będzie ograniczenie kosztów administracyjnych nakładanych na organizacje reprezentatywne oraz </w:t>
      </w:r>
      <w:r w:rsidR="0087721A" w:rsidRPr="003C1429">
        <w:rPr>
          <w:rFonts w:ascii="Times New Roman" w:hAnsi="Times New Roman" w:cs="Times New Roman"/>
          <w:szCs w:val="24"/>
        </w:rPr>
        <w:t>przyśpieszenie i usprawnienie całego procesu. Projektodawca wskazuje, że na całkowitą elektronizację zdecydowano się już przy składaniu wniosków w sprawie przyznania świadczenia 500+ i zabieg</w:t>
      </w:r>
      <w:r w:rsidR="00875872" w:rsidRPr="003C1429">
        <w:rPr>
          <w:rFonts w:ascii="Times New Roman" w:hAnsi="Times New Roman" w:cs="Times New Roman"/>
          <w:szCs w:val="24"/>
        </w:rPr>
        <w:t xml:space="preserve"> ten okazał się pełnym sukcesem. </w:t>
      </w:r>
      <w:r w:rsidRPr="003C1429">
        <w:rPr>
          <w:rFonts w:ascii="Times New Roman" w:hAnsi="Times New Roman" w:cs="Times New Roman"/>
          <w:szCs w:val="24"/>
        </w:rPr>
        <w:t xml:space="preserve">Wniosek będzie musiał zawierać dane osobowe osoby składającej wniosek i uzasadnienie </w:t>
      </w:r>
      <w:r w:rsidRPr="003C1429">
        <w:rPr>
          <w:rFonts w:ascii="Times New Roman" w:hAnsi="Times New Roman" w:cs="Times New Roman"/>
          <w:szCs w:val="24"/>
        </w:rPr>
        <w:lastRenderedPageBreak/>
        <w:t>potwierdzające jej dorobek artystyczny. Załączniki do niego będą stanowiły materiały stanowiące potwierdzenie dorobku artystycznego, w szczególności wykaz podjętych czynności artystycznych oraz zdigitalizowane wybrane utwory osoby ubiegającej się o potwierdzenie dorobku. Taka forma złożenia ograniczy ewentualne błędy formalne i proceduralne i uprości proces potwierdzania dorobku.</w:t>
      </w:r>
    </w:p>
    <w:p w14:paraId="3E6EBB3C" w14:textId="3BED17B6"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Organizacja reprezentatywna będzie miała, zgodnie z art. </w:t>
      </w:r>
      <w:r w:rsidR="00F45384" w:rsidRPr="003C1429">
        <w:rPr>
          <w:rFonts w:ascii="Times New Roman" w:hAnsi="Times New Roman" w:cs="Times New Roman"/>
          <w:szCs w:val="24"/>
        </w:rPr>
        <w:t xml:space="preserve">24 </w:t>
      </w:r>
      <w:r w:rsidRPr="003C1429">
        <w:rPr>
          <w:rFonts w:ascii="Times New Roman" w:hAnsi="Times New Roman" w:cs="Times New Roman"/>
          <w:szCs w:val="24"/>
        </w:rPr>
        <w:t>ust. 3, dwa miesiące od dnia złożenia wniosku na wydanie poświadczenia, w którym potwierdza lub odmawia potwierdzenia dorobku artystycznego. Samo poświadczenie również będzie wydawane wg wzoru i zawierało uzasadnienie.</w:t>
      </w:r>
    </w:p>
    <w:p w14:paraId="3911B075" w14:textId="583DB40E"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w:t>
      </w:r>
      <w:r w:rsidR="00C36816" w:rsidRPr="003C1429">
        <w:rPr>
          <w:rFonts w:ascii="Times New Roman" w:hAnsi="Times New Roman" w:cs="Times New Roman"/>
          <w:szCs w:val="24"/>
        </w:rPr>
        <w:t xml:space="preserve">przepisem </w:t>
      </w:r>
      <w:r w:rsidRPr="003C1429">
        <w:rPr>
          <w:rFonts w:ascii="Times New Roman" w:hAnsi="Times New Roman" w:cs="Times New Roman"/>
          <w:szCs w:val="24"/>
        </w:rPr>
        <w:t>ust</w:t>
      </w:r>
      <w:r w:rsidR="00C36816" w:rsidRPr="003C1429">
        <w:rPr>
          <w:rFonts w:ascii="Times New Roman" w:hAnsi="Times New Roman" w:cs="Times New Roman"/>
          <w:szCs w:val="24"/>
        </w:rPr>
        <w:t>.</w:t>
      </w:r>
      <w:r w:rsidRPr="003C1429">
        <w:rPr>
          <w:rFonts w:ascii="Times New Roman" w:hAnsi="Times New Roman" w:cs="Times New Roman"/>
          <w:szCs w:val="24"/>
        </w:rPr>
        <w:t xml:space="preserve"> 5 tego artykułu jedynie w uzasadnionych przypadkach, w szczególności jeżeli przedstawione przez artystę materiały wymagają uzupełnienia, termin na wydanie poświadczenia może zostać przedłużony o kolejne </w:t>
      </w:r>
      <w:r w:rsidR="0063053C" w:rsidRPr="003C1429">
        <w:rPr>
          <w:rFonts w:ascii="Times New Roman" w:hAnsi="Times New Roman" w:cs="Times New Roman"/>
          <w:szCs w:val="24"/>
        </w:rPr>
        <w:t>dwa</w:t>
      </w:r>
      <w:r w:rsidRPr="003C1429">
        <w:rPr>
          <w:rFonts w:ascii="Times New Roman" w:hAnsi="Times New Roman" w:cs="Times New Roman"/>
          <w:szCs w:val="24"/>
        </w:rPr>
        <w:t xml:space="preserve"> miesiące.</w:t>
      </w:r>
    </w:p>
    <w:p w14:paraId="76AB532A" w14:textId="4DA3C978"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Brak wydania poświadczenia w ustawowym terminie będzie stanowił dla osoby, która wystąpiła z wnioskiem, podstawę do zwrócenia się o wydanie poświadczenia bezpośrednio do Rady Izby. Przepis ten, w połączeniu z przepisami dotyczącymi uprawnień kontrolnych Rady Izby, będzie gwarantował, że organizacje reprezentatywne wywiązują się ze swoich zadań w sposób terminowy. </w:t>
      </w:r>
      <w:r w:rsidR="00202B05" w:rsidRPr="003C1429">
        <w:rPr>
          <w:rFonts w:ascii="Times New Roman" w:hAnsi="Times New Roman" w:cs="Times New Roman"/>
          <w:szCs w:val="24"/>
        </w:rPr>
        <w:t xml:space="preserve">Komunikacja na tym etapie również będzie się odbywać za pośrednictwem systemu. Dzięki temu nie będzie konieczne </w:t>
      </w:r>
      <w:r w:rsidR="00D70B66" w:rsidRPr="003C1429">
        <w:rPr>
          <w:rFonts w:ascii="Times New Roman" w:hAnsi="Times New Roman" w:cs="Times New Roman"/>
          <w:szCs w:val="24"/>
        </w:rPr>
        <w:t>przechodz</w:t>
      </w:r>
      <w:r w:rsidR="005E616B" w:rsidRPr="003C1429">
        <w:rPr>
          <w:rFonts w:ascii="Times New Roman" w:hAnsi="Times New Roman" w:cs="Times New Roman"/>
          <w:szCs w:val="24"/>
        </w:rPr>
        <w:t>enie</w:t>
      </w:r>
      <w:r w:rsidR="00D70B66" w:rsidRPr="003C1429">
        <w:rPr>
          <w:rFonts w:ascii="Times New Roman" w:hAnsi="Times New Roman" w:cs="Times New Roman"/>
          <w:szCs w:val="24"/>
        </w:rPr>
        <w:t xml:space="preserve"> długotrwałej procedury </w:t>
      </w:r>
      <w:r w:rsidR="00D70B66" w:rsidRPr="003C1429">
        <w:rPr>
          <w:rFonts w:ascii="Times New Roman" w:hAnsi="Times New Roman" w:cs="Times New Roman"/>
          <w:szCs w:val="24"/>
        </w:rPr>
        <w:lastRenderedPageBreak/>
        <w:t>przesyłania sobie wzajemnie akt sprawy – będą się one znajdywały w całości w systemie</w:t>
      </w:r>
      <w:r w:rsidR="008F6800" w:rsidRPr="003C1429">
        <w:rPr>
          <w:rFonts w:ascii="Times New Roman" w:hAnsi="Times New Roman" w:cs="Times New Roman"/>
          <w:szCs w:val="24"/>
        </w:rPr>
        <w:t>, a dostęp do nich będą miały wyłącznie uprawnione osoby</w:t>
      </w:r>
      <w:r w:rsidR="00D70B66" w:rsidRPr="003C1429">
        <w:rPr>
          <w:rFonts w:ascii="Times New Roman" w:hAnsi="Times New Roman" w:cs="Times New Roman"/>
          <w:szCs w:val="24"/>
        </w:rPr>
        <w:t>.</w:t>
      </w:r>
    </w:p>
    <w:p w14:paraId="338E2D24" w14:textId="77777777" w:rsidR="00B32C00" w:rsidRPr="003C1429" w:rsidRDefault="0002553C"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Rada Izby będzie miała obowiązek poinformować organizację reprezentatywną, do której zwrócono się z wnioskiem o potwierdzenie dorobku artystycznego za pośrednictwem systemu o zwróceniu się bezpośrednio do niej w sprawie potwierdzenia dorobku.</w:t>
      </w:r>
    </w:p>
    <w:p w14:paraId="25A26A38" w14:textId="513CF2B3" w:rsidR="00A12A35" w:rsidRPr="003C1429" w:rsidRDefault="00B32C00"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Poświadcze</w:t>
      </w:r>
      <w:r w:rsidR="00A12A35" w:rsidRPr="003C1429">
        <w:rPr>
          <w:rFonts w:ascii="Times New Roman" w:hAnsi="Times New Roman" w:cs="Times New Roman"/>
          <w:szCs w:val="24"/>
        </w:rPr>
        <w:t xml:space="preserve">nie będzie potwierdzać bądź też odmawiać potwierdzenia dorobku artystycznego. </w:t>
      </w:r>
    </w:p>
    <w:p w14:paraId="62D1B8D7" w14:textId="6900E092"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Od poświadczenia, będzie przysługiwało odwołanie do Rady Izby w terminie 30 dni od dnia jego doręczenia. </w:t>
      </w:r>
      <w:r w:rsidR="00E95985" w:rsidRPr="003C1429">
        <w:rPr>
          <w:rFonts w:ascii="Times New Roman" w:hAnsi="Times New Roman" w:cs="Times New Roman"/>
          <w:szCs w:val="24"/>
        </w:rPr>
        <w:t xml:space="preserve">Odwołanie będzie również składane za pośrednictwem systemu. </w:t>
      </w:r>
      <w:r w:rsidRPr="003C1429">
        <w:rPr>
          <w:rFonts w:ascii="Times New Roman" w:hAnsi="Times New Roman" w:cs="Times New Roman"/>
          <w:szCs w:val="24"/>
        </w:rPr>
        <w:t>Rada Izby będzie rozpatrywać sprawę na podstawie złożonego wniosku, protokołu oraz odwołania</w:t>
      </w:r>
      <w:r w:rsidR="00E95985" w:rsidRPr="003C1429">
        <w:rPr>
          <w:rFonts w:ascii="Times New Roman" w:hAnsi="Times New Roman" w:cs="Times New Roman"/>
          <w:szCs w:val="24"/>
        </w:rPr>
        <w:t xml:space="preserve"> (znajdujących się w systemie)</w:t>
      </w:r>
      <w:r w:rsidRPr="003C1429">
        <w:rPr>
          <w:rFonts w:ascii="Times New Roman" w:hAnsi="Times New Roman" w:cs="Times New Roman"/>
          <w:szCs w:val="24"/>
        </w:rPr>
        <w:t xml:space="preserve"> i będzie wydawać poświadczenie, w którym potwierdza lub odmawia potwierdzenia dorobku artystycznego w terminie 30 dni. </w:t>
      </w:r>
      <w:r w:rsidR="00232891" w:rsidRPr="003C1429">
        <w:rPr>
          <w:rFonts w:ascii="Times New Roman" w:hAnsi="Times New Roman" w:cs="Times New Roman"/>
          <w:szCs w:val="24"/>
        </w:rPr>
        <w:t xml:space="preserve">Ponowny wniosek w sprawie potwierdzenia dorobku artystycznego można złożyć po upływie 6 miesięcy od ostatecznej odmowy potwierdzenia dorobku artystycznego. Przepis taki ma zapobiec składaniu nowych wniosków bezpośrednio po </w:t>
      </w:r>
      <w:r w:rsidR="002103E3" w:rsidRPr="003C1429">
        <w:rPr>
          <w:rFonts w:ascii="Times New Roman" w:hAnsi="Times New Roman" w:cs="Times New Roman"/>
          <w:szCs w:val="24"/>
        </w:rPr>
        <w:t xml:space="preserve">otrzymaniu odmowy. </w:t>
      </w:r>
      <w:r w:rsidRPr="003C1429">
        <w:rPr>
          <w:rFonts w:ascii="Times New Roman" w:hAnsi="Times New Roman" w:cs="Times New Roman"/>
          <w:szCs w:val="24"/>
        </w:rPr>
        <w:t xml:space="preserve">Tak ukształtowane uprawnienia zagwarantują, że system będzie działał w sposób sprawny i korzystny dla artystów. Należy podkreślić, że tak ukształtowane postępowanie nie jest postępowaniem administracyjnym, ze względu na charakter działalności </w:t>
      </w:r>
      <w:r w:rsidRPr="003C1429">
        <w:rPr>
          <w:rFonts w:ascii="Times New Roman" w:hAnsi="Times New Roman" w:cs="Times New Roman"/>
          <w:szCs w:val="24"/>
        </w:rPr>
        <w:lastRenderedPageBreak/>
        <w:t xml:space="preserve">organizacji reprezentatywnych, a specjalną odformalizowaną procedurą określoną w niniejszej ustawie. </w:t>
      </w:r>
    </w:p>
    <w:p w14:paraId="49ED38D6" w14:textId="309F0389" w:rsidR="000C3431" w:rsidRPr="003C1429" w:rsidRDefault="000C3431"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W art. 24 ust. 10 projektu wskazane zostały </w:t>
      </w:r>
      <w:r w:rsidR="00F82152" w:rsidRPr="003C1429">
        <w:rPr>
          <w:rFonts w:ascii="Times New Roman" w:hAnsi="Times New Roman" w:cs="Times New Roman"/>
          <w:szCs w:val="24"/>
        </w:rPr>
        <w:t>zasadnicze</w:t>
      </w:r>
      <w:r w:rsidRPr="003C1429">
        <w:rPr>
          <w:rFonts w:ascii="Times New Roman" w:hAnsi="Times New Roman" w:cs="Times New Roman"/>
          <w:szCs w:val="24"/>
        </w:rPr>
        <w:t xml:space="preserve"> elementy, które musi brać pod uwagę organizacja reprezentatywna potwierdzając dorobek artystyczny.</w:t>
      </w:r>
      <w:r w:rsidR="00455888" w:rsidRPr="003C1429">
        <w:rPr>
          <w:rFonts w:ascii="Times New Roman" w:hAnsi="Times New Roman" w:cs="Times New Roman"/>
          <w:szCs w:val="24"/>
        </w:rPr>
        <w:t xml:space="preserve"> Ma ona brać</w:t>
      </w:r>
      <w:r w:rsidRPr="003C1429">
        <w:rPr>
          <w:rFonts w:ascii="Times New Roman" w:hAnsi="Times New Roman" w:cs="Times New Roman"/>
          <w:szCs w:val="24"/>
        </w:rPr>
        <w:t xml:space="preserve"> pod uwagę:</w:t>
      </w:r>
    </w:p>
    <w:p w14:paraId="2CAA532B" w14:textId="77777777" w:rsidR="000C3431" w:rsidRPr="003C1429" w:rsidRDefault="000C3431" w:rsidP="003C1429">
      <w:pPr>
        <w:pStyle w:val="USTustnpkodeksu"/>
        <w:spacing w:line="360" w:lineRule="auto"/>
        <w:ind w:left="425" w:hanging="425"/>
        <w:rPr>
          <w:rFonts w:ascii="Times New Roman" w:hAnsi="Times New Roman" w:cs="Times New Roman"/>
          <w:szCs w:val="24"/>
        </w:rPr>
      </w:pPr>
      <w:r w:rsidRPr="003C1429">
        <w:rPr>
          <w:rFonts w:ascii="Times New Roman" w:hAnsi="Times New Roman" w:cs="Times New Roman"/>
          <w:szCs w:val="24"/>
        </w:rPr>
        <w:t>1)</w:t>
      </w:r>
      <w:r w:rsidRPr="003C1429">
        <w:rPr>
          <w:rFonts w:ascii="Times New Roman" w:hAnsi="Times New Roman" w:cs="Times New Roman"/>
          <w:szCs w:val="24"/>
        </w:rPr>
        <w:tab/>
        <w:t>profesjonalizm dorobku artystycznego;</w:t>
      </w:r>
    </w:p>
    <w:p w14:paraId="1D4561E7" w14:textId="77777777" w:rsidR="000C3431" w:rsidRPr="003C1429" w:rsidRDefault="000C3431" w:rsidP="003C1429">
      <w:pPr>
        <w:pStyle w:val="USTustnpkodeksu"/>
        <w:spacing w:line="360" w:lineRule="auto"/>
        <w:ind w:left="425" w:hanging="425"/>
        <w:rPr>
          <w:rFonts w:ascii="Times New Roman" w:hAnsi="Times New Roman" w:cs="Times New Roman"/>
          <w:szCs w:val="24"/>
        </w:rPr>
      </w:pPr>
      <w:r w:rsidRPr="003C1429">
        <w:rPr>
          <w:rFonts w:ascii="Times New Roman" w:hAnsi="Times New Roman" w:cs="Times New Roman"/>
          <w:szCs w:val="24"/>
        </w:rPr>
        <w:t>2)</w:t>
      </w:r>
      <w:r w:rsidRPr="003C1429">
        <w:rPr>
          <w:rFonts w:ascii="Times New Roman" w:hAnsi="Times New Roman" w:cs="Times New Roman"/>
          <w:szCs w:val="24"/>
        </w:rPr>
        <w:tab/>
        <w:t>aktywność artysty na profesjonalnym rynku sztuki;</w:t>
      </w:r>
    </w:p>
    <w:p w14:paraId="09C9A720" w14:textId="77777777" w:rsidR="000C3431" w:rsidRPr="003C1429" w:rsidRDefault="000C3431" w:rsidP="003C1429">
      <w:pPr>
        <w:pStyle w:val="USTustnpkodeksu"/>
        <w:spacing w:line="360" w:lineRule="auto"/>
        <w:ind w:left="425" w:hanging="425"/>
        <w:rPr>
          <w:rFonts w:ascii="Times New Roman" w:hAnsi="Times New Roman" w:cs="Times New Roman"/>
          <w:szCs w:val="24"/>
        </w:rPr>
      </w:pPr>
      <w:r w:rsidRPr="003C1429">
        <w:rPr>
          <w:rFonts w:ascii="Times New Roman" w:hAnsi="Times New Roman" w:cs="Times New Roman"/>
          <w:szCs w:val="24"/>
        </w:rPr>
        <w:t>3)</w:t>
      </w:r>
      <w:r w:rsidRPr="003C1429">
        <w:rPr>
          <w:rFonts w:ascii="Times New Roman" w:hAnsi="Times New Roman" w:cs="Times New Roman"/>
          <w:szCs w:val="24"/>
        </w:rPr>
        <w:tab/>
        <w:t>znaczenie dorobku artysty dla danego zawodu artystycznego;</w:t>
      </w:r>
    </w:p>
    <w:p w14:paraId="583F6DE6" w14:textId="181D1FB0" w:rsidR="000C3431" w:rsidRPr="003C1429" w:rsidRDefault="000C3431" w:rsidP="003C1429">
      <w:pPr>
        <w:pStyle w:val="USTustnpkodeksu"/>
        <w:spacing w:line="360" w:lineRule="auto"/>
        <w:ind w:left="425" w:hanging="425"/>
        <w:rPr>
          <w:rFonts w:ascii="Times New Roman" w:hAnsi="Times New Roman" w:cs="Times New Roman"/>
          <w:szCs w:val="24"/>
        </w:rPr>
      </w:pPr>
      <w:r w:rsidRPr="003C1429">
        <w:rPr>
          <w:rFonts w:ascii="Times New Roman" w:hAnsi="Times New Roman" w:cs="Times New Roman"/>
          <w:szCs w:val="24"/>
        </w:rPr>
        <w:t>4)</w:t>
      </w:r>
      <w:r w:rsidRPr="003C1429">
        <w:rPr>
          <w:rFonts w:ascii="Times New Roman" w:hAnsi="Times New Roman" w:cs="Times New Roman"/>
          <w:szCs w:val="24"/>
        </w:rPr>
        <w:tab/>
        <w:t>intensywność działalności artystycznej wskazującą na jej zawodowych charakter.</w:t>
      </w:r>
    </w:p>
    <w:p w14:paraId="1B4739E1" w14:textId="709D40A6" w:rsidR="00F82152" w:rsidRPr="003C1429" w:rsidRDefault="00F82152"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Tak wskazane ogóln</w:t>
      </w:r>
      <w:r w:rsidR="005C4254" w:rsidRPr="003C1429">
        <w:rPr>
          <w:rFonts w:ascii="Times New Roman" w:hAnsi="Times New Roman" w:cs="Times New Roman"/>
          <w:szCs w:val="24"/>
        </w:rPr>
        <w:t xml:space="preserve">e elementy będą </w:t>
      </w:r>
      <w:r w:rsidR="009C0BFF" w:rsidRPr="003C1429">
        <w:rPr>
          <w:rFonts w:ascii="Times New Roman" w:hAnsi="Times New Roman" w:cs="Times New Roman"/>
          <w:szCs w:val="24"/>
        </w:rPr>
        <w:t>wskazywać</w:t>
      </w:r>
      <w:r w:rsidR="005C4254" w:rsidRPr="003C1429">
        <w:rPr>
          <w:rFonts w:ascii="Times New Roman" w:hAnsi="Times New Roman" w:cs="Times New Roman"/>
          <w:szCs w:val="24"/>
        </w:rPr>
        <w:t xml:space="preserve"> dla organizacji reprezentatywnych kierunek</w:t>
      </w:r>
      <w:r w:rsidR="009C0BFF" w:rsidRPr="003C1429">
        <w:rPr>
          <w:rFonts w:ascii="Times New Roman" w:hAnsi="Times New Roman" w:cs="Times New Roman"/>
          <w:szCs w:val="24"/>
        </w:rPr>
        <w:t xml:space="preserve"> przy ocenie dorobku artystycznego.</w:t>
      </w:r>
    </w:p>
    <w:p w14:paraId="5E839B7D" w14:textId="1F74D497"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Zgodnie z art. 25 projektu organizacja reprezentatywna</w:t>
      </w:r>
      <w:r w:rsidR="00DA12A6" w:rsidRPr="003C1429">
        <w:rPr>
          <w:rFonts w:ascii="Times New Roman" w:hAnsi="Times New Roman" w:cs="Times New Roman"/>
          <w:szCs w:val="24"/>
        </w:rPr>
        <w:t xml:space="preserve"> </w:t>
      </w:r>
      <w:r w:rsidRPr="003C1429">
        <w:rPr>
          <w:rFonts w:ascii="Times New Roman" w:hAnsi="Times New Roman" w:cs="Times New Roman"/>
          <w:szCs w:val="24"/>
        </w:rPr>
        <w:t>, jeżeli wyrazi taką chęć, będzie mogła pobierać opłatę za wydanie poświadczenia. Oczywiste jest, że wydawanie poświadczeń będzie wymagało ponoszenia przez organizacje reprezentatywne pewnych nakładów, a opłata będzie stanowiła źródło ich sfinansowania. Przy wysokości jej ustalania pozostawiono organizacjom reprezentatywnym pewną swobodę, ustalając górna granice w wysokości:</w:t>
      </w:r>
    </w:p>
    <w:p w14:paraId="79F100A5" w14:textId="3A59A3CD" w:rsidR="00A12A35" w:rsidRPr="003C1429" w:rsidRDefault="00D421B3" w:rsidP="003C1429">
      <w:pPr>
        <w:pStyle w:val="PKTpunkt"/>
        <w:numPr>
          <w:ilvl w:val="0"/>
          <w:numId w:val="13"/>
        </w:numPr>
        <w:spacing w:line="360" w:lineRule="auto"/>
        <w:ind w:left="357" w:hanging="357"/>
        <w:rPr>
          <w:rFonts w:ascii="Times New Roman" w:hAnsi="Times New Roman" w:cs="Times New Roman"/>
          <w:szCs w:val="24"/>
        </w:rPr>
      </w:pPr>
      <w:r w:rsidRPr="003C1429">
        <w:rPr>
          <w:rFonts w:ascii="Times New Roman" w:hAnsi="Times New Roman" w:cs="Times New Roman"/>
          <w:szCs w:val="24"/>
        </w:rPr>
        <w:t xml:space="preserve">6% przeciętnego wynagrodzenia w gospodarce narodowej w poprzednim roku kalendarzowym </w:t>
      </w:r>
      <w:r w:rsidR="00A12A35" w:rsidRPr="003C1429">
        <w:rPr>
          <w:rFonts w:ascii="Times New Roman" w:hAnsi="Times New Roman" w:cs="Times New Roman"/>
          <w:szCs w:val="24"/>
        </w:rPr>
        <w:t>przy wydawaniu poświadczenia, o którym mowa w</w:t>
      </w:r>
      <w:r w:rsidR="003C6D94" w:rsidRPr="003C1429">
        <w:rPr>
          <w:rFonts w:ascii="Times New Roman" w:hAnsi="Times New Roman" w:cs="Times New Roman"/>
          <w:szCs w:val="24"/>
        </w:rPr>
        <w:t xml:space="preserve"> </w:t>
      </w:r>
      <w:r w:rsidR="00A12A35" w:rsidRPr="003C1429">
        <w:rPr>
          <w:rFonts w:ascii="Times New Roman" w:hAnsi="Times New Roman" w:cs="Times New Roman"/>
          <w:szCs w:val="24"/>
        </w:rPr>
        <w:t>art.</w:t>
      </w:r>
      <w:r w:rsidR="003C6D94" w:rsidRPr="003C1429">
        <w:rPr>
          <w:rFonts w:ascii="Times New Roman" w:hAnsi="Times New Roman" w:cs="Times New Roman"/>
          <w:szCs w:val="24"/>
        </w:rPr>
        <w:t xml:space="preserve"> </w:t>
      </w:r>
      <w:r w:rsidR="00C36816" w:rsidRPr="003C1429">
        <w:rPr>
          <w:rFonts w:ascii="Times New Roman" w:hAnsi="Times New Roman" w:cs="Times New Roman"/>
          <w:szCs w:val="24"/>
        </w:rPr>
        <w:t>24</w:t>
      </w:r>
      <w:r w:rsidR="00A12A35" w:rsidRPr="003C1429">
        <w:rPr>
          <w:rFonts w:ascii="Times New Roman" w:hAnsi="Times New Roman" w:cs="Times New Roman"/>
          <w:szCs w:val="24"/>
        </w:rPr>
        <w:t>;</w:t>
      </w:r>
    </w:p>
    <w:p w14:paraId="2DB2ABE9" w14:textId="5960DAC0" w:rsidR="00A12A35" w:rsidRPr="003C1429" w:rsidRDefault="00D421B3" w:rsidP="003C1429">
      <w:pPr>
        <w:pStyle w:val="PKTpunkt"/>
        <w:numPr>
          <w:ilvl w:val="0"/>
          <w:numId w:val="13"/>
        </w:numPr>
        <w:spacing w:line="360" w:lineRule="auto"/>
        <w:ind w:left="357" w:hanging="357"/>
        <w:rPr>
          <w:rFonts w:ascii="Times New Roman" w:hAnsi="Times New Roman" w:cs="Times New Roman"/>
          <w:szCs w:val="24"/>
        </w:rPr>
      </w:pPr>
      <w:r w:rsidRPr="003C1429">
        <w:rPr>
          <w:rFonts w:ascii="Times New Roman" w:hAnsi="Times New Roman" w:cs="Times New Roman"/>
          <w:szCs w:val="24"/>
        </w:rPr>
        <w:lastRenderedPageBreak/>
        <w:t xml:space="preserve">3% przeciętnego wynagrodzenia w gospodarce narodowej w poprzednim roku kalendarzowym </w:t>
      </w:r>
      <w:r w:rsidR="00A12A35" w:rsidRPr="003C1429">
        <w:rPr>
          <w:rFonts w:ascii="Times New Roman" w:hAnsi="Times New Roman" w:cs="Times New Roman"/>
          <w:szCs w:val="24"/>
        </w:rPr>
        <w:t>przy wydawaniu poświadczenia, o którym mowa w</w:t>
      </w:r>
      <w:r w:rsidR="003C6D94" w:rsidRPr="003C1429">
        <w:rPr>
          <w:rFonts w:ascii="Times New Roman" w:hAnsi="Times New Roman" w:cs="Times New Roman"/>
          <w:szCs w:val="24"/>
        </w:rPr>
        <w:t xml:space="preserve"> </w:t>
      </w:r>
      <w:r w:rsidR="00A12A35" w:rsidRPr="003C1429">
        <w:rPr>
          <w:rFonts w:ascii="Times New Roman" w:hAnsi="Times New Roman" w:cs="Times New Roman"/>
          <w:szCs w:val="24"/>
        </w:rPr>
        <w:t>art.</w:t>
      </w:r>
      <w:r w:rsidR="003C6D94" w:rsidRPr="003C1429">
        <w:rPr>
          <w:rFonts w:ascii="Times New Roman" w:hAnsi="Times New Roman" w:cs="Times New Roman"/>
          <w:szCs w:val="24"/>
        </w:rPr>
        <w:t xml:space="preserve"> </w:t>
      </w:r>
      <w:r w:rsidR="00A12A35" w:rsidRPr="003C1429">
        <w:rPr>
          <w:rFonts w:ascii="Times New Roman" w:hAnsi="Times New Roman" w:cs="Times New Roman"/>
          <w:szCs w:val="24"/>
        </w:rPr>
        <w:t>33.</w:t>
      </w:r>
    </w:p>
    <w:p w14:paraId="3A79C7C3" w14:textId="48668FBA"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Jeżeli organizacja reprezentatywna zdecyduje się na pobieranie opłaty za poświadczenia, zasady pobierania tych opłat </w:t>
      </w:r>
      <w:r w:rsidR="00F973BA" w:rsidRPr="003C1429">
        <w:rPr>
          <w:rFonts w:ascii="Times New Roman" w:hAnsi="Times New Roman" w:cs="Times New Roman"/>
          <w:szCs w:val="24"/>
        </w:rPr>
        <w:t>będ</w:t>
      </w:r>
      <w:r w:rsidRPr="003C1429">
        <w:rPr>
          <w:rFonts w:ascii="Times New Roman" w:hAnsi="Times New Roman" w:cs="Times New Roman"/>
          <w:szCs w:val="24"/>
        </w:rPr>
        <w:t>ą publikowane na stronie internetowej tej organizacji oraz przekazywane Polskiej Izbie Artystów. Ponadto</w:t>
      </w:r>
      <w:r w:rsidR="0063053C" w:rsidRPr="003C1429">
        <w:rPr>
          <w:rFonts w:ascii="Times New Roman" w:hAnsi="Times New Roman" w:cs="Times New Roman"/>
          <w:szCs w:val="24"/>
        </w:rPr>
        <w:t>,</w:t>
      </w:r>
      <w:r w:rsidRPr="003C1429">
        <w:rPr>
          <w:rFonts w:ascii="Times New Roman" w:hAnsi="Times New Roman" w:cs="Times New Roman"/>
          <w:szCs w:val="24"/>
        </w:rPr>
        <w:t xml:space="preserve"> jeżeli organizacja reprezentatywna pobiera opłaty za poświadczenia, dowód wniesienia opłaty należy przedstawić wraz z wnioskiem, o potwierdzenie dorobku</w:t>
      </w:r>
      <w:r w:rsidR="008D0C80" w:rsidRPr="003C1429">
        <w:rPr>
          <w:rFonts w:ascii="Times New Roman" w:hAnsi="Times New Roman" w:cs="Times New Roman"/>
          <w:szCs w:val="24"/>
        </w:rPr>
        <w:t>. Brak przedstawienia</w:t>
      </w:r>
      <w:r w:rsidR="00805B5E" w:rsidRPr="003C1429">
        <w:rPr>
          <w:rFonts w:ascii="Times New Roman" w:hAnsi="Times New Roman" w:cs="Times New Roman"/>
          <w:szCs w:val="24"/>
        </w:rPr>
        <w:t xml:space="preserve"> dowodu wniesienia takiej opłaty w sytuacji</w:t>
      </w:r>
      <w:r w:rsidR="0063053C" w:rsidRPr="003C1429">
        <w:rPr>
          <w:rFonts w:ascii="Times New Roman" w:hAnsi="Times New Roman" w:cs="Times New Roman"/>
          <w:szCs w:val="24"/>
        </w:rPr>
        <w:t>,</w:t>
      </w:r>
      <w:r w:rsidR="00805B5E" w:rsidRPr="003C1429">
        <w:rPr>
          <w:rFonts w:ascii="Times New Roman" w:hAnsi="Times New Roman" w:cs="Times New Roman"/>
          <w:szCs w:val="24"/>
        </w:rPr>
        <w:t xml:space="preserve"> gdy jest ona wymagana </w:t>
      </w:r>
      <w:r w:rsidR="00527E2A" w:rsidRPr="003C1429">
        <w:rPr>
          <w:rFonts w:ascii="Times New Roman" w:hAnsi="Times New Roman" w:cs="Times New Roman"/>
          <w:szCs w:val="24"/>
        </w:rPr>
        <w:t>będzie skutkować pozostawieniem takiego wniosku bez rozpoznania.</w:t>
      </w:r>
    </w:p>
    <w:p w14:paraId="35D5ECD6" w14:textId="7A58C7F3" w:rsidR="00FE1530" w:rsidRPr="003C1429" w:rsidRDefault="00A12A35"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Zgodnie z art. 26 projektu, z czynności podjętych w postępowaniu o wydanie poświadczenia organizacja reprezentatywna będzie obowiązana sporządzać protokół</w:t>
      </w:r>
      <w:r w:rsidR="00FE1530" w:rsidRPr="003C1429">
        <w:rPr>
          <w:rFonts w:ascii="Times New Roman" w:hAnsi="Times New Roman" w:cs="Times New Roman"/>
          <w:szCs w:val="24"/>
        </w:rPr>
        <w:t>. Protokół ma być załączany do akt sprawy w systemie.</w:t>
      </w:r>
      <w:r w:rsidR="009C6240" w:rsidRPr="003C1429">
        <w:rPr>
          <w:rFonts w:ascii="Times New Roman" w:hAnsi="Times New Roman" w:cs="Times New Roman"/>
          <w:szCs w:val="24"/>
        </w:rPr>
        <w:t xml:space="preserve"> </w:t>
      </w:r>
      <w:r w:rsidR="0006743F" w:rsidRPr="003C1429">
        <w:rPr>
          <w:rFonts w:ascii="Times New Roman" w:hAnsi="Times New Roman" w:cs="Times New Roman"/>
          <w:szCs w:val="24"/>
        </w:rPr>
        <w:t xml:space="preserve">Podmioty mające do niego dostęp wskazane zostały w przepisie dotyczącym </w:t>
      </w:r>
      <w:r w:rsidR="00F973BA" w:rsidRPr="003C1429">
        <w:rPr>
          <w:rFonts w:ascii="Times New Roman" w:hAnsi="Times New Roman" w:cs="Times New Roman"/>
          <w:szCs w:val="24"/>
        </w:rPr>
        <w:t xml:space="preserve">działania </w:t>
      </w:r>
      <w:r w:rsidR="0006743F" w:rsidRPr="003C1429">
        <w:rPr>
          <w:rFonts w:ascii="Times New Roman" w:hAnsi="Times New Roman" w:cs="Times New Roman"/>
          <w:szCs w:val="24"/>
        </w:rPr>
        <w:t>systemu</w:t>
      </w:r>
      <w:r w:rsidR="00F973BA" w:rsidRPr="003C1429">
        <w:rPr>
          <w:rFonts w:ascii="Times New Roman" w:hAnsi="Times New Roman" w:cs="Times New Roman"/>
          <w:szCs w:val="24"/>
        </w:rPr>
        <w:t xml:space="preserve"> (art. 37 projektu)</w:t>
      </w:r>
      <w:r w:rsidR="0006743F" w:rsidRPr="003C1429">
        <w:rPr>
          <w:rFonts w:ascii="Times New Roman" w:hAnsi="Times New Roman" w:cs="Times New Roman"/>
          <w:szCs w:val="24"/>
        </w:rPr>
        <w:t>.</w:t>
      </w:r>
      <w:r w:rsidR="00FE1530" w:rsidRPr="003C1429">
        <w:rPr>
          <w:rFonts w:ascii="Times New Roman" w:hAnsi="Times New Roman" w:cs="Times New Roman"/>
          <w:szCs w:val="24"/>
        </w:rPr>
        <w:t xml:space="preserve"> Protokół ma zawierać:</w:t>
      </w:r>
    </w:p>
    <w:p w14:paraId="6AEB98D2" w14:textId="1B1B1B7C" w:rsidR="00FE1530" w:rsidRPr="003C1429" w:rsidRDefault="00FE1530" w:rsidP="003C1429">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1)</w:t>
      </w:r>
      <w:r w:rsidRPr="003C1429">
        <w:rPr>
          <w:rFonts w:ascii="Times New Roman" w:hAnsi="Times New Roman" w:cs="Times New Roman"/>
          <w:szCs w:val="24"/>
        </w:rPr>
        <w:tab/>
        <w:t>dane osoby</w:t>
      </w:r>
      <w:r w:rsidR="0063053C" w:rsidRPr="003C1429">
        <w:rPr>
          <w:rFonts w:ascii="Times New Roman" w:hAnsi="Times New Roman" w:cs="Times New Roman"/>
          <w:szCs w:val="24"/>
        </w:rPr>
        <w:t>,</w:t>
      </w:r>
      <w:r w:rsidRPr="003C1429">
        <w:rPr>
          <w:rFonts w:ascii="Times New Roman" w:hAnsi="Times New Roman" w:cs="Times New Roman"/>
          <w:szCs w:val="24"/>
        </w:rPr>
        <w:t xml:space="preserve"> której dotyczy wniosek o potwierdzenie dorobku artystycznego, w tym: imię, nazwisko, datę urodzenia, adres miejsca zamieszkania, obywatelstwo, numer PESEL, a w przypadku gdy nie nadano numeru PESEL </w:t>
      </w:r>
      <w:r w:rsidR="003C6D94" w:rsidRPr="003C1429">
        <w:rPr>
          <w:rFonts w:ascii="Times New Roman" w:hAnsi="Times New Roman" w:cs="Times New Roman"/>
          <w:szCs w:val="24"/>
        </w:rPr>
        <w:t>–</w:t>
      </w:r>
      <w:r w:rsidRPr="003C1429">
        <w:rPr>
          <w:rFonts w:ascii="Times New Roman" w:hAnsi="Times New Roman" w:cs="Times New Roman"/>
          <w:szCs w:val="24"/>
        </w:rPr>
        <w:t xml:space="preserve"> numer i serię dokumentu potwierdzającego tożsamość oraz o ile je posiada </w:t>
      </w:r>
      <w:r w:rsidR="003C6D94" w:rsidRPr="003C1429">
        <w:rPr>
          <w:rFonts w:ascii="Times New Roman" w:hAnsi="Times New Roman" w:cs="Times New Roman"/>
          <w:szCs w:val="24"/>
        </w:rPr>
        <w:t>–</w:t>
      </w:r>
      <w:r w:rsidRPr="003C1429">
        <w:rPr>
          <w:rFonts w:ascii="Times New Roman" w:hAnsi="Times New Roman" w:cs="Times New Roman"/>
          <w:szCs w:val="24"/>
        </w:rPr>
        <w:t xml:space="preserve"> adres poczty elektronicznej i numer telefonu;</w:t>
      </w:r>
    </w:p>
    <w:p w14:paraId="6B5295BD" w14:textId="6971D9FD" w:rsidR="00FE1530" w:rsidRPr="003C1429" w:rsidRDefault="00FE1530" w:rsidP="003C1429">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lastRenderedPageBreak/>
        <w:t>2)</w:t>
      </w:r>
      <w:r w:rsidRPr="003C1429">
        <w:rPr>
          <w:rFonts w:ascii="Times New Roman" w:hAnsi="Times New Roman" w:cs="Times New Roman"/>
          <w:szCs w:val="24"/>
        </w:rPr>
        <w:tab/>
        <w:t>dane osób uczestniczących w ocenie dorobku artystycznego: w tym: imię, nazwisko</w:t>
      </w:r>
      <w:r w:rsidR="00731397" w:rsidRPr="003C1429">
        <w:rPr>
          <w:rFonts w:ascii="Times New Roman" w:hAnsi="Times New Roman" w:cs="Times New Roman"/>
          <w:szCs w:val="24"/>
        </w:rPr>
        <w:t>, PESEL a w jego braku numer i seria dokumentu tożsamości</w:t>
      </w:r>
      <w:r w:rsidRPr="003C1429">
        <w:rPr>
          <w:rFonts w:ascii="Times New Roman" w:hAnsi="Times New Roman" w:cs="Times New Roman"/>
          <w:szCs w:val="24"/>
        </w:rPr>
        <w:t>;</w:t>
      </w:r>
    </w:p>
    <w:p w14:paraId="5A4771C3" w14:textId="77777777" w:rsidR="00FE1530" w:rsidRPr="003C1429" w:rsidRDefault="00FE1530" w:rsidP="003C1429">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3)</w:t>
      </w:r>
      <w:r w:rsidRPr="003C1429">
        <w:rPr>
          <w:rFonts w:ascii="Times New Roman" w:hAnsi="Times New Roman" w:cs="Times New Roman"/>
          <w:szCs w:val="24"/>
        </w:rPr>
        <w:tab/>
        <w:t>ustalenia powzięte w trakcie wykonywania czynności, w tym potwierdzające dorobek artystyczny osoby, której dotyczy wniosek;</w:t>
      </w:r>
    </w:p>
    <w:p w14:paraId="16F8D612" w14:textId="01E43AA8" w:rsidR="00FE1530" w:rsidRPr="003C1429" w:rsidRDefault="00FE1530" w:rsidP="003C1429">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4)</w:t>
      </w:r>
      <w:r w:rsidRPr="003C1429">
        <w:rPr>
          <w:rFonts w:ascii="Times New Roman" w:hAnsi="Times New Roman" w:cs="Times New Roman"/>
          <w:szCs w:val="24"/>
        </w:rPr>
        <w:tab/>
        <w:t>materiały stanowiące potwierdzenie dorobku artystycznego, w szczególności wykaz podjętych czynności artystycznych oraz zdigitalizowane wybrane utwory osoby ubiegającej się o potwierdzenie dorobku.</w:t>
      </w:r>
    </w:p>
    <w:p w14:paraId="21698447" w14:textId="476B1834"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Rozdział 4 projektu ustawy poświęcony został zasadom </w:t>
      </w:r>
      <w:r w:rsidR="00C90A6A" w:rsidRPr="003C1429">
        <w:rPr>
          <w:rFonts w:ascii="Times New Roman" w:hAnsi="Times New Roman" w:cs="Times New Roman"/>
          <w:szCs w:val="24"/>
        </w:rPr>
        <w:t xml:space="preserve">potwierdzania </w:t>
      </w:r>
      <w:r w:rsidRPr="003C1429">
        <w:rPr>
          <w:rFonts w:ascii="Times New Roman" w:hAnsi="Times New Roman" w:cs="Times New Roman"/>
          <w:szCs w:val="24"/>
        </w:rPr>
        <w:t xml:space="preserve">uprawnień artysty zawodowego. W art. 28 </w:t>
      </w:r>
      <w:r w:rsidR="00C90A6A" w:rsidRPr="003C1429">
        <w:rPr>
          <w:rFonts w:ascii="Times New Roman" w:hAnsi="Times New Roman" w:cs="Times New Roman"/>
          <w:szCs w:val="24"/>
        </w:rPr>
        <w:t xml:space="preserve">projektu </w:t>
      </w:r>
      <w:r w:rsidRPr="003C1429">
        <w:rPr>
          <w:rFonts w:ascii="Times New Roman" w:hAnsi="Times New Roman" w:cs="Times New Roman"/>
          <w:szCs w:val="24"/>
        </w:rPr>
        <w:t xml:space="preserve">wskazano podmioty, którym </w:t>
      </w:r>
      <w:r w:rsidR="00DA12A6" w:rsidRPr="003C1429">
        <w:rPr>
          <w:rFonts w:ascii="Times New Roman" w:hAnsi="Times New Roman" w:cs="Times New Roman"/>
          <w:szCs w:val="24"/>
        </w:rPr>
        <w:t xml:space="preserve">przysługują </w:t>
      </w:r>
      <w:r w:rsidRPr="003C1429">
        <w:rPr>
          <w:rFonts w:ascii="Times New Roman" w:hAnsi="Times New Roman" w:cs="Times New Roman"/>
          <w:szCs w:val="24"/>
        </w:rPr>
        <w:t>uprawnienia artysty. Są to</w:t>
      </w:r>
      <w:r w:rsidR="00C90A6A" w:rsidRPr="003C1429">
        <w:rPr>
          <w:rFonts w:ascii="Times New Roman" w:hAnsi="Times New Roman" w:cs="Times New Roman"/>
          <w:szCs w:val="24"/>
        </w:rPr>
        <w:t xml:space="preserve"> </w:t>
      </w:r>
      <w:r w:rsidRPr="003C1429">
        <w:rPr>
          <w:rFonts w:ascii="Times New Roman" w:hAnsi="Times New Roman" w:cs="Times New Roman"/>
          <w:szCs w:val="24"/>
        </w:rPr>
        <w:t>osoby fizyczne, które mają udokumentowany dorobek artystyczny, potwierdzony przez organizację reprezentatywną.</w:t>
      </w:r>
    </w:p>
    <w:p w14:paraId="1BEB6F69" w14:textId="5D2E97DB" w:rsidR="00A12A35" w:rsidRPr="003C1429" w:rsidRDefault="00A12A35" w:rsidP="003C1429">
      <w:pPr>
        <w:pStyle w:val="NIEARTTEKSTtekstnieartykuowanynppodstprawnarozplubpreambua"/>
        <w:keepNext/>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28 ust. 2 </w:t>
      </w:r>
      <w:r w:rsidR="00C90A6A" w:rsidRPr="003C1429">
        <w:rPr>
          <w:rFonts w:ascii="Times New Roman" w:hAnsi="Times New Roman" w:cs="Times New Roman"/>
          <w:szCs w:val="24"/>
        </w:rPr>
        <w:t xml:space="preserve">projektu ustawy </w:t>
      </w:r>
      <w:r w:rsidRPr="003C1429">
        <w:rPr>
          <w:rFonts w:ascii="Times New Roman" w:hAnsi="Times New Roman" w:cs="Times New Roman"/>
          <w:szCs w:val="24"/>
        </w:rPr>
        <w:t>wskazane zostało, że uprawnienia artysty może zostać potwierdzony wyłącznie:</w:t>
      </w:r>
    </w:p>
    <w:p w14:paraId="321DBE0D" w14:textId="431B0DA4" w:rsidR="00A12A35" w:rsidRPr="003C1429" w:rsidRDefault="00A12A35" w:rsidP="003C1429">
      <w:pPr>
        <w:pStyle w:val="PKTpunkt"/>
        <w:numPr>
          <w:ilvl w:val="0"/>
          <w:numId w:val="15"/>
        </w:numPr>
        <w:spacing w:line="360" w:lineRule="auto"/>
        <w:rPr>
          <w:rFonts w:ascii="Times New Roman" w:hAnsi="Times New Roman" w:cs="Times New Roman"/>
          <w:szCs w:val="24"/>
        </w:rPr>
      </w:pPr>
      <w:r w:rsidRPr="003C1429">
        <w:rPr>
          <w:rFonts w:ascii="Times New Roman" w:hAnsi="Times New Roman" w:cs="Times New Roman"/>
          <w:szCs w:val="24"/>
        </w:rPr>
        <w:t>osobom posiadającym obywatelstwo polskie, mającym miejsce zamieszkania na terytorium Rzeczypospolitej Polskiej;</w:t>
      </w:r>
    </w:p>
    <w:p w14:paraId="3A10C753" w14:textId="109163CB" w:rsidR="00A12A35" w:rsidRPr="003C1429" w:rsidRDefault="00A12A35" w:rsidP="003C1429">
      <w:pPr>
        <w:pStyle w:val="PKTpunkt"/>
        <w:numPr>
          <w:ilvl w:val="0"/>
          <w:numId w:val="15"/>
        </w:numPr>
        <w:spacing w:line="360" w:lineRule="auto"/>
        <w:rPr>
          <w:rFonts w:ascii="Times New Roman" w:hAnsi="Times New Roman" w:cs="Times New Roman"/>
          <w:szCs w:val="24"/>
        </w:rPr>
      </w:pPr>
      <w:r w:rsidRPr="003C1429">
        <w:rPr>
          <w:rFonts w:ascii="Times New Roman" w:hAnsi="Times New Roman" w:cs="Times New Roman"/>
          <w:szCs w:val="24"/>
        </w:rPr>
        <w:t xml:space="preserve">cudzoziemcom mającym miejsce zamieszkania na terytorium Rzeczypospolitej Polskiej na podstawie zezwolenia na pobyt stały, zezwolenia na pobyt rezydenta długoterminowego Unii Europejskiej, zezwolenia na pobyt czasowy udzielony w związku z okolicznością, o której mowa w </w:t>
      </w:r>
      <w:r w:rsidR="00812F3E" w:rsidRPr="003C1429">
        <w:rPr>
          <w:rFonts w:ascii="Times New Roman" w:hAnsi="Times New Roman" w:cs="Times New Roman"/>
          <w:szCs w:val="24"/>
        </w:rPr>
        <w:t xml:space="preserve">114, art. 127, </w:t>
      </w:r>
      <w:hyperlink r:id="rId8" w:anchor="/document/18053962?unitId=art(159)ust(1)&amp;cm=DOCUMENT" w:tgtFrame="_blank" w:history="1">
        <w:r w:rsidRPr="003C1429">
          <w:rPr>
            <w:rFonts w:ascii="Times New Roman" w:hAnsi="Times New Roman" w:cs="Times New Roman"/>
            <w:szCs w:val="24"/>
          </w:rPr>
          <w:t>art. 159 ust. 1</w:t>
        </w:r>
      </w:hyperlink>
      <w:r w:rsidRPr="003C1429">
        <w:rPr>
          <w:rFonts w:ascii="Times New Roman" w:hAnsi="Times New Roman" w:cs="Times New Roman"/>
          <w:szCs w:val="24"/>
        </w:rPr>
        <w:t xml:space="preserve"> i </w:t>
      </w:r>
      <w:hyperlink r:id="rId9" w:anchor="/document/18053962?unitId=art(186)ust(1)pkt(3)&amp;cm=DOCUMENT" w:tgtFrame="_blank" w:history="1">
        <w:r w:rsidRPr="003C1429">
          <w:rPr>
            <w:rFonts w:ascii="Times New Roman" w:hAnsi="Times New Roman" w:cs="Times New Roman"/>
            <w:szCs w:val="24"/>
          </w:rPr>
          <w:t>art. 186 ust. 1 pkt 3</w:t>
        </w:r>
      </w:hyperlink>
      <w:r w:rsidRPr="003C1429">
        <w:rPr>
          <w:rFonts w:ascii="Times New Roman" w:hAnsi="Times New Roman" w:cs="Times New Roman"/>
          <w:szCs w:val="24"/>
        </w:rPr>
        <w:t xml:space="preserve"> ustawy z dnia 12 grudnia 2013 r. o cudzoziemcach (Dz. U. z </w:t>
      </w:r>
      <w:r w:rsidR="00C90A6A" w:rsidRPr="003C1429">
        <w:rPr>
          <w:rFonts w:ascii="Times New Roman" w:hAnsi="Times New Roman" w:cs="Times New Roman"/>
          <w:szCs w:val="24"/>
        </w:rPr>
        <w:t xml:space="preserve">2023 </w:t>
      </w:r>
      <w:r w:rsidRPr="003C1429">
        <w:rPr>
          <w:rFonts w:ascii="Times New Roman" w:hAnsi="Times New Roman" w:cs="Times New Roman"/>
          <w:szCs w:val="24"/>
        </w:rPr>
        <w:t xml:space="preserve">r. </w:t>
      </w:r>
      <w:r w:rsidRPr="003C1429">
        <w:rPr>
          <w:rFonts w:ascii="Times New Roman" w:hAnsi="Times New Roman" w:cs="Times New Roman"/>
          <w:szCs w:val="24"/>
        </w:rPr>
        <w:lastRenderedPageBreak/>
        <w:t xml:space="preserve">poz. </w:t>
      </w:r>
      <w:r w:rsidR="00C90A6A" w:rsidRPr="003C1429">
        <w:rPr>
          <w:rFonts w:ascii="Times New Roman" w:hAnsi="Times New Roman" w:cs="Times New Roman"/>
          <w:szCs w:val="24"/>
        </w:rPr>
        <w:t>519</w:t>
      </w:r>
      <w:r w:rsidRPr="003C1429">
        <w:rPr>
          <w:rFonts w:ascii="Times New Roman" w:hAnsi="Times New Roman" w:cs="Times New Roman"/>
          <w:szCs w:val="24"/>
        </w:rPr>
        <w:t>, z późn. zm.), lub w związku z uzyskaniem w Rzeczypospolitej Polskiej uprawnień uchodźcy lub ochrony uzupełniającej, jeżeli zamieszkuje z członkami rodziny na terytorium Rzeczypospolitej Polskiej;</w:t>
      </w:r>
    </w:p>
    <w:p w14:paraId="30BB8362" w14:textId="42395291" w:rsidR="00A12A35" w:rsidRPr="003C1429" w:rsidRDefault="00A12A35" w:rsidP="003C1429">
      <w:pPr>
        <w:pStyle w:val="PKTpunkt"/>
        <w:numPr>
          <w:ilvl w:val="0"/>
          <w:numId w:val="15"/>
        </w:numPr>
        <w:spacing w:line="360" w:lineRule="auto"/>
        <w:rPr>
          <w:rFonts w:ascii="Times New Roman" w:hAnsi="Times New Roman" w:cs="Times New Roman"/>
          <w:szCs w:val="24"/>
        </w:rPr>
      </w:pPr>
      <w:r w:rsidRPr="003C1429">
        <w:rPr>
          <w:rFonts w:ascii="Times New Roman" w:hAnsi="Times New Roman" w:cs="Times New Roman"/>
          <w:szCs w:val="24"/>
        </w:rPr>
        <w:t xml:space="preserve">mającym miejsce zamieszkania na terytorium Rzeczypospolitej Polskiej obywatelem państwa członkowskiego Unii Europejskiej, państwa członkowskiego Europejskiego Porozumienia o Wolnym Handlu (EFTA) </w:t>
      </w:r>
      <w:r w:rsidR="003C6D94" w:rsidRPr="003C1429">
        <w:rPr>
          <w:rFonts w:ascii="Times New Roman" w:hAnsi="Times New Roman" w:cs="Times New Roman"/>
          <w:szCs w:val="24"/>
        </w:rPr>
        <w:t>–</w:t>
      </w:r>
      <w:r w:rsidRPr="003C1429">
        <w:rPr>
          <w:rFonts w:ascii="Times New Roman" w:hAnsi="Times New Roman" w:cs="Times New Roman"/>
          <w:szCs w:val="24"/>
        </w:rPr>
        <w:t xml:space="preserve"> strony </w:t>
      </w:r>
      <w:hyperlink r:id="rId10" w:anchor="/document/67435948?cm=DOCUMENT" w:tgtFrame="_blank" w:history="1">
        <w:r w:rsidRPr="003C1429">
          <w:rPr>
            <w:rFonts w:ascii="Times New Roman" w:hAnsi="Times New Roman" w:cs="Times New Roman"/>
            <w:szCs w:val="24"/>
          </w:rPr>
          <w:t>umowy</w:t>
        </w:r>
      </w:hyperlink>
      <w:r w:rsidRPr="003C1429">
        <w:rPr>
          <w:rFonts w:ascii="Times New Roman" w:hAnsi="Times New Roman" w:cs="Times New Roman"/>
          <w:szCs w:val="24"/>
        </w:rPr>
        <w:t xml:space="preserve"> o Europejskim Obszarze Gospodarczym lub Konfederacji Szwajcarskiej oraz członkom jego rodziny w rozumieniu </w:t>
      </w:r>
      <w:hyperlink r:id="rId11" w:anchor="/document/17294228?unitId=art(2)pkt(4)&amp;cm=DOCUMENT" w:tgtFrame="_blank" w:history="1">
        <w:r w:rsidRPr="003C1429">
          <w:rPr>
            <w:rFonts w:ascii="Times New Roman" w:hAnsi="Times New Roman" w:cs="Times New Roman"/>
            <w:szCs w:val="24"/>
          </w:rPr>
          <w:t>art. 2 pkt 4</w:t>
        </w:r>
      </w:hyperlink>
      <w:r w:rsidRPr="003C1429">
        <w:rPr>
          <w:rFonts w:ascii="Times New Roman" w:hAnsi="Times New Roman" w:cs="Times New Roman"/>
          <w:szCs w:val="24"/>
        </w:rPr>
        <w:t xml:space="preserve"> ustawy z dnia 14 lipca 2006 r. o wjeździe na terytorium Rzeczypospolitej Polskiej, pobycie oraz wyjeździe z tego terytorium obywateli państw członkowskich Unii Europejskiej i członków ich rodzin (Dz. U. z </w:t>
      </w:r>
      <w:r w:rsidR="00C90A6A" w:rsidRPr="003C1429">
        <w:rPr>
          <w:rFonts w:ascii="Times New Roman" w:hAnsi="Times New Roman" w:cs="Times New Roman"/>
          <w:szCs w:val="24"/>
        </w:rPr>
        <w:t>2021 r. poz. 1697 oraz z 2023 r. poz. 547</w:t>
      </w:r>
      <w:r w:rsidRPr="003C1429">
        <w:rPr>
          <w:rFonts w:ascii="Times New Roman" w:hAnsi="Times New Roman" w:cs="Times New Roman"/>
          <w:szCs w:val="24"/>
        </w:rPr>
        <w:t>), posiadającym prawo pobytu lub prawo stałego pobytu na terytorium Rzeczypospolitej Polskiej.</w:t>
      </w:r>
    </w:p>
    <w:p w14:paraId="2A9AE881" w14:textId="2F8DE89A" w:rsidR="006447A0" w:rsidRPr="003C1429" w:rsidRDefault="008D7FFC"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przygotowywanej regulacji nie zdecydowano się na </w:t>
      </w:r>
      <w:r w:rsidR="00963A2D" w:rsidRPr="003C1429">
        <w:rPr>
          <w:rFonts w:ascii="Times New Roman" w:hAnsi="Times New Roman" w:cs="Times New Roman"/>
          <w:szCs w:val="24"/>
        </w:rPr>
        <w:t>danie możliwości przyznania statusu artysty zawodowego pracownikom sezonowym (</w:t>
      </w:r>
      <w:bookmarkStart w:id="2" w:name="_Hlk151561221"/>
      <w:r w:rsidR="00963A2D" w:rsidRPr="003C1429">
        <w:rPr>
          <w:rFonts w:ascii="Times New Roman" w:hAnsi="Times New Roman" w:cs="Times New Roman"/>
          <w:szCs w:val="24"/>
        </w:rPr>
        <w:t>zgodnie z przepisami dyrektywy Parlamentu Europejskiego i Rady 2014/36/UE z dnia 26 lutego 2014 r. w sprawie warunków wjazdu i pobytu obywateli państw trzecich w celu zatrudnienia w charakterze pracownika sezonowego</w:t>
      </w:r>
      <w:r w:rsidR="0018776B" w:rsidRPr="003C1429">
        <w:rPr>
          <w:rFonts w:ascii="Times New Roman" w:hAnsi="Times New Roman" w:cs="Times New Roman"/>
          <w:szCs w:val="24"/>
        </w:rPr>
        <w:t xml:space="preserve"> (Dz. Urz. UE L 94 z 28.03.2014 str.375</w:t>
      </w:r>
      <w:r w:rsidR="001A7D4F" w:rsidRPr="003C1429">
        <w:rPr>
          <w:rFonts w:ascii="Times New Roman" w:hAnsi="Times New Roman" w:cs="Times New Roman"/>
          <w:szCs w:val="24"/>
        </w:rPr>
        <w:t>)</w:t>
      </w:r>
      <w:r w:rsidR="00963A2D" w:rsidRPr="003C1429">
        <w:rPr>
          <w:rFonts w:ascii="Times New Roman" w:hAnsi="Times New Roman" w:cs="Times New Roman"/>
          <w:szCs w:val="24"/>
        </w:rPr>
        <w:t xml:space="preserve">), pracownikom o wysokich kwalifikacjach (zgodnie z przepisami dyrektywy Rady 2009/50/WE z dnia 25 maja 2009 r. w sprawie warunków wjazdu i pobytu obywateli państw trzecich w celu podjęcia pracy w </w:t>
      </w:r>
      <w:r w:rsidR="00963A2D" w:rsidRPr="003C1429">
        <w:rPr>
          <w:rFonts w:ascii="Times New Roman" w:hAnsi="Times New Roman" w:cs="Times New Roman"/>
          <w:szCs w:val="24"/>
        </w:rPr>
        <w:lastRenderedPageBreak/>
        <w:t xml:space="preserve">zawodzie wymagającym wysokich kwalifikacji </w:t>
      </w:r>
      <w:r w:rsidR="00274069" w:rsidRPr="003C1429">
        <w:rPr>
          <w:rFonts w:ascii="Times New Roman" w:hAnsi="Times New Roman" w:cs="Times New Roman"/>
          <w:szCs w:val="24"/>
        </w:rPr>
        <w:t xml:space="preserve">(Dz. Urz. UE L </w:t>
      </w:r>
      <w:r w:rsidR="001A7D4F" w:rsidRPr="003C1429">
        <w:rPr>
          <w:rFonts w:ascii="Times New Roman" w:hAnsi="Times New Roman" w:cs="Times New Roman"/>
          <w:szCs w:val="24"/>
        </w:rPr>
        <w:t>155</w:t>
      </w:r>
      <w:r w:rsidR="00274069" w:rsidRPr="003C1429">
        <w:rPr>
          <w:rFonts w:ascii="Times New Roman" w:hAnsi="Times New Roman" w:cs="Times New Roman"/>
          <w:szCs w:val="24"/>
        </w:rPr>
        <w:t xml:space="preserve"> z </w:t>
      </w:r>
      <w:r w:rsidR="001A7D4F" w:rsidRPr="003C1429">
        <w:rPr>
          <w:rFonts w:ascii="Times New Roman" w:hAnsi="Times New Roman" w:cs="Times New Roman"/>
          <w:szCs w:val="24"/>
        </w:rPr>
        <w:t>18</w:t>
      </w:r>
      <w:r w:rsidR="00274069" w:rsidRPr="003C1429">
        <w:rPr>
          <w:rFonts w:ascii="Times New Roman" w:hAnsi="Times New Roman" w:cs="Times New Roman"/>
          <w:szCs w:val="24"/>
        </w:rPr>
        <w:t>.0</w:t>
      </w:r>
      <w:r w:rsidR="001A7D4F" w:rsidRPr="003C1429">
        <w:rPr>
          <w:rFonts w:ascii="Times New Roman" w:hAnsi="Times New Roman" w:cs="Times New Roman"/>
          <w:szCs w:val="24"/>
        </w:rPr>
        <w:t>6</w:t>
      </w:r>
      <w:r w:rsidR="00274069" w:rsidRPr="003C1429">
        <w:rPr>
          <w:rFonts w:ascii="Times New Roman" w:hAnsi="Times New Roman" w:cs="Times New Roman"/>
          <w:szCs w:val="24"/>
        </w:rPr>
        <w:t>.20</w:t>
      </w:r>
      <w:r w:rsidR="001A7D4F" w:rsidRPr="003C1429">
        <w:rPr>
          <w:rFonts w:ascii="Times New Roman" w:hAnsi="Times New Roman" w:cs="Times New Roman"/>
          <w:szCs w:val="24"/>
        </w:rPr>
        <w:t>09</w:t>
      </w:r>
      <w:r w:rsidR="00274069" w:rsidRPr="003C1429">
        <w:rPr>
          <w:rFonts w:ascii="Times New Roman" w:hAnsi="Times New Roman" w:cs="Times New Roman"/>
          <w:szCs w:val="24"/>
        </w:rPr>
        <w:t xml:space="preserve"> str.</w:t>
      </w:r>
      <w:r w:rsidR="001A7D4F" w:rsidRPr="003C1429">
        <w:rPr>
          <w:rFonts w:ascii="Times New Roman" w:hAnsi="Times New Roman" w:cs="Times New Roman"/>
          <w:szCs w:val="24"/>
        </w:rPr>
        <w:t xml:space="preserve">18) </w:t>
      </w:r>
      <w:r w:rsidR="00963A2D" w:rsidRPr="003C1429">
        <w:rPr>
          <w:rFonts w:ascii="Times New Roman" w:hAnsi="Times New Roman" w:cs="Times New Roman"/>
          <w:szCs w:val="24"/>
        </w:rPr>
        <w:t>oraz obywateli państw trzecich objętych zakresem podmiotowym dyrektywy Parlamentu Europejski</w:t>
      </w:r>
      <w:r w:rsidR="00B61826">
        <w:rPr>
          <w:rFonts w:ascii="Times New Roman" w:hAnsi="Times New Roman" w:cs="Times New Roman"/>
          <w:szCs w:val="24"/>
        </w:rPr>
        <w:t>ego i Rady 2011/98/UE z dnia 13 </w:t>
      </w:r>
      <w:r w:rsidR="00963A2D" w:rsidRPr="003C1429">
        <w:rPr>
          <w:rFonts w:ascii="Times New Roman" w:hAnsi="Times New Roman" w:cs="Times New Roman"/>
          <w:szCs w:val="24"/>
        </w:rPr>
        <w:t>grudnia 2011 r. w sprawie procedury jednego wniosku o jedno zezwolenie dla obywateli państw trzecich na pobyt i pracę na terytorium państwa członkowskiego oraz w sprawie wspólnego zbioru praw dla pracowników z państw trzecich przebywających legalnie w państwie członkowskim</w:t>
      </w:r>
      <w:r w:rsidR="001A7D4F" w:rsidRPr="003C1429">
        <w:rPr>
          <w:rFonts w:ascii="Times New Roman" w:hAnsi="Times New Roman" w:cs="Times New Roman"/>
          <w:szCs w:val="24"/>
        </w:rPr>
        <w:t xml:space="preserve"> (Dz. Urz. UE L 343 z 23.12.2011 str.1</w:t>
      </w:r>
      <w:r w:rsidR="006447A0" w:rsidRPr="003C1429">
        <w:rPr>
          <w:rFonts w:ascii="Times New Roman" w:hAnsi="Times New Roman" w:cs="Times New Roman"/>
          <w:szCs w:val="24"/>
        </w:rPr>
        <w:t>)</w:t>
      </w:r>
      <w:r w:rsidR="00963A2D" w:rsidRPr="003C1429">
        <w:rPr>
          <w:rFonts w:ascii="Times New Roman" w:hAnsi="Times New Roman" w:cs="Times New Roman"/>
          <w:szCs w:val="24"/>
        </w:rPr>
        <w:t xml:space="preserve">. </w:t>
      </w:r>
      <w:bookmarkEnd w:id="2"/>
      <w:r w:rsidR="006447A0" w:rsidRPr="003C1429">
        <w:rPr>
          <w:rFonts w:ascii="Times New Roman" w:hAnsi="Times New Roman" w:cs="Times New Roman"/>
          <w:szCs w:val="24"/>
        </w:rPr>
        <w:t xml:space="preserve">Powyższa decyzja nie ma charakteru dyskryminacyjnego. </w:t>
      </w:r>
      <w:r w:rsidR="00C90A6A" w:rsidRPr="003C1429">
        <w:rPr>
          <w:rFonts w:ascii="Times New Roman" w:hAnsi="Times New Roman" w:cs="Times New Roman"/>
          <w:szCs w:val="24"/>
        </w:rPr>
        <w:t>W</w:t>
      </w:r>
      <w:r w:rsidR="006447A0" w:rsidRPr="003C1429">
        <w:rPr>
          <w:rFonts w:ascii="Times New Roman" w:hAnsi="Times New Roman" w:cs="Times New Roman"/>
          <w:szCs w:val="24"/>
        </w:rPr>
        <w:t xml:space="preserve"> projekcie zdecydowano się na stworzenie </w:t>
      </w:r>
      <w:r w:rsidR="002A6A29" w:rsidRPr="003C1429">
        <w:rPr>
          <w:rFonts w:ascii="Times New Roman" w:hAnsi="Times New Roman" w:cs="Times New Roman"/>
          <w:szCs w:val="24"/>
        </w:rPr>
        <w:t>uprawnień dla osób przebywających długoterminowo na terytorium R</w:t>
      </w:r>
      <w:r w:rsidR="00C90A6A" w:rsidRPr="003C1429">
        <w:rPr>
          <w:rFonts w:ascii="Times New Roman" w:hAnsi="Times New Roman" w:cs="Times New Roman"/>
          <w:szCs w:val="24"/>
        </w:rPr>
        <w:t>zeczypospolitej Polskiej</w:t>
      </w:r>
      <w:r w:rsidR="002A6A29" w:rsidRPr="003C1429">
        <w:rPr>
          <w:rFonts w:ascii="Times New Roman" w:hAnsi="Times New Roman" w:cs="Times New Roman"/>
          <w:szCs w:val="24"/>
        </w:rPr>
        <w:t xml:space="preserve"> i wykonującym </w:t>
      </w:r>
      <w:r w:rsidR="004815EA" w:rsidRPr="003C1429">
        <w:rPr>
          <w:rFonts w:ascii="Times New Roman" w:hAnsi="Times New Roman" w:cs="Times New Roman"/>
          <w:szCs w:val="24"/>
        </w:rPr>
        <w:t xml:space="preserve">na nim </w:t>
      </w:r>
      <w:r w:rsidR="00011C49" w:rsidRPr="003C1429">
        <w:rPr>
          <w:rFonts w:ascii="Times New Roman" w:hAnsi="Times New Roman" w:cs="Times New Roman"/>
          <w:szCs w:val="24"/>
        </w:rPr>
        <w:t>działalność</w:t>
      </w:r>
      <w:r w:rsidR="002A6A29" w:rsidRPr="003C1429">
        <w:rPr>
          <w:rFonts w:ascii="Times New Roman" w:hAnsi="Times New Roman" w:cs="Times New Roman"/>
          <w:szCs w:val="24"/>
        </w:rPr>
        <w:t xml:space="preserve"> artystyczną. Ogół regulacji projektu nastawiony jest na wsparcie o charakterze długofalowym i </w:t>
      </w:r>
      <w:r w:rsidR="004815EA" w:rsidRPr="003C1429">
        <w:rPr>
          <w:rFonts w:ascii="Times New Roman" w:hAnsi="Times New Roman" w:cs="Times New Roman"/>
          <w:szCs w:val="24"/>
        </w:rPr>
        <w:t>do</w:t>
      </w:r>
      <w:r w:rsidR="002A6A29" w:rsidRPr="003C1429">
        <w:rPr>
          <w:rFonts w:ascii="Times New Roman" w:hAnsi="Times New Roman" w:cs="Times New Roman"/>
          <w:szCs w:val="24"/>
        </w:rPr>
        <w:t>dawanie do</w:t>
      </w:r>
      <w:r w:rsidR="00011C49" w:rsidRPr="003C1429">
        <w:rPr>
          <w:rFonts w:ascii="Times New Roman" w:hAnsi="Times New Roman" w:cs="Times New Roman"/>
          <w:szCs w:val="24"/>
        </w:rPr>
        <w:t xml:space="preserve"> katalogu osób otrzymujących wsparcie osób nie przebywających w </w:t>
      </w:r>
      <w:r w:rsidR="0076543B" w:rsidRPr="003C1429">
        <w:rPr>
          <w:rFonts w:ascii="Times New Roman" w:hAnsi="Times New Roman" w:cs="Times New Roman"/>
          <w:szCs w:val="24"/>
        </w:rPr>
        <w:t xml:space="preserve">Rzeczypospolitej Polskiej </w:t>
      </w:r>
      <w:r w:rsidR="00011C49" w:rsidRPr="003C1429">
        <w:rPr>
          <w:rFonts w:ascii="Times New Roman" w:hAnsi="Times New Roman" w:cs="Times New Roman"/>
          <w:szCs w:val="24"/>
        </w:rPr>
        <w:t>przez dłuższy czas nie jest uzasadnione.</w:t>
      </w:r>
    </w:p>
    <w:p w14:paraId="24AC2457" w14:textId="6D834B92"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Uprawnienia artysty zawodowego mają być potwierdzane przez Radę Izby w drodze decyzji administracyjnej, wskazującej </w:t>
      </w:r>
      <w:r w:rsidR="001A3D1B" w:rsidRPr="003C1429">
        <w:rPr>
          <w:rFonts w:ascii="Times New Roman" w:hAnsi="Times New Roman" w:cs="Times New Roman"/>
          <w:szCs w:val="24"/>
        </w:rPr>
        <w:t xml:space="preserve">3-letni </w:t>
      </w:r>
      <w:r w:rsidRPr="003C1429">
        <w:rPr>
          <w:rFonts w:ascii="Times New Roman" w:hAnsi="Times New Roman" w:cs="Times New Roman"/>
          <w:szCs w:val="24"/>
        </w:rPr>
        <w:t xml:space="preserve">okres, w którym uprawnienia artysty są potwierdzone, przy czym okres ten powinien rozpoczynać się od pierwszego dnia miesiąca kalendarzowego. Wprowadzenia takiego doprecyzowania ułatwi rozliczenia artystów zawodowych z </w:t>
      </w:r>
      <w:r w:rsidR="00570B92" w:rsidRPr="003C1429">
        <w:rPr>
          <w:rFonts w:ascii="Times New Roman" w:hAnsi="Times New Roman" w:cs="Times New Roman"/>
          <w:szCs w:val="24"/>
        </w:rPr>
        <w:t>Zakładem Ubezpieczeń Społecznych, zwanego dalej „ZUS”</w:t>
      </w:r>
      <w:r w:rsidRPr="003C1429">
        <w:rPr>
          <w:rFonts w:ascii="Times New Roman" w:hAnsi="Times New Roman" w:cs="Times New Roman"/>
          <w:szCs w:val="24"/>
        </w:rPr>
        <w:t>.</w:t>
      </w:r>
    </w:p>
    <w:p w14:paraId="2F838C79" w14:textId="70F0ECF8" w:rsidR="00BB0FB1"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Zgodnie z art. 29 </w:t>
      </w:r>
      <w:r w:rsidR="00F72166" w:rsidRPr="003C1429">
        <w:rPr>
          <w:rFonts w:ascii="Times New Roman" w:hAnsi="Times New Roman" w:cs="Times New Roman"/>
          <w:szCs w:val="24"/>
        </w:rPr>
        <w:t xml:space="preserve">ust. 1 </w:t>
      </w:r>
      <w:r w:rsidRPr="003C1429">
        <w:rPr>
          <w:rFonts w:ascii="Times New Roman" w:hAnsi="Times New Roman" w:cs="Times New Roman"/>
          <w:szCs w:val="24"/>
        </w:rPr>
        <w:t>projektu ustawy, potwierdzenie uprawnień artysty zawodowego następuje na wniosek</w:t>
      </w:r>
      <w:r w:rsidR="00AE0EBD" w:rsidRPr="003C1429">
        <w:rPr>
          <w:rFonts w:ascii="Times New Roman" w:hAnsi="Times New Roman" w:cs="Times New Roman"/>
          <w:szCs w:val="24"/>
        </w:rPr>
        <w:t xml:space="preserve"> złożony w systemie</w:t>
      </w:r>
      <w:r w:rsidR="00BB0FB1" w:rsidRPr="003C1429">
        <w:rPr>
          <w:rFonts w:ascii="Times New Roman" w:hAnsi="Times New Roman" w:cs="Times New Roman"/>
          <w:szCs w:val="24"/>
        </w:rPr>
        <w:t>. Wniosek ten musi zawierać dane osoby</w:t>
      </w:r>
      <w:r w:rsidR="0063053C" w:rsidRPr="003C1429">
        <w:rPr>
          <w:rFonts w:ascii="Times New Roman" w:hAnsi="Times New Roman" w:cs="Times New Roman"/>
          <w:szCs w:val="24"/>
        </w:rPr>
        <w:t>,</w:t>
      </w:r>
      <w:r w:rsidR="00BB0FB1" w:rsidRPr="003C1429">
        <w:rPr>
          <w:rFonts w:ascii="Times New Roman" w:hAnsi="Times New Roman" w:cs="Times New Roman"/>
          <w:szCs w:val="24"/>
        </w:rPr>
        <w:t xml:space="preserve"> której dotyczy wniosek: </w:t>
      </w:r>
    </w:p>
    <w:p w14:paraId="64B0DB77" w14:textId="77777777" w:rsidR="00BB0FB1" w:rsidRPr="003C1429" w:rsidRDefault="00BB0FB1" w:rsidP="003C1429">
      <w:pPr>
        <w:pStyle w:val="ARTartustawynprozporzdzeni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1)</w:t>
      </w:r>
      <w:r w:rsidRPr="003C1429">
        <w:rPr>
          <w:rFonts w:ascii="Times New Roman" w:hAnsi="Times New Roman" w:cs="Times New Roman"/>
          <w:szCs w:val="24"/>
        </w:rPr>
        <w:tab/>
        <w:t xml:space="preserve">imię, nazwisko, </w:t>
      </w:r>
    </w:p>
    <w:p w14:paraId="6FE05871" w14:textId="77777777" w:rsidR="00BB0FB1" w:rsidRPr="003C1429" w:rsidRDefault="00BB0FB1" w:rsidP="003C1429">
      <w:pPr>
        <w:pStyle w:val="ARTartustawynprozporzdzeni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2)</w:t>
      </w:r>
      <w:r w:rsidRPr="003C1429">
        <w:rPr>
          <w:rFonts w:ascii="Times New Roman" w:hAnsi="Times New Roman" w:cs="Times New Roman"/>
          <w:szCs w:val="24"/>
        </w:rPr>
        <w:tab/>
        <w:t xml:space="preserve">adres miejsca zamieszkania, </w:t>
      </w:r>
    </w:p>
    <w:p w14:paraId="0CADDCB1" w14:textId="77777777" w:rsidR="00BB0FB1" w:rsidRPr="003C1429" w:rsidRDefault="00BB0FB1" w:rsidP="003C1429">
      <w:pPr>
        <w:pStyle w:val="ARTartustawynprozporzdzeni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3)</w:t>
      </w:r>
      <w:r w:rsidRPr="003C1429">
        <w:rPr>
          <w:rFonts w:ascii="Times New Roman" w:hAnsi="Times New Roman" w:cs="Times New Roman"/>
          <w:szCs w:val="24"/>
        </w:rPr>
        <w:tab/>
        <w:t xml:space="preserve">obywatelstwo, </w:t>
      </w:r>
    </w:p>
    <w:p w14:paraId="04F82CAD" w14:textId="60F7233D" w:rsidR="00BB0FB1" w:rsidRPr="003C1429" w:rsidRDefault="00BB0FB1" w:rsidP="003C1429">
      <w:pPr>
        <w:pStyle w:val="ARTartustawynprozporzdzeni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4)</w:t>
      </w:r>
      <w:r w:rsidRPr="003C1429">
        <w:rPr>
          <w:rFonts w:ascii="Times New Roman" w:hAnsi="Times New Roman" w:cs="Times New Roman"/>
          <w:szCs w:val="24"/>
        </w:rPr>
        <w:tab/>
        <w:t>numer PESEL, a w przypadku gdy nie nadano numeru PESEL numer i serię dokumentu potwierdzającego tożsamość, datę urodzenia,</w:t>
      </w:r>
    </w:p>
    <w:p w14:paraId="19530D31" w14:textId="3FD68911" w:rsidR="00BB0FB1" w:rsidRPr="003C1429" w:rsidRDefault="00BB0FB1" w:rsidP="003C1429">
      <w:pPr>
        <w:pStyle w:val="ARTartustawynprozporzdzeni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5)</w:t>
      </w:r>
      <w:r w:rsidRPr="003C1429">
        <w:rPr>
          <w:rFonts w:ascii="Times New Roman" w:hAnsi="Times New Roman" w:cs="Times New Roman"/>
          <w:szCs w:val="24"/>
        </w:rPr>
        <w:tab/>
        <w:t>adres poczty elektronicznej i numer telefonu o ile je posiada.</w:t>
      </w:r>
    </w:p>
    <w:p w14:paraId="3B85706D" w14:textId="69F00F0C" w:rsidR="00A12A35" w:rsidRPr="003C1429" w:rsidRDefault="00BB0FB1"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Do wniosku</w:t>
      </w:r>
      <w:r w:rsidR="00A12A35" w:rsidRPr="003C1429">
        <w:rPr>
          <w:rFonts w:ascii="Times New Roman" w:hAnsi="Times New Roman" w:cs="Times New Roman"/>
          <w:szCs w:val="24"/>
        </w:rPr>
        <w:t xml:space="preserve"> </w:t>
      </w:r>
      <w:r w:rsidR="00625C9B" w:rsidRPr="003C1429">
        <w:rPr>
          <w:rFonts w:ascii="Times New Roman" w:hAnsi="Times New Roman" w:cs="Times New Roman"/>
          <w:szCs w:val="24"/>
        </w:rPr>
        <w:t xml:space="preserve">o potwierdzenie dorobku konieczne będzie dołączeniepoświadczenia </w:t>
      </w:r>
      <w:r w:rsidR="00A12A35" w:rsidRPr="003C1429">
        <w:rPr>
          <w:rFonts w:ascii="Times New Roman" w:hAnsi="Times New Roman" w:cs="Times New Roman"/>
          <w:szCs w:val="24"/>
        </w:rPr>
        <w:t>potwierdzające</w:t>
      </w:r>
      <w:r w:rsidR="00625C9B" w:rsidRPr="003C1429">
        <w:rPr>
          <w:rFonts w:ascii="Times New Roman" w:hAnsi="Times New Roman" w:cs="Times New Roman"/>
          <w:szCs w:val="24"/>
        </w:rPr>
        <w:t>go</w:t>
      </w:r>
      <w:r w:rsidR="00A12A35" w:rsidRPr="003C1429">
        <w:rPr>
          <w:rFonts w:ascii="Times New Roman" w:hAnsi="Times New Roman" w:cs="Times New Roman"/>
          <w:szCs w:val="24"/>
        </w:rPr>
        <w:t xml:space="preserve"> dorobek artystyczny</w:t>
      </w:r>
      <w:r w:rsidR="00625C9B" w:rsidRPr="003C1429">
        <w:rPr>
          <w:rFonts w:ascii="Times New Roman" w:hAnsi="Times New Roman" w:cs="Times New Roman"/>
          <w:szCs w:val="24"/>
        </w:rPr>
        <w:t>,</w:t>
      </w:r>
      <w:r w:rsidR="00A12A35" w:rsidRPr="003C1429">
        <w:rPr>
          <w:rFonts w:ascii="Times New Roman" w:hAnsi="Times New Roman" w:cs="Times New Roman"/>
          <w:szCs w:val="24"/>
        </w:rPr>
        <w:t xml:space="preserve"> </w:t>
      </w:r>
      <w:r w:rsidR="00625C9B" w:rsidRPr="003C1429">
        <w:rPr>
          <w:rFonts w:ascii="Times New Roman" w:hAnsi="Times New Roman" w:cs="Times New Roman"/>
          <w:szCs w:val="24"/>
        </w:rPr>
        <w:t xml:space="preserve">wystawionego </w:t>
      </w:r>
      <w:r w:rsidR="00A12A35" w:rsidRPr="003C1429">
        <w:rPr>
          <w:rFonts w:ascii="Times New Roman" w:hAnsi="Times New Roman" w:cs="Times New Roman"/>
          <w:szCs w:val="24"/>
        </w:rPr>
        <w:t xml:space="preserve">przez </w:t>
      </w:r>
      <w:r w:rsidR="00625C9B" w:rsidRPr="003C1429">
        <w:rPr>
          <w:rFonts w:ascii="Times New Roman" w:hAnsi="Times New Roman" w:cs="Times New Roman"/>
          <w:szCs w:val="24"/>
        </w:rPr>
        <w:t xml:space="preserve">właściwą </w:t>
      </w:r>
      <w:r w:rsidR="00A12A35" w:rsidRPr="003C1429">
        <w:rPr>
          <w:rFonts w:ascii="Times New Roman" w:hAnsi="Times New Roman" w:cs="Times New Roman"/>
          <w:szCs w:val="24"/>
        </w:rPr>
        <w:t>organizację reprezentatywną</w:t>
      </w:r>
      <w:r w:rsidR="00F72166" w:rsidRPr="003C1429">
        <w:rPr>
          <w:rFonts w:ascii="Times New Roman" w:hAnsi="Times New Roman" w:cs="Times New Roman"/>
          <w:szCs w:val="24"/>
        </w:rPr>
        <w:t xml:space="preserve"> albo Radę Izby</w:t>
      </w:r>
      <w:r w:rsidR="00A12A35" w:rsidRPr="003C1429">
        <w:rPr>
          <w:rFonts w:ascii="Times New Roman" w:hAnsi="Times New Roman" w:cs="Times New Roman"/>
          <w:szCs w:val="24"/>
        </w:rPr>
        <w:t>.</w:t>
      </w:r>
    </w:p>
    <w:p w14:paraId="0936E104" w14:textId="47F9F5C0"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Osoba ubiegająca się o potwierdzenie uprawnień artysty zawodowego składając wniosek o potwierdzenie uprawnień artysty zawodowego jest obowiązana wskazać reprezentującą ją organizację reprezentatywną. </w:t>
      </w:r>
    </w:p>
    <w:p w14:paraId="5B55B079" w14:textId="5667ABD6" w:rsidR="004B66AF" w:rsidRPr="003C1429" w:rsidRDefault="004B66AF"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Zgodnie z art. 28 ust. 3 projektu, Rada Izby będzie potwierdzać uprawnienia artysty zawodowego w drodze decyzji administracyjnej, wskazującej okres, w którym uprawnienia artysty zawodowego są potwierdzone, liczony od pierwszego dnia miesiąca kalendarzowego i trwający 3 lata.</w:t>
      </w:r>
    </w:p>
    <w:p w14:paraId="05365B85" w14:textId="07E6C994"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lastRenderedPageBreak/>
        <w:t>Projekt zawiera także regulację specjalną, zgodnie z którą potwierdzenie uprawnień artysty zawodowego, którego uprawnienia wygasły</w:t>
      </w:r>
      <w:r w:rsidR="00D521A8" w:rsidRPr="003C1429">
        <w:rPr>
          <w:rFonts w:ascii="Times New Roman" w:hAnsi="Times New Roman" w:cs="Times New Roman"/>
          <w:szCs w:val="24"/>
        </w:rPr>
        <w:t>,</w:t>
      </w:r>
      <w:r w:rsidR="003C6D94" w:rsidRPr="003C1429">
        <w:rPr>
          <w:rFonts w:ascii="Times New Roman" w:hAnsi="Times New Roman" w:cs="Times New Roman"/>
          <w:szCs w:val="24"/>
        </w:rPr>
        <w:t xml:space="preserve"> </w:t>
      </w:r>
      <w:r w:rsidRPr="003C1429">
        <w:rPr>
          <w:rFonts w:ascii="Times New Roman" w:hAnsi="Times New Roman" w:cs="Times New Roman"/>
          <w:szCs w:val="24"/>
        </w:rPr>
        <w:t xml:space="preserve">z mocy prawa, lub który został ich pozbawiony w drodze decyzji, następuje na wniosek, do którego dołącza się poświadczenie potwierdzające dorobek artystyczny wystawiony przez organizację reprezentatywną albo Radę Izby. Przepis ten był konieczny, by absolwenci uczelni, którzy nie mają aktualnych już uprawnień artysty zawodowego nie mogli po raz drugi ich uzyskać na podstawie przedstawionego dyplomu ukończenia uczelni. </w:t>
      </w:r>
    </w:p>
    <w:p w14:paraId="1161AD0D" w14:textId="6D4272B5"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30 projektu, uprawnienia artysty będą mogły zostać zawieszone. Rozwiązanie to jest częściowo wzorowane na instytucji zawieszenia działalności gospodarczej. Zawieszenie ma następować na wniosek artysty zawodowego, na czas określony, nie krótszy niż 30 dni i nie dłuższy niż 36 miesięcy. Zawieszenie nie będzie mogło nastąpić wstecznie, czyli nie będzie mogło obejmować okresu poprzedzającego złożenie wniosku o zawieszenie. </w:t>
      </w:r>
      <w:r w:rsidR="00C36816" w:rsidRPr="003C1429">
        <w:rPr>
          <w:rFonts w:ascii="Times New Roman" w:hAnsi="Times New Roman" w:cs="Times New Roman"/>
          <w:szCs w:val="24"/>
        </w:rPr>
        <w:t>U</w:t>
      </w:r>
      <w:r w:rsidRPr="003C1429">
        <w:rPr>
          <w:rFonts w:ascii="Times New Roman" w:hAnsi="Times New Roman" w:cs="Times New Roman"/>
          <w:szCs w:val="24"/>
        </w:rPr>
        <w:t xml:space="preserve">prawnienia artysty zawodowego </w:t>
      </w:r>
      <w:r w:rsidR="00C36816" w:rsidRPr="003C1429">
        <w:rPr>
          <w:rFonts w:ascii="Times New Roman" w:hAnsi="Times New Roman" w:cs="Times New Roman"/>
          <w:szCs w:val="24"/>
        </w:rPr>
        <w:t xml:space="preserve">będą </w:t>
      </w:r>
      <w:r w:rsidRPr="003C1429">
        <w:rPr>
          <w:rFonts w:ascii="Times New Roman" w:hAnsi="Times New Roman" w:cs="Times New Roman"/>
          <w:szCs w:val="24"/>
        </w:rPr>
        <w:t>m</w:t>
      </w:r>
      <w:r w:rsidR="00C36816" w:rsidRPr="003C1429">
        <w:rPr>
          <w:rFonts w:ascii="Times New Roman" w:hAnsi="Times New Roman" w:cs="Times New Roman"/>
          <w:szCs w:val="24"/>
        </w:rPr>
        <w:t>o</w:t>
      </w:r>
      <w:r w:rsidRPr="003C1429">
        <w:rPr>
          <w:rFonts w:ascii="Times New Roman" w:hAnsi="Times New Roman" w:cs="Times New Roman"/>
          <w:szCs w:val="24"/>
        </w:rPr>
        <w:t>gł</w:t>
      </w:r>
      <w:r w:rsidR="00C36816" w:rsidRPr="003C1429">
        <w:rPr>
          <w:rFonts w:ascii="Times New Roman" w:hAnsi="Times New Roman" w:cs="Times New Roman"/>
          <w:szCs w:val="24"/>
        </w:rPr>
        <w:t>y</w:t>
      </w:r>
      <w:r w:rsidRPr="003C1429">
        <w:rPr>
          <w:rFonts w:ascii="Times New Roman" w:hAnsi="Times New Roman" w:cs="Times New Roman"/>
          <w:szCs w:val="24"/>
        </w:rPr>
        <w:t xml:space="preserve"> zostać w każdej chwili </w:t>
      </w:r>
      <w:r w:rsidR="00C36816" w:rsidRPr="003C1429">
        <w:rPr>
          <w:rFonts w:ascii="Times New Roman" w:hAnsi="Times New Roman" w:cs="Times New Roman"/>
          <w:szCs w:val="24"/>
        </w:rPr>
        <w:t xml:space="preserve">wznowione </w:t>
      </w:r>
      <w:r w:rsidRPr="003C1429">
        <w:rPr>
          <w:rFonts w:ascii="Times New Roman" w:hAnsi="Times New Roman" w:cs="Times New Roman"/>
          <w:szCs w:val="24"/>
        </w:rPr>
        <w:t xml:space="preserve">na wniosek artysty zawodowego. Wnioski w obu sprawach będą musiały zostać skierowane do Rady Izby </w:t>
      </w:r>
      <w:r w:rsidR="00756379" w:rsidRPr="003C1429">
        <w:rPr>
          <w:rFonts w:ascii="Times New Roman" w:hAnsi="Times New Roman" w:cs="Times New Roman"/>
          <w:szCs w:val="24"/>
        </w:rPr>
        <w:t>za pośrednictwem systemu</w:t>
      </w:r>
      <w:r w:rsidRPr="003C1429">
        <w:rPr>
          <w:rFonts w:ascii="Times New Roman" w:hAnsi="Times New Roman" w:cs="Times New Roman"/>
          <w:szCs w:val="24"/>
        </w:rPr>
        <w:t xml:space="preserve">. Samo </w:t>
      </w:r>
      <w:r w:rsidR="00C36816" w:rsidRPr="003C1429">
        <w:rPr>
          <w:rFonts w:ascii="Times New Roman" w:hAnsi="Times New Roman" w:cs="Times New Roman"/>
          <w:szCs w:val="24"/>
        </w:rPr>
        <w:t xml:space="preserve">zawieszenie </w:t>
      </w:r>
      <w:r w:rsidRPr="003C1429">
        <w:rPr>
          <w:rFonts w:ascii="Times New Roman" w:hAnsi="Times New Roman" w:cs="Times New Roman"/>
          <w:szCs w:val="24"/>
        </w:rPr>
        <w:t xml:space="preserve">i </w:t>
      </w:r>
      <w:r w:rsidR="00C36816" w:rsidRPr="003C1429">
        <w:rPr>
          <w:rFonts w:ascii="Times New Roman" w:hAnsi="Times New Roman" w:cs="Times New Roman"/>
          <w:szCs w:val="24"/>
        </w:rPr>
        <w:t xml:space="preserve">wznowienie </w:t>
      </w:r>
      <w:r w:rsidRPr="003C1429">
        <w:rPr>
          <w:rFonts w:ascii="Times New Roman" w:hAnsi="Times New Roman" w:cs="Times New Roman"/>
          <w:szCs w:val="24"/>
        </w:rPr>
        <w:t>uprawnień artysty zawodowego będzie następowało w drodze postanowienia (</w:t>
      </w:r>
      <w:r w:rsidR="00C36816" w:rsidRPr="003C1429">
        <w:rPr>
          <w:rFonts w:ascii="Times New Roman" w:hAnsi="Times New Roman" w:cs="Times New Roman"/>
          <w:szCs w:val="24"/>
        </w:rPr>
        <w:t>R</w:t>
      </w:r>
      <w:r w:rsidRPr="003C1429">
        <w:rPr>
          <w:rFonts w:ascii="Times New Roman" w:hAnsi="Times New Roman" w:cs="Times New Roman"/>
          <w:szCs w:val="24"/>
        </w:rPr>
        <w:t>ada nie będzie tu miała żadnego uznania administracyjnego, przy spełnieniu ustawowych przesłanek będzie zawieszać uprawnienia).</w:t>
      </w:r>
    </w:p>
    <w:p w14:paraId="6B3873E2" w14:textId="34EFCAA1"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W trakcie zawieszenia artysta zawodowy nie jest obowiązany do prowadzenia i</w:t>
      </w:r>
      <w:r w:rsidR="003C6D94" w:rsidRPr="003C1429">
        <w:rPr>
          <w:rFonts w:ascii="Times New Roman" w:hAnsi="Times New Roman" w:cs="Times New Roman"/>
          <w:szCs w:val="24"/>
        </w:rPr>
        <w:t xml:space="preserve"> </w:t>
      </w:r>
      <w:r w:rsidRPr="003C1429">
        <w:rPr>
          <w:rFonts w:ascii="Times New Roman" w:hAnsi="Times New Roman" w:cs="Times New Roman"/>
          <w:szCs w:val="24"/>
        </w:rPr>
        <w:t xml:space="preserve">dokumentowania działalności twórczej ani wykonawstwa artystycznego, a biegi terminów do aktualizacji uprawnień artysty zawodowego ulegają zawieszeniu. W odróżnieniu jednak od </w:t>
      </w:r>
      <w:r w:rsidR="00C36816" w:rsidRPr="003C1429">
        <w:rPr>
          <w:rFonts w:ascii="Times New Roman" w:hAnsi="Times New Roman" w:cs="Times New Roman"/>
          <w:szCs w:val="24"/>
        </w:rPr>
        <w:t xml:space="preserve">zawieszenia </w:t>
      </w:r>
      <w:r w:rsidRPr="003C1429">
        <w:rPr>
          <w:rFonts w:ascii="Times New Roman" w:hAnsi="Times New Roman" w:cs="Times New Roman"/>
          <w:szCs w:val="24"/>
        </w:rPr>
        <w:t>prowadzenia działalności gospodarczej artysta</w:t>
      </w:r>
      <w:r w:rsidR="00B265D4" w:rsidRPr="003C1429">
        <w:rPr>
          <w:rFonts w:ascii="Times New Roman" w:hAnsi="Times New Roman" w:cs="Times New Roman"/>
          <w:szCs w:val="24"/>
        </w:rPr>
        <w:t>,</w:t>
      </w:r>
      <w:r w:rsidRPr="003C1429">
        <w:rPr>
          <w:rFonts w:ascii="Times New Roman" w:hAnsi="Times New Roman" w:cs="Times New Roman"/>
          <w:szCs w:val="24"/>
        </w:rPr>
        <w:t xml:space="preserve"> który zawiesił </w:t>
      </w:r>
      <w:r w:rsidR="00A217CB" w:rsidRPr="003C1429">
        <w:rPr>
          <w:rFonts w:ascii="Times New Roman" w:hAnsi="Times New Roman" w:cs="Times New Roman"/>
          <w:szCs w:val="24"/>
        </w:rPr>
        <w:t>uprawnienia</w:t>
      </w:r>
      <w:r w:rsidRPr="003C1429">
        <w:rPr>
          <w:rFonts w:ascii="Times New Roman" w:hAnsi="Times New Roman" w:cs="Times New Roman"/>
          <w:szCs w:val="24"/>
        </w:rPr>
        <w:t xml:space="preserve"> dalej może tworzyć. Ustawa w tym zakresie nie może ograniczać uprawnień i wolności wynikających wprost z</w:t>
      </w:r>
      <w:r w:rsidR="003C6D94" w:rsidRPr="003C1429">
        <w:rPr>
          <w:rFonts w:ascii="Times New Roman" w:hAnsi="Times New Roman" w:cs="Times New Roman"/>
          <w:szCs w:val="24"/>
        </w:rPr>
        <w:t xml:space="preserve"> </w:t>
      </w:r>
      <w:r w:rsidRPr="003C1429">
        <w:rPr>
          <w:rFonts w:ascii="Times New Roman" w:hAnsi="Times New Roman" w:cs="Times New Roman"/>
          <w:szCs w:val="24"/>
        </w:rPr>
        <w:t>konstytucji. Tworzenie w trakcie zawieszenia będzie możliwe, artysta nie będzie mógł jednak korzystać w tym czasie z uprawnień. W trakcie zawieszenia wszystkie uprawnienia artysty będą zawieszone.</w:t>
      </w:r>
      <w:r w:rsidR="001F2BD7" w:rsidRPr="003C1429">
        <w:rPr>
          <w:rFonts w:ascii="Times New Roman" w:hAnsi="Times New Roman" w:cs="Times New Roman"/>
          <w:szCs w:val="24"/>
        </w:rPr>
        <w:t xml:space="preserve"> W okresie zawieszenia uprawnień artysta</w:t>
      </w:r>
      <w:r w:rsidR="00B265D4" w:rsidRPr="003C1429">
        <w:rPr>
          <w:rFonts w:ascii="Times New Roman" w:hAnsi="Times New Roman" w:cs="Times New Roman"/>
          <w:szCs w:val="24"/>
        </w:rPr>
        <w:t>,</w:t>
      </w:r>
      <w:r w:rsidR="001F2BD7" w:rsidRPr="003C1429">
        <w:rPr>
          <w:rFonts w:ascii="Times New Roman" w:hAnsi="Times New Roman" w:cs="Times New Roman"/>
          <w:szCs w:val="24"/>
        </w:rPr>
        <w:t xml:space="preserve"> będzie jednakże tracił prawo do korzystania z uprawnień przyznanych na mocy ustawy</w:t>
      </w:r>
      <w:r w:rsidR="00E349F9" w:rsidRPr="003C1429">
        <w:rPr>
          <w:rFonts w:ascii="Times New Roman" w:hAnsi="Times New Roman" w:cs="Times New Roman"/>
          <w:szCs w:val="24"/>
        </w:rPr>
        <w:t>.</w:t>
      </w:r>
    </w:p>
    <w:p w14:paraId="026A4E26" w14:textId="025FAD29" w:rsidR="00E90611" w:rsidRPr="003C1429" w:rsidRDefault="00E90611"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Trzeba zaznaczyć, </w:t>
      </w:r>
      <w:r w:rsidR="00B265D4" w:rsidRPr="003C1429">
        <w:rPr>
          <w:rFonts w:ascii="Times New Roman" w:hAnsi="Times New Roman" w:cs="Times New Roman"/>
          <w:szCs w:val="24"/>
        </w:rPr>
        <w:t>ż</w:t>
      </w:r>
      <w:r w:rsidRPr="003C1429">
        <w:rPr>
          <w:rFonts w:ascii="Times New Roman" w:hAnsi="Times New Roman" w:cs="Times New Roman"/>
          <w:szCs w:val="24"/>
        </w:rPr>
        <w:t xml:space="preserve">e wydanie postanowienia w sprawie zawieszenia </w:t>
      </w:r>
      <w:r w:rsidR="00C324F2" w:rsidRPr="003C1429">
        <w:rPr>
          <w:rFonts w:ascii="Times New Roman" w:hAnsi="Times New Roman" w:cs="Times New Roman"/>
          <w:szCs w:val="24"/>
        </w:rPr>
        <w:t>uprawnień</w:t>
      </w:r>
      <w:r w:rsidRPr="003C1429">
        <w:rPr>
          <w:rFonts w:ascii="Times New Roman" w:hAnsi="Times New Roman" w:cs="Times New Roman"/>
          <w:szCs w:val="24"/>
        </w:rPr>
        <w:t xml:space="preserve"> artysty jest równoznaczne z wydłużeniem terminu ważności decyzji o potwierdzeniu lub aktualizacji uprawnień artysty zawodowego. Ważność decyzji podlega wydłużeniu o okres, w którym uprawnienia były zawieszone, jednakże nie dłuższy niż 5 lat od wydania decyzji o potwierdzeniu lub aktualizacji uprawnień artysty zawodowego.</w:t>
      </w:r>
    </w:p>
    <w:p w14:paraId="6FC28CBA" w14:textId="364316A0"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Uprawnienia artysty będą podlegać cyklicznej </w:t>
      </w:r>
      <w:r w:rsidR="00C14667" w:rsidRPr="003C1429">
        <w:rPr>
          <w:rFonts w:ascii="Times New Roman" w:hAnsi="Times New Roman" w:cs="Times New Roman"/>
          <w:szCs w:val="24"/>
        </w:rPr>
        <w:t>aktualizacji</w:t>
      </w:r>
      <w:r w:rsidRPr="003C1429">
        <w:rPr>
          <w:rFonts w:ascii="Times New Roman" w:hAnsi="Times New Roman" w:cs="Times New Roman"/>
          <w:szCs w:val="24"/>
        </w:rPr>
        <w:t xml:space="preserve">. Zgodnie z art. 31 </w:t>
      </w:r>
      <w:r w:rsidR="00C14667" w:rsidRPr="003C1429">
        <w:rPr>
          <w:rFonts w:ascii="Times New Roman" w:hAnsi="Times New Roman" w:cs="Times New Roman"/>
          <w:szCs w:val="24"/>
        </w:rPr>
        <w:t>ust. 1</w:t>
      </w:r>
      <w:r w:rsidRPr="003C1429">
        <w:rPr>
          <w:rFonts w:ascii="Times New Roman" w:hAnsi="Times New Roman" w:cs="Times New Roman"/>
          <w:szCs w:val="24"/>
        </w:rPr>
        <w:t>projektu, aktualizacja uprawnień artysty</w:t>
      </w:r>
      <w:r w:rsidR="00C14667" w:rsidRPr="003C1429">
        <w:rPr>
          <w:rFonts w:ascii="Times New Roman" w:hAnsi="Times New Roman" w:cs="Times New Roman"/>
          <w:szCs w:val="24"/>
        </w:rPr>
        <w:t xml:space="preserve"> zawodowego</w:t>
      </w:r>
      <w:r w:rsidRPr="003C1429">
        <w:rPr>
          <w:rFonts w:ascii="Times New Roman" w:hAnsi="Times New Roman" w:cs="Times New Roman"/>
          <w:szCs w:val="24"/>
        </w:rPr>
        <w:t xml:space="preserve"> następuje po upływie 3 lat od wydania decyzji o potwierdzeniu uprawnień artysty zawodowego </w:t>
      </w:r>
      <w:r w:rsidR="00C14667" w:rsidRPr="003C1429">
        <w:rPr>
          <w:rFonts w:ascii="Times New Roman" w:hAnsi="Times New Roman" w:cs="Times New Roman"/>
          <w:szCs w:val="24"/>
        </w:rPr>
        <w:t xml:space="preserve">albo </w:t>
      </w:r>
      <w:r w:rsidRPr="003C1429">
        <w:rPr>
          <w:rFonts w:ascii="Times New Roman" w:hAnsi="Times New Roman" w:cs="Times New Roman"/>
          <w:szCs w:val="24"/>
        </w:rPr>
        <w:t xml:space="preserve">decyzji o pozytywnej aktualizacji uprawnień artysty. Wyjątek od tej zasady 3-letniego okresu </w:t>
      </w:r>
      <w:r w:rsidRPr="003C1429">
        <w:rPr>
          <w:rFonts w:ascii="Times New Roman" w:hAnsi="Times New Roman" w:cs="Times New Roman"/>
          <w:szCs w:val="24"/>
        </w:rPr>
        <w:lastRenderedPageBreak/>
        <w:t>aktualizacji stanowi art. 31 ust. 3</w:t>
      </w:r>
      <w:r w:rsidR="00C14667" w:rsidRPr="003C1429">
        <w:rPr>
          <w:rFonts w:ascii="Times New Roman" w:hAnsi="Times New Roman" w:cs="Times New Roman"/>
          <w:szCs w:val="24"/>
        </w:rPr>
        <w:t xml:space="preserve"> projektu</w:t>
      </w:r>
      <w:r w:rsidRPr="003C1429">
        <w:rPr>
          <w:rFonts w:ascii="Times New Roman" w:hAnsi="Times New Roman" w:cs="Times New Roman"/>
          <w:szCs w:val="24"/>
        </w:rPr>
        <w:t>, zgodnie z którym w przypadku zawieszenia uprawnień artysty</w:t>
      </w:r>
      <w:r w:rsidR="00C14667" w:rsidRPr="003C1429">
        <w:rPr>
          <w:rFonts w:ascii="Times New Roman" w:hAnsi="Times New Roman" w:cs="Times New Roman"/>
          <w:szCs w:val="24"/>
        </w:rPr>
        <w:t xml:space="preserve"> zawodowego</w:t>
      </w:r>
      <w:r w:rsidRPr="003C1429">
        <w:rPr>
          <w:rFonts w:ascii="Times New Roman" w:hAnsi="Times New Roman" w:cs="Times New Roman"/>
          <w:szCs w:val="24"/>
        </w:rPr>
        <w:t xml:space="preserve">, Rada Izby </w:t>
      </w:r>
      <w:r w:rsidR="00825E3A" w:rsidRPr="003C1429">
        <w:rPr>
          <w:rFonts w:ascii="Times New Roman" w:hAnsi="Times New Roman" w:cs="Times New Roman"/>
          <w:szCs w:val="24"/>
        </w:rPr>
        <w:t xml:space="preserve">uaktualnia </w:t>
      </w:r>
      <w:r w:rsidRPr="003C1429">
        <w:rPr>
          <w:rFonts w:ascii="Times New Roman" w:hAnsi="Times New Roman" w:cs="Times New Roman"/>
          <w:szCs w:val="24"/>
        </w:rPr>
        <w:t>uprawnienia artysty zawodowego po wznowieniu tych uprawnień, na wniosek artysty zawodowego złożony nie później niż w ciągu 5 lat od wydania decyzji o potwierdzeniu uprawnień artysty zawodowego lub decyzji o pozytywnej aktualizacji uprawnień artysty.</w:t>
      </w:r>
    </w:p>
    <w:p w14:paraId="159D9D81" w14:textId="46C7C4DA"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Sam proces aktualizacji będzie przebiegał na wniosek artysty zawodowego, składany</w:t>
      </w:r>
      <w:r w:rsidR="005E355C" w:rsidRPr="003C1429">
        <w:rPr>
          <w:rFonts w:ascii="Times New Roman" w:hAnsi="Times New Roman" w:cs="Times New Roman"/>
          <w:szCs w:val="24"/>
        </w:rPr>
        <w:t xml:space="preserve"> za pośrednictwem systemu</w:t>
      </w:r>
      <w:r w:rsidRPr="003C1429">
        <w:rPr>
          <w:rFonts w:ascii="Times New Roman" w:hAnsi="Times New Roman" w:cs="Times New Roman"/>
          <w:szCs w:val="24"/>
        </w:rPr>
        <w:t xml:space="preserve"> w ciągu miesiąca przed upływem 3 lat od przyznania uprawnień artysty zawodowego. W przypadku niezłożenia wniosku w terminie, uprawnienia artysty będzie wygasać z mocy prawa</w:t>
      </w:r>
      <w:r w:rsidR="001A3D1B" w:rsidRPr="003C1429">
        <w:rPr>
          <w:rFonts w:ascii="Times New Roman" w:hAnsi="Times New Roman" w:cs="Times New Roman"/>
          <w:szCs w:val="24"/>
        </w:rPr>
        <w:t>, z upływem okresu, na który uprawnienia artysty zostały potwierdzone</w:t>
      </w:r>
      <w:r w:rsidRPr="003C1429">
        <w:rPr>
          <w:rFonts w:ascii="Times New Roman" w:hAnsi="Times New Roman" w:cs="Times New Roman"/>
          <w:szCs w:val="24"/>
        </w:rPr>
        <w:t xml:space="preserve">. Mechanizm ten ma ograniczyć administracyjne obciążenia związane z koniecznością ewentualnego wzywania do potwierdzenia uprawnień przez </w:t>
      </w:r>
      <w:r w:rsidR="00825E3A" w:rsidRPr="003C1429">
        <w:rPr>
          <w:rFonts w:ascii="Times New Roman" w:hAnsi="Times New Roman" w:cs="Times New Roman"/>
          <w:szCs w:val="24"/>
        </w:rPr>
        <w:t>I</w:t>
      </w:r>
      <w:r w:rsidRPr="003C1429">
        <w:rPr>
          <w:rFonts w:ascii="Times New Roman" w:hAnsi="Times New Roman" w:cs="Times New Roman"/>
          <w:szCs w:val="24"/>
        </w:rPr>
        <w:t>zbę. By tego uniknąć zaprojektowano przepisy, które zmusza</w:t>
      </w:r>
      <w:r w:rsidR="00825E3A" w:rsidRPr="003C1429">
        <w:rPr>
          <w:rFonts w:ascii="Times New Roman" w:hAnsi="Times New Roman" w:cs="Times New Roman"/>
          <w:szCs w:val="24"/>
        </w:rPr>
        <w:t>ją</w:t>
      </w:r>
      <w:r w:rsidRPr="003C1429">
        <w:rPr>
          <w:rFonts w:ascii="Times New Roman" w:hAnsi="Times New Roman" w:cs="Times New Roman"/>
          <w:szCs w:val="24"/>
        </w:rPr>
        <w:t xml:space="preserve"> artystów do terminowego zwracania się z wnioskiem do Polskiej Izby Artystów.</w:t>
      </w:r>
    </w:p>
    <w:p w14:paraId="5AB020EC" w14:textId="317DF4DB"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Zgodnie z art. 32 projektu</w:t>
      </w:r>
      <w:r w:rsidR="00C90A6A" w:rsidRPr="003C1429">
        <w:rPr>
          <w:rFonts w:ascii="Times New Roman" w:hAnsi="Times New Roman" w:cs="Times New Roman"/>
          <w:szCs w:val="24"/>
        </w:rPr>
        <w:t xml:space="preserve"> ustawy</w:t>
      </w:r>
      <w:r w:rsidRPr="003C1429">
        <w:rPr>
          <w:rFonts w:ascii="Times New Roman" w:hAnsi="Times New Roman" w:cs="Times New Roman"/>
          <w:szCs w:val="24"/>
        </w:rPr>
        <w:t>, aktualizacja uprawnień artysty</w:t>
      </w:r>
      <w:r w:rsidR="00C90A6A" w:rsidRPr="003C1429">
        <w:rPr>
          <w:rFonts w:ascii="Times New Roman" w:hAnsi="Times New Roman" w:cs="Times New Roman"/>
          <w:szCs w:val="24"/>
        </w:rPr>
        <w:t xml:space="preserve"> zawodowego</w:t>
      </w:r>
      <w:r w:rsidRPr="003C1429">
        <w:rPr>
          <w:rFonts w:ascii="Times New Roman" w:hAnsi="Times New Roman" w:cs="Times New Roman"/>
          <w:szCs w:val="24"/>
        </w:rPr>
        <w:t xml:space="preserve"> będzie polegała na sprawdzeniu, czy artysta uzyskał w ciągu ostatnich 3 lat określony przychód z działalności artystycznej lub działalności twórczej. </w:t>
      </w:r>
      <w:r w:rsidR="001E63A9" w:rsidRPr="003C1429">
        <w:rPr>
          <w:rFonts w:ascii="Times New Roman" w:hAnsi="Times New Roman" w:cs="Times New Roman"/>
          <w:szCs w:val="24"/>
        </w:rPr>
        <w:t>Mowa jest oczywiście o minimalnym uzyskanym przychodzi</w:t>
      </w:r>
      <w:r w:rsidR="002C7C6E" w:rsidRPr="003C1429">
        <w:rPr>
          <w:rFonts w:ascii="Times New Roman" w:hAnsi="Times New Roman" w:cs="Times New Roman"/>
          <w:szCs w:val="24"/>
        </w:rPr>
        <w:t>e</w:t>
      </w:r>
      <w:r w:rsidR="001E63A9" w:rsidRPr="003C1429">
        <w:rPr>
          <w:rFonts w:ascii="Times New Roman" w:hAnsi="Times New Roman" w:cs="Times New Roman"/>
          <w:szCs w:val="24"/>
        </w:rPr>
        <w:t xml:space="preserve"> – projekt ustawy nie ustala górnych granic w tym zakresie. </w:t>
      </w:r>
      <w:r w:rsidRPr="003C1429">
        <w:rPr>
          <w:rFonts w:ascii="Times New Roman" w:hAnsi="Times New Roman" w:cs="Times New Roman"/>
          <w:szCs w:val="24"/>
        </w:rPr>
        <w:t xml:space="preserve">Zdecydowano się na kryterium </w:t>
      </w:r>
      <w:r w:rsidR="002C7C6E" w:rsidRPr="003C1429">
        <w:rPr>
          <w:rFonts w:ascii="Times New Roman" w:hAnsi="Times New Roman" w:cs="Times New Roman"/>
          <w:szCs w:val="24"/>
        </w:rPr>
        <w:t>dochodowe</w:t>
      </w:r>
      <w:r w:rsidRPr="003C1429">
        <w:rPr>
          <w:rFonts w:ascii="Times New Roman" w:hAnsi="Times New Roman" w:cs="Times New Roman"/>
          <w:szCs w:val="24"/>
        </w:rPr>
        <w:t xml:space="preserve">, </w:t>
      </w:r>
      <w:r w:rsidRPr="003C1429">
        <w:rPr>
          <w:rFonts w:ascii="Times New Roman" w:hAnsi="Times New Roman" w:cs="Times New Roman"/>
          <w:szCs w:val="24"/>
        </w:rPr>
        <w:lastRenderedPageBreak/>
        <w:t>ponieważ było ono jedynym możliwym wspólnym kryterium, pomagającym ocenić zawodowość działalności artystycznej. Pomimo tego podkreślenia wymaga, że budzi ono w części środowiska, zwłaszcza tej wykonującej gorzej płatne zawody artystyczne, ogromne kontrowersje. Z tego powodu w przypadku braku możliwości wykazania się uzyskaniem wymaganego przychodu z</w:t>
      </w:r>
      <w:r w:rsidR="003C6D94" w:rsidRPr="003C1429">
        <w:rPr>
          <w:rFonts w:ascii="Times New Roman" w:hAnsi="Times New Roman" w:cs="Times New Roman"/>
          <w:szCs w:val="24"/>
        </w:rPr>
        <w:t xml:space="preserve"> </w:t>
      </w:r>
      <w:r w:rsidRPr="003C1429">
        <w:rPr>
          <w:rFonts w:ascii="Times New Roman" w:hAnsi="Times New Roman" w:cs="Times New Roman"/>
          <w:szCs w:val="24"/>
        </w:rPr>
        <w:t>prowadzonej działalności artystycznej lub działalności twórczej, artysta zawodowy, zgodnie z projektowanym art. 33, będzie mógł zwrócić się do organizacji reprezentatywnej o potwierdzenie dorobku artystycznego. Stworzona została zatem droga dla artystów, którzy z</w:t>
      </w:r>
      <w:r w:rsidR="003C6D94" w:rsidRPr="003C1429">
        <w:rPr>
          <w:rFonts w:ascii="Times New Roman" w:hAnsi="Times New Roman" w:cs="Times New Roman"/>
          <w:szCs w:val="24"/>
        </w:rPr>
        <w:t xml:space="preserve"> </w:t>
      </w:r>
      <w:r w:rsidRPr="003C1429">
        <w:rPr>
          <w:rFonts w:ascii="Times New Roman" w:hAnsi="Times New Roman" w:cs="Times New Roman"/>
          <w:szCs w:val="24"/>
        </w:rPr>
        <w:t xml:space="preserve">różnych powodów nie mogli uzyskać przychodu ze swojej działalności, ale dalej chcą korzystać z przywilejów i uprawnień przysługujących na mocy ustawy artystom zawodowym. Artyści </w:t>
      </w:r>
      <w:r w:rsidR="007277F2" w:rsidRPr="003C1429">
        <w:rPr>
          <w:rFonts w:ascii="Times New Roman" w:hAnsi="Times New Roman" w:cs="Times New Roman"/>
          <w:szCs w:val="24"/>
        </w:rPr>
        <w:t>tacy</w:t>
      </w:r>
      <w:r w:rsidRPr="003C1429">
        <w:rPr>
          <w:rFonts w:ascii="Times New Roman" w:hAnsi="Times New Roman" w:cs="Times New Roman"/>
          <w:szCs w:val="24"/>
        </w:rPr>
        <w:t xml:space="preserve"> przedstawią urobek swojej działalność artystycznej z ostatnich 3 lat reprezentującej ich organizacji reprezentatywnej, a ta potwierdzi ich dorobek. Uzyskane poświadczenie będzie stanowiło podstawę pozytywnej aktualizacji uprawnień artysty.</w:t>
      </w:r>
    </w:p>
    <w:p w14:paraId="42FE6E71" w14:textId="1F38D061"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Progi przychodu, jakie będzie musiał osiągnąć artysta będą określone w akcie wykonawczym wydawanym przez ministra właściwego do spraw kultury i ochrony dziedzictwa narodowego. Nie było możliwe ustanowienie ich na poziomie ustawowym, ponieważ kwoty te będą ustanawiane oddzielnie dla każdego zawodu artystycznego. W ustawie ustanowione zostały tylko widełki </w:t>
      </w:r>
      <w:r w:rsidR="003C6D94" w:rsidRPr="003C1429">
        <w:rPr>
          <w:rFonts w:ascii="Times New Roman" w:hAnsi="Times New Roman" w:cs="Times New Roman"/>
          <w:szCs w:val="24"/>
        </w:rPr>
        <w:t>–</w:t>
      </w:r>
      <w:r w:rsidRPr="003C1429">
        <w:rPr>
          <w:rFonts w:ascii="Times New Roman" w:hAnsi="Times New Roman" w:cs="Times New Roman"/>
          <w:szCs w:val="24"/>
        </w:rPr>
        <w:t xml:space="preserve"> progi te będą, w zależności od zawodu artystycznego dla którego mierzona jest reprezentatywność, </w:t>
      </w:r>
      <w:r w:rsidR="000D0437" w:rsidRPr="003C1429">
        <w:rPr>
          <w:rFonts w:ascii="Times New Roman" w:hAnsi="Times New Roman" w:cs="Times New Roman"/>
          <w:szCs w:val="24"/>
        </w:rPr>
        <w:lastRenderedPageBreak/>
        <w:t xml:space="preserve">nie </w:t>
      </w:r>
      <w:r w:rsidR="00D82583" w:rsidRPr="003C1429">
        <w:rPr>
          <w:rFonts w:ascii="Times New Roman" w:hAnsi="Times New Roman" w:cs="Times New Roman"/>
          <w:szCs w:val="24"/>
        </w:rPr>
        <w:t>niższe niż 5-krotność i nie wyższe niż 62-krotność przeciętnego wynagrodzenia w gospodarce narodowej w poprzednim roku kalendarzowym.</w:t>
      </w:r>
      <w:r w:rsidR="001E63A9" w:rsidRPr="003C1429">
        <w:rPr>
          <w:rFonts w:ascii="Times New Roman" w:hAnsi="Times New Roman" w:cs="Times New Roman"/>
          <w:szCs w:val="24"/>
        </w:rPr>
        <w:t xml:space="preserve"> </w:t>
      </w:r>
      <w:r w:rsidRPr="003C1429">
        <w:rPr>
          <w:rFonts w:ascii="Times New Roman" w:hAnsi="Times New Roman" w:cs="Times New Roman"/>
          <w:szCs w:val="24"/>
        </w:rPr>
        <w:t>Weryfikacja będzie przeprowadzona w oparciu o złożone przez artystę zawodowego</w:t>
      </w:r>
      <w:r w:rsidR="004D6E63" w:rsidRPr="003C1429">
        <w:rPr>
          <w:rFonts w:ascii="Times New Roman" w:hAnsi="Times New Roman" w:cs="Times New Roman"/>
          <w:szCs w:val="24"/>
        </w:rPr>
        <w:t xml:space="preserve"> w systemie</w:t>
      </w:r>
      <w:r w:rsidRPr="003C1429">
        <w:rPr>
          <w:rFonts w:ascii="Times New Roman" w:hAnsi="Times New Roman" w:cs="Times New Roman"/>
          <w:szCs w:val="24"/>
        </w:rPr>
        <w:t xml:space="preserve"> oświadczenie, składane pod rygorem odpowiedzialności karnej. W przypadku aktualizacji pozytywnej Rada Izby będzie wydawać decyzję o przedłużeniu uprawnień artysty zawodowego, a w przypadku decyzji negatywnej zmieniać decyzję i pozbawiać uprawnień artysty zawodowego.</w:t>
      </w:r>
    </w:p>
    <w:p w14:paraId="35DFB47A" w14:textId="1A2A18DD"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34 projektu, uprawnienia artysty </w:t>
      </w:r>
      <w:r w:rsidR="00AC2B9F" w:rsidRPr="003C1429">
        <w:rPr>
          <w:rFonts w:ascii="Times New Roman" w:hAnsi="Times New Roman" w:cs="Times New Roman"/>
          <w:szCs w:val="24"/>
        </w:rPr>
        <w:t xml:space="preserve">potwierdzane </w:t>
      </w:r>
      <w:r w:rsidRPr="003C1429">
        <w:rPr>
          <w:rFonts w:ascii="Times New Roman" w:hAnsi="Times New Roman" w:cs="Times New Roman"/>
          <w:szCs w:val="24"/>
        </w:rPr>
        <w:t>będ</w:t>
      </w:r>
      <w:r w:rsidR="00E62BA7" w:rsidRPr="003C1429">
        <w:rPr>
          <w:rFonts w:ascii="Times New Roman" w:hAnsi="Times New Roman" w:cs="Times New Roman"/>
          <w:szCs w:val="24"/>
        </w:rPr>
        <w:t>ą</w:t>
      </w:r>
      <w:r w:rsidRPr="003C1429">
        <w:rPr>
          <w:rFonts w:ascii="Times New Roman" w:hAnsi="Times New Roman" w:cs="Times New Roman"/>
          <w:szCs w:val="24"/>
        </w:rPr>
        <w:t xml:space="preserve"> bezterminowo w przypadku posiadania uprawnień artysty zawodowego przez określoną liczbę lat. Ta liczba lat będzie różna dla różnych zawodów artystycznych (w sztukach tanecznych kariera </w:t>
      </w:r>
      <w:r w:rsidR="00167A0E" w:rsidRPr="003C1429">
        <w:rPr>
          <w:rFonts w:ascii="Times New Roman" w:hAnsi="Times New Roman" w:cs="Times New Roman"/>
          <w:szCs w:val="24"/>
        </w:rPr>
        <w:t xml:space="preserve">zawodowa </w:t>
      </w:r>
      <w:r w:rsidRPr="003C1429">
        <w:rPr>
          <w:rFonts w:ascii="Times New Roman" w:hAnsi="Times New Roman" w:cs="Times New Roman"/>
          <w:szCs w:val="24"/>
        </w:rPr>
        <w:t xml:space="preserve">jest krótsza niż w malarstwie). Liczbę lat posiadania uprawnień artysty, po upływie której uprawnienia artysty zawodowego </w:t>
      </w:r>
      <w:r w:rsidR="00AC2B9F" w:rsidRPr="003C1429">
        <w:rPr>
          <w:rFonts w:ascii="Times New Roman" w:hAnsi="Times New Roman" w:cs="Times New Roman"/>
          <w:szCs w:val="24"/>
        </w:rPr>
        <w:t xml:space="preserve">potwierdzane są </w:t>
      </w:r>
      <w:r w:rsidRPr="003C1429">
        <w:rPr>
          <w:rFonts w:ascii="Times New Roman" w:hAnsi="Times New Roman" w:cs="Times New Roman"/>
          <w:szCs w:val="24"/>
        </w:rPr>
        <w:t xml:space="preserve">bezterminowo będzie określona w rozporządzeniu wydawanym przez ministra właściwego do spraw kultury i ochrony dziedzictwa narodowego na podstawie art. 36 projektu. Uprawnienie do bezterminowego posiadania uprawnień wynika z bezpośrednio z </w:t>
      </w:r>
      <w:r w:rsidR="004D6E63" w:rsidRPr="003C1429">
        <w:rPr>
          <w:rFonts w:ascii="Times New Roman" w:hAnsi="Times New Roman" w:cs="Times New Roman"/>
          <w:szCs w:val="24"/>
        </w:rPr>
        <w:t xml:space="preserve">projektu </w:t>
      </w:r>
      <w:r w:rsidRPr="003C1429">
        <w:rPr>
          <w:rFonts w:ascii="Times New Roman" w:hAnsi="Times New Roman" w:cs="Times New Roman"/>
          <w:szCs w:val="24"/>
        </w:rPr>
        <w:t xml:space="preserve">ustawy. Samo wskazanie </w:t>
      </w:r>
      <w:r w:rsidR="00AC2B9F" w:rsidRPr="003C1429">
        <w:rPr>
          <w:rFonts w:ascii="Times New Roman" w:hAnsi="Times New Roman" w:cs="Times New Roman"/>
          <w:szCs w:val="24"/>
        </w:rPr>
        <w:t xml:space="preserve">liczby </w:t>
      </w:r>
      <w:r w:rsidRPr="003C1429">
        <w:rPr>
          <w:rFonts w:ascii="Times New Roman" w:hAnsi="Times New Roman" w:cs="Times New Roman"/>
          <w:szCs w:val="24"/>
        </w:rPr>
        <w:t xml:space="preserve">lat w danym zawodzie nie jest jednak możliwe do określenia na poziomie ustawy ze względu na znaczne zróżnicowanie długości działalności artystycznej w poszczególnych zawodach artystycznych (np. krótka kariera tancerza i długa pisarza). Ponieważ zarówno same zawody mają być określone w akcie wykonawczym, liczba lat </w:t>
      </w:r>
      <w:r w:rsidRPr="003C1429">
        <w:rPr>
          <w:rFonts w:ascii="Times New Roman" w:hAnsi="Times New Roman" w:cs="Times New Roman"/>
          <w:szCs w:val="24"/>
        </w:rPr>
        <w:lastRenderedPageBreak/>
        <w:t>uprawniająca do bezterminowego potwierdzenia także musi być uregulowana na tym poziomie.</w:t>
      </w:r>
    </w:p>
    <w:p w14:paraId="2210FB8A" w14:textId="2ED38620" w:rsidR="0000480C" w:rsidRPr="003C1429" w:rsidRDefault="0000480C"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Zgodnie z art. 35 </w:t>
      </w:r>
      <w:r w:rsidR="00A3789B" w:rsidRPr="003C1429">
        <w:rPr>
          <w:rFonts w:ascii="Times New Roman" w:hAnsi="Times New Roman" w:cs="Times New Roman"/>
          <w:szCs w:val="24"/>
        </w:rPr>
        <w:t xml:space="preserve">ust. 1 </w:t>
      </w:r>
      <w:r w:rsidRPr="003C1429">
        <w:rPr>
          <w:rFonts w:ascii="Times New Roman" w:hAnsi="Times New Roman" w:cs="Times New Roman"/>
          <w:szCs w:val="24"/>
        </w:rPr>
        <w:t>projektu</w:t>
      </w:r>
      <w:r w:rsidR="00A3789B" w:rsidRPr="003C1429">
        <w:rPr>
          <w:rFonts w:ascii="Times New Roman" w:hAnsi="Times New Roman" w:cs="Times New Roman"/>
          <w:szCs w:val="24"/>
        </w:rPr>
        <w:t xml:space="preserve"> ustawy</w:t>
      </w:r>
      <w:r w:rsidRPr="003C1429">
        <w:rPr>
          <w:rFonts w:ascii="Times New Roman" w:hAnsi="Times New Roman" w:cs="Times New Roman"/>
          <w:szCs w:val="24"/>
        </w:rPr>
        <w:t xml:space="preserve"> do postępowań w sprawie potwierdzenia uprawnień artysty zawodowego, ich aktualizacji i bezterminowego potwierdzenia, stosuje się odpowiednio przepisy ustawy z dnia 14 czerwca 1960 r. – Kodeks postępowania administracyjnego (Dz.</w:t>
      </w:r>
      <w:r w:rsidR="00A3789B" w:rsidRPr="003C1429">
        <w:rPr>
          <w:rFonts w:ascii="Times New Roman" w:hAnsi="Times New Roman" w:cs="Times New Roman"/>
          <w:szCs w:val="24"/>
        </w:rPr>
        <w:t xml:space="preserve"> </w:t>
      </w:r>
      <w:r w:rsidRPr="003C1429">
        <w:rPr>
          <w:rFonts w:ascii="Times New Roman" w:hAnsi="Times New Roman" w:cs="Times New Roman"/>
          <w:szCs w:val="24"/>
        </w:rPr>
        <w:t xml:space="preserve">U. z </w:t>
      </w:r>
      <w:r w:rsidR="00AC2B9F" w:rsidRPr="003C1429">
        <w:rPr>
          <w:rFonts w:ascii="Times New Roman" w:hAnsi="Times New Roman" w:cs="Times New Roman"/>
          <w:szCs w:val="24"/>
        </w:rPr>
        <w:t xml:space="preserve">2023 </w:t>
      </w:r>
      <w:r w:rsidRPr="003C1429">
        <w:rPr>
          <w:rFonts w:ascii="Times New Roman" w:hAnsi="Times New Roman" w:cs="Times New Roman"/>
          <w:szCs w:val="24"/>
        </w:rPr>
        <w:t xml:space="preserve">r. poz. </w:t>
      </w:r>
      <w:r w:rsidR="00AC2B9F" w:rsidRPr="003C1429">
        <w:rPr>
          <w:rFonts w:ascii="Times New Roman" w:hAnsi="Times New Roman" w:cs="Times New Roman"/>
          <w:szCs w:val="24"/>
        </w:rPr>
        <w:t>775</w:t>
      </w:r>
      <w:r w:rsidRPr="003C1429">
        <w:rPr>
          <w:rFonts w:ascii="Times New Roman" w:hAnsi="Times New Roman" w:cs="Times New Roman"/>
          <w:szCs w:val="24"/>
        </w:rPr>
        <w:t>). Od decyzji Rady Izby, w sprawach, o których mowa w ust. 1, przysługuje odwołanie do ministra właściwego do spraw kultury i ochrony dziedzictwa narodowego. Postępowania, o których mowa w ust. 1 i 2</w:t>
      </w:r>
      <w:r w:rsidR="00AC2B9F" w:rsidRPr="003C1429">
        <w:rPr>
          <w:rFonts w:ascii="Times New Roman" w:hAnsi="Times New Roman" w:cs="Times New Roman"/>
          <w:szCs w:val="24"/>
        </w:rPr>
        <w:t>,</w:t>
      </w:r>
      <w:r w:rsidRPr="003C1429">
        <w:rPr>
          <w:rFonts w:ascii="Times New Roman" w:hAnsi="Times New Roman" w:cs="Times New Roman"/>
          <w:szCs w:val="24"/>
        </w:rPr>
        <w:t xml:space="preserve"> prowadzi się w całości za pośrednictwem systemu.</w:t>
      </w:r>
      <w:r w:rsidR="00FC3A3F" w:rsidRPr="003C1429">
        <w:rPr>
          <w:rFonts w:ascii="Times New Roman" w:hAnsi="Times New Roman" w:cs="Times New Roman"/>
          <w:szCs w:val="24"/>
        </w:rPr>
        <w:t xml:space="preserve"> W przedmiotowym projekcie zdecydowano się na </w:t>
      </w:r>
      <w:r w:rsidR="00FE746B" w:rsidRPr="003C1429">
        <w:rPr>
          <w:rFonts w:ascii="Times New Roman" w:hAnsi="Times New Roman" w:cs="Times New Roman"/>
          <w:szCs w:val="24"/>
        </w:rPr>
        <w:t xml:space="preserve">pełną </w:t>
      </w:r>
      <w:r w:rsidR="00FC3A3F" w:rsidRPr="003C1429">
        <w:rPr>
          <w:rFonts w:ascii="Times New Roman" w:hAnsi="Times New Roman" w:cs="Times New Roman"/>
          <w:szCs w:val="24"/>
        </w:rPr>
        <w:t xml:space="preserve">elektronizację </w:t>
      </w:r>
      <w:r w:rsidR="006F3B35" w:rsidRPr="003C1429">
        <w:rPr>
          <w:rFonts w:ascii="Times New Roman" w:hAnsi="Times New Roman" w:cs="Times New Roman"/>
          <w:szCs w:val="24"/>
        </w:rPr>
        <w:t xml:space="preserve">wszystkich postępowań – zarówno dotyczących potwierdzania dorobku i uprawnień, jak i przyznawania </w:t>
      </w:r>
      <w:r w:rsidR="00FE746B" w:rsidRPr="003C1429">
        <w:rPr>
          <w:rFonts w:ascii="Times New Roman" w:hAnsi="Times New Roman" w:cs="Times New Roman"/>
          <w:szCs w:val="24"/>
        </w:rPr>
        <w:t>Dopłaty</w:t>
      </w:r>
      <w:r w:rsidR="006F3B35" w:rsidRPr="003C1429">
        <w:rPr>
          <w:rFonts w:ascii="Times New Roman" w:hAnsi="Times New Roman" w:cs="Times New Roman"/>
          <w:szCs w:val="24"/>
        </w:rPr>
        <w:t xml:space="preserve">. Dzięki temu </w:t>
      </w:r>
      <w:r w:rsidR="0080071C" w:rsidRPr="003C1429">
        <w:rPr>
          <w:rFonts w:ascii="Times New Roman" w:hAnsi="Times New Roman" w:cs="Times New Roman"/>
          <w:szCs w:val="24"/>
        </w:rPr>
        <w:t>możliwe będzie obniżenie kosztów funkcjonowania Izby, zmniejszenie jej aparatu administracyjnego i przyśpieszenie wszystkich postępowań. Krok taki z powodzeniem został już zastosowany przy wypłacie świadczenia 500+ i okazał się być rozwiązaniem trafnym i skutecznym.</w:t>
      </w:r>
    </w:p>
    <w:p w14:paraId="1F27AFB8" w14:textId="16720369" w:rsidR="005D04AE" w:rsidRPr="003C1429" w:rsidRDefault="00434E08"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Niezbędnym narzędziem do funkcjonowania całości rozwiązań opisanych w ustawie jest utworzenie systemu. </w:t>
      </w:r>
      <w:r w:rsidR="005D04AE" w:rsidRPr="003C1429">
        <w:rPr>
          <w:rFonts w:ascii="Times New Roman" w:hAnsi="Times New Roman" w:cs="Times New Roman"/>
          <w:szCs w:val="24"/>
        </w:rPr>
        <w:t>Zgodnie z art. 37 projektu, to Dyrektor Izby prowadzi system i wykonuje następujące zadania:</w:t>
      </w:r>
    </w:p>
    <w:p w14:paraId="508CF9FD" w14:textId="6F86A109" w:rsidR="005D04AE" w:rsidRPr="003C1429" w:rsidRDefault="00B7272A" w:rsidP="00B7272A">
      <w:pPr>
        <w:pStyle w:val="NIEARTTEKSTtekstnieartykuowanynppodstprawnarozplubpreambua"/>
        <w:spacing w:before="0" w:line="360" w:lineRule="auto"/>
        <w:ind w:left="425" w:hanging="425"/>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5D04AE" w:rsidRPr="003C1429">
        <w:rPr>
          <w:rFonts w:ascii="Times New Roman" w:hAnsi="Times New Roman" w:cs="Times New Roman"/>
          <w:szCs w:val="24"/>
        </w:rPr>
        <w:t>zapewnia ochronę przed nieuprawnionym dostępem do systemu;</w:t>
      </w:r>
    </w:p>
    <w:p w14:paraId="4B5F3813" w14:textId="59D18DD5" w:rsidR="005D04AE" w:rsidRPr="003C1429" w:rsidRDefault="00B7272A" w:rsidP="00B7272A">
      <w:pPr>
        <w:pStyle w:val="NIEARTTEKSTtekstnieartykuowanynppodstprawnarozplubpreambua"/>
        <w:spacing w:before="0" w:line="360" w:lineRule="auto"/>
        <w:ind w:left="425" w:hanging="425"/>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5D04AE" w:rsidRPr="003C1429">
        <w:rPr>
          <w:rFonts w:ascii="Times New Roman" w:hAnsi="Times New Roman" w:cs="Times New Roman"/>
          <w:szCs w:val="24"/>
        </w:rPr>
        <w:t>zapewnia integralność danych w systemie;</w:t>
      </w:r>
    </w:p>
    <w:p w14:paraId="1EF71097" w14:textId="3A410678" w:rsidR="005D04AE" w:rsidRPr="003C1429" w:rsidRDefault="00B7272A" w:rsidP="00B7272A">
      <w:pPr>
        <w:pStyle w:val="NIEARTTEKSTtekstnieartykuowanynppodstprawnarozplubpreambua"/>
        <w:spacing w:before="0" w:line="360" w:lineRule="auto"/>
        <w:ind w:left="425" w:hanging="425"/>
        <w:rPr>
          <w:rFonts w:ascii="Times New Roman" w:hAnsi="Times New Roman" w:cs="Times New Roman"/>
          <w:szCs w:val="24"/>
        </w:rPr>
      </w:pPr>
      <w:r>
        <w:rPr>
          <w:rFonts w:ascii="Times New Roman" w:hAnsi="Times New Roman" w:cs="Times New Roman"/>
          <w:szCs w:val="24"/>
        </w:rPr>
        <w:lastRenderedPageBreak/>
        <w:t>3)</w:t>
      </w:r>
      <w:r>
        <w:rPr>
          <w:rFonts w:ascii="Times New Roman" w:hAnsi="Times New Roman" w:cs="Times New Roman"/>
          <w:szCs w:val="24"/>
        </w:rPr>
        <w:tab/>
      </w:r>
      <w:r w:rsidR="005D04AE" w:rsidRPr="003C1429">
        <w:rPr>
          <w:rFonts w:ascii="Times New Roman" w:hAnsi="Times New Roman" w:cs="Times New Roman"/>
          <w:szCs w:val="24"/>
        </w:rPr>
        <w:t>zapewnia dostępność systemu dla podmiotów przetwarzających dane;</w:t>
      </w:r>
    </w:p>
    <w:p w14:paraId="0744229D" w14:textId="6BBDAB4D" w:rsidR="005D04AE" w:rsidRPr="003C1429" w:rsidRDefault="00B7272A" w:rsidP="00B7272A">
      <w:pPr>
        <w:pStyle w:val="NIEARTTEKSTtekstnieartykuowanynppodstprawnarozplubpreambua"/>
        <w:spacing w:before="0" w:line="360" w:lineRule="auto"/>
        <w:ind w:left="425" w:hanging="425"/>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sidR="005D04AE" w:rsidRPr="003C1429">
        <w:rPr>
          <w:rFonts w:ascii="Times New Roman" w:hAnsi="Times New Roman" w:cs="Times New Roman"/>
          <w:szCs w:val="24"/>
        </w:rPr>
        <w:t>przeciwdziała uszkodzeniom systemu;</w:t>
      </w:r>
    </w:p>
    <w:p w14:paraId="5BF08586" w14:textId="67DDD4BE" w:rsidR="005D04AE" w:rsidRPr="003C1429" w:rsidRDefault="00B7272A" w:rsidP="00B7272A">
      <w:pPr>
        <w:pStyle w:val="NIEARTTEKSTtekstnieartykuowanynppodstprawnarozplubpreambua"/>
        <w:spacing w:before="0" w:line="360" w:lineRule="auto"/>
        <w:ind w:left="425" w:hanging="425"/>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5D04AE" w:rsidRPr="003C1429">
        <w:rPr>
          <w:rFonts w:ascii="Times New Roman" w:hAnsi="Times New Roman" w:cs="Times New Roman"/>
          <w:szCs w:val="24"/>
        </w:rPr>
        <w:t>określa zasady zgłoszenia naruszenia ochrony danych osobowych;</w:t>
      </w:r>
    </w:p>
    <w:p w14:paraId="353F5121" w14:textId="4F8BAB5D" w:rsidR="005D04AE" w:rsidRPr="003C1429" w:rsidRDefault="00B7272A" w:rsidP="00B7272A">
      <w:pPr>
        <w:pStyle w:val="NIEARTTEKSTtekstnieartykuowanynppodstprawnarozplubpreambua"/>
        <w:spacing w:before="0" w:line="360" w:lineRule="auto"/>
        <w:ind w:left="425" w:hanging="425"/>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r>
      <w:r w:rsidR="005D04AE" w:rsidRPr="003C1429">
        <w:rPr>
          <w:rFonts w:ascii="Times New Roman" w:hAnsi="Times New Roman" w:cs="Times New Roman"/>
          <w:szCs w:val="24"/>
        </w:rPr>
        <w:t>zapewnia rozliczalność działań dokonywanych na danych w systemie.</w:t>
      </w:r>
    </w:p>
    <w:p w14:paraId="0E40D19C" w14:textId="3750E78D" w:rsidR="005D04AE" w:rsidRPr="003C1429" w:rsidRDefault="00B64592"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Ma on być także odpowiedzialny za tworzenie</w:t>
      </w:r>
      <w:r w:rsidR="005D04AE" w:rsidRPr="003C1429">
        <w:rPr>
          <w:rFonts w:ascii="Times New Roman" w:hAnsi="Times New Roman" w:cs="Times New Roman"/>
          <w:szCs w:val="24"/>
        </w:rPr>
        <w:t xml:space="preserve"> dla użytkowników konta w systemie na ich wniosek. </w:t>
      </w:r>
      <w:r w:rsidRPr="003C1429">
        <w:rPr>
          <w:rFonts w:ascii="Times New Roman" w:hAnsi="Times New Roman" w:cs="Times New Roman"/>
          <w:szCs w:val="24"/>
        </w:rPr>
        <w:t>Takie u</w:t>
      </w:r>
      <w:r w:rsidR="005D04AE" w:rsidRPr="003C1429">
        <w:rPr>
          <w:rFonts w:ascii="Times New Roman" w:hAnsi="Times New Roman" w:cs="Times New Roman"/>
          <w:szCs w:val="24"/>
        </w:rPr>
        <w:t xml:space="preserve">tworzenie konta </w:t>
      </w:r>
      <w:r w:rsidRPr="003C1429">
        <w:rPr>
          <w:rFonts w:ascii="Times New Roman" w:hAnsi="Times New Roman" w:cs="Times New Roman"/>
          <w:szCs w:val="24"/>
        </w:rPr>
        <w:t>ma być wyłącznie</w:t>
      </w:r>
      <w:r w:rsidR="005D04AE" w:rsidRPr="003C1429">
        <w:rPr>
          <w:rFonts w:ascii="Times New Roman" w:hAnsi="Times New Roman" w:cs="Times New Roman"/>
          <w:szCs w:val="24"/>
        </w:rPr>
        <w:t xml:space="preserve"> czynnością materialno-techniczną.</w:t>
      </w:r>
      <w:r w:rsidRPr="003C1429">
        <w:rPr>
          <w:rFonts w:ascii="Times New Roman" w:hAnsi="Times New Roman" w:cs="Times New Roman"/>
          <w:szCs w:val="24"/>
        </w:rPr>
        <w:t xml:space="preserve"> </w:t>
      </w:r>
      <w:r w:rsidR="005D04AE" w:rsidRPr="003C1429">
        <w:rPr>
          <w:rFonts w:ascii="Times New Roman" w:hAnsi="Times New Roman" w:cs="Times New Roman"/>
          <w:szCs w:val="24"/>
        </w:rPr>
        <w:t xml:space="preserve">Użytkownikami, którzy </w:t>
      </w:r>
      <w:r w:rsidRPr="003C1429">
        <w:rPr>
          <w:rFonts w:ascii="Times New Roman" w:hAnsi="Times New Roman" w:cs="Times New Roman"/>
          <w:szCs w:val="24"/>
        </w:rPr>
        <w:t>s</w:t>
      </w:r>
      <w:r w:rsidR="00646D43" w:rsidRPr="003C1429">
        <w:rPr>
          <w:rFonts w:ascii="Times New Roman" w:hAnsi="Times New Roman" w:cs="Times New Roman"/>
          <w:szCs w:val="24"/>
        </w:rPr>
        <w:t>ą</w:t>
      </w:r>
      <w:r w:rsidRPr="003C1429">
        <w:rPr>
          <w:rFonts w:ascii="Times New Roman" w:hAnsi="Times New Roman" w:cs="Times New Roman"/>
          <w:szCs w:val="24"/>
        </w:rPr>
        <w:t xml:space="preserve"> uprawnieni do posiadania</w:t>
      </w:r>
      <w:r w:rsidR="005D04AE" w:rsidRPr="003C1429">
        <w:rPr>
          <w:rFonts w:ascii="Times New Roman" w:hAnsi="Times New Roman" w:cs="Times New Roman"/>
          <w:szCs w:val="24"/>
        </w:rPr>
        <w:t xml:space="preserve"> kont</w:t>
      </w:r>
      <w:r w:rsidRPr="003C1429">
        <w:rPr>
          <w:rFonts w:ascii="Times New Roman" w:hAnsi="Times New Roman" w:cs="Times New Roman"/>
          <w:szCs w:val="24"/>
        </w:rPr>
        <w:t>a</w:t>
      </w:r>
      <w:r w:rsidR="005D04AE" w:rsidRPr="003C1429">
        <w:rPr>
          <w:rFonts w:ascii="Times New Roman" w:hAnsi="Times New Roman" w:cs="Times New Roman"/>
          <w:szCs w:val="24"/>
        </w:rPr>
        <w:t xml:space="preserve"> w systemie są</w:t>
      </w:r>
      <w:r w:rsidR="00B61826">
        <w:rPr>
          <w:rFonts w:ascii="Times New Roman" w:hAnsi="Times New Roman" w:cs="Times New Roman"/>
          <w:szCs w:val="24"/>
        </w:rPr>
        <w:t xml:space="preserve"> zgodnie z art. 37 ust. </w:t>
      </w:r>
      <w:r w:rsidRPr="003C1429">
        <w:rPr>
          <w:rFonts w:ascii="Times New Roman" w:hAnsi="Times New Roman" w:cs="Times New Roman"/>
          <w:szCs w:val="24"/>
        </w:rPr>
        <w:t>3 projektu</w:t>
      </w:r>
      <w:r w:rsidR="005D04AE" w:rsidRPr="003C1429">
        <w:rPr>
          <w:rFonts w:ascii="Times New Roman" w:hAnsi="Times New Roman" w:cs="Times New Roman"/>
          <w:szCs w:val="24"/>
        </w:rPr>
        <w:t>:</w:t>
      </w:r>
    </w:p>
    <w:p w14:paraId="67B600D9" w14:textId="16933848" w:rsidR="005D04AE" w:rsidRPr="003C1429" w:rsidRDefault="005D04AE" w:rsidP="00B7272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1)</w:t>
      </w:r>
      <w:r w:rsidR="00B7272A">
        <w:rPr>
          <w:rFonts w:ascii="Times New Roman" w:hAnsi="Times New Roman" w:cs="Times New Roman"/>
          <w:szCs w:val="24"/>
        </w:rPr>
        <w:tab/>
      </w:r>
      <w:r w:rsidRPr="003C1429">
        <w:rPr>
          <w:rFonts w:ascii="Times New Roman" w:hAnsi="Times New Roman" w:cs="Times New Roman"/>
          <w:szCs w:val="24"/>
        </w:rPr>
        <w:t>osoby ubiegające się o potwierdzenie dorobku artystycznego;</w:t>
      </w:r>
    </w:p>
    <w:p w14:paraId="4C4B60FE" w14:textId="65A85D62" w:rsidR="005D04AE" w:rsidRPr="003C1429" w:rsidRDefault="005D04AE" w:rsidP="00B7272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2)</w:t>
      </w:r>
      <w:r w:rsidRPr="003C1429">
        <w:rPr>
          <w:rFonts w:ascii="Times New Roman" w:hAnsi="Times New Roman" w:cs="Times New Roman"/>
          <w:szCs w:val="24"/>
        </w:rPr>
        <w:tab/>
        <w:t>artyści zawodowi;</w:t>
      </w:r>
    </w:p>
    <w:p w14:paraId="02D4DA27" w14:textId="6147CA50" w:rsidR="005D04AE" w:rsidRPr="003C1429" w:rsidRDefault="005D04AE" w:rsidP="00B7272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3)</w:t>
      </w:r>
      <w:r w:rsidRPr="003C1429">
        <w:rPr>
          <w:rFonts w:ascii="Times New Roman" w:hAnsi="Times New Roman" w:cs="Times New Roman"/>
          <w:szCs w:val="24"/>
        </w:rPr>
        <w:tab/>
        <w:t>upoważnieni przez dyrektora pracownicy Izby;</w:t>
      </w:r>
    </w:p>
    <w:p w14:paraId="3AC1B088" w14:textId="59018681" w:rsidR="005D04AE" w:rsidRPr="003C1429" w:rsidRDefault="005D04AE" w:rsidP="00B7272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4)</w:t>
      </w:r>
      <w:r w:rsidRPr="003C1429">
        <w:rPr>
          <w:rFonts w:ascii="Times New Roman" w:hAnsi="Times New Roman" w:cs="Times New Roman"/>
          <w:szCs w:val="24"/>
        </w:rPr>
        <w:tab/>
        <w:t>administratorzy wyznaczeni przez organizacje reprezentatywne oraz zatwierdzenie przez nich do wykonywania czynności w systemie przedstawiciele organizacji reprezentatywnych;</w:t>
      </w:r>
    </w:p>
    <w:p w14:paraId="339E2B40" w14:textId="296CEED0" w:rsidR="005D04AE" w:rsidRPr="003C1429" w:rsidRDefault="005D04AE" w:rsidP="00B7272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5)</w:t>
      </w:r>
      <w:r w:rsidRPr="003C1429">
        <w:rPr>
          <w:rFonts w:ascii="Times New Roman" w:hAnsi="Times New Roman" w:cs="Times New Roman"/>
          <w:szCs w:val="24"/>
        </w:rPr>
        <w:tab/>
        <w:t>minist</w:t>
      </w:r>
      <w:r w:rsidR="004F7C25" w:rsidRPr="003C1429">
        <w:rPr>
          <w:rFonts w:ascii="Times New Roman" w:hAnsi="Times New Roman" w:cs="Times New Roman"/>
          <w:szCs w:val="24"/>
        </w:rPr>
        <w:t>er</w:t>
      </w:r>
      <w:r w:rsidRPr="003C1429">
        <w:rPr>
          <w:rFonts w:ascii="Times New Roman" w:hAnsi="Times New Roman" w:cs="Times New Roman"/>
          <w:szCs w:val="24"/>
        </w:rPr>
        <w:t xml:space="preserve"> właściw</w:t>
      </w:r>
      <w:r w:rsidR="004F7C25" w:rsidRPr="003C1429">
        <w:rPr>
          <w:rFonts w:ascii="Times New Roman" w:hAnsi="Times New Roman" w:cs="Times New Roman"/>
          <w:szCs w:val="24"/>
        </w:rPr>
        <w:t>y</w:t>
      </w:r>
      <w:r w:rsidRPr="003C1429">
        <w:rPr>
          <w:rFonts w:ascii="Times New Roman" w:hAnsi="Times New Roman" w:cs="Times New Roman"/>
          <w:szCs w:val="24"/>
        </w:rPr>
        <w:t xml:space="preserve"> do spraw kultury i ochrony dziedzictwa narodowego lub upoważnio</w:t>
      </w:r>
      <w:r w:rsidR="004F7C25" w:rsidRPr="003C1429">
        <w:rPr>
          <w:rFonts w:ascii="Times New Roman" w:hAnsi="Times New Roman" w:cs="Times New Roman"/>
          <w:szCs w:val="24"/>
        </w:rPr>
        <w:t>ne</w:t>
      </w:r>
      <w:r w:rsidRPr="003C1429">
        <w:rPr>
          <w:rFonts w:ascii="Times New Roman" w:hAnsi="Times New Roman" w:cs="Times New Roman"/>
          <w:szCs w:val="24"/>
        </w:rPr>
        <w:t xml:space="preserve"> przez niego osob</w:t>
      </w:r>
      <w:r w:rsidR="004F7C25" w:rsidRPr="003C1429">
        <w:rPr>
          <w:rFonts w:ascii="Times New Roman" w:hAnsi="Times New Roman" w:cs="Times New Roman"/>
          <w:szCs w:val="24"/>
        </w:rPr>
        <w:t>y</w:t>
      </w:r>
      <w:r w:rsidRPr="003C1429">
        <w:rPr>
          <w:rFonts w:ascii="Times New Roman" w:hAnsi="Times New Roman" w:cs="Times New Roman"/>
          <w:szCs w:val="24"/>
        </w:rPr>
        <w:t>;</w:t>
      </w:r>
    </w:p>
    <w:p w14:paraId="55EDF88F" w14:textId="02727A64" w:rsidR="005D04AE" w:rsidRPr="003C1429" w:rsidRDefault="005D04AE" w:rsidP="00B7272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6)</w:t>
      </w:r>
      <w:r w:rsidRPr="003C1429">
        <w:rPr>
          <w:rFonts w:ascii="Times New Roman" w:hAnsi="Times New Roman" w:cs="Times New Roman"/>
          <w:szCs w:val="24"/>
        </w:rPr>
        <w:tab/>
      </w:r>
      <w:r w:rsidR="00956A72" w:rsidRPr="003C1429">
        <w:rPr>
          <w:rFonts w:ascii="Times New Roman" w:hAnsi="Times New Roman" w:cs="Times New Roman"/>
          <w:szCs w:val="24"/>
        </w:rPr>
        <w:t xml:space="preserve">osoby upoważnione przez Prezesa </w:t>
      </w:r>
      <w:r w:rsidRPr="003C1429">
        <w:rPr>
          <w:rFonts w:ascii="Times New Roman" w:hAnsi="Times New Roman" w:cs="Times New Roman"/>
          <w:szCs w:val="24"/>
        </w:rPr>
        <w:t>Zakład</w:t>
      </w:r>
      <w:r w:rsidR="00956A72" w:rsidRPr="003C1429">
        <w:rPr>
          <w:rFonts w:ascii="Times New Roman" w:hAnsi="Times New Roman" w:cs="Times New Roman"/>
          <w:szCs w:val="24"/>
        </w:rPr>
        <w:t>u</w:t>
      </w:r>
      <w:r w:rsidRPr="003C1429">
        <w:rPr>
          <w:rFonts w:ascii="Times New Roman" w:hAnsi="Times New Roman" w:cs="Times New Roman"/>
          <w:szCs w:val="24"/>
        </w:rPr>
        <w:t xml:space="preserve"> Ubezpieczeń Społecznych;</w:t>
      </w:r>
    </w:p>
    <w:p w14:paraId="25657CA3" w14:textId="361FBB61" w:rsidR="005D04AE" w:rsidRPr="003C1429" w:rsidRDefault="005D04AE" w:rsidP="00B7272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7)</w:t>
      </w:r>
      <w:r w:rsidRPr="003C1429">
        <w:rPr>
          <w:rFonts w:ascii="Times New Roman" w:hAnsi="Times New Roman" w:cs="Times New Roman"/>
          <w:szCs w:val="24"/>
        </w:rPr>
        <w:tab/>
        <w:t>instytucj</w:t>
      </w:r>
      <w:r w:rsidR="004F7C25" w:rsidRPr="003C1429">
        <w:rPr>
          <w:rFonts w:ascii="Times New Roman" w:hAnsi="Times New Roman" w:cs="Times New Roman"/>
          <w:szCs w:val="24"/>
        </w:rPr>
        <w:t>e</w:t>
      </w:r>
      <w:r w:rsidRPr="003C1429">
        <w:rPr>
          <w:rFonts w:ascii="Times New Roman" w:hAnsi="Times New Roman" w:cs="Times New Roman"/>
          <w:szCs w:val="24"/>
        </w:rPr>
        <w:t xml:space="preserve"> oraz podmiot</w:t>
      </w:r>
      <w:r w:rsidR="00DC31F0" w:rsidRPr="003C1429">
        <w:rPr>
          <w:rFonts w:ascii="Times New Roman" w:hAnsi="Times New Roman" w:cs="Times New Roman"/>
          <w:szCs w:val="24"/>
        </w:rPr>
        <w:t>y</w:t>
      </w:r>
      <w:r w:rsidRPr="003C1429">
        <w:rPr>
          <w:rFonts w:ascii="Times New Roman" w:hAnsi="Times New Roman" w:cs="Times New Roman"/>
          <w:szCs w:val="24"/>
        </w:rPr>
        <w:t>, które przyznały uprawnienia na rzecz artystów zawodowych.</w:t>
      </w:r>
    </w:p>
    <w:p w14:paraId="0F452EDF" w14:textId="7AEFEC54" w:rsidR="00956A72" w:rsidRPr="003C1429" w:rsidRDefault="00956A72"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Katalog ten wskazuje na wszystkie osoby, które będą mogły mieć założone konto w systemie. Będzie ono niezbędne do dostępu do zawartych w systemie danych</w:t>
      </w:r>
      <w:r w:rsidR="00F45D96" w:rsidRPr="003C1429">
        <w:rPr>
          <w:rFonts w:ascii="Times New Roman" w:hAnsi="Times New Roman" w:cs="Times New Roman"/>
          <w:szCs w:val="24"/>
        </w:rPr>
        <w:t xml:space="preserve">. Różne rodzaje kont (z różnym poziomem dostępu) będą mieli różni użytkownicy systemu </w:t>
      </w:r>
      <w:r w:rsidR="00E054C1" w:rsidRPr="003C1429">
        <w:rPr>
          <w:rFonts w:ascii="Times New Roman" w:hAnsi="Times New Roman" w:cs="Times New Roman"/>
          <w:szCs w:val="24"/>
        </w:rPr>
        <w:t>–</w:t>
      </w:r>
      <w:r w:rsidR="00F45D96" w:rsidRPr="003C1429">
        <w:rPr>
          <w:rFonts w:ascii="Times New Roman" w:hAnsi="Times New Roman" w:cs="Times New Roman"/>
          <w:szCs w:val="24"/>
        </w:rPr>
        <w:t xml:space="preserve"> </w:t>
      </w:r>
      <w:r w:rsidR="00B61826">
        <w:rPr>
          <w:rFonts w:ascii="Times New Roman" w:hAnsi="Times New Roman" w:cs="Times New Roman"/>
          <w:szCs w:val="24"/>
        </w:rPr>
        <w:t>kwestie te reguluje art. </w:t>
      </w:r>
      <w:r w:rsidR="00E054C1" w:rsidRPr="003C1429">
        <w:rPr>
          <w:rFonts w:ascii="Times New Roman" w:hAnsi="Times New Roman" w:cs="Times New Roman"/>
          <w:szCs w:val="24"/>
        </w:rPr>
        <w:t xml:space="preserve">38 projektu. Inny dostęp i uprawnienia będą mieć użytkownicy z ZUS, </w:t>
      </w:r>
      <w:r w:rsidR="00AC2B9F" w:rsidRPr="003C1429">
        <w:rPr>
          <w:rFonts w:ascii="Times New Roman" w:hAnsi="Times New Roman" w:cs="Times New Roman"/>
          <w:szCs w:val="24"/>
        </w:rPr>
        <w:t>a jeszcze inni</w:t>
      </w:r>
      <w:r w:rsidR="00E054C1" w:rsidRPr="003C1429">
        <w:rPr>
          <w:rFonts w:ascii="Times New Roman" w:hAnsi="Times New Roman" w:cs="Times New Roman"/>
          <w:szCs w:val="24"/>
        </w:rPr>
        <w:t xml:space="preserve"> artyści</w:t>
      </w:r>
      <w:r w:rsidR="00AC2B9F" w:rsidRPr="003C1429">
        <w:rPr>
          <w:rFonts w:ascii="Times New Roman" w:hAnsi="Times New Roman" w:cs="Times New Roman"/>
          <w:szCs w:val="24"/>
        </w:rPr>
        <w:t>.</w:t>
      </w:r>
      <w:r w:rsidR="00E054C1" w:rsidRPr="003C1429">
        <w:rPr>
          <w:rFonts w:ascii="Times New Roman" w:hAnsi="Times New Roman" w:cs="Times New Roman"/>
          <w:szCs w:val="24"/>
        </w:rPr>
        <w:t xml:space="preserve"> </w:t>
      </w:r>
    </w:p>
    <w:p w14:paraId="494B835D" w14:textId="733D87E4" w:rsidR="00212F91" w:rsidRPr="003C1429" w:rsidRDefault="00DC31F0"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W art. 37 ust. 4 projektu znajduje się norma regulująca, kiedy następuje</w:t>
      </w:r>
      <w:r w:rsidR="006A7AC2" w:rsidRPr="003C1429">
        <w:rPr>
          <w:rFonts w:ascii="Times New Roman" w:hAnsi="Times New Roman" w:cs="Times New Roman"/>
          <w:szCs w:val="24"/>
        </w:rPr>
        <w:t xml:space="preserve"> doręczenie decyzji </w:t>
      </w:r>
      <w:r w:rsidR="00FE746B" w:rsidRPr="003C1429">
        <w:rPr>
          <w:rFonts w:ascii="Times New Roman" w:hAnsi="Times New Roman" w:cs="Times New Roman"/>
          <w:szCs w:val="24"/>
        </w:rPr>
        <w:t xml:space="preserve">i </w:t>
      </w:r>
      <w:r w:rsidR="006A7AC2" w:rsidRPr="003C1429">
        <w:rPr>
          <w:rFonts w:ascii="Times New Roman" w:hAnsi="Times New Roman" w:cs="Times New Roman"/>
          <w:szCs w:val="24"/>
        </w:rPr>
        <w:t>wniosków za pośrednictwem systemu. Zgodnie z nim w</w:t>
      </w:r>
      <w:r w:rsidR="005D04AE" w:rsidRPr="003C1429">
        <w:rPr>
          <w:rFonts w:ascii="Times New Roman" w:hAnsi="Times New Roman" w:cs="Times New Roman"/>
          <w:szCs w:val="24"/>
        </w:rPr>
        <w:t xml:space="preserve"> przypadku doręczania decyzji i wniosków przy wykorzystaniu systemu </w:t>
      </w:r>
      <w:r w:rsidR="006A7AC2" w:rsidRPr="003C1429">
        <w:rPr>
          <w:rFonts w:ascii="Times New Roman" w:hAnsi="Times New Roman" w:cs="Times New Roman"/>
          <w:szCs w:val="24"/>
        </w:rPr>
        <w:t>są</w:t>
      </w:r>
      <w:r w:rsidR="005D04AE" w:rsidRPr="003C1429">
        <w:rPr>
          <w:rFonts w:ascii="Times New Roman" w:hAnsi="Times New Roman" w:cs="Times New Roman"/>
          <w:szCs w:val="24"/>
        </w:rPr>
        <w:t xml:space="preserve"> one doręczone w chwili</w:t>
      </w:r>
      <w:r w:rsidR="00E56D70" w:rsidRPr="003C1429">
        <w:rPr>
          <w:rFonts w:ascii="Times New Roman" w:hAnsi="Times New Roman" w:cs="Times New Roman"/>
          <w:szCs w:val="24"/>
        </w:rPr>
        <w:t xml:space="preserve"> </w:t>
      </w:r>
      <w:r w:rsidR="005D04AE" w:rsidRPr="003C1429">
        <w:rPr>
          <w:rFonts w:ascii="Times New Roman" w:hAnsi="Times New Roman" w:cs="Times New Roman"/>
          <w:szCs w:val="24"/>
        </w:rPr>
        <w:t>skierowania ich w systemie do izby lub organizacji reprezentatywnych, jeśli są one ich adresatem</w:t>
      </w:r>
      <w:r w:rsidR="00E56D70" w:rsidRPr="003C1429">
        <w:rPr>
          <w:rFonts w:ascii="Times New Roman" w:hAnsi="Times New Roman" w:cs="Times New Roman"/>
          <w:szCs w:val="24"/>
        </w:rPr>
        <w:t xml:space="preserve"> a w pozostałych przypadkach </w:t>
      </w:r>
      <w:r w:rsidR="003C6D94" w:rsidRPr="003C1429">
        <w:rPr>
          <w:rFonts w:ascii="Times New Roman" w:hAnsi="Times New Roman" w:cs="Times New Roman"/>
          <w:szCs w:val="24"/>
        </w:rPr>
        <w:t>–</w:t>
      </w:r>
      <w:r w:rsidR="00E56D70" w:rsidRPr="003C1429">
        <w:rPr>
          <w:rFonts w:ascii="Times New Roman" w:hAnsi="Times New Roman" w:cs="Times New Roman"/>
          <w:szCs w:val="24"/>
        </w:rPr>
        <w:t xml:space="preserve"> </w:t>
      </w:r>
      <w:r w:rsidR="005D04AE" w:rsidRPr="003C1429">
        <w:rPr>
          <w:rFonts w:ascii="Times New Roman" w:hAnsi="Times New Roman" w:cs="Times New Roman"/>
          <w:szCs w:val="24"/>
        </w:rPr>
        <w:t>odebrania ich w systemie przez adresata.</w:t>
      </w:r>
    </w:p>
    <w:p w14:paraId="58498998" w14:textId="38E912E3" w:rsidR="00BD0108" w:rsidRPr="003C1429" w:rsidRDefault="00777BAE"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W art. 38 projektu uregulowane zostały kwestie dotyczące danych osobowych gromadzonych w systemie.</w:t>
      </w:r>
      <w:r w:rsidR="00BD0108" w:rsidRPr="003C1429">
        <w:rPr>
          <w:rFonts w:ascii="Times New Roman" w:hAnsi="Times New Roman" w:cs="Times New Roman"/>
          <w:szCs w:val="24"/>
        </w:rPr>
        <w:t xml:space="preserve"> To Dyrektor Izby jest administratorem danych osobowych i</w:t>
      </w:r>
      <w:r w:rsidR="00597B08" w:rsidRPr="003C1429">
        <w:rPr>
          <w:rFonts w:ascii="Times New Roman" w:hAnsi="Times New Roman" w:cs="Times New Roman"/>
          <w:szCs w:val="24"/>
        </w:rPr>
        <w:t xml:space="preserve"> </w:t>
      </w:r>
      <w:r w:rsidR="00BD0108" w:rsidRPr="003C1429">
        <w:rPr>
          <w:rFonts w:ascii="Times New Roman" w:hAnsi="Times New Roman" w:cs="Times New Roman"/>
          <w:szCs w:val="24"/>
        </w:rPr>
        <w:t>informacji zgromadzonych w</w:t>
      </w:r>
      <w:r w:rsidR="00597B08" w:rsidRPr="003C1429">
        <w:rPr>
          <w:rFonts w:ascii="Times New Roman" w:hAnsi="Times New Roman" w:cs="Times New Roman"/>
          <w:szCs w:val="24"/>
        </w:rPr>
        <w:t xml:space="preserve"> </w:t>
      </w:r>
      <w:r w:rsidR="00BD0108" w:rsidRPr="003C1429">
        <w:rPr>
          <w:rFonts w:ascii="Times New Roman" w:hAnsi="Times New Roman" w:cs="Times New Roman"/>
          <w:szCs w:val="24"/>
        </w:rPr>
        <w:t>rejestrze artystów i</w:t>
      </w:r>
      <w:r w:rsidR="00597B08" w:rsidRPr="003C1429">
        <w:rPr>
          <w:rFonts w:ascii="Times New Roman" w:hAnsi="Times New Roman" w:cs="Times New Roman"/>
          <w:szCs w:val="24"/>
        </w:rPr>
        <w:t xml:space="preserve"> </w:t>
      </w:r>
      <w:r w:rsidR="00BD0108" w:rsidRPr="003C1429">
        <w:rPr>
          <w:rFonts w:ascii="Times New Roman" w:hAnsi="Times New Roman" w:cs="Times New Roman"/>
          <w:szCs w:val="24"/>
        </w:rPr>
        <w:t>jest odpowiedzialny za ich poprawność.</w:t>
      </w:r>
    </w:p>
    <w:p w14:paraId="18307A71" w14:textId="7066D001" w:rsidR="00BD0108" w:rsidRPr="003C1429" w:rsidRDefault="00BD0108" w:rsidP="003C1429">
      <w:pPr>
        <w:pStyle w:val="USTustnpkodeksu"/>
        <w:spacing w:line="360" w:lineRule="auto"/>
        <w:ind w:firstLine="0"/>
        <w:rPr>
          <w:rFonts w:ascii="Times New Roman" w:hAnsi="Times New Roman" w:cs="Times New Roman"/>
          <w:szCs w:val="24"/>
        </w:rPr>
      </w:pPr>
      <w:r w:rsidRPr="003C1429">
        <w:rPr>
          <w:rFonts w:ascii="Times New Roman" w:hAnsi="Times New Roman" w:cs="Times New Roman"/>
          <w:szCs w:val="24"/>
        </w:rPr>
        <w:t>W</w:t>
      </w:r>
      <w:r w:rsidR="00F96B74" w:rsidRPr="003C1429">
        <w:rPr>
          <w:rFonts w:ascii="Times New Roman" w:hAnsi="Times New Roman" w:cs="Times New Roman"/>
          <w:szCs w:val="24"/>
        </w:rPr>
        <w:t xml:space="preserve"> </w:t>
      </w:r>
      <w:r w:rsidRPr="003C1429">
        <w:rPr>
          <w:rFonts w:ascii="Times New Roman" w:hAnsi="Times New Roman" w:cs="Times New Roman"/>
          <w:szCs w:val="24"/>
        </w:rPr>
        <w:t xml:space="preserve">rejestrze artystów </w:t>
      </w:r>
      <w:r w:rsidR="002B4B83" w:rsidRPr="003C1429">
        <w:rPr>
          <w:rFonts w:ascii="Times New Roman" w:hAnsi="Times New Roman" w:cs="Times New Roman"/>
          <w:szCs w:val="24"/>
        </w:rPr>
        <w:t xml:space="preserve">zgodnie z art. 38 ust. 2 projektu </w:t>
      </w:r>
      <w:r w:rsidRPr="003C1429">
        <w:rPr>
          <w:rFonts w:ascii="Times New Roman" w:hAnsi="Times New Roman" w:cs="Times New Roman"/>
          <w:szCs w:val="24"/>
        </w:rPr>
        <w:t>zbiera się informacje o:</w:t>
      </w:r>
    </w:p>
    <w:p w14:paraId="16D5FBF2" w14:textId="23F8F1F1"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1)</w:t>
      </w:r>
      <w:r w:rsidRPr="003C1429">
        <w:rPr>
          <w:rFonts w:ascii="Times New Roman" w:hAnsi="Times New Roman" w:cs="Times New Roman"/>
          <w:szCs w:val="24"/>
        </w:rPr>
        <w:tab/>
        <w:t>osobach ubiegających się o</w:t>
      </w:r>
      <w:r w:rsidR="003C6D94" w:rsidRPr="003C1429">
        <w:rPr>
          <w:rFonts w:ascii="Times New Roman" w:hAnsi="Times New Roman" w:cs="Times New Roman"/>
          <w:szCs w:val="24"/>
        </w:rPr>
        <w:t xml:space="preserve"> </w:t>
      </w:r>
      <w:r w:rsidRPr="003C1429">
        <w:rPr>
          <w:rFonts w:ascii="Times New Roman" w:hAnsi="Times New Roman" w:cs="Times New Roman"/>
          <w:szCs w:val="24"/>
        </w:rPr>
        <w:t>potwierdzenie dorobku artystycznego:</w:t>
      </w:r>
    </w:p>
    <w:p w14:paraId="2A2F43EA" w14:textId="1293BFD2"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a)</w:t>
      </w:r>
      <w:r w:rsidRPr="003C1429">
        <w:rPr>
          <w:rFonts w:ascii="Times New Roman" w:hAnsi="Times New Roman" w:cs="Times New Roman"/>
          <w:szCs w:val="24"/>
        </w:rPr>
        <w:tab/>
        <w:t>imieniu i</w:t>
      </w:r>
      <w:r w:rsidR="003C6D94" w:rsidRPr="003C1429">
        <w:rPr>
          <w:rFonts w:ascii="Times New Roman" w:hAnsi="Times New Roman" w:cs="Times New Roman"/>
          <w:szCs w:val="24"/>
        </w:rPr>
        <w:t xml:space="preserve"> </w:t>
      </w:r>
      <w:r w:rsidRPr="003C1429">
        <w:rPr>
          <w:rFonts w:ascii="Times New Roman" w:hAnsi="Times New Roman" w:cs="Times New Roman"/>
          <w:szCs w:val="24"/>
        </w:rPr>
        <w:t>nazwisku,</w:t>
      </w:r>
    </w:p>
    <w:p w14:paraId="724D290B"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b)</w:t>
      </w:r>
      <w:r w:rsidRPr="003C1429">
        <w:rPr>
          <w:rFonts w:ascii="Times New Roman" w:hAnsi="Times New Roman" w:cs="Times New Roman"/>
          <w:szCs w:val="24"/>
        </w:rPr>
        <w:tab/>
        <w:t>adresie zamieszkania,</w:t>
      </w:r>
    </w:p>
    <w:p w14:paraId="152C7E50" w14:textId="358A30A2"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lastRenderedPageBreak/>
        <w:t>c)</w:t>
      </w:r>
      <w:r w:rsidRPr="003C1429">
        <w:rPr>
          <w:rFonts w:ascii="Times New Roman" w:hAnsi="Times New Roman" w:cs="Times New Roman"/>
          <w:szCs w:val="24"/>
        </w:rPr>
        <w:tab/>
        <w:t>numerze PESEL, a</w:t>
      </w:r>
      <w:r w:rsidR="00B265D4" w:rsidRPr="003C1429">
        <w:rPr>
          <w:rFonts w:ascii="Times New Roman" w:hAnsi="Times New Roman" w:cs="Times New Roman"/>
          <w:szCs w:val="24"/>
        </w:rPr>
        <w:t xml:space="preserve"> </w:t>
      </w:r>
      <w:r w:rsidRPr="003C1429">
        <w:rPr>
          <w:rFonts w:ascii="Times New Roman" w:hAnsi="Times New Roman" w:cs="Times New Roman"/>
          <w:szCs w:val="24"/>
        </w:rPr>
        <w:t>w</w:t>
      </w:r>
      <w:r w:rsidR="00B265D4" w:rsidRPr="003C1429">
        <w:rPr>
          <w:rFonts w:ascii="Times New Roman" w:hAnsi="Times New Roman" w:cs="Times New Roman"/>
          <w:szCs w:val="24"/>
        </w:rPr>
        <w:t xml:space="preserve"> </w:t>
      </w:r>
      <w:r w:rsidRPr="003C1429">
        <w:rPr>
          <w:rFonts w:ascii="Times New Roman" w:hAnsi="Times New Roman" w:cs="Times New Roman"/>
          <w:szCs w:val="24"/>
        </w:rPr>
        <w:t>razie gdy nie nadano numeru PESEL – serii i</w:t>
      </w:r>
      <w:r w:rsidR="003C6D94" w:rsidRPr="003C1429">
        <w:rPr>
          <w:rFonts w:ascii="Times New Roman" w:hAnsi="Times New Roman" w:cs="Times New Roman"/>
          <w:szCs w:val="24"/>
        </w:rPr>
        <w:t xml:space="preserve"> </w:t>
      </w:r>
      <w:r w:rsidRPr="003C1429">
        <w:rPr>
          <w:rFonts w:ascii="Times New Roman" w:hAnsi="Times New Roman" w:cs="Times New Roman"/>
          <w:szCs w:val="24"/>
        </w:rPr>
        <w:t>numerze dokumentu potwierdzającego tożsamość oraz dacie urodzenia,</w:t>
      </w:r>
    </w:p>
    <w:p w14:paraId="66F68B84" w14:textId="33EF045E"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d)</w:t>
      </w:r>
      <w:r w:rsidRPr="003C1429">
        <w:rPr>
          <w:rFonts w:ascii="Times New Roman" w:hAnsi="Times New Roman" w:cs="Times New Roman"/>
          <w:szCs w:val="24"/>
        </w:rPr>
        <w:tab/>
        <w:t>adresie poczty elektronicznej i</w:t>
      </w:r>
      <w:r w:rsidR="003C6D94" w:rsidRPr="003C1429">
        <w:rPr>
          <w:rFonts w:ascii="Times New Roman" w:hAnsi="Times New Roman" w:cs="Times New Roman"/>
          <w:szCs w:val="24"/>
        </w:rPr>
        <w:t xml:space="preserve"> </w:t>
      </w:r>
      <w:r w:rsidRPr="003C1429">
        <w:rPr>
          <w:rFonts w:ascii="Times New Roman" w:hAnsi="Times New Roman" w:cs="Times New Roman"/>
          <w:szCs w:val="24"/>
        </w:rPr>
        <w:t>numerze telefonu, o</w:t>
      </w:r>
      <w:r w:rsidR="003C6D94" w:rsidRPr="003C1429">
        <w:rPr>
          <w:rFonts w:ascii="Times New Roman" w:hAnsi="Times New Roman" w:cs="Times New Roman"/>
          <w:szCs w:val="24"/>
        </w:rPr>
        <w:t xml:space="preserve"> </w:t>
      </w:r>
      <w:r w:rsidRPr="003C1429">
        <w:rPr>
          <w:rFonts w:ascii="Times New Roman" w:hAnsi="Times New Roman" w:cs="Times New Roman"/>
          <w:szCs w:val="24"/>
        </w:rPr>
        <w:t>ile je posiadają,</w:t>
      </w:r>
    </w:p>
    <w:p w14:paraId="1B533999" w14:textId="29AC8E42"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e)</w:t>
      </w:r>
      <w:r w:rsidRPr="003C1429">
        <w:rPr>
          <w:rFonts w:ascii="Times New Roman" w:hAnsi="Times New Roman" w:cs="Times New Roman"/>
          <w:szCs w:val="24"/>
        </w:rPr>
        <w:tab/>
        <w:t>wniosku o</w:t>
      </w:r>
      <w:r w:rsidR="003C6D94" w:rsidRPr="003C1429">
        <w:rPr>
          <w:rFonts w:ascii="Times New Roman" w:hAnsi="Times New Roman" w:cs="Times New Roman"/>
          <w:szCs w:val="24"/>
        </w:rPr>
        <w:t xml:space="preserve"> </w:t>
      </w:r>
      <w:r w:rsidRPr="003C1429">
        <w:rPr>
          <w:rFonts w:ascii="Times New Roman" w:hAnsi="Times New Roman" w:cs="Times New Roman"/>
          <w:szCs w:val="24"/>
        </w:rPr>
        <w:t>potwierdzenie dorobku artystycznego,</w:t>
      </w:r>
    </w:p>
    <w:p w14:paraId="62D5529C"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f)</w:t>
      </w:r>
      <w:r w:rsidRPr="003C1429">
        <w:rPr>
          <w:rFonts w:ascii="Times New Roman" w:hAnsi="Times New Roman" w:cs="Times New Roman"/>
          <w:szCs w:val="24"/>
        </w:rPr>
        <w:tab/>
        <w:t>obywatelstwie;</w:t>
      </w:r>
    </w:p>
    <w:p w14:paraId="2CCF1512" w14:textId="77777777"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2)</w:t>
      </w:r>
      <w:r w:rsidRPr="003C1429">
        <w:rPr>
          <w:rFonts w:ascii="Times New Roman" w:hAnsi="Times New Roman" w:cs="Times New Roman"/>
          <w:szCs w:val="24"/>
        </w:rPr>
        <w:tab/>
        <w:t>artystach zawodowych:</w:t>
      </w:r>
    </w:p>
    <w:p w14:paraId="1F682AAF" w14:textId="61ABCC26"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a)</w:t>
      </w:r>
      <w:r w:rsidRPr="003C1429">
        <w:rPr>
          <w:rFonts w:ascii="Times New Roman" w:hAnsi="Times New Roman" w:cs="Times New Roman"/>
          <w:szCs w:val="24"/>
        </w:rPr>
        <w:tab/>
        <w:t>imieniu i</w:t>
      </w:r>
      <w:r w:rsidR="003C6D94" w:rsidRPr="003C1429">
        <w:rPr>
          <w:rFonts w:ascii="Times New Roman" w:hAnsi="Times New Roman" w:cs="Times New Roman"/>
          <w:szCs w:val="24"/>
        </w:rPr>
        <w:t xml:space="preserve"> </w:t>
      </w:r>
      <w:r w:rsidRPr="003C1429">
        <w:rPr>
          <w:rFonts w:ascii="Times New Roman" w:hAnsi="Times New Roman" w:cs="Times New Roman"/>
          <w:szCs w:val="24"/>
        </w:rPr>
        <w:t>nazwisku artysty zawodowego,</w:t>
      </w:r>
    </w:p>
    <w:p w14:paraId="7A3A3890"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b)</w:t>
      </w:r>
      <w:r w:rsidRPr="003C1429">
        <w:rPr>
          <w:rFonts w:ascii="Times New Roman" w:hAnsi="Times New Roman" w:cs="Times New Roman"/>
          <w:szCs w:val="24"/>
        </w:rPr>
        <w:tab/>
        <w:t>adresie zamieszkania artysty zawodowego,</w:t>
      </w:r>
    </w:p>
    <w:p w14:paraId="2698E6F9" w14:textId="0DC0DB5E"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c)</w:t>
      </w:r>
      <w:r w:rsidRPr="003C1429">
        <w:rPr>
          <w:rFonts w:ascii="Times New Roman" w:hAnsi="Times New Roman" w:cs="Times New Roman"/>
          <w:szCs w:val="24"/>
        </w:rPr>
        <w:tab/>
        <w:t>numerze PESEL, a</w:t>
      </w:r>
      <w:r w:rsidR="003C6D94" w:rsidRPr="003C1429">
        <w:rPr>
          <w:rFonts w:ascii="Times New Roman" w:hAnsi="Times New Roman" w:cs="Times New Roman"/>
          <w:szCs w:val="24"/>
        </w:rPr>
        <w:t xml:space="preserve"> </w:t>
      </w:r>
      <w:r w:rsidRPr="003C1429">
        <w:rPr>
          <w:rFonts w:ascii="Times New Roman" w:hAnsi="Times New Roman" w:cs="Times New Roman"/>
          <w:szCs w:val="24"/>
        </w:rPr>
        <w:t>w</w:t>
      </w:r>
      <w:r w:rsidR="003C6D94" w:rsidRPr="003C1429">
        <w:rPr>
          <w:rFonts w:ascii="Times New Roman" w:hAnsi="Times New Roman" w:cs="Times New Roman"/>
          <w:szCs w:val="24"/>
        </w:rPr>
        <w:t xml:space="preserve"> </w:t>
      </w:r>
      <w:r w:rsidRPr="003C1429">
        <w:rPr>
          <w:rFonts w:ascii="Times New Roman" w:hAnsi="Times New Roman" w:cs="Times New Roman"/>
          <w:szCs w:val="24"/>
        </w:rPr>
        <w:t>razie gdy nie nadano numeru PESEL – serii i</w:t>
      </w:r>
      <w:r w:rsidR="003C6D94" w:rsidRPr="003C1429">
        <w:rPr>
          <w:rFonts w:ascii="Times New Roman" w:hAnsi="Times New Roman" w:cs="Times New Roman"/>
          <w:szCs w:val="24"/>
        </w:rPr>
        <w:t xml:space="preserve"> </w:t>
      </w:r>
      <w:r w:rsidRPr="003C1429">
        <w:rPr>
          <w:rFonts w:ascii="Times New Roman" w:hAnsi="Times New Roman" w:cs="Times New Roman"/>
          <w:szCs w:val="24"/>
        </w:rPr>
        <w:t>numerze dokumentu potwierdzającego tożsamość oraz dacie urodzenia artysty zawodowego,</w:t>
      </w:r>
    </w:p>
    <w:p w14:paraId="52E19F45" w14:textId="030853E9"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d)</w:t>
      </w:r>
      <w:r w:rsidRPr="003C1429">
        <w:rPr>
          <w:rFonts w:ascii="Times New Roman" w:hAnsi="Times New Roman" w:cs="Times New Roman"/>
          <w:szCs w:val="24"/>
        </w:rPr>
        <w:tab/>
        <w:t>adresie poczty elektronicznej i</w:t>
      </w:r>
      <w:r w:rsidR="003C6D94" w:rsidRPr="003C1429">
        <w:rPr>
          <w:rFonts w:ascii="Times New Roman" w:hAnsi="Times New Roman" w:cs="Times New Roman"/>
          <w:szCs w:val="24"/>
        </w:rPr>
        <w:t xml:space="preserve"> </w:t>
      </w:r>
      <w:r w:rsidRPr="003C1429">
        <w:rPr>
          <w:rFonts w:ascii="Times New Roman" w:hAnsi="Times New Roman" w:cs="Times New Roman"/>
          <w:szCs w:val="24"/>
        </w:rPr>
        <w:t>numerze telefonu o</w:t>
      </w:r>
      <w:r w:rsidR="003C6D94" w:rsidRPr="003C1429">
        <w:rPr>
          <w:rFonts w:ascii="Times New Roman" w:hAnsi="Times New Roman" w:cs="Times New Roman"/>
          <w:szCs w:val="24"/>
        </w:rPr>
        <w:t xml:space="preserve"> </w:t>
      </w:r>
      <w:r w:rsidRPr="003C1429">
        <w:rPr>
          <w:rFonts w:ascii="Times New Roman" w:hAnsi="Times New Roman" w:cs="Times New Roman"/>
          <w:szCs w:val="24"/>
        </w:rPr>
        <w:t>ile je posiada</w:t>
      </w:r>
      <w:r w:rsidR="00B265D4" w:rsidRPr="003C1429">
        <w:rPr>
          <w:rFonts w:ascii="Times New Roman" w:hAnsi="Times New Roman" w:cs="Times New Roman"/>
          <w:szCs w:val="24"/>
        </w:rPr>
        <w:t>,</w:t>
      </w:r>
    </w:p>
    <w:p w14:paraId="34A7F87A"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e)</w:t>
      </w:r>
      <w:r w:rsidRPr="003C1429">
        <w:rPr>
          <w:rFonts w:ascii="Times New Roman" w:hAnsi="Times New Roman" w:cs="Times New Roman"/>
          <w:szCs w:val="24"/>
        </w:rPr>
        <w:tab/>
        <w:t>obywatelstwie;</w:t>
      </w:r>
    </w:p>
    <w:p w14:paraId="2AF43511" w14:textId="77777777"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3)</w:t>
      </w:r>
      <w:r w:rsidRPr="003C1429">
        <w:rPr>
          <w:rFonts w:ascii="Times New Roman" w:hAnsi="Times New Roman" w:cs="Times New Roman"/>
          <w:szCs w:val="24"/>
        </w:rPr>
        <w:tab/>
        <w:t xml:space="preserve">uprawnieniach artysty zawodowego: </w:t>
      </w:r>
    </w:p>
    <w:p w14:paraId="75A4915C" w14:textId="62D599AA"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a)</w:t>
      </w:r>
      <w:r w:rsidRPr="003C1429">
        <w:rPr>
          <w:rFonts w:ascii="Times New Roman" w:hAnsi="Times New Roman" w:cs="Times New Roman"/>
          <w:szCs w:val="24"/>
        </w:rPr>
        <w:tab/>
        <w:t>dacie początkowej uzyskania uprawnień artysty zawodowego</w:t>
      </w:r>
      <w:r w:rsidR="00B265D4" w:rsidRPr="003C1429">
        <w:rPr>
          <w:rFonts w:ascii="Times New Roman" w:hAnsi="Times New Roman" w:cs="Times New Roman"/>
          <w:szCs w:val="24"/>
        </w:rPr>
        <w:t>,</w:t>
      </w:r>
    </w:p>
    <w:p w14:paraId="45695B80" w14:textId="3774F9D5"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b)</w:t>
      </w:r>
      <w:r w:rsidRPr="003C1429">
        <w:rPr>
          <w:rFonts w:ascii="Times New Roman" w:hAnsi="Times New Roman" w:cs="Times New Roman"/>
          <w:szCs w:val="24"/>
        </w:rPr>
        <w:tab/>
        <w:t>dacie końcowej posiadania uprawnień artysty zawodowego</w:t>
      </w:r>
      <w:r w:rsidR="00B265D4" w:rsidRPr="003C1429">
        <w:rPr>
          <w:rFonts w:ascii="Times New Roman" w:hAnsi="Times New Roman" w:cs="Times New Roman"/>
          <w:szCs w:val="24"/>
        </w:rPr>
        <w:t>,</w:t>
      </w:r>
    </w:p>
    <w:p w14:paraId="75E818AF" w14:textId="006E4A45"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c)</w:t>
      </w:r>
      <w:r w:rsidRPr="003C1429">
        <w:rPr>
          <w:rFonts w:ascii="Times New Roman" w:hAnsi="Times New Roman" w:cs="Times New Roman"/>
          <w:szCs w:val="24"/>
        </w:rPr>
        <w:tab/>
        <w:t>przeprowadzonych aktualizacjach uprawnień artysty zawodowego i</w:t>
      </w:r>
      <w:r w:rsidR="003C6D94" w:rsidRPr="003C1429">
        <w:rPr>
          <w:rFonts w:ascii="Times New Roman" w:hAnsi="Times New Roman" w:cs="Times New Roman"/>
          <w:szCs w:val="24"/>
        </w:rPr>
        <w:t xml:space="preserve"> </w:t>
      </w:r>
      <w:r w:rsidRPr="003C1429">
        <w:rPr>
          <w:rFonts w:ascii="Times New Roman" w:hAnsi="Times New Roman" w:cs="Times New Roman"/>
          <w:szCs w:val="24"/>
        </w:rPr>
        <w:t>okresie obowiązywania aktualizacji uprawnień</w:t>
      </w:r>
      <w:r w:rsidR="00B265D4" w:rsidRPr="003C1429">
        <w:rPr>
          <w:rFonts w:ascii="Times New Roman" w:hAnsi="Times New Roman" w:cs="Times New Roman"/>
          <w:szCs w:val="24"/>
        </w:rPr>
        <w:t>,</w:t>
      </w:r>
    </w:p>
    <w:p w14:paraId="6407F3F3" w14:textId="4AC244DB"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d)</w:t>
      </w:r>
      <w:r w:rsidRPr="003C1429">
        <w:rPr>
          <w:rFonts w:ascii="Times New Roman" w:hAnsi="Times New Roman" w:cs="Times New Roman"/>
          <w:szCs w:val="24"/>
        </w:rPr>
        <w:tab/>
        <w:t>bezterminowym potwierdzeniu uprawnień artysty zawodowego</w:t>
      </w:r>
      <w:r w:rsidR="00B265D4" w:rsidRPr="003C1429">
        <w:rPr>
          <w:rFonts w:ascii="Times New Roman" w:hAnsi="Times New Roman" w:cs="Times New Roman"/>
          <w:szCs w:val="24"/>
        </w:rPr>
        <w:t>,</w:t>
      </w:r>
    </w:p>
    <w:p w14:paraId="20268D37" w14:textId="547901B9"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lastRenderedPageBreak/>
        <w:t>e)</w:t>
      </w:r>
      <w:r w:rsidRPr="003C1429">
        <w:rPr>
          <w:rFonts w:ascii="Times New Roman" w:hAnsi="Times New Roman" w:cs="Times New Roman"/>
          <w:szCs w:val="24"/>
        </w:rPr>
        <w:tab/>
        <w:t>zawieszeniu lub wznowieniu uprawnień artysty zawodowego: dacie początkowej i</w:t>
      </w:r>
      <w:r w:rsidR="003C6D94" w:rsidRPr="003C1429">
        <w:rPr>
          <w:rFonts w:ascii="Times New Roman" w:hAnsi="Times New Roman" w:cs="Times New Roman"/>
          <w:szCs w:val="24"/>
        </w:rPr>
        <w:t xml:space="preserve"> </w:t>
      </w:r>
      <w:r w:rsidRPr="003C1429">
        <w:rPr>
          <w:rFonts w:ascii="Times New Roman" w:hAnsi="Times New Roman" w:cs="Times New Roman"/>
          <w:szCs w:val="24"/>
        </w:rPr>
        <w:t>końcowej zawieszenia uprawnień;</w:t>
      </w:r>
    </w:p>
    <w:p w14:paraId="02044BF4" w14:textId="77777777"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4)</w:t>
      </w:r>
      <w:r w:rsidRPr="003C1429">
        <w:rPr>
          <w:rFonts w:ascii="Times New Roman" w:hAnsi="Times New Roman" w:cs="Times New Roman"/>
          <w:szCs w:val="24"/>
        </w:rPr>
        <w:tab/>
        <w:t xml:space="preserve">procesie potwierdzania uprawnień artysty zawodowego: </w:t>
      </w:r>
    </w:p>
    <w:p w14:paraId="79E2825D" w14:textId="5BBB8C96"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a)</w:t>
      </w:r>
      <w:r w:rsidRPr="003C1429">
        <w:rPr>
          <w:rFonts w:ascii="Times New Roman" w:hAnsi="Times New Roman" w:cs="Times New Roman"/>
          <w:szCs w:val="24"/>
        </w:rPr>
        <w:tab/>
        <w:t>dane osób uczestniczących w</w:t>
      </w:r>
      <w:r w:rsidR="003C6D94" w:rsidRPr="003C1429">
        <w:rPr>
          <w:rFonts w:ascii="Times New Roman" w:hAnsi="Times New Roman" w:cs="Times New Roman"/>
          <w:szCs w:val="24"/>
        </w:rPr>
        <w:t xml:space="preserve"> </w:t>
      </w:r>
      <w:r w:rsidRPr="003C1429">
        <w:rPr>
          <w:rFonts w:ascii="Times New Roman" w:hAnsi="Times New Roman" w:cs="Times New Roman"/>
          <w:szCs w:val="24"/>
        </w:rPr>
        <w:t>ocenie dorobku artystycznego w</w:t>
      </w:r>
      <w:r w:rsidR="003C6D94" w:rsidRPr="003C1429">
        <w:rPr>
          <w:rFonts w:ascii="Times New Roman" w:hAnsi="Times New Roman" w:cs="Times New Roman"/>
          <w:szCs w:val="24"/>
        </w:rPr>
        <w:t xml:space="preserve"> </w:t>
      </w:r>
      <w:r w:rsidRPr="003C1429">
        <w:rPr>
          <w:rFonts w:ascii="Times New Roman" w:hAnsi="Times New Roman" w:cs="Times New Roman"/>
          <w:szCs w:val="24"/>
        </w:rPr>
        <w:t>organizacji reprezentatywnej: imię, nazwisko, datę urodzenia, adres miejsca zamieszkania,</w:t>
      </w:r>
    </w:p>
    <w:p w14:paraId="01B028DF" w14:textId="7E62BF45"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b)</w:t>
      </w:r>
      <w:r w:rsidRPr="003C1429">
        <w:rPr>
          <w:rFonts w:ascii="Times New Roman" w:hAnsi="Times New Roman" w:cs="Times New Roman"/>
          <w:szCs w:val="24"/>
        </w:rPr>
        <w:tab/>
        <w:t>protokół z</w:t>
      </w:r>
      <w:r w:rsidR="003C6D94" w:rsidRPr="003C1429">
        <w:rPr>
          <w:rFonts w:ascii="Times New Roman" w:hAnsi="Times New Roman" w:cs="Times New Roman"/>
          <w:szCs w:val="24"/>
        </w:rPr>
        <w:t xml:space="preserve"> </w:t>
      </w:r>
      <w:r w:rsidRPr="003C1429">
        <w:rPr>
          <w:rFonts w:ascii="Times New Roman" w:hAnsi="Times New Roman" w:cs="Times New Roman"/>
          <w:szCs w:val="24"/>
        </w:rPr>
        <w:t>czynności podjętych w</w:t>
      </w:r>
      <w:r w:rsidR="003C6D94" w:rsidRPr="003C1429">
        <w:rPr>
          <w:rFonts w:ascii="Times New Roman" w:hAnsi="Times New Roman" w:cs="Times New Roman"/>
          <w:szCs w:val="24"/>
        </w:rPr>
        <w:t xml:space="preserve"> </w:t>
      </w:r>
      <w:r w:rsidRPr="003C1429">
        <w:rPr>
          <w:rFonts w:ascii="Times New Roman" w:hAnsi="Times New Roman" w:cs="Times New Roman"/>
          <w:szCs w:val="24"/>
        </w:rPr>
        <w:t>postępowaniu o</w:t>
      </w:r>
      <w:r w:rsidR="003C6D94" w:rsidRPr="003C1429">
        <w:rPr>
          <w:rFonts w:ascii="Times New Roman" w:hAnsi="Times New Roman" w:cs="Times New Roman"/>
          <w:szCs w:val="24"/>
        </w:rPr>
        <w:t xml:space="preserve"> </w:t>
      </w:r>
      <w:r w:rsidRPr="003C1429">
        <w:rPr>
          <w:rFonts w:ascii="Times New Roman" w:hAnsi="Times New Roman" w:cs="Times New Roman"/>
          <w:szCs w:val="24"/>
        </w:rPr>
        <w:t>wydanie poświadczenia,</w:t>
      </w:r>
    </w:p>
    <w:p w14:paraId="5E1C9999"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c)</w:t>
      </w:r>
      <w:r w:rsidRPr="003C1429">
        <w:rPr>
          <w:rFonts w:ascii="Times New Roman" w:hAnsi="Times New Roman" w:cs="Times New Roman"/>
          <w:szCs w:val="24"/>
        </w:rPr>
        <w:tab/>
        <w:t>poświadczenie potwierdzające dorobek artystyczny wydane przez organizację reprezentatywną lub odmowa wydania poświadczenia,</w:t>
      </w:r>
    </w:p>
    <w:p w14:paraId="0A3D7155"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d)</w:t>
      </w:r>
      <w:r w:rsidRPr="003C1429">
        <w:rPr>
          <w:rFonts w:ascii="Times New Roman" w:hAnsi="Times New Roman" w:cs="Times New Roman"/>
          <w:szCs w:val="24"/>
        </w:rPr>
        <w:tab/>
        <w:t>poświadczenie potwierdzające dorobek artystyczny wydane przez Radę Izby lub odmowa wydania poświadczenia,</w:t>
      </w:r>
    </w:p>
    <w:p w14:paraId="72317FD3"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e)</w:t>
      </w:r>
      <w:r w:rsidRPr="003C1429">
        <w:rPr>
          <w:rFonts w:ascii="Times New Roman" w:hAnsi="Times New Roman" w:cs="Times New Roman"/>
          <w:szCs w:val="24"/>
        </w:rPr>
        <w:tab/>
        <w:t>dyplom ukończenia studiów drugiego stopnia lub jednolitych studiów magisterskich uczelni artystycznych lub dyplom ukończenia ogólnokształcącej szkoły baletowej,</w:t>
      </w:r>
    </w:p>
    <w:p w14:paraId="7001B976" w14:textId="42BF1034"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f)</w:t>
      </w:r>
      <w:r w:rsidRPr="003C1429">
        <w:rPr>
          <w:rFonts w:ascii="Times New Roman" w:hAnsi="Times New Roman" w:cs="Times New Roman"/>
          <w:szCs w:val="24"/>
        </w:rPr>
        <w:tab/>
        <w:t>decyzjach wydanych w</w:t>
      </w:r>
      <w:r w:rsidR="003C6D94" w:rsidRPr="003C1429">
        <w:rPr>
          <w:rFonts w:ascii="Times New Roman" w:hAnsi="Times New Roman" w:cs="Times New Roman"/>
          <w:szCs w:val="24"/>
        </w:rPr>
        <w:t xml:space="preserve"> </w:t>
      </w:r>
      <w:r w:rsidRPr="003C1429">
        <w:rPr>
          <w:rFonts w:ascii="Times New Roman" w:hAnsi="Times New Roman" w:cs="Times New Roman"/>
          <w:szCs w:val="24"/>
        </w:rPr>
        <w:t>procesie potwierdzania i</w:t>
      </w:r>
      <w:r w:rsidR="003C6D94" w:rsidRPr="003C1429">
        <w:rPr>
          <w:rFonts w:ascii="Times New Roman" w:hAnsi="Times New Roman" w:cs="Times New Roman"/>
          <w:szCs w:val="24"/>
        </w:rPr>
        <w:t xml:space="preserve"> </w:t>
      </w:r>
      <w:r w:rsidRPr="003C1429">
        <w:rPr>
          <w:rFonts w:ascii="Times New Roman" w:hAnsi="Times New Roman" w:cs="Times New Roman"/>
          <w:szCs w:val="24"/>
        </w:rPr>
        <w:t>aktualizacji uprawnień artysty zawodowego;</w:t>
      </w:r>
    </w:p>
    <w:p w14:paraId="0D34CECB" w14:textId="6BBBE13A"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5)</w:t>
      </w:r>
      <w:r w:rsidRPr="003C1429">
        <w:rPr>
          <w:rFonts w:ascii="Times New Roman" w:hAnsi="Times New Roman" w:cs="Times New Roman"/>
          <w:szCs w:val="24"/>
        </w:rPr>
        <w:tab/>
        <w:t>osiąganych przez artystów przychodach z</w:t>
      </w:r>
      <w:r w:rsidR="003C6D94" w:rsidRPr="003C1429">
        <w:rPr>
          <w:rFonts w:ascii="Times New Roman" w:hAnsi="Times New Roman" w:cs="Times New Roman"/>
          <w:szCs w:val="24"/>
        </w:rPr>
        <w:t xml:space="preserve"> </w:t>
      </w:r>
      <w:r w:rsidRPr="003C1429">
        <w:rPr>
          <w:rFonts w:ascii="Times New Roman" w:hAnsi="Times New Roman" w:cs="Times New Roman"/>
          <w:szCs w:val="24"/>
        </w:rPr>
        <w:t>działalności twórczej lub wykonawstwa artystycznego, o</w:t>
      </w:r>
      <w:r w:rsidR="003C6D94" w:rsidRPr="003C1429">
        <w:rPr>
          <w:rFonts w:ascii="Times New Roman" w:hAnsi="Times New Roman" w:cs="Times New Roman"/>
          <w:szCs w:val="24"/>
        </w:rPr>
        <w:t xml:space="preserve"> </w:t>
      </w:r>
      <w:r w:rsidRPr="003C1429">
        <w:rPr>
          <w:rFonts w:ascii="Times New Roman" w:hAnsi="Times New Roman" w:cs="Times New Roman"/>
          <w:szCs w:val="24"/>
        </w:rPr>
        <w:t>których informują artyści aktualizując uprawnienia artysty zawodowego i</w:t>
      </w:r>
      <w:r w:rsidR="003C6D94" w:rsidRPr="003C1429">
        <w:rPr>
          <w:rFonts w:ascii="Times New Roman" w:hAnsi="Times New Roman" w:cs="Times New Roman"/>
          <w:szCs w:val="24"/>
        </w:rPr>
        <w:t xml:space="preserve"> </w:t>
      </w:r>
      <w:r w:rsidRPr="003C1429">
        <w:rPr>
          <w:rFonts w:ascii="Times New Roman" w:hAnsi="Times New Roman" w:cs="Times New Roman"/>
          <w:szCs w:val="24"/>
        </w:rPr>
        <w:t>występując o</w:t>
      </w:r>
      <w:r w:rsidR="003C6D94" w:rsidRPr="003C1429">
        <w:rPr>
          <w:rFonts w:ascii="Times New Roman" w:hAnsi="Times New Roman" w:cs="Times New Roman"/>
          <w:szCs w:val="24"/>
        </w:rPr>
        <w:t xml:space="preserve"> </w:t>
      </w:r>
      <w:r w:rsidRPr="003C1429">
        <w:rPr>
          <w:rFonts w:ascii="Times New Roman" w:hAnsi="Times New Roman" w:cs="Times New Roman"/>
          <w:szCs w:val="24"/>
        </w:rPr>
        <w:t>przyznanie dopłaty;</w:t>
      </w:r>
    </w:p>
    <w:p w14:paraId="3DEDFD04" w14:textId="54EAC4A8"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lastRenderedPageBreak/>
        <w:t>6)</w:t>
      </w:r>
      <w:r w:rsidRPr="003C1429">
        <w:rPr>
          <w:rFonts w:ascii="Times New Roman" w:hAnsi="Times New Roman" w:cs="Times New Roman"/>
          <w:szCs w:val="24"/>
        </w:rPr>
        <w:tab/>
        <w:t>przyznanych Dopłatach: wysokości przyznania dopłaty i</w:t>
      </w:r>
      <w:r w:rsidR="003C6D94" w:rsidRPr="003C1429">
        <w:rPr>
          <w:rFonts w:ascii="Times New Roman" w:hAnsi="Times New Roman" w:cs="Times New Roman"/>
          <w:szCs w:val="24"/>
        </w:rPr>
        <w:t xml:space="preserve"> </w:t>
      </w:r>
      <w:r w:rsidRPr="003C1429">
        <w:rPr>
          <w:rFonts w:ascii="Times New Roman" w:hAnsi="Times New Roman" w:cs="Times New Roman"/>
          <w:szCs w:val="24"/>
        </w:rPr>
        <w:t>okresowi, na który została przyznana; liczebności poszczególnych zawodów artystycznych, dla których ustalana jest reprezentatywność;</w:t>
      </w:r>
    </w:p>
    <w:p w14:paraId="6E104FED" w14:textId="19D85D3A"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7)</w:t>
      </w:r>
      <w:r w:rsidRPr="003C1429">
        <w:rPr>
          <w:rFonts w:ascii="Times New Roman" w:hAnsi="Times New Roman" w:cs="Times New Roman"/>
          <w:szCs w:val="24"/>
        </w:rPr>
        <w:tab/>
        <w:t>wydanych Kartach</w:t>
      </w:r>
      <w:r w:rsidR="00FE746B" w:rsidRPr="003C1429">
        <w:rPr>
          <w:rFonts w:ascii="Times New Roman" w:hAnsi="Times New Roman" w:cs="Times New Roman"/>
          <w:szCs w:val="24"/>
        </w:rPr>
        <w:t>;</w:t>
      </w:r>
    </w:p>
    <w:p w14:paraId="02D73043" w14:textId="77777777"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8)</w:t>
      </w:r>
      <w:r w:rsidRPr="003C1429">
        <w:rPr>
          <w:rFonts w:ascii="Times New Roman" w:hAnsi="Times New Roman" w:cs="Times New Roman"/>
          <w:szCs w:val="24"/>
        </w:rPr>
        <w:tab/>
        <w:t>numerze rachunku składkowego płatnika, jeżeli artyście zawodowemu przyznana została Dopłata;</w:t>
      </w:r>
    </w:p>
    <w:p w14:paraId="146322E1" w14:textId="77777777"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9)</w:t>
      </w:r>
      <w:r w:rsidRPr="003C1429">
        <w:rPr>
          <w:rFonts w:ascii="Times New Roman" w:hAnsi="Times New Roman" w:cs="Times New Roman"/>
          <w:szCs w:val="24"/>
        </w:rPr>
        <w:tab/>
        <w:t>liczbie artystów zawodowych obsługiwanych przez poszczególne organizacje;</w:t>
      </w:r>
    </w:p>
    <w:p w14:paraId="3A3DCF7B" w14:textId="77777777" w:rsidR="00BD0108" w:rsidRPr="003C1429" w:rsidRDefault="00BD0108"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10)</w:t>
      </w:r>
      <w:r w:rsidRPr="003C1429">
        <w:rPr>
          <w:rFonts w:ascii="Times New Roman" w:hAnsi="Times New Roman" w:cs="Times New Roman"/>
          <w:szCs w:val="24"/>
        </w:rPr>
        <w:tab/>
        <w:t>organizacjach:</w:t>
      </w:r>
    </w:p>
    <w:p w14:paraId="704D85EF" w14:textId="315312B1" w:rsidR="00BD0108" w:rsidRPr="003C1429" w:rsidRDefault="00B7272A" w:rsidP="003C1429">
      <w:pPr>
        <w:pStyle w:val="LITlitera"/>
        <w:spacing w:line="360" w:lineRule="auto"/>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BD0108" w:rsidRPr="003C1429">
        <w:rPr>
          <w:rFonts w:ascii="Times New Roman" w:hAnsi="Times New Roman" w:cs="Times New Roman"/>
          <w:szCs w:val="24"/>
        </w:rPr>
        <w:t>nazwie organizacji,</w:t>
      </w:r>
    </w:p>
    <w:p w14:paraId="69182360" w14:textId="2103A0F7" w:rsidR="00BD0108" w:rsidRPr="003C1429" w:rsidRDefault="00B7272A" w:rsidP="003C1429">
      <w:pPr>
        <w:pStyle w:val="LITlitera"/>
        <w:spacing w:line="360" w:lineRule="auto"/>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BD0108" w:rsidRPr="003C1429">
        <w:rPr>
          <w:rFonts w:ascii="Times New Roman" w:hAnsi="Times New Roman" w:cs="Times New Roman"/>
          <w:szCs w:val="24"/>
        </w:rPr>
        <w:t>numerze KRS organizacji w</w:t>
      </w:r>
      <w:r w:rsidR="003C6D94" w:rsidRPr="003C1429">
        <w:rPr>
          <w:rFonts w:ascii="Times New Roman" w:hAnsi="Times New Roman" w:cs="Times New Roman"/>
          <w:szCs w:val="24"/>
        </w:rPr>
        <w:t xml:space="preserve"> </w:t>
      </w:r>
      <w:r w:rsidR="00BD0108" w:rsidRPr="003C1429">
        <w:rPr>
          <w:rFonts w:ascii="Times New Roman" w:hAnsi="Times New Roman" w:cs="Times New Roman"/>
          <w:szCs w:val="24"/>
        </w:rPr>
        <w:t>Krajowym Rejestrze Sądowym,</w:t>
      </w:r>
    </w:p>
    <w:p w14:paraId="5E11F5F6" w14:textId="0E7A9174" w:rsidR="00BD0108" w:rsidRPr="003C1429" w:rsidRDefault="00B7272A" w:rsidP="003C1429">
      <w:pPr>
        <w:pStyle w:val="LITlitera"/>
        <w:spacing w:line="360" w:lineRule="auto"/>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BD0108" w:rsidRPr="003C1429">
        <w:rPr>
          <w:rFonts w:ascii="Times New Roman" w:hAnsi="Times New Roman" w:cs="Times New Roman"/>
          <w:szCs w:val="24"/>
        </w:rPr>
        <w:t>adresie siedziby organizacji,</w:t>
      </w:r>
    </w:p>
    <w:p w14:paraId="7215C145" w14:textId="739532D2" w:rsidR="00BD0108" w:rsidRPr="003C1429" w:rsidRDefault="00B7272A" w:rsidP="003C1429">
      <w:pPr>
        <w:pStyle w:val="LITlitera"/>
        <w:spacing w:line="360" w:lineRule="auto"/>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ab/>
      </w:r>
      <w:r w:rsidR="00BD0108" w:rsidRPr="003C1429">
        <w:rPr>
          <w:rFonts w:ascii="Times New Roman" w:hAnsi="Times New Roman" w:cs="Times New Roman"/>
          <w:szCs w:val="24"/>
        </w:rPr>
        <w:t>terminie wpisania do systemu,</w:t>
      </w:r>
    </w:p>
    <w:p w14:paraId="47A46B47"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e)</w:t>
      </w:r>
      <w:r w:rsidRPr="003C1429">
        <w:rPr>
          <w:rFonts w:ascii="Times New Roman" w:hAnsi="Times New Roman" w:cs="Times New Roman"/>
          <w:szCs w:val="24"/>
        </w:rPr>
        <w:tab/>
        <w:t>terminie uzyskania lub utraty statusu organizacji reprezentatywnej,</w:t>
      </w:r>
    </w:p>
    <w:p w14:paraId="09B45C56" w14:textId="77777777" w:rsidR="00BD0108" w:rsidRPr="003C1429" w:rsidRDefault="00BD0108" w:rsidP="003C1429">
      <w:pPr>
        <w:pStyle w:val="LITlitera"/>
        <w:spacing w:line="360" w:lineRule="auto"/>
        <w:rPr>
          <w:rFonts w:ascii="Times New Roman" w:hAnsi="Times New Roman" w:cs="Times New Roman"/>
          <w:szCs w:val="24"/>
        </w:rPr>
      </w:pPr>
      <w:r w:rsidRPr="003C1429">
        <w:rPr>
          <w:rFonts w:ascii="Times New Roman" w:hAnsi="Times New Roman" w:cs="Times New Roman"/>
          <w:szCs w:val="24"/>
        </w:rPr>
        <w:t>f)</w:t>
      </w:r>
      <w:r w:rsidRPr="003C1429">
        <w:rPr>
          <w:rFonts w:ascii="Times New Roman" w:hAnsi="Times New Roman" w:cs="Times New Roman"/>
          <w:szCs w:val="24"/>
        </w:rPr>
        <w:tab/>
        <w:t>przedstawicielach organizacji upoważnionych do dokonywania czynności w systemie.</w:t>
      </w:r>
    </w:p>
    <w:p w14:paraId="48E57F7F" w14:textId="22E6B7C9" w:rsidR="001B6F07" w:rsidRPr="003C1429" w:rsidRDefault="005D30B1"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Wszystkie z ww. danych są niezbędne z punktu widzenia prawidłowego działania systemu.</w:t>
      </w:r>
      <w:r w:rsidR="001B6F07" w:rsidRPr="003C1429">
        <w:rPr>
          <w:rFonts w:ascii="Times New Roman" w:hAnsi="Times New Roman" w:cs="Times New Roman"/>
          <w:szCs w:val="24"/>
        </w:rPr>
        <w:t xml:space="preserve"> Zbierane w systemie dane osobowe będą adekwatne, stosowne oraz ograniczone do tego, co jest niezbędne do prawidłowego realizowania działań określonych w ustawie.</w:t>
      </w:r>
      <w:r w:rsidR="00A74E0D" w:rsidRPr="003C1429">
        <w:rPr>
          <w:rFonts w:ascii="Times New Roman" w:hAnsi="Times New Roman" w:cs="Times New Roman"/>
          <w:szCs w:val="24"/>
        </w:rPr>
        <w:t xml:space="preserve"> Dane określone w art. </w:t>
      </w:r>
      <w:r w:rsidR="00876772" w:rsidRPr="003C1429">
        <w:rPr>
          <w:rFonts w:ascii="Times New Roman" w:hAnsi="Times New Roman" w:cs="Times New Roman"/>
          <w:szCs w:val="24"/>
        </w:rPr>
        <w:t xml:space="preserve">38 </w:t>
      </w:r>
      <w:r w:rsidR="00A74E0D" w:rsidRPr="003C1429">
        <w:rPr>
          <w:rFonts w:ascii="Times New Roman" w:hAnsi="Times New Roman" w:cs="Times New Roman"/>
          <w:szCs w:val="24"/>
        </w:rPr>
        <w:t xml:space="preserve">ust. </w:t>
      </w:r>
      <w:r w:rsidR="00876772" w:rsidRPr="003C1429">
        <w:rPr>
          <w:rFonts w:ascii="Times New Roman" w:hAnsi="Times New Roman" w:cs="Times New Roman"/>
          <w:szCs w:val="24"/>
        </w:rPr>
        <w:t xml:space="preserve">2 </w:t>
      </w:r>
      <w:r w:rsidR="00A74E0D" w:rsidRPr="003C1429">
        <w:rPr>
          <w:rFonts w:ascii="Times New Roman" w:hAnsi="Times New Roman" w:cs="Times New Roman"/>
          <w:szCs w:val="24"/>
        </w:rPr>
        <w:t xml:space="preserve">pkt 1 i 2 są niezbędne do wydania artystom poświadczenia o dorobku, a następnie decyzji potwierdzającej </w:t>
      </w:r>
      <w:r w:rsidR="00A74E0D" w:rsidRPr="003C1429">
        <w:rPr>
          <w:rFonts w:ascii="Times New Roman" w:hAnsi="Times New Roman" w:cs="Times New Roman"/>
          <w:szCs w:val="24"/>
        </w:rPr>
        <w:lastRenderedPageBreak/>
        <w:t xml:space="preserve">uprawnienia artysty zawodowego. </w:t>
      </w:r>
      <w:r w:rsidR="002543ED" w:rsidRPr="003C1429">
        <w:rPr>
          <w:rFonts w:ascii="Times New Roman" w:hAnsi="Times New Roman" w:cs="Times New Roman"/>
          <w:szCs w:val="24"/>
        </w:rPr>
        <w:t>Dane określone w pkt 3 i 4 ww. jednostki redakcyjnej są z kolei niezbędne do samego procesu wydawania decyzji i rozpatrywania ewentualnych odwołań, jak i do późniejszego ustalania uprawnień do świadczeń społecznych, emerytalnych i zdrowotnych samych artystów. Bez ich gromadzenia nie byłoby możliwe wymienianie niezbędnych informacji z Z</w:t>
      </w:r>
      <w:r w:rsidR="00FE746B" w:rsidRPr="003C1429">
        <w:rPr>
          <w:rFonts w:ascii="Times New Roman" w:hAnsi="Times New Roman" w:cs="Times New Roman"/>
          <w:szCs w:val="24"/>
        </w:rPr>
        <w:t xml:space="preserve">US </w:t>
      </w:r>
      <w:r w:rsidR="002543ED" w:rsidRPr="003C1429">
        <w:rPr>
          <w:rFonts w:ascii="Times New Roman" w:hAnsi="Times New Roman" w:cs="Times New Roman"/>
          <w:szCs w:val="24"/>
        </w:rPr>
        <w:t xml:space="preserve">kluczowych do ustalania </w:t>
      </w:r>
      <w:r w:rsidR="00A371C6" w:rsidRPr="003C1429">
        <w:rPr>
          <w:rFonts w:ascii="Times New Roman" w:hAnsi="Times New Roman" w:cs="Times New Roman"/>
          <w:szCs w:val="24"/>
        </w:rPr>
        <w:t>składek, wysokości świadczeń społecznych i późniejszych emerytur.</w:t>
      </w:r>
      <w:r w:rsidR="00451791" w:rsidRPr="003C1429">
        <w:rPr>
          <w:rFonts w:ascii="Times New Roman" w:hAnsi="Times New Roman" w:cs="Times New Roman"/>
          <w:szCs w:val="24"/>
        </w:rPr>
        <w:t xml:space="preserve"> </w:t>
      </w:r>
      <w:r w:rsidR="00FF5F0F" w:rsidRPr="003C1429">
        <w:rPr>
          <w:rFonts w:ascii="Times New Roman" w:hAnsi="Times New Roman" w:cs="Times New Roman"/>
          <w:szCs w:val="24"/>
        </w:rPr>
        <w:t>Do tego samego celu konieczna jest dana wskazana w pkt 8 – numer rachunku składkowego płatnika w ZUS</w:t>
      </w:r>
      <w:r w:rsidR="007C4774" w:rsidRPr="003C1429">
        <w:rPr>
          <w:rFonts w:ascii="Times New Roman" w:hAnsi="Times New Roman" w:cs="Times New Roman"/>
          <w:szCs w:val="24"/>
        </w:rPr>
        <w:t xml:space="preserve">. </w:t>
      </w:r>
      <w:r w:rsidR="00451791" w:rsidRPr="003C1429">
        <w:rPr>
          <w:rFonts w:ascii="Times New Roman" w:hAnsi="Times New Roman" w:cs="Times New Roman"/>
          <w:szCs w:val="24"/>
        </w:rPr>
        <w:t xml:space="preserve">Dane wskazane w art. </w:t>
      </w:r>
      <w:r w:rsidR="00320BFC" w:rsidRPr="003C1429">
        <w:rPr>
          <w:rFonts w:ascii="Times New Roman" w:hAnsi="Times New Roman" w:cs="Times New Roman"/>
          <w:szCs w:val="24"/>
        </w:rPr>
        <w:t xml:space="preserve">38 </w:t>
      </w:r>
      <w:r w:rsidR="00451791" w:rsidRPr="003C1429">
        <w:rPr>
          <w:rFonts w:ascii="Times New Roman" w:hAnsi="Times New Roman" w:cs="Times New Roman"/>
          <w:szCs w:val="24"/>
        </w:rPr>
        <w:t xml:space="preserve">ust. </w:t>
      </w:r>
      <w:r w:rsidR="00320BFC" w:rsidRPr="003C1429">
        <w:rPr>
          <w:rFonts w:ascii="Times New Roman" w:hAnsi="Times New Roman" w:cs="Times New Roman"/>
          <w:szCs w:val="24"/>
        </w:rPr>
        <w:t xml:space="preserve">2 </w:t>
      </w:r>
      <w:r w:rsidR="00451791" w:rsidRPr="003C1429">
        <w:rPr>
          <w:rFonts w:ascii="Times New Roman" w:hAnsi="Times New Roman" w:cs="Times New Roman"/>
          <w:szCs w:val="24"/>
        </w:rPr>
        <w:t xml:space="preserve">pkt 5 są konieczne do aktualizowania uprawnień artysty zawodowego i ustalania wysokości ewentualnej </w:t>
      </w:r>
      <w:r w:rsidR="00FE746B" w:rsidRPr="003C1429">
        <w:rPr>
          <w:rFonts w:ascii="Times New Roman" w:hAnsi="Times New Roman" w:cs="Times New Roman"/>
          <w:szCs w:val="24"/>
        </w:rPr>
        <w:t>D</w:t>
      </w:r>
      <w:r w:rsidR="00451791" w:rsidRPr="003C1429">
        <w:rPr>
          <w:rFonts w:ascii="Times New Roman" w:hAnsi="Times New Roman" w:cs="Times New Roman"/>
          <w:szCs w:val="24"/>
        </w:rPr>
        <w:t xml:space="preserve">opłaty. Ich posiadanie </w:t>
      </w:r>
      <w:r w:rsidR="00F03A75" w:rsidRPr="003C1429">
        <w:rPr>
          <w:rFonts w:ascii="Times New Roman" w:hAnsi="Times New Roman" w:cs="Times New Roman"/>
          <w:szCs w:val="24"/>
        </w:rPr>
        <w:t xml:space="preserve">jest niezbędne do wydawania stosownych decyzji w tym zakresie. </w:t>
      </w:r>
      <w:r w:rsidR="007C4774" w:rsidRPr="003C1429">
        <w:rPr>
          <w:rFonts w:ascii="Times New Roman" w:hAnsi="Times New Roman" w:cs="Times New Roman"/>
          <w:szCs w:val="24"/>
        </w:rPr>
        <w:t xml:space="preserve">Dane o wydanych Kartach również </w:t>
      </w:r>
      <w:r w:rsidR="00A73D44" w:rsidRPr="003C1429">
        <w:rPr>
          <w:rFonts w:ascii="Times New Roman" w:hAnsi="Times New Roman" w:cs="Times New Roman"/>
          <w:szCs w:val="24"/>
        </w:rPr>
        <w:t>są</w:t>
      </w:r>
      <w:r w:rsidR="007C4774" w:rsidRPr="003C1429">
        <w:rPr>
          <w:rFonts w:ascii="Times New Roman" w:hAnsi="Times New Roman" w:cs="Times New Roman"/>
          <w:szCs w:val="24"/>
        </w:rPr>
        <w:t xml:space="preserve"> niezbędne w systemie, ponieważ </w:t>
      </w:r>
      <w:r w:rsidR="005C068D" w:rsidRPr="003C1429">
        <w:rPr>
          <w:rFonts w:ascii="Times New Roman" w:hAnsi="Times New Roman" w:cs="Times New Roman"/>
          <w:szCs w:val="24"/>
        </w:rPr>
        <w:t>to Dyrektor ma być odpowiedzialny za ich wydawanie. Wreszcie dane wskazane w p</w:t>
      </w:r>
      <w:r w:rsidR="00FE746B" w:rsidRPr="003C1429">
        <w:rPr>
          <w:rFonts w:ascii="Times New Roman" w:hAnsi="Times New Roman" w:cs="Times New Roman"/>
          <w:szCs w:val="24"/>
        </w:rPr>
        <w:t xml:space="preserve">kt </w:t>
      </w:r>
      <w:r w:rsidR="005C068D" w:rsidRPr="003C1429">
        <w:rPr>
          <w:rFonts w:ascii="Times New Roman" w:hAnsi="Times New Roman" w:cs="Times New Roman"/>
          <w:szCs w:val="24"/>
        </w:rPr>
        <w:t xml:space="preserve">9 </w:t>
      </w:r>
      <w:r w:rsidR="00FE746B" w:rsidRPr="003C1429">
        <w:rPr>
          <w:rFonts w:ascii="Times New Roman" w:hAnsi="Times New Roman" w:cs="Times New Roman"/>
          <w:szCs w:val="24"/>
        </w:rPr>
        <w:t xml:space="preserve">i </w:t>
      </w:r>
      <w:r w:rsidR="005C068D" w:rsidRPr="003C1429">
        <w:rPr>
          <w:rFonts w:ascii="Times New Roman" w:hAnsi="Times New Roman" w:cs="Times New Roman"/>
          <w:szCs w:val="24"/>
        </w:rPr>
        <w:t xml:space="preserve">10 konieczne są </w:t>
      </w:r>
      <w:r w:rsidR="00A73D44" w:rsidRPr="003C1429">
        <w:rPr>
          <w:rFonts w:ascii="Times New Roman" w:hAnsi="Times New Roman" w:cs="Times New Roman"/>
          <w:szCs w:val="24"/>
        </w:rPr>
        <w:t>do gromadzenia informacji o organizacjach, przy których może afiliować się artysta oraz tym, czy spełniają one kryteria reprezentatywności w danym zawodzie artystycznym.</w:t>
      </w:r>
    </w:p>
    <w:p w14:paraId="10C00F01" w14:textId="1C5A4C51" w:rsidR="000B4759" w:rsidRPr="003C1429" w:rsidRDefault="001F2A60"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Informacje, o których mowa w ust. </w:t>
      </w:r>
      <w:r w:rsidR="00ED2F04" w:rsidRPr="003C1429">
        <w:rPr>
          <w:rFonts w:ascii="Times New Roman" w:hAnsi="Times New Roman" w:cs="Times New Roman"/>
          <w:szCs w:val="24"/>
        </w:rPr>
        <w:t xml:space="preserve">2 </w:t>
      </w:r>
      <w:r w:rsidRPr="003C1429">
        <w:rPr>
          <w:rFonts w:ascii="Times New Roman" w:hAnsi="Times New Roman" w:cs="Times New Roman"/>
          <w:szCs w:val="24"/>
        </w:rPr>
        <w:t>pkt 1</w:t>
      </w:r>
      <w:r w:rsidR="003C6D94" w:rsidRPr="003C1429">
        <w:rPr>
          <w:rFonts w:ascii="Times New Roman" w:hAnsi="Times New Roman" w:cs="Times New Roman"/>
          <w:szCs w:val="24"/>
        </w:rPr>
        <w:t>–</w:t>
      </w:r>
      <w:r w:rsidRPr="003C1429">
        <w:rPr>
          <w:rFonts w:ascii="Times New Roman" w:hAnsi="Times New Roman" w:cs="Times New Roman"/>
          <w:szCs w:val="24"/>
        </w:rPr>
        <w:t xml:space="preserve">8 są przetwarzane przez całe życie artysty zawodowego. Uzasadnione jest to koniecznością posiadania tych danych przy późniejszym ustalaniu prawa do emerytury oraz wyliczenia jej wysokości. Informacje osób, których uprawnienia nie zostały nigdy potwierdzone </w:t>
      </w:r>
      <w:r w:rsidRPr="003C1429">
        <w:rPr>
          <w:rFonts w:ascii="Times New Roman" w:hAnsi="Times New Roman" w:cs="Times New Roman"/>
          <w:szCs w:val="24"/>
        </w:rPr>
        <w:lastRenderedPageBreak/>
        <w:t xml:space="preserve">przetwarzane mają być przez okres 2 lat od dnia, w którym decyzja o </w:t>
      </w:r>
      <w:r w:rsidR="00222B23" w:rsidRPr="003C1429">
        <w:rPr>
          <w:rFonts w:ascii="Times New Roman" w:hAnsi="Times New Roman" w:cs="Times New Roman"/>
          <w:szCs w:val="24"/>
        </w:rPr>
        <w:t>odmowie potwierdzenia</w:t>
      </w:r>
      <w:r w:rsidRPr="003C1429">
        <w:rPr>
          <w:rFonts w:ascii="Times New Roman" w:hAnsi="Times New Roman" w:cs="Times New Roman"/>
          <w:szCs w:val="24"/>
        </w:rPr>
        <w:t xml:space="preserve"> uprawnień artysty zawodowego stała się ostateczna.</w:t>
      </w:r>
      <w:r w:rsidR="00FD419B" w:rsidRPr="003C1429">
        <w:rPr>
          <w:rFonts w:ascii="Times New Roman" w:hAnsi="Times New Roman" w:cs="Times New Roman"/>
          <w:szCs w:val="24"/>
        </w:rPr>
        <w:t xml:space="preserve"> </w:t>
      </w:r>
    </w:p>
    <w:p w14:paraId="3A9F0A03" w14:textId="3BC8359E" w:rsidR="00E64E46" w:rsidRPr="003C1429" w:rsidRDefault="00CD7683"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W art. </w:t>
      </w:r>
      <w:r w:rsidR="00187739" w:rsidRPr="003C1429">
        <w:rPr>
          <w:rFonts w:ascii="Times New Roman" w:hAnsi="Times New Roman" w:cs="Times New Roman"/>
          <w:szCs w:val="24"/>
        </w:rPr>
        <w:t xml:space="preserve">38 </w:t>
      </w:r>
      <w:r w:rsidRPr="003C1429">
        <w:rPr>
          <w:rFonts w:ascii="Times New Roman" w:hAnsi="Times New Roman" w:cs="Times New Roman"/>
          <w:szCs w:val="24"/>
        </w:rPr>
        <w:t xml:space="preserve">ust. </w:t>
      </w:r>
      <w:r w:rsidR="00187739" w:rsidRPr="003C1429">
        <w:rPr>
          <w:rFonts w:ascii="Times New Roman" w:hAnsi="Times New Roman" w:cs="Times New Roman"/>
          <w:szCs w:val="24"/>
        </w:rPr>
        <w:t>5</w:t>
      </w:r>
      <w:r w:rsidR="003C6D94" w:rsidRPr="003C1429">
        <w:rPr>
          <w:rFonts w:ascii="Times New Roman" w:hAnsi="Times New Roman" w:cs="Times New Roman"/>
          <w:szCs w:val="24"/>
        </w:rPr>
        <w:t>–</w:t>
      </w:r>
      <w:r w:rsidR="00187739" w:rsidRPr="003C1429">
        <w:rPr>
          <w:rFonts w:ascii="Times New Roman" w:hAnsi="Times New Roman" w:cs="Times New Roman"/>
          <w:szCs w:val="24"/>
        </w:rPr>
        <w:t>7</w:t>
      </w:r>
      <w:r w:rsidRPr="003C1429">
        <w:rPr>
          <w:rFonts w:ascii="Times New Roman" w:hAnsi="Times New Roman" w:cs="Times New Roman"/>
          <w:szCs w:val="24"/>
        </w:rPr>
        <w:t xml:space="preserve"> zawarte zostały regulacje gwarantujące, że system odpowiada wymogom określonym przez RODO.</w:t>
      </w:r>
      <w:r w:rsidR="00E64E46" w:rsidRPr="003C1429">
        <w:rPr>
          <w:rFonts w:ascii="Times New Roman" w:hAnsi="Times New Roman" w:cs="Times New Roman"/>
          <w:szCs w:val="24"/>
        </w:rPr>
        <w:t xml:space="preserve"> Zgodnie z ust. </w:t>
      </w:r>
      <w:r w:rsidR="00187739" w:rsidRPr="003C1429">
        <w:rPr>
          <w:rFonts w:ascii="Times New Roman" w:hAnsi="Times New Roman" w:cs="Times New Roman"/>
          <w:szCs w:val="24"/>
        </w:rPr>
        <w:t xml:space="preserve">5 </w:t>
      </w:r>
      <w:r w:rsidR="00E64E46" w:rsidRPr="003C1429">
        <w:rPr>
          <w:rFonts w:ascii="Times New Roman" w:hAnsi="Times New Roman" w:cs="Times New Roman"/>
          <w:szCs w:val="24"/>
        </w:rPr>
        <w:t xml:space="preserve">dane osobowe, o których mowa w ust. </w:t>
      </w:r>
      <w:r w:rsidR="00187739" w:rsidRPr="003C1429">
        <w:rPr>
          <w:rFonts w:ascii="Times New Roman" w:hAnsi="Times New Roman" w:cs="Times New Roman"/>
          <w:szCs w:val="24"/>
        </w:rPr>
        <w:t>2</w:t>
      </w:r>
      <w:r w:rsidR="00E64E46" w:rsidRPr="003C1429">
        <w:rPr>
          <w:rFonts w:ascii="Times New Roman" w:hAnsi="Times New Roman" w:cs="Times New Roman"/>
          <w:szCs w:val="24"/>
        </w:rPr>
        <w:t>, podlegają zabezpieczeniom zapobiegającym nadużyciom lub niezgodnemu z prawem dostępowi lub przekazaniu polegającym co najmniej na:</w:t>
      </w:r>
    </w:p>
    <w:p w14:paraId="024FDD53" w14:textId="6489CA93" w:rsidR="00E64E46" w:rsidRPr="003C1429" w:rsidRDefault="00B7272A" w:rsidP="00B7272A">
      <w:pPr>
        <w:pStyle w:val="NIEARTTEKSTtekstnieartykuowanynppodstprawnarozplubpreambua"/>
        <w:spacing w:before="0" w:line="360" w:lineRule="auto"/>
        <w:ind w:left="425" w:hanging="425"/>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E64E46" w:rsidRPr="003C1429">
        <w:rPr>
          <w:rFonts w:ascii="Times New Roman" w:hAnsi="Times New Roman" w:cs="Times New Roman"/>
          <w:szCs w:val="24"/>
        </w:rPr>
        <w:t>dopuszczeniu do przetwarzania danych osobowych wyłącznie osób posiadających pisemne upoważnienie wydane przez administratora danych;</w:t>
      </w:r>
    </w:p>
    <w:p w14:paraId="4CEA7086" w14:textId="4341D6B1" w:rsidR="00E64E46" w:rsidRPr="003C1429" w:rsidRDefault="00B7272A" w:rsidP="00B7272A">
      <w:pPr>
        <w:pStyle w:val="NIEARTTEKSTtekstnieartykuowanynppodstprawnarozplubpreambua"/>
        <w:spacing w:before="0" w:line="360" w:lineRule="auto"/>
        <w:ind w:left="425" w:hanging="425"/>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E64E46" w:rsidRPr="003C1429">
        <w:rPr>
          <w:rFonts w:ascii="Times New Roman" w:hAnsi="Times New Roman" w:cs="Times New Roman"/>
          <w:szCs w:val="24"/>
        </w:rPr>
        <w:t>pisemnym obowiązaniu osób upoważnionych do przetwarzania danych osobowych do zachowania ich w poufności.</w:t>
      </w:r>
    </w:p>
    <w:p w14:paraId="06E3CED6" w14:textId="077BAE50" w:rsidR="00CD7683" w:rsidRPr="003C1429" w:rsidRDefault="00E64E46"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W </w:t>
      </w:r>
      <w:r w:rsidR="00412ADF" w:rsidRPr="003C1429">
        <w:rPr>
          <w:rFonts w:ascii="Times New Roman" w:hAnsi="Times New Roman" w:cs="Times New Roman"/>
          <w:szCs w:val="24"/>
        </w:rPr>
        <w:t xml:space="preserve">ust. </w:t>
      </w:r>
      <w:r w:rsidR="00187739" w:rsidRPr="003C1429">
        <w:rPr>
          <w:rFonts w:ascii="Times New Roman" w:hAnsi="Times New Roman" w:cs="Times New Roman"/>
          <w:szCs w:val="24"/>
        </w:rPr>
        <w:t xml:space="preserve">6 </w:t>
      </w:r>
      <w:r w:rsidR="00412ADF" w:rsidRPr="003C1429">
        <w:rPr>
          <w:rFonts w:ascii="Times New Roman" w:hAnsi="Times New Roman" w:cs="Times New Roman"/>
          <w:szCs w:val="24"/>
        </w:rPr>
        <w:t>wskazano</w:t>
      </w:r>
      <w:r w:rsidRPr="003C1429">
        <w:rPr>
          <w:rFonts w:ascii="Times New Roman" w:hAnsi="Times New Roman" w:cs="Times New Roman"/>
          <w:szCs w:val="24"/>
        </w:rPr>
        <w:t>, że osoby przetwarzające dane są obowiązane do zachowania ich w poufności.</w:t>
      </w:r>
      <w:r w:rsidR="00624581" w:rsidRPr="003C1429">
        <w:rPr>
          <w:rFonts w:ascii="Times New Roman" w:hAnsi="Times New Roman" w:cs="Times New Roman"/>
          <w:szCs w:val="24"/>
        </w:rPr>
        <w:t xml:space="preserve"> </w:t>
      </w:r>
      <w:r w:rsidRPr="003C1429">
        <w:rPr>
          <w:rFonts w:ascii="Times New Roman" w:hAnsi="Times New Roman" w:cs="Times New Roman"/>
          <w:szCs w:val="24"/>
        </w:rPr>
        <w:t xml:space="preserve">Z kolei zgodnie z </w:t>
      </w:r>
      <w:r w:rsidR="00624581" w:rsidRPr="003C1429">
        <w:rPr>
          <w:rFonts w:ascii="Times New Roman" w:hAnsi="Times New Roman" w:cs="Times New Roman"/>
          <w:szCs w:val="24"/>
        </w:rPr>
        <w:t xml:space="preserve">ust. </w:t>
      </w:r>
      <w:r w:rsidR="00187739" w:rsidRPr="003C1429">
        <w:rPr>
          <w:rFonts w:ascii="Times New Roman" w:hAnsi="Times New Roman" w:cs="Times New Roman"/>
          <w:szCs w:val="24"/>
        </w:rPr>
        <w:t xml:space="preserve">7 </w:t>
      </w:r>
      <w:r w:rsidR="00624581" w:rsidRPr="003C1429">
        <w:rPr>
          <w:rFonts w:ascii="Times New Roman" w:hAnsi="Times New Roman" w:cs="Times New Roman"/>
          <w:szCs w:val="24"/>
        </w:rPr>
        <w:t>d</w:t>
      </w:r>
      <w:r w:rsidRPr="003C1429">
        <w:rPr>
          <w:rFonts w:ascii="Times New Roman" w:hAnsi="Times New Roman" w:cs="Times New Roman"/>
          <w:szCs w:val="24"/>
        </w:rPr>
        <w:t>ane osobowe, o których mowa w ust. 3, są przetwarzane w sposób zapewniający ich integralność, odpowiednie bezpieczeństwo danych osobowych, w tym ochronę przed niedozwolonym lub niezgodnym z prawem przetwarzaniem oraz przypadkową utratą, zniszczeniem lub uszkodzeniem.</w:t>
      </w:r>
    </w:p>
    <w:p w14:paraId="3CA3E337" w14:textId="72B7D874" w:rsidR="006F0855" w:rsidRPr="003C1429" w:rsidRDefault="001C058F"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Przy określaniu zakresu danych gromadzonych w systemie kierowano się zasadą minimalizacji danych</w:t>
      </w:r>
      <w:r w:rsidR="00341E40" w:rsidRPr="003C1429">
        <w:rPr>
          <w:rFonts w:ascii="Times New Roman" w:hAnsi="Times New Roman" w:cs="Times New Roman"/>
          <w:szCs w:val="24"/>
        </w:rPr>
        <w:t>, a przed ich określeniem przeprowadzon</w:t>
      </w:r>
      <w:r w:rsidR="00FC78BB" w:rsidRPr="003C1429">
        <w:rPr>
          <w:rFonts w:ascii="Times New Roman" w:hAnsi="Times New Roman" w:cs="Times New Roman"/>
          <w:szCs w:val="24"/>
        </w:rPr>
        <w:t>a</w:t>
      </w:r>
      <w:r w:rsidR="00341E40" w:rsidRPr="003C1429">
        <w:rPr>
          <w:rFonts w:ascii="Times New Roman" w:hAnsi="Times New Roman" w:cs="Times New Roman"/>
          <w:szCs w:val="24"/>
        </w:rPr>
        <w:t xml:space="preserve"> został</w:t>
      </w:r>
      <w:r w:rsidR="00FC78BB" w:rsidRPr="003C1429">
        <w:rPr>
          <w:rFonts w:ascii="Times New Roman" w:hAnsi="Times New Roman" w:cs="Times New Roman"/>
          <w:szCs w:val="24"/>
        </w:rPr>
        <w:t>a ocena skutków dla ochrony danych (DPiA).</w:t>
      </w:r>
      <w:r w:rsidR="00CD2834" w:rsidRPr="003C1429">
        <w:rPr>
          <w:rFonts w:ascii="Times New Roman" w:hAnsi="Times New Roman" w:cs="Times New Roman"/>
          <w:szCs w:val="24"/>
        </w:rPr>
        <w:t xml:space="preserve"> </w:t>
      </w:r>
      <w:r w:rsidR="007D3C93" w:rsidRPr="003C1429">
        <w:rPr>
          <w:rFonts w:ascii="Times New Roman" w:hAnsi="Times New Roman" w:cs="Times New Roman"/>
          <w:szCs w:val="24"/>
        </w:rPr>
        <w:t>W tworzonym systemie</w:t>
      </w:r>
      <w:r w:rsidR="006F0855" w:rsidRPr="003C1429">
        <w:rPr>
          <w:rFonts w:ascii="Times New Roman" w:hAnsi="Times New Roman" w:cs="Times New Roman"/>
          <w:szCs w:val="24"/>
        </w:rPr>
        <w:t xml:space="preserve"> wdroż</w:t>
      </w:r>
      <w:r w:rsidR="007D3C93" w:rsidRPr="003C1429">
        <w:rPr>
          <w:rFonts w:ascii="Times New Roman" w:hAnsi="Times New Roman" w:cs="Times New Roman"/>
          <w:szCs w:val="24"/>
        </w:rPr>
        <w:t>one zostaną</w:t>
      </w:r>
      <w:r w:rsidR="006F0855" w:rsidRPr="003C1429">
        <w:rPr>
          <w:rFonts w:ascii="Times New Roman" w:hAnsi="Times New Roman" w:cs="Times New Roman"/>
          <w:szCs w:val="24"/>
        </w:rPr>
        <w:t xml:space="preserve"> środk</w:t>
      </w:r>
      <w:r w:rsidR="007D3C93" w:rsidRPr="003C1429">
        <w:rPr>
          <w:rFonts w:ascii="Times New Roman" w:hAnsi="Times New Roman" w:cs="Times New Roman"/>
          <w:szCs w:val="24"/>
        </w:rPr>
        <w:t>i i procedury</w:t>
      </w:r>
      <w:r w:rsidR="006F0855" w:rsidRPr="003C1429">
        <w:rPr>
          <w:rFonts w:ascii="Times New Roman" w:hAnsi="Times New Roman" w:cs="Times New Roman"/>
          <w:szCs w:val="24"/>
        </w:rPr>
        <w:t xml:space="preserve">, które zapewnią pełną transparentność operacji </w:t>
      </w:r>
      <w:r w:rsidR="006F0855" w:rsidRPr="003C1429">
        <w:rPr>
          <w:rFonts w:ascii="Times New Roman" w:hAnsi="Times New Roman" w:cs="Times New Roman"/>
          <w:szCs w:val="24"/>
        </w:rPr>
        <w:lastRenderedPageBreak/>
        <w:t>przetwarzania danych</w:t>
      </w:r>
      <w:r w:rsidR="00027C86" w:rsidRPr="003C1429">
        <w:rPr>
          <w:rFonts w:ascii="Times New Roman" w:hAnsi="Times New Roman" w:cs="Times New Roman"/>
          <w:szCs w:val="24"/>
        </w:rPr>
        <w:t xml:space="preserve">. </w:t>
      </w:r>
      <w:r w:rsidR="006F0855" w:rsidRPr="003C1429">
        <w:rPr>
          <w:rFonts w:ascii="Times New Roman" w:hAnsi="Times New Roman" w:cs="Times New Roman"/>
          <w:szCs w:val="24"/>
        </w:rPr>
        <w:t xml:space="preserve">Stosowanie powyższych zasad i środków </w:t>
      </w:r>
      <w:r w:rsidR="00027C86" w:rsidRPr="003C1429">
        <w:rPr>
          <w:rFonts w:ascii="Times New Roman" w:hAnsi="Times New Roman" w:cs="Times New Roman"/>
          <w:szCs w:val="24"/>
        </w:rPr>
        <w:t>będzie</w:t>
      </w:r>
      <w:r w:rsidR="006F0855" w:rsidRPr="003C1429">
        <w:rPr>
          <w:rFonts w:ascii="Times New Roman" w:hAnsi="Times New Roman" w:cs="Times New Roman"/>
          <w:szCs w:val="24"/>
        </w:rPr>
        <w:t xml:space="preserve"> tak wdrożone i</w:t>
      </w:r>
      <w:r w:rsidR="00027C86" w:rsidRPr="003C1429">
        <w:rPr>
          <w:rFonts w:ascii="Times New Roman" w:hAnsi="Times New Roman" w:cs="Times New Roman"/>
          <w:szCs w:val="24"/>
        </w:rPr>
        <w:t xml:space="preserve"> </w:t>
      </w:r>
      <w:r w:rsidR="006F0855" w:rsidRPr="003C1429">
        <w:rPr>
          <w:rFonts w:ascii="Times New Roman" w:hAnsi="Times New Roman" w:cs="Times New Roman"/>
          <w:szCs w:val="24"/>
        </w:rPr>
        <w:t>udokumentowane, aby administrator danych lub przetwarzający</w:t>
      </w:r>
      <w:r w:rsidR="00794E63" w:rsidRPr="003C1429">
        <w:rPr>
          <w:rFonts w:ascii="Times New Roman" w:hAnsi="Times New Roman" w:cs="Times New Roman"/>
          <w:szCs w:val="24"/>
        </w:rPr>
        <w:t xml:space="preserve"> dane</w:t>
      </w:r>
      <w:r w:rsidR="006F0855" w:rsidRPr="003C1429">
        <w:rPr>
          <w:rFonts w:ascii="Times New Roman" w:hAnsi="Times New Roman" w:cs="Times New Roman"/>
          <w:szCs w:val="24"/>
        </w:rPr>
        <w:t xml:space="preserve"> mógł wykaz</w:t>
      </w:r>
      <w:r w:rsidR="00027C86" w:rsidRPr="003C1429">
        <w:rPr>
          <w:rFonts w:ascii="Times New Roman" w:hAnsi="Times New Roman" w:cs="Times New Roman"/>
          <w:szCs w:val="24"/>
        </w:rPr>
        <w:t>yw</w:t>
      </w:r>
      <w:r w:rsidR="006F0855" w:rsidRPr="003C1429">
        <w:rPr>
          <w:rFonts w:ascii="Times New Roman" w:hAnsi="Times New Roman" w:cs="Times New Roman"/>
          <w:szCs w:val="24"/>
        </w:rPr>
        <w:t>ać</w:t>
      </w:r>
      <w:r w:rsidR="00027C86" w:rsidRPr="003C1429">
        <w:rPr>
          <w:rFonts w:ascii="Times New Roman" w:hAnsi="Times New Roman" w:cs="Times New Roman"/>
          <w:szCs w:val="24"/>
        </w:rPr>
        <w:t xml:space="preserve"> ich spełnienie.</w:t>
      </w:r>
    </w:p>
    <w:p w14:paraId="7BE95789" w14:textId="2EDAD934" w:rsidR="00027C86" w:rsidRPr="003C1429" w:rsidRDefault="00027C86"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W art. </w:t>
      </w:r>
      <w:r w:rsidR="00187739" w:rsidRPr="003C1429">
        <w:rPr>
          <w:rFonts w:ascii="Times New Roman" w:hAnsi="Times New Roman" w:cs="Times New Roman"/>
          <w:szCs w:val="24"/>
        </w:rPr>
        <w:t xml:space="preserve">39 </w:t>
      </w:r>
      <w:r w:rsidRPr="003C1429">
        <w:rPr>
          <w:rFonts w:ascii="Times New Roman" w:hAnsi="Times New Roman" w:cs="Times New Roman"/>
          <w:szCs w:val="24"/>
        </w:rPr>
        <w:t>projektu opisane zostało w sposób precyzyjny, jakie podmioty będą odpowiedzialne za wprowadzanie poszczególnych danych do systemu.</w:t>
      </w:r>
      <w:r w:rsidR="00D516EF" w:rsidRPr="003C1429">
        <w:rPr>
          <w:rFonts w:ascii="Times New Roman" w:hAnsi="Times New Roman" w:cs="Times New Roman"/>
          <w:szCs w:val="24"/>
        </w:rPr>
        <w:t xml:space="preserve"> Podmiotami będą bądź same osoby zainteresowane uzyskaniem poświadczenia lub wydaniem decyzji</w:t>
      </w:r>
      <w:r w:rsidR="004A7F04" w:rsidRPr="003C1429">
        <w:rPr>
          <w:rFonts w:ascii="Times New Roman" w:hAnsi="Times New Roman" w:cs="Times New Roman"/>
          <w:szCs w:val="24"/>
        </w:rPr>
        <w:t xml:space="preserve"> (art. 38 ust. 1)</w:t>
      </w:r>
      <w:r w:rsidR="00D516EF" w:rsidRPr="003C1429">
        <w:rPr>
          <w:rFonts w:ascii="Times New Roman" w:hAnsi="Times New Roman" w:cs="Times New Roman"/>
          <w:szCs w:val="24"/>
        </w:rPr>
        <w:t>, bądź też organizacje reprezentatywne</w:t>
      </w:r>
      <w:r w:rsidR="004A7F04" w:rsidRPr="003C1429">
        <w:rPr>
          <w:rFonts w:ascii="Times New Roman" w:hAnsi="Times New Roman" w:cs="Times New Roman"/>
          <w:szCs w:val="24"/>
        </w:rPr>
        <w:t xml:space="preserve"> (art. 38 ust. 4)</w:t>
      </w:r>
      <w:r w:rsidR="00D516EF" w:rsidRPr="003C1429">
        <w:rPr>
          <w:rFonts w:ascii="Times New Roman" w:hAnsi="Times New Roman" w:cs="Times New Roman"/>
          <w:szCs w:val="24"/>
        </w:rPr>
        <w:t xml:space="preserve"> albo pracownicy Izby dysponujący stosownym upoważnieniem</w:t>
      </w:r>
      <w:r w:rsidR="004A7F04" w:rsidRPr="003C1429">
        <w:rPr>
          <w:rFonts w:ascii="Times New Roman" w:hAnsi="Times New Roman" w:cs="Times New Roman"/>
          <w:szCs w:val="24"/>
        </w:rPr>
        <w:t xml:space="preserve"> (art. 38 ust. 2 </w:t>
      </w:r>
      <w:r w:rsidR="008E714A" w:rsidRPr="003C1429">
        <w:rPr>
          <w:rFonts w:ascii="Times New Roman" w:hAnsi="Times New Roman" w:cs="Times New Roman"/>
          <w:szCs w:val="24"/>
        </w:rPr>
        <w:t xml:space="preserve">i </w:t>
      </w:r>
      <w:r w:rsidR="004A7F04" w:rsidRPr="003C1429">
        <w:rPr>
          <w:rFonts w:ascii="Times New Roman" w:hAnsi="Times New Roman" w:cs="Times New Roman"/>
          <w:szCs w:val="24"/>
        </w:rPr>
        <w:t>3)</w:t>
      </w:r>
      <w:r w:rsidR="00D516EF" w:rsidRPr="003C1429">
        <w:rPr>
          <w:rFonts w:ascii="Times New Roman" w:hAnsi="Times New Roman" w:cs="Times New Roman"/>
          <w:szCs w:val="24"/>
        </w:rPr>
        <w:t>.</w:t>
      </w:r>
    </w:p>
    <w:p w14:paraId="21B7A5CC" w14:textId="79733F26" w:rsidR="00DD3B7E" w:rsidRPr="003C1429" w:rsidRDefault="00DD3B7E"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Zgodnie z art. </w:t>
      </w:r>
      <w:r w:rsidR="008A010E" w:rsidRPr="003C1429">
        <w:rPr>
          <w:rFonts w:ascii="Times New Roman" w:hAnsi="Times New Roman" w:cs="Times New Roman"/>
          <w:szCs w:val="24"/>
        </w:rPr>
        <w:t xml:space="preserve">39 </w:t>
      </w:r>
      <w:r w:rsidRPr="003C1429">
        <w:rPr>
          <w:rFonts w:ascii="Times New Roman" w:hAnsi="Times New Roman" w:cs="Times New Roman"/>
          <w:szCs w:val="24"/>
        </w:rPr>
        <w:t xml:space="preserve">ust. 4 organizacje reprezentatywne będą przekazywały do izby informacje o wyznaczonym administratorze </w:t>
      </w:r>
      <w:r w:rsidR="006B4365" w:rsidRPr="003C1429">
        <w:rPr>
          <w:rFonts w:ascii="Times New Roman" w:hAnsi="Times New Roman" w:cs="Times New Roman"/>
          <w:szCs w:val="24"/>
        </w:rPr>
        <w:t>w ramach danej organizacji, który będzie mógł przydzielać jej pracownikom lub członkom uprawnienia do wprowadzania danych do systemu. Dzięki temu mechanizm przydzielania uprawnień w ramach samej organizacji będzie elastyczny.</w:t>
      </w:r>
      <w:r w:rsidR="00E44461" w:rsidRPr="003C1429">
        <w:rPr>
          <w:rFonts w:ascii="Times New Roman" w:hAnsi="Times New Roman" w:cs="Times New Roman"/>
          <w:szCs w:val="24"/>
        </w:rPr>
        <w:t xml:space="preserve"> Taki mechanizm jest powszechny w systemach informatycznych i występuje między innymi na komercyjnych platformach stosowanych do zamówień publicznych.</w:t>
      </w:r>
    </w:p>
    <w:p w14:paraId="7C057BCE" w14:textId="18D7968F" w:rsidR="00027C86" w:rsidRPr="003C1429" w:rsidRDefault="00D66A60"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Ww. podmioty mają wprowadzać dane do systemu w czasie wykonania czynności skutkujących koniecznością przekazania danych do systemu za pomocą systemu teleinformatycznego obsługującego system.</w:t>
      </w:r>
      <w:r w:rsidR="008175F6" w:rsidRPr="003C1429">
        <w:rPr>
          <w:rFonts w:ascii="Times New Roman" w:hAnsi="Times New Roman" w:cs="Times New Roman"/>
          <w:szCs w:val="24"/>
        </w:rPr>
        <w:t xml:space="preserve"> Będą one zatem wprowadzane do systemu bądź to w momencie składania wniosku o </w:t>
      </w:r>
      <w:r w:rsidR="00004194" w:rsidRPr="003C1429">
        <w:rPr>
          <w:rFonts w:ascii="Times New Roman" w:hAnsi="Times New Roman" w:cs="Times New Roman"/>
          <w:szCs w:val="24"/>
        </w:rPr>
        <w:t>potwierdzenie</w:t>
      </w:r>
      <w:r w:rsidR="008175F6" w:rsidRPr="003C1429">
        <w:rPr>
          <w:rFonts w:ascii="Times New Roman" w:hAnsi="Times New Roman" w:cs="Times New Roman"/>
          <w:szCs w:val="24"/>
        </w:rPr>
        <w:t xml:space="preserve"> dorobku lub wydania decyzji, bądź w momencie wydawania samych tych aktów</w:t>
      </w:r>
      <w:r w:rsidR="00004194" w:rsidRPr="003C1429">
        <w:rPr>
          <w:rFonts w:ascii="Times New Roman" w:hAnsi="Times New Roman" w:cs="Times New Roman"/>
          <w:szCs w:val="24"/>
        </w:rPr>
        <w:t>.</w:t>
      </w:r>
    </w:p>
    <w:p w14:paraId="752543C4" w14:textId="5E364BAE" w:rsidR="008D4C58" w:rsidRPr="003C1429" w:rsidRDefault="008D4C58"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lastRenderedPageBreak/>
        <w:t>Samo wprowadzenie danych będzie wymagało</w:t>
      </w:r>
      <w:r w:rsidR="009F0595" w:rsidRPr="003C1429">
        <w:rPr>
          <w:rFonts w:ascii="Times New Roman" w:hAnsi="Times New Roman" w:cs="Times New Roman"/>
          <w:szCs w:val="24"/>
        </w:rPr>
        <w:t xml:space="preserve"> logowania </w:t>
      </w:r>
      <w:r w:rsidR="008E714A" w:rsidRPr="003C1429">
        <w:rPr>
          <w:rFonts w:ascii="Times New Roman" w:hAnsi="Times New Roman" w:cs="Times New Roman"/>
          <w:szCs w:val="24"/>
        </w:rPr>
        <w:t xml:space="preserve">w systemie </w:t>
      </w:r>
      <w:r w:rsidR="009F0595" w:rsidRPr="003C1429">
        <w:rPr>
          <w:rFonts w:ascii="Times New Roman" w:hAnsi="Times New Roman" w:cs="Times New Roman"/>
          <w:szCs w:val="24"/>
        </w:rPr>
        <w:t>oraz</w:t>
      </w:r>
      <w:r w:rsidRPr="003C1429">
        <w:rPr>
          <w:rFonts w:ascii="Times New Roman" w:hAnsi="Times New Roman" w:cs="Times New Roman"/>
          <w:szCs w:val="24"/>
        </w:rPr>
        <w:t xml:space="preserve"> każdorazowego uwierzytelnienia w jeden ze sposobów określonych w art. 38 ust. 6.</w:t>
      </w:r>
      <w:r w:rsidR="00C37CEF" w:rsidRPr="003C1429">
        <w:rPr>
          <w:rFonts w:ascii="Times New Roman" w:hAnsi="Times New Roman" w:cs="Times New Roman"/>
          <w:szCs w:val="24"/>
        </w:rPr>
        <w:t xml:space="preserve"> Jest to gwarancją, </w:t>
      </w:r>
      <w:r w:rsidR="00B265D4" w:rsidRPr="003C1429">
        <w:rPr>
          <w:rFonts w:ascii="Times New Roman" w:hAnsi="Times New Roman" w:cs="Times New Roman"/>
          <w:szCs w:val="24"/>
        </w:rPr>
        <w:t>ż</w:t>
      </w:r>
      <w:r w:rsidR="00C37CEF" w:rsidRPr="003C1429">
        <w:rPr>
          <w:rFonts w:ascii="Times New Roman" w:hAnsi="Times New Roman" w:cs="Times New Roman"/>
          <w:szCs w:val="24"/>
        </w:rPr>
        <w:t>e czynności w systemie będą wykonywały wyłącznie podmioty do tego uprawnione.</w:t>
      </w:r>
    </w:p>
    <w:p w14:paraId="09CC42F5" w14:textId="194C063D" w:rsidR="00693020" w:rsidRPr="003C1429" w:rsidRDefault="00FC5A4C"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W art. </w:t>
      </w:r>
      <w:r w:rsidR="004143CC" w:rsidRPr="003C1429">
        <w:rPr>
          <w:rFonts w:ascii="Times New Roman" w:hAnsi="Times New Roman" w:cs="Times New Roman"/>
          <w:szCs w:val="24"/>
        </w:rPr>
        <w:t xml:space="preserve">40 </w:t>
      </w:r>
      <w:r w:rsidRPr="003C1429">
        <w:rPr>
          <w:rFonts w:ascii="Times New Roman" w:hAnsi="Times New Roman" w:cs="Times New Roman"/>
          <w:szCs w:val="24"/>
        </w:rPr>
        <w:t>projektu określone zostały z kolei zasady udostępniania danych z systemu.</w:t>
      </w:r>
      <w:r w:rsidR="0065149D" w:rsidRPr="003C1429">
        <w:rPr>
          <w:rFonts w:ascii="Times New Roman" w:hAnsi="Times New Roman" w:cs="Times New Roman"/>
          <w:szCs w:val="24"/>
        </w:rPr>
        <w:t xml:space="preserve"> Informacje z systemu, o których mowa w art. </w:t>
      </w:r>
      <w:r w:rsidR="004143CC" w:rsidRPr="003C1429">
        <w:rPr>
          <w:rFonts w:ascii="Times New Roman" w:hAnsi="Times New Roman" w:cs="Times New Roman"/>
          <w:szCs w:val="24"/>
        </w:rPr>
        <w:t xml:space="preserve">38 </w:t>
      </w:r>
      <w:r w:rsidR="0065149D" w:rsidRPr="003C1429">
        <w:rPr>
          <w:rFonts w:ascii="Times New Roman" w:hAnsi="Times New Roman" w:cs="Times New Roman"/>
          <w:szCs w:val="24"/>
        </w:rPr>
        <w:t xml:space="preserve">ust. </w:t>
      </w:r>
      <w:r w:rsidR="004143CC" w:rsidRPr="003C1429">
        <w:rPr>
          <w:rFonts w:ascii="Times New Roman" w:hAnsi="Times New Roman" w:cs="Times New Roman"/>
          <w:szCs w:val="24"/>
        </w:rPr>
        <w:t xml:space="preserve">2 </w:t>
      </w:r>
      <w:r w:rsidR="0065149D" w:rsidRPr="003C1429">
        <w:rPr>
          <w:rFonts w:ascii="Times New Roman" w:hAnsi="Times New Roman" w:cs="Times New Roman"/>
          <w:szCs w:val="24"/>
        </w:rPr>
        <w:t xml:space="preserve">pkt 1 i 4, dotyczące osoby składającej wniosek o potwierdzenie dorobku artystycznego udostępnia się tej osobie za pośrednictwem sieci Internet przez indywidualne konto użytkownika po uwierzytelnieniu zainteresowanego na zasadach określonych w art. </w:t>
      </w:r>
      <w:r w:rsidR="004143CC" w:rsidRPr="003C1429">
        <w:rPr>
          <w:rFonts w:ascii="Times New Roman" w:hAnsi="Times New Roman" w:cs="Times New Roman"/>
          <w:szCs w:val="24"/>
        </w:rPr>
        <w:t xml:space="preserve">39 </w:t>
      </w:r>
      <w:r w:rsidR="0065149D" w:rsidRPr="003C1429">
        <w:rPr>
          <w:rFonts w:ascii="Times New Roman" w:hAnsi="Times New Roman" w:cs="Times New Roman"/>
          <w:szCs w:val="24"/>
        </w:rPr>
        <w:t xml:space="preserve">ust. 6. </w:t>
      </w:r>
      <w:r w:rsidR="00693020" w:rsidRPr="003C1429">
        <w:rPr>
          <w:rFonts w:ascii="Times New Roman" w:hAnsi="Times New Roman" w:cs="Times New Roman"/>
          <w:szCs w:val="24"/>
        </w:rPr>
        <w:t>Informacje z systemu dotyczące osoby, która odwołała się od decy</w:t>
      </w:r>
      <w:r w:rsidR="00846EC7" w:rsidRPr="003C1429">
        <w:rPr>
          <w:rFonts w:ascii="Times New Roman" w:hAnsi="Times New Roman" w:cs="Times New Roman"/>
          <w:szCs w:val="24"/>
        </w:rPr>
        <w:t>z</w:t>
      </w:r>
      <w:r w:rsidR="00693020" w:rsidRPr="003C1429">
        <w:rPr>
          <w:rFonts w:ascii="Times New Roman" w:hAnsi="Times New Roman" w:cs="Times New Roman"/>
          <w:szCs w:val="24"/>
        </w:rPr>
        <w:t xml:space="preserve">ji Rady Izby o potwierdzeniu uprawnień lub decyzji Dyrektora o dopłacie będą udostępniane </w:t>
      </w:r>
      <w:r w:rsidR="00846EC7" w:rsidRPr="003C1429">
        <w:rPr>
          <w:rFonts w:ascii="Times New Roman" w:hAnsi="Times New Roman" w:cs="Times New Roman"/>
          <w:szCs w:val="24"/>
        </w:rPr>
        <w:t>w systemie ministrowi właściwemu do spraw kultury i ochrony dziedzictwa narodowego.</w:t>
      </w:r>
      <w:r w:rsidR="00F817B7" w:rsidRPr="003C1429">
        <w:rPr>
          <w:rFonts w:ascii="Times New Roman" w:hAnsi="Times New Roman" w:cs="Times New Roman"/>
          <w:szCs w:val="24"/>
        </w:rPr>
        <w:t xml:space="preserve"> Tylko w tym zakresie i tylko przy faktycznym wniesieniu odwołania minister będzie miał wgląd w akta konkretnej osoby w systemie.</w:t>
      </w:r>
    </w:p>
    <w:p w14:paraId="3544DDA0" w14:textId="2D3871CE" w:rsidR="0065149D" w:rsidRPr="003C1429" w:rsidRDefault="0065149D"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Z kolei</w:t>
      </w:r>
      <w:r w:rsidR="001F0693" w:rsidRPr="003C1429">
        <w:rPr>
          <w:rFonts w:ascii="Times New Roman" w:hAnsi="Times New Roman" w:cs="Times New Roman"/>
          <w:szCs w:val="24"/>
        </w:rPr>
        <w:t xml:space="preserve"> dane</w:t>
      </w:r>
      <w:r w:rsidR="00B265D4" w:rsidRPr="003C1429">
        <w:rPr>
          <w:rFonts w:ascii="Times New Roman" w:hAnsi="Times New Roman" w:cs="Times New Roman"/>
          <w:szCs w:val="24"/>
        </w:rPr>
        <w:t>,</w:t>
      </w:r>
      <w:r w:rsidRPr="003C1429">
        <w:rPr>
          <w:rFonts w:ascii="Times New Roman" w:hAnsi="Times New Roman" w:cs="Times New Roman"/>
          <w:szCs w:val="24"/>
        </w:rPr>
        <w:t xml:space="preserve"> o których mowa w art. </w:t>
      </w:r>
      <w:r w:rsidR="0050340F" w:rsidRPr="003C1429">
        <w:rPr>
          <w:rFonts w:ascii="Times New Roman" w:hAnsi="Times New Roman" w:cs="Times New Roman"/>
          <w:szCs w:val="24"/>
        </w:rPr>
        <w:t xml:space="preserve">38 </w:t>
      </w:r>
      <w:r w:rsidRPr="003C1429">
        <w:rPr>
          <w:rFonts w:ascii="Times New Roman" w:hAnsi="Times New Roman" w:cs="Times New Roman"/>
          <w:szCs w:val="24"/>
        </w:rPr>
        <w:t xml:space="preserve">ust. </w:t>
      </w:r>
      <w:r w:rsidR="0050340F" w:rsidRPr="003C1429">
        <w:rPr>
          <w:rFonts w:ascii="Times New Roman" w:hAnsi="Times New Roman" w:cs="Times New Roman"/>
          <w:szCs w:val="24"/>
        </w:rPr>
        <w:t xml:space="preserve">2 </w:t>
      </w:r>
      <w:r w:rsidRPr="003C1429">
        <w:rPr>
          <w:rFonts w:ascii="Times New Roman" w:hAnsi="Times New Roman" w:cs="Times New Roman"/>
          <w:szCs w:val="24"/>
        </w:rPr>
        <w:t>pkt 2</w:t>
      </w:r>
      <w:r w:rsidR="003C6D94" w:rsidRPr="003C1429">
        <w:rPr>
          <w:rFonts w:ascii="Times New Roman" w:hAnsi="Times New Roman" w:cs="Times New Roman"/>
          <w:szCs w:val="24"/>
        </w:rPr>
        <w:t>–</w:t>
      </w:r>
      <w:r w:rsidRPr="003C1429">
        <w:rPr>
          <w:rFonts w:ascii="Times New Roman" w:hAnsi="Times New Roman" w:cs="Times New Roman"/>
          <w:szCs w:val="24"/>
        </w:rPr>
        <w:t xml:space="preserve">8, dotyczące artysty zawodowego z potwierdzonymi uprawnieniami udostępnia się tej osobie za pośrednictwem sieci Internet przez indywidualne konto użytkownika po uwierzytelnieniu zainteresowanego na zasadach określonych w art. </w:t>
      </w:r>
      <w:r w:rsidR="0050340F" w:rsidRPr="003C1429">
        <w:rPr>
          <w:rFonts w:ascii="Times New Roman" w:hAnsi="Times New Roman" w:cs="Times New Roman"/>
          <w:szCs w:val="24"/>
        </w:rPr>
        <w:t xml:space="preserve">39 </w:t>
      </w:r>
      <w:r w:rsidRPr="003C1429">
        <w:rPr>
          <w:rFonts w:ascii="Times New Roman" w:hAnsi="Times New Roman" w:cs="Times New Roman"/>
          <w:szCs w:val="24"/>
        </w:rPr>
        <w:t>ust. 6.</w:t>
      </w:r>
    </w:p>
    <w:p w14:paraId="2DF71134" w14:textId="6FB06CB3" w:rsidR="0065149D" w:rsidRPr="003C1429" w:rsidRDefault="0065149D"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Informacje z systemu, o których mowa w ust. </w:t>
      </w:r>
      <w:r w:rsidR="0050340F" w:rsidRPr="003C1429">
        <w:rPr>
          <w:rFonts w:ascii="Times New Roman" w:hAnsi="Times New Roman" w:cs="Times New Roman"/>
          <w:szCs w:val="24"/>
        </w:rPr>
        <w:t xml:space="preserve">2 </w:t>
      </w:r>
      <w:r w:rsidRPr="003C1429">
        <w:rPr>
          <w:rFonts w:ascii="Times New Roman" w:hAnsi="Times New Roman" w:cs="Times New Roman"/>
          <w:szCs w:val="24"/>
        </w:rPr>
        <w:t>pkt 2, 3</w:t>
      </w:r>
      <w:r w:rsidR="003C6D94" w:rsidRPr="003C1429">
        <w:rPr>
          <w:rFonts w:ascii="Times New Roman" w:hAnsi="Times New Roman" w:cs="Times New Roman"/>
          <w:szCs w:val="24"/>
        </w:rPr>
        <w:t>,</w:t>
      </w:r>
      <w:r w:rsidRPr="003C1429">
        <w:rPr>
          <w:rFonts w:ascii="Times New Roman" w:hAnsi="Times New Roman" w:cs="Times New Roman"/>
          <w:szCs w:val="24"/>
        </w:rPr>
        <w:t xml:space="preserve"> 6 oraz 8</w:t>
      </w:r>
      <w:r w:rsidR="00B61826">
        <w:rPr>
          <w:rFonts w:ascii="Times New Roman" w:hAnsi="Times New Roman" w:cs="Times New Roman"/>
          <w:szCs w:val="24"/>
        </w:rPr>
        <w:t>,</w:t>
      </w:r>
      <w:r w:rsidRPr="003C1429">
        <w:rPr>
          <w:rFonts w:ascii="Times New Roman" w:hAnsi="Times New Roman" w:cs="Times New Roman"/>
          <w:szCs w:val="24"/>
        </w:rPr>
        <w:t xml:space="preserve"> </w:t>
      </w:r>
      <w:r w:rsidR="00B265D4" w:rsidRPr="003C1429">
        <w:rPr>
          <w:rFonts w:ascii="Times New Roman" w:hAnsi="Times New Roman" w:cs="Times New Roman"/>
          <w:szCs w:val="24"/>
        </w:rPr>
        <w:t xml:space="preserve">są </w:t>
      </w:r>
      <w:r w:rsidRPr="003C1429">
        <w:rPr>
          <w:rFonts w:ascii="Times New Roman" w:hAnsi="Times New Roman" w:cs="Times New Roman"/>
          <w:szCs w:val="24"/>
        </w:rPr>
        <w:t>udostępniane</w:t>
      </w:r>
      <w:r w:rsidR="003C6D94" w:rsidRPr="003C1429">
        <w:rPr>
          <w:rFonts w:ascii="Times New Roman" w:hAnsi="Times New Roman" w:cs="Times New Roman"/>
          <w:szCs w:val="24"/>
        </w:rPr>
        <w:t xml:space="preserve"> </w:t>
      </w:r>
      <w:r w:rsidRPr="003C1429">
        <w:rPr>
          <w:rFonts w:ascii="Times New Roman" w:hAnsi="Times New Roman" w:cs="Times New Roman"/>
          <w:szCs w:val="24"/>
        </w:rPr>
        <w:t xml:space="preserve">Zakładowi Ubezpieczeń Społecznych w celu realizacji jego </w:t>
      </w:r>
      <w:r w:rsidRPr="003C1429">
        <w:rPr>
          <w:rFonts w:ascii="Times New Roman" w:hAnsi="Times New Roman" w:cs="Times New Roman"/>
          <w:szCs w:val="24"/>
        </w:rPr>
        <w:lastRenderedPageBreak/>
        <w:t>ustawowych zadań, za pomocą urządzeń teletransmisji danych, bez konieczności składania</w:t>
      </w:r>
      <w:r w:rsidR="00B82C50" w:rsidRPr="003C1429">
        <w:rPr>
          <w:rFonts w:ascii="Times New Roman" w:hAnsi="Times New Roman" w:cs="Times New Roman"/>
          <w:szCs w:val="24"/>
        </w:rPr>
        <w:t xml:space="preserve"> przez sam zakład</w:t>
      </w:r>
      <w:r w:rsidRPr="003C1429">
        <w:rPr>
          <w:rFonts w:ascii="Times New Roman" w:hAnsi="Times New Roman" w:cs="Times New Roman"/>
          <w:szCs w:val="24"/>
        </w:rPr>
        <w:t xml:space="preserve"> pisemnego wniosku.</w:t>
      </w:r>
      <w:r w:rsidR="00B82C50" w:rsidRPr="003C1429">
        <w:rPr>
          <w:rFonts w:ascii="Times New Roman" w:hAnsi="Times New Roman" w:cs="Times New Roman"/>
          <w:szCs w:val="24"/>
        </w:rPr>
        <w:t xml:space="preserve"> Zdalny dostęp ZUS do gromadzonych danych jest niezbędny w związku z koniecznością posiadania przez zakład aktualnych danych artystów</w:t>
      </w:r>
      <w:r w:rsidR="00F14C18" w:rsidRPr="003C1429">
        <w:rPr>
          <w:rFonts w:ascii="Times New Roman" w:hAnsi="Times New Roman" w:cs="Times New Roman"/>
          <w:szCs w:val="24"/>
        </w:rPr>
        <w:t xml:space="preserve"> dotyczących ich podstawy do ubezpieczenia.</w:t>
      </w:r>
    </w:p>
    <w:p w14:paraId="5F55BCBC" w14:textId="2CEE7059" w:rsidR="00434E08" w:rsidRPr="003C1429" w:rsidRDefault="00B61826" w:rsidP="003C1429">
      <w:pPr>
        <w:pStyle w:val="NIEARTTEKSTtekstnieartykuowanynppodstprawnarozplubpreambua"/>
        <w:spacing w:line="360" w:lineRule="auto"/>
        <w:ind w:firstLine="0"/>
        <w:rPr>
          <w:rFonts w:ascii="Times New Roman" w:hAnsi="Times New Roman" w:cs="Times New Roman"/>
          <w:szCs w:val="24"/>
        </w:rPr>
      </w:pPr>
      <w:r>
        <w:rPr>
          <w:rFonts w:ascii="Times New Roman" w:hAnsi="Times New Roman" w:cs="Times New Roman"/>
          <w:szCs w:val="24"/>
        </w:rPr>
        <w:t>I</w:t>
      </w:r>
      <w:r w:rsidR="0065149D" w:rsidRPr="003C1429">
        <w:rPr>
          <w:rFonts w:ascii="Times New Roman" w:hAnsi="Times New Roman" w:cs="Times New Roman"/>
          <w:szCs w:val="24"/>
        </w:rPr>
        <w:t xml:space="preserve">nformacje z systemu, o których mowa w art. </w:t>
      </w:r>
      <w:r w:rsidR="0050340F" w:rsidRPr="003C1429">
        <w:rPr>
          <w:rFonts w:ascii="Times New Roman" w:hAnsi="Times New Roman" w:cs="Times New Roman"/>
          <w:szCs w:val="24"/>
        </w:rPr>
        <w:t xml:space="preserve">38 </w:t>
      </w:r>
      <w:r w:rsidR="0065149D" w:rsidRPr="003C1429">
        <w:rPr>
          <w:rFonts w:ascii="Times New Roman" w:hAnsi="Times New Roman" w:cs="Times New Roman"/>
          <w:szCs w:val="24"/>
        </w:rPr>
        <w:t xml:space="preserve">ust. </w:t>
      </w:r>
      <w:r w:rsidR="0050340F" w:rsidRPr="003C1429">
        <w:rPr>
          <w:rFonts w:ascii="Times New Roman" w:hAnsi="Times New Roman" w:cs="Times New Roman"/>
          <w:szCs w:val="24"/>
        </w:rPr>
        <w:t xml:space="preserve">2 </w:t>
      </w:r>
      <w:r w:rsidR="0065149D" w:rsidRPr="003C1429">
        <w:rPr>
          <w:rFonts w:ascii="Times New Roman" w:hAnsi="Times New Roman" w:cs="Times New Roman"/>
          <w:szCs w:val="24"/>
        </w:rPr>
        <w:t>pkt 9 i 10</w:t>
      </w:r>
      <w:r w:rsidR="00F14C18" w:rsidRPr="003C1429">
        <w:rPr>
          <w:rFonts w:ascii="Times New Roman" w:hAnsi="Times New Roman" w:cs="Times New Roman"/>
          <w:szCs w:val="24"/>
        </w:rPr>
        <w:t xml:space="preserve"> (dotyczące organizacji </w:t>
      </w:r>
      <w:r w:rsidR="004141C8" w:rsidRPr="003C1429">
        <w:rPr>
          <w:rFonts w:ascii="Times New Roman" w:hAnsi="Times New Roman" w:cs="Times New Roman"/>
          <w:szCs w:val="24"/>
        </w:rPr>
        <w:t>reprezentatywnych</w:t>
      </w:r>
      <w:r w:rsidR="00F14C18" w:rsidRPr="003C1429">
        <w:rPr>
          <w:rFonts w:ascii="Times New Roman" w:hAnsi="Times New Roman" w:cs="Times New Roman"/>
          <w:szCs w:val="24"/>
        </w:rPr>
        <w:t>)</w:t>
      </w:r>
      <w:r>
        <w:rPr>
          <w:rFonts w:ascii="Times New Roman" w:hAnsi="Times New Roman" w:cs="Times New Roman"/>
          <w:szCs w:val="24"/>
        </w:rPr>
        <w:t>,</w:t>
      </w:r>
      <w:r w:rsidR="0065149D" w:rsidRPr="003C1429">
        <w:rPr>
          <w:rFonts w:ascii="Times New Roman" w:hAnsi="Times New Roman" w:cs="Times New Roman"/>
          <w:szCs w:val="24"/>
        </w:rPr>
        <w:t xml:space="preserve"> </w:t>
      </w:r>
      <w:r w:rsidR="00F14C18" w:rsidRPr="003C1429">
        <w:rPr>
          <w:rFonts w:ascii="Times New Roman" w:hAnsi="Times New Roman" w:cs="Times New Roman"/>
          <w:szCs w:val="24"/>
        </w:rPr>
        <w:t>mają być</w:t>
      </w:r>
      <w:r w:rsidR="0065149D" w:rsidRPr="003C1429">
        <w:rPr>
          <w:rFonts w:ascii="Times New Roman" w:hAnsi="Times New Roman" w:cs="Times New Roman"/>
          <w:szCs w:val="24"/>
        </w:rPr>
        <w:t xml:space="preserve"> udostępniane na stronie podmiotowej Biuletynu Informacji Publicznej Izby oraz ministra właściwego do spraw kultury i ochrony dziedzictwa narodowego.</w:t>
      </w:r>
    </w:p>
    <w:p w14:paraId="52CADF06" w14:textId="36D65E13" w:rsidR="002C5958" w:rsidRPr="003C1429" w:rsidRDefault="00B61826" w:rsidP="003C1429">
      <w:pPr>
        <w:pStyle w:val="NIEARTTEKSTtekstnieartykuowanynppodstprawnarozplubpreambua"/>
        <w:spacing w:line="360" w:lineRule="auto"/>
        <w:ind w:firstLine="0"/>
        <w:rPr>
          <w:rFonts w:ascii="Times New Roman" w:hAnsi="Times New Roman" w:cs="Times New Roman"/>
          <w:szCs w:val="24"/>
        </w:rPr>
      </w:pPr>
      <w:r>
        <w:rPr>
          <w:rFonts w:ascii="Times New Roman" w:hAnsi="Times New Roman" w:cs="Times New Roman"/>
          <w:szCs w:val="24"/>
        </w:rPr>
        <w:t>I</w:t>
      </w:r>
      <w:r w:rsidR="002C5958" w:rsidRPr="003C1429">
        <w:rPr>
          <w:rFonts w:ascii="Times New Roman" w:hAnsi="Times New Roman" w:cs="Times New Roman"/>
          <w:szCs w:val="24"/>
        </w:rPr>
        <w:t>nformacje z rejestru artystów, o których mowa w art. 38 ust. 2 pkt 7, są udostępniane w systemie za pośrednictwem sieci Internet instytucjom oraz podmiotom, które przyznały uprawnienia na rzecz artystów zawodowych. Dzięki temu instytucje kultury i inne podmioty bę</w:t>
      </w:r>
      <w:r w:rsidR="00E22A9E" w:rsidRPr="003C1429">
        <w:rPr>
          <w:rFonts w:ascii="Times New Roman" w:hAnsi="Times New Roman" w:cs="Times New Roman"/>
          <w:szCs w:val="24"/>
        </w:rPr>
        <w:t>dą mogły w ł</w:t>
      </w:r>
      <w:r w:rsidR="00B265D4" w:rsidRPr="003C1429">
        <w:rPr>
          <w:rFonts w:ascii="Times New Roman" w:hAnsi="Times New Roman" w:cs="Times New Roman"/>
          <w:szCs w:val="24"/>
        </w:rPr>
        <w:t>a</w:t>
      </w:r>
      <w:r w:rsidR="00E22A9E" w:rsidRPr="003C1429">
        <w:rPr>
          <w:rFonts w:ascii="Times New Roman" w:hAnsi="Times New Roman" w:cs="Times New Roman"/>
          <w:szCs w:val="24"/>
        </w:rPr>
        <w:t>twy sposób za pomocą dedykowanej strony internetowej weryfikować korzystanie z Karty Artysty Zawodowego.</w:t>
      </w:r>
    </w:p>
    <w:p w14:paraId="457FD896" w14:textId="5591BA5E"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Rozdział 5 projektu ustawy dotyczy uprawnień artystów zawodowych. W art. </w:t>
      </w:r>
      <w:r w:rsidR="00DD2DE1" w:rsidRPr="003C1429">
        <w:rPr>
          <w:rFonts w:ascii="Times New Roman" w:hAnsi="Times New Roman" w:cs="Times New Roman"/>
          <w:szCs w:val="24"/>
        </w:rPr>
        <w:t xml:space="preserve">41 </w:t>
      </w:r>
      <w:r w:rsidRPr="003C1429">
        <w:rPr>
          <w:rFonts w:ascii="Times New Roman" w:hAnsi="Times New Roman" w:cs="Times New Roman"/>
          <w:szCs w:val="24"/>
        </w:rPr>
        <w:t>projektu wymienione zostały główne kategorie uprawnień:</w:t>
      </w:r>
    </w:p>
    <w:p w14:paraId="54A4DD44" w14:textId="73F3B7EC" w:rsidR="00A12A35" w:rsidRPr="003C1429" w:rsidRDefault="00A12A35" w:rsidP="009021DA">
      <w:pPr>
        <w:pStyle w:val="NIEARTTEKSTtekstnieartykuowanynppodstprawnarozplubpreambua"/>
        <w:numPr>
          <w:ilvl w:val="0"/>
          <w:numId w:val="37"/>
        </w:numPr>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uprawnienia podatkowe na zasadach określonych w przepisach odrębnych;</w:t>
      </w:r>
    </w:p>
    <w:p w14:paraId="53C94D52" w14:textId="6E6D4367" w:rsidR="00A12A35" w:rsidRPr="003C1429" w:rsidRDefault="00A12A35" w:rsidP="009021DA">
      <w:pPr>
        <w:pStyle w:val="NIEARTTEKSTtekstnieartykuowanynppodstprawnarozplubpreambua"/>
        <w:numPr>
          <w:ilvl w:val="0"/>
          <w:numId w:val="37"/>
        </w:numPr>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 xml:space="preserve">prawo do opłacania składek na ubezpieczenia </w:t>
      </w:r>
      <w:r w:rsidR="00A043B4" w:rsidRPr="003C1429">
        <w:rPr>
          <w:rFonts w:ascii="Times New Roman" w:hAnsi="Times New Roman" w:cs="Times New Roman"/>
          <w:szCs w:val="24"/>
        </w:rPr>
        <w:t>społeczne</w:t>
      </w:r>
      <w:r w:rsidRPr="003C1429">
        <w:rPr>
          <w:rFonts w:ascii="Times New Roman" w:hAnsi="Times New Roman" w:cs="Times New Roman"/>
          <w:szCs w:val="24"/>
        </w:rPr>
        <w:t xml:space="preserve"> </w:t>
      </w:r>
      <w:r w:rsidR="00253EC6" w:rsidRPr="003C1429">
        <w:rPr>
          <w:rFonts w:ascii="Times New Roman" w:hAnsi="Times New Roman" w:cs="Times New Roman"/>
          <w:szCs w:val="24"/>
        </w:rPr>
        <w:t xml:space="preserve">lub </w:t>
      </w:r>
      <w:r w:rsidR="00A043B4" w:rsidRPr="003C1429">
        <w:rPr>
          <w:rFonts w:ascii="Times New Roman" w:hAnsi="Times New Roman" w:cs="Times New Roman"/>
          <w:szCs w:val="24"/>
        </w:rPr>
        <w:t xml:space="preserve">ubezpieczenie </w:t>
      </w:r>
      <w:r w:rsidRPr="003C1429">
        <w:rPr>
          <w:rFonts w:ascii="Times New Roman" w:hAnsi="Times New Roman" w:cs="Times New Roman"/>
          <w:szCs w:val="24"/>
        </w:rPr>
        <w:t>zdrowotne na zasadach określonych w przepisach odrębnych;</w:t>
      </w:r>
    </w:p>
    <w:p w14:paraId="6CA837E6" w14:textId="6BE33740" w:rsidR="00A12A35" w:rsidRPr="003C1429" w:rsidRDefault="00A12A35" w:rsidP="009021DA">
      <w:pPr>
        <w:pStyle w:val="NIEARTTEKSTtekstnieartykuowanynppodstprawnarozplubpreambua"/>
        <w:numPr>
          <w:ilvl w:val="0"/>
          <w:numId w:val="37"/>
        </w:numPr>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 xml:space="preserve">prawo do </w:t>
      </w:r>
      <w:r w:rsidR="001F0693" w:rsidRPr="003C1429">
        <w:rPr>
          <w:rFonts w:ascii="Times New Roman" w:hAnsi="Times New Roman" w:cs="Times New Roman"/>
          <w:szCs w:val="24"/>
        </w:rPr>
        <w:t>D</w:t>
      </w:r>
      <w:r w:rsidRPr="003C1429">
        <w:rPr>
          <w:rFonts w:ascii="Times New Roman" w:hAnsi="Times New Roman" w:cs="Times New Roman"/>
          <w:szCs w:val="24"/>
        </w:rPr>
        <w:t>opłaty;</w:t>
      </w:r>
    </w:p>
    <w:p w14:paraId="0C756F17" w14:textId="06CB78FB" w:rsidR="00A12A35" w:rsidRPr="003C1429" w:rsidRDefault="00A12A35" w:rsidP="009021DA">
      <w:pPr>
        <w:pStyle w:val="NIEARTTEKSTtekstnieartykuowanynppodstprawnarozplubpreambua"/>
        <w:numPr>
          <w:ilvl w:val="0"/>
          <w:numId w:val="37"/>
        </w:numPr>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lastRenderedPageBreak/>
        <w:t>uprawnienia wynikające z Karty.</w:t>
      </w:r>
    </w:p>
    <w:p w14:paraId="103374A3" w14:textId="182C3BDC"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Obecnie artyści nie są grupą, której zostały przyznane jakieś szczególne uprawnienia w żadnym z wyżej wskazanych zakresów. Artyści obecnie mogą opłacać składki na ubezpieczenie społeczne i zdrowotne w wysokości takiej jak przedsiębiorcy, po uzyskaniu stosownej decyzji wydanej przez Komisję do spraw Zaopatrzenia Emerytalnego Twórców, działającą przy ministrze właściwym do spraw kultury i ochrony dziedzictwa narodowego. Jedyna funkcjonująca obecnie korzyść podatkowa to możliwość korzysta</w:t>
      </w:r>
      <w:r w:rsidR="00B61826">
        <w:rPr>
          <w:rFonts w:ascii="Times New Roman" w:hAnsi="Times New Roman" w:cs="Times New Roman"/>
          <w:szCs w:val="24"/>
        </w:rPr>
        <w:t>nia z regulacji zawartej w art. </w:t>
      </w:r>
      <w:r w:rsidRPr="003C1429">
        <w:rPr>
          <w:rFonts w:ascii="Times New Roman" w:hAnsi="Times New Roman" w:cs="Times New Roman"/>
          <w:szCs w:val="24"/>
        </w:rPr>
        <w:t>22 ust. 9b pkt 2 z dnia 26 lipca 1991 r. o podatku dochodowym od osób fizycznych (</w:t>
      </w:r>
      <w:r w:rsidR="00E56FE6" w:rsidRPr="003C1429">
        <w:rPr>
          <w:rFonts w:ascii="Times New Roman" w:hAnsi="Times New Roman" w:cs="Times New Roman"/>
          <w:szCs w:val="24"/>
        </w:rPr>
        <w:t>Dz. U. z 202</w:t>
      </w:r>
      <w:r w:rsidR="00E5303D" w:rsidRPr="003C1429">
        <w:rPr>
          <w:rFonts w:ascii="Times New Roman" w:hAnsi="Times New Roman" w:cs="Times New Roman"/>
          <w:szCs w:val="24"/>
        </w:rPr>
        <w:t>2</w:t>
      </w:r>
      <w:r w:rsidR="00E56FE6" w:rsidRPr="003C1429">
        <w:rPr>
          <w:rFonts w:ascii="Times New Roman" w:hAnsi="Times New Roman" w:cs="Times New Roman"/>
          <w:szCs w:val="24"/>
        </w:rPr>
        <w:t xml:space="preserve"> r. poz. </w:t>
      </w:r>
      <w:r w:rsidR="00E5303D" w:rsidRPr="003C1429">
        <w:rPr>
          <w:rFonts w:ascii="Times New Roman" w:hAnsi="Times New Roman" w:cs="Times New Roman"/>
          <w:szCs w:val="24"/>
        </w:rPr>
        <w:t>2647</w:t>
      </w:r>
      <w:r w:rsidR="00E56FE6" w:rsidRPr="003C1429">
        <w:rPr>
          <w:rFonts w:ascii="Times New Roman" w:hAnsi="Times New Roman" w:cs="Times New Roman"/>
          <w:szCs w:val="24"/>
        </w:rPr>
        <w:t xml:space="preserve">, z późn. </w:t>
      </w:r>
      <w:r w:rsidR="00B265D4" w:rsidRPr="003C1429">
        <w:rPr>
          <w:rFonts w:ascii="Times New Roman" w:hAnsi="Times New Roman" w:cs="Times New Roman"/>
          <w:szCs w:val="24"/>
        </w:rPr>
        <w:t>z</w:t>
      </w:r>
      <w:r w:rsidR="00E56FE6" w:rsidRPr="003C1429">
        <w:rPr>
          <w:rFonts w:ascii="Times New Roman" w:hAnsi="Times New Roman" w:cs="Times New Roman"/>
          <w:szCs w:val="24"/>
        </w:rPr>
        <w:t>m.</w:t>
      </w:r>
      <w:r w:rsidRPr="003C1429">
        <w:rPr>
          <w:rFonts w:ascii="Times New Roman" w:hAnsi="Times New Roman" w:cs="Times New Roman"/>
          <w:szCs w:val="24"/>
        </w:rPr>
        <w:t>), dzięki czemu mogą korzystać z 50% kosztów uzyskania przychodów.</w:t>
      </w:r>
    </w:p>
    <w:p w14:paraId="210E5C4C" w14:textId="215EFC36"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Korzyści podatkowe jakie przyznaje artystom zawodowym projekt, opisane zostały w dalszej części projektu, w przepisach dotyczących zmian w ustawie z dnia 26 lipca 1991 r. o podatku dochodowym od osób fizycznych.</w:t>
      </w:r>
    </w:p>
    <w:p w14:paraId="3EF7833C" w14:textId="615E2D76"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Najważniejszym z uprawnień wynikających z projektowanej ustawy będzie prawo do opłacania składek na ubezpieczenia społeczne i zdrowotne na specjalnych zasadach. Zostaną one omówione w dalszej części uzasadnienia, poświęconej ustawie z dnia 13 października 1998 r. o systemie ubezpieczeń społecznych (Dz.</w:t>
      </w:r>
      <w:r w:rsidR="003C6D94" w:rsidRPr="003C1429">
        <w:rPr>
          <w:rFonts w:ascii="Times New Roman" w:hAnsi="Times New Roman" w:cs="Times New Roman"/>
          <w:szCs w:val="24"/>
        </w:rPr>
        <w:t xml:space="preserve"> </w:t>
      </w:r>
      <w:r w:rsidRPr="003C1429">
        <w:rPr>
          <w:rFonts w:ascii="Times New Roman" w:hAnsi="Times New Roman" w:cs="Times New Roman"/>
          <w:szCs w:val="24"/>
        </w:rPr>
        <w:t>U. z 202</w:t>
      </w:r>
      <w:r w:rsidR="00E5303D" w:rsidRPr="003C1429">
        <w:rPr>
          <w:rFonts w:ascii="Times New Roman" w:hAnsi="Times New Roman" w:cs="Times New Roman"/>
          <w:szCs w:val="24"/>
        </w:rPr>
        <w:t>3</w:t>
      </w:r>
      <w:r w:rsidRPr="003C1429">
        <w:rPr>
          <w:rFonts w:ascii="Times New Roman" w:hAnsi="Times New Roman" w:cs="Times New Roman"/>
          <w:szCs w:val="24"/>
        </w:rPr>
        <w:t xml:space="preserve"> r. poz. </w:t>
      </w:r>
      <w:r w:rsidR="00E5303D" w:rsidRPr="003C1429">
        <w:rPr>
          <w:rFonts w:ascii="Times New Roman" w:hAnsi="Times New Roman" w:cs="Times New Roman"/>
          <w:szCs w:val="24"/>
        </w:rPr>
        <w:t>1230</w:t>
      </w:r>
      <w:r w:rsidRPr="003C1429">
        <w:rPr>
          <w:rFonts w:ascii="Times New Roman" w:hAnsi="Times New Roman" w:cs="Times New Roman"/>
          <w:szCs w:val="24"/>
        </w:rPr>
        <w:t xml:space="preserve">, z późn. zm.). Ponadto artyści będą mogli uzyskać dopłatę do opłacanych przez siebie składek, na zasadach opisanych poniżej. Projektowane </w:t>
      </w:r>
      <w:r w:rsidRPr="003C1429">
        <w:rPr>
          <w:rFonts w:ascii="Times New Roman" w:hAnsi="Times New Roman" w:cs="Times New Roman"/>
          <w:szCs w:val="24"/>
        </w:rPr>
        <w:lastRenderedPageBreak/>
        <w:t>rozwiązanie będzie dużo korzystniejsze niż obecnie funkcjonujące rozwiązanie, z którego korzysta jedynie garstka osób i które jest postrzegane w środowisku artystów jako niekorzystne.</w:t>
      </w:r>
    </w:p>
    <w:p w14:paraId="38727468" w14:textId="53181338"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Kolejnym z udogodnień przysługujących artystom zawodowym będzie grupa uprawnień zebrana wokół Karty. Kształt i sposób gromadzenia uprawnień dla </w:t>
      </w:r>
      <w:r w:rsidR="0064550D" w:rsidRPr="003C1429">
        <w:rPr>
          <w:rFonts w:ascii="Times New Roman" w:hAnsi="Times New Roman" w:cs="Times New Roman"/>
          <w:szCs w:val="24"/>
        </w:rPr>
        <w:t xml:space="preserve">Karty </w:t>
      </w:r>
      <w:r w:rsidRPr="003C1429">
        <w:rPr>
          <w:rFonts w:ascii="Times New Roman" w:hAnsi="Times New Roman" w:cs="Times New Roman"/>
          <w:szCs w:val="24"/>
        </w:rPr>
        <w:t>był wzorowany na Karcie Dużej Rodziny.</w:t>
      </w:r>
    </w:p>
    <w:p w14:paraId="19E88AEE"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Szczególne zasady dotyczące funkcjonowania wszystkich wprowadzonych udogodnień, opisane zostaną poniżej w dalszej części uzasadnienia.</w:t>
      </w:r>
    </w:p>
    <w:p w14:paraId="1F773573" w14:textId="35B73CF3" w:rsidR="000207DC" w:rsidRPr="003C1429" w:rsidRDefault="00A12A35" w:rsidP="003C1429">
      <w:pPr>
        <w:pStyle w:val="NIEARTTEKSTtekstnieartykuowanynppodstprawnarozplubpreambua"/>
        <w:spacing w:line="360" w:lineRule="auto"/>
        <w:ind w:firstLine="0"/>
        <w:rPr>
          <w:rFonts w:ascii="Times New Roman" w:eastAsia="Times New Roman" w:hAnsi="Times New Roman" w:cs="Times New Roman"/>
          <w:color w:val="020000"/>
          <w:szCs w:val="24"/>
        </w:rPr>
      </w:pPr>
      <w:r w:rsidRPr="003C1429">
        <w:rPr>
          <w:rFonts w:ascii="Times New Roman" w:hAnsi="Times New Roman" w:cs="Times New Roman"/>
          <w:szCs w:val="24"/>
        </w:rPr>
        <w:t xml:space="preserve">Zgodnie z art. </w:t>
      </w:r>
      <w:r w:rsidR="00510E50" w:rsidRPr="003C1429">
        <w:rPr>
          <w:rFonts w:ascii="Times New Roman" w:hAnsi="Times New Roman" w:cs="Times New Roman"/>
          <w:szCs w:val="24"/>
        </w:rPr>
        <w:t xml:space="preserve">42 </w:t>
      </w:r>
      <w:r w:rsidRPr="003C1429">
        <w:rPr>
          <w:rFonts w:ascii="Times New Roman" w:hAnsi="Times New Roman" w:cs="Times New Roman"/>
          <w:szCs w:val="24"/>
        </w:rPr>
        <w:t xml:space="preserve">projektu </w:t>
      </w:r>
      <w:r w:rsidR="00005426" w:rsidRPr="003C1429">
        <w:rPr>
          <w:rFonts w:ascii="Times New Roman" w:hAnsi="Times New Roman" w:cs="Times New Roman"/>
          <w:szCs w:val="24"/>
        </w:rPr>
        <w:t xml:space="preserve">ustawy </w:t>
      </w:r>
      <w:r w:rsidRPr="003C1429">
        <w:rPr>
          <w:rFonts w:ascii="Times New Roman" w:hAnsi="Times New Roman" w:cs="Times New Roman"/>
          <w:szCs w:val="24"/>
        </w:rPr>
        <w:t>artystom zawodowym</w:t>
      </w:r>
      <w:r w:rsidR="00005426" w:rsidRPr="003C1429">
        <w:rPr>
          <w:rFonts w:ascii="Times New Roman" w:hAnsi="Times New Roman" w:cs="Times New Roman"/>
          <w:szCs w:val="24"/>
        </w:rPr>
        <w:t xml:space="preserve"> </w:t>
      </w:r>
      <w:r w:rsidRPr="003C1429">
        <w:rPr>
          <w:rFonts w:ascii="Times New Roman" w:hAnsi="Times New Roman" w:cs="Times New Roman"/>
          <w:szCs w:val="24"/>
        </w:rPr>
        <w:t xml:space="preserve">opłacającym składki na ubezpieczenia </w:t>
      </w:r>
      <w:r w:rsidR="00036A29" w:rsidRPr="003C1429">
        <w:rPr>
          <w:rFonts w:ascii="Times New Roman" w:hAnsi="Times New Roman" w:cs="Times New Roman"/>
          <w:szCs w:val="24"/>
        </w:rPr>
        <w:t>społeczne</w:t>
      </w:r>
      <w:r w:rsidRPr="003C1429">
        <w:rPr>
          <w:rFonts w:ascii="Times New Roman" w:hAnsi="Times New Roman" w:cs="Times New Roman"/>
          <w:szCs w:val="24"/>
        </w:rPr>
        <w:t xml:space="preserve"> i </w:t>
      </w:r>
      <w:r w:rsidR="00036A29" w:rsidRPr="003C1429">
        <w:rPr>
          <w:rFonts w:ascii="Times New Roman" w:hAnsi="Times New Roman" w:cs="Times New Roman"/>
          <w:szCs w:val="24"/>
        </w:rPr>
        <w:t xml:space="preserve">ubezpieczenie </w:t>
      </w:r>
      <w:r w:rsidRPr="003C1429">
        <w:rPr>
          <w:rFonts w:ascii="Times New Roman" w:hAnsi="Times New Roman" w:cs="Times New Roman"/>
          <w:szCs w:val="24"/>
        </w:rPr>
        <w:t>zdrowotne z tytułu posiadania aktualnych uprawnień artysty zawodowego na podstawie przepisów odrębnych</w:t>
      </w:r>
      <w:r w:rsidR="00005426" w:rsidRPr="003C1429">
        <w:rPr>
          <w:rFonts w:ascii="Times New Roman" w:hAnsi="Times New Roman" w:cs="Times New Roman"/>
          <w:szCs w:val="24"/>
        </w:rPr>
        <w:t>,</w:t>
      </w:r>
      <w:r w:rsidRPr="003C1429">
        <w:rPr>
          <w:rFonts w:ascii="Times New Roman" w:hAnsi="Times New Roman" w:cs="Times New Roman"/>
          <w:szCs w:val="24"/>
        </w:rPr>
        <w:t xml:space="preserve"> których przeciętny miesięczny </w:t>
      </w:r>
      <w:r w:rsidR="00D42361" w:rsidRPr="003C1429">
        <w:rPr>
          <w:rFonts w:ascii="Times New Roman" w:hAnsi="Times New Roman" w:cs="Times New Roman"/>
          <w:szCs w:val="24"/>
        </w:rPr>
        <w:t>przy</w:t>
      </w:r>
      <w:r w:rsidRPr="003C1429">
        <w:rPr>
          <w:rFonts w:ascii="Times New Roman" w:hAnsi="Times New Roman" w:cs="Times New Roman"/>
          <w:szCs w:val="24"/>
        </w:rPr>
        <w:t xml:space="preserve">chód był niższy niż 80% przeciętnego wynagrodzenia w gospodarce narodowej w poprzednim roku kalendarzowym, przyznaje się na wniosek Dopłatę. </w:t>
      </w:r>
      <w:r w:rsidR="00F41DA9" w:rsidRPr="003C1429">
        <w:rPr>
          <w:rFonts w:ascii="Times New Roman" w:hAnsi="Times New Roman" w:cs="Times New Roman"/>
          <w:szCs w:val="24"/>
        </w:rPr>
        <w:t>Dopłata ma być świadczeniem o charakterze socjalnym, umożliwiającym opłacanie przez uboższych artystów bez innego tytułu do ubezpieczenia samodzielnie składek na ubezpieczenia społeczne i zdrowotne.</w:t>
      </w:r>
      <w:r w:rsidR="0093090E" w:rsidRPr="003C1429">
        <w:rPr>
          <w:rFonts w:ascii="Times New Roman" w:hAnsi="Times New Roman" w:cs="Times New Roman"/>
          <w:szCs w:val="24"/>
        </w:rPr>
        <w:t xml:space="preserve"> Zdecydowano się na wprowadzenie dla najuboższej grupy artystów takiego rozwiązania, ponieważ </w:t>
      </w:r>
      <w:r w:rsidR="00005426" w:rsidRPr="003C1429">
        <w:rPr>
          <w:rFonts w:ascii="Times New Roman" w:hAnsi="Times New Roman" w:cs="Times New Roman"/>
          <w:szCs w:val="24"/>
        </w:rPr>
        <w:t xml:space="preserve">z </w:t>
      </w:r>
      <w:r w:rsidR="0093090E" w:rsidRPr="003C1429">
        <w:rPr>
          <w:rFonts w:ascii="Times New Roman" w:hAnsi="Times New Roman" w:cs="Times New Roman"/>
          <w:szCs w:val="24"/>
        </w:rPr>
        <w:t xml:space="preserve">przeprowadzonych badań jasno </w:t>
      </w:r>
      <w:r w:rsidR="00DF501D" w:rsidRPr="003C1429">
        <w:rPr>
          <w:rFonts w:ascii="Times New Roman" w:hAnsi="Times New Roman" w:cs="Times New Roman"/>
          <w:szCs w:val="24"/>
        </w:rPr>
        <w:t>zał</w:t>
      </w:r>
      <w:r w:rsidR="00D077B6" w:rsidRPr="003C1429">
        <w:rPr>
          <w:rFonts w:ascii="Times New Roman" w:hAnsi="Times New Roman" w:cs="Times New Roman"/>
          <w:szCs w:val="24"/>
        </w:rPr>
        <w:t xml:space="preserve">ączonych do oceny skutków regulacji przedmiotowego projektu </w:t>
      </w:r>
      <w:r w:rsidR="0093090E" w:rsidRPr="003C1429">
        <w:rPr>
          <w:rFonts w:ascii="Times New Roman" w:hAnsi="Times New Roman" w:cs="Times New Roman"/>
          <w:szCs w:val="24"/>
        </w:rPr>
        <w:t>wynika, że nie są oni w stanie samodzielnie opłacać składek</w:t>
      </w:r>
      <w:r w:rsidR="001A6B5E" w:rsidRPr="003C1429">
        <w:rPr>
          <w:rFonts w:ascii="Times New Roman" w:hAnsi="Times New Roman" w:cs="Times New Roman"/>
          <w:szCs w:val="24"/>
        </w:rPr>
        <w:t xml:space="preserve"> na ubezpieczenie</w:t>
      </w:r>
      <w:r w:rsidR="00F30196" w:rsidRPr="003C1429">
        <w:rPr>
          <w:rFonts w:ascii="Times New Roman" w:hAnsi="Times New Roman" w:cs="Times New Roman"/>
          <w:szCs w:val="24"/>
        </w:rPr>
        <w:t xml:space="preserve"> społeczne i ubezpieczenie </w:t>
      </w:r>
      <w:r w:rsidR="00F30196" w:rsidRPr="003C1429">
        <w:rPr>
          <w:rFonts w:ascii="Times New Roman" w:hAnsi="Times New Roman" w:cs="Times New Roman"/>
          <w:szCs w:val="24"/>
        </w:rPr>
        <w:lastRenderedPageBreak/>
        <w:t>zdrowotne.</w:t>
      </w:r>
      <w:r w:rsidR="00FD48EE" w:rsidRPr="003C1429">
        <w:rPr>
          <w:rFonts w:ascii="Times New Roman" w:hAnsi="Times New Roman" w:cs="Times New Roman"/>
          <w:szCs w:val="24"/>
        </w:rPr>
        <w:t xml:space="preserve"> </w:t>
      </w:r>
      <w:r w:rsidR="00D077B6" w:rsidRPr="003C1429">
        <w:rPr>
          <w:rFonts w:ascii="Times New Roman" w:hAnsi="Times New Roman" w:cs="Times New Roman"/>
          <w:szCs w:val="24"/>
        </w:rPr>
        <w:t xml:space="preserve">Nie przyjęcie żadnych regulacji w tym zakresie </w:t>
      </w:r>
      <w:r w:rsidR="0067524C" w:rsidRPr="003C1429">
        <w:rPr>
          <w:rFonts w:ascii="Times New Roman" w:hAnsi="Times New Roman" w:cs="Times New Roman"/>
          <w:szCs w:val="24"/>
        </w:rPr>
        <w:t xml:space="preserve">lub zobowiązanie artystów do opłacania składek jak przy działalności gospodarczej byłoby </w:t>
      </w:r>
      <w:r w:rsidR="00244ED2" w:rsidRPr="003C1429">
        <w:rPr>
          <w:rFonts w:ascii="Times New Roman" w:hAnsi="Times New Roman" w:cs="Times New Roman"/>
          <w:szCs w:val="24"/>
        </w:rPr>
        <w:t xml:space="preserve">działaniem </w:t>
      </w:r>
      <w:r w:rsidR="00EF5F98" w:rsidRPr="003C1429">
        <w:rPr>
          <w:rFonts w:ascii="Times New Roman" w:hAnsi="Times New Roman" w:cs="Times New Roman"/>
          <w:szCs w:val="24"/>
        </w:rPr>
        <w:t>nieskutecznym</w:t>
      </w:r>
      <w:r w:rsidR="00244ED2" w:rsidRPr="003C1429">
        <w:rPr>
          <w:rFonts w:ascii="Times New Roman" w:hAnsi="Times New Roman" w:cs="Times New Roman"/>
          <w:szCs w:val="24"/>
        </w:rPr>
        <w:t xml:space="preserve">. Takie regulacje obowiązują bowiem już obecnie i są dalece nieskuteczne, co potwierdza wysoki odsetek artystów nie dysponujących obecnie </w:t>
      </w:r>
      <w:r w:rsidR="00EF5F98" w:rsidRPr="003C1429">
        <w:rPr>
          <w:rFonts w:ascii="Times New Roman" w:hAnsi="Times New Roman" w:cs="Times New Roman"/>
          <w:szCs w:val="24"/>
        </w:rPr>
        <w:t xml:space="preserve">żadnym ubezpieczeniem. Jednym z celów postawionych przed przedmiotowym projektem ustawy było zapewnienie artystom wnoszącym znaczny niematerialny wkład w polską kulturę </w:t>
      </w:r>
      <w:r w:rsidR="00FC25C6" w:rsidRPr="003C1429">
        <w:rPr>
          <w:rFonts w:ascii="Times New Roman" w:hAnsi="Times New Roman" w:cs="Times New Roman"/>
          <w:szCs w:val="24"/>
        </w:rPr>
        <w:t>zabezpieczenia społecznego i zdrowotnego na minimalnym chociażby poziomie. Z tego względu zdecydowano się na przyznanie im możliwości opłacania składek jak przy pensji minimalnej</w:t>
      </w:r>
      <w:r w:rsidR="00B265D4" w:rsidRPr="003C1429">
        <w:rPr>
          <w:rFonts w:ascii="Times New Roman" w:hAnsi="Times New Roman" w:cs="Times New Roman"/>
          <w:szCs w:val="24"/>
        </w:rPr>
        <w:t>,</w:t>
      </w:r>
      <w:r w:rsidR="00FC25C6" w:rsidRPr="003C1429">
        <w:rPr>
          <w:rFonts w:ascii="Times New Roman" w:hAnsi="Times New Roman" w:cs="Times New Roman"/>
          <w:szCs w:val="24"/>
        </w:rPr>
        <w:t xml:space="preserve"> jeżeli nie mają innego tytułu do ubezpieczenia oraz wprowadzenie systemu dopłat do tychże składek, jeżeli osiągane przez ich przychody uniemożliwiają im samodzielne opłacanie składek. </w:t>
      </w:r>
      <w:r w:rsidR="00FD48EE" w:rsidRPr="003C1429">
        <w:rPr>
          <w:rFonts w:ascii="Times New Roman" w:hAnsi="Times New Roman" w:cs="Times New Roman"/>
          <w:szCs w:val="24"/>
        </w:rPr>
        <w:t>Wprowadzenie dla nich możliwości opłacania składek jak od pensji minimalnej wraz z dedykowanym systemem dopłat jest jedynym sposobem na włączenie ich do powszechnego systemu ubezpieczeń.</w:t>
      </w:r>
      <w:r w:rsidR="000207DC" w:rsidRPr="003C1429">
        <w:rPr>
          <w:rFonts w:ascii="Times New Roman" w:hAnsi="Times New Roman" w:cs="Times New Roman"/>
          <w:szCs w:val="24"/>
        </w:rPr>
        <w:t xml:space="preserve"> Takie rozwiązanie wychodzi naprzeci</w:t>
      </w:r>
      <w:r w:rsidR="00B50981" w:rsidRPr="003C1429">
        <w:rPr>
          <w:rFonts w:ascii="Times New Roman" w:hAnsi="Times New Roman" w:cs="Times New Roman"/>
          <w:szCs w:val="24"/>
        </w:rPr>
        <w:t>w</w:t>
      </w:r>
      <w:r w:rsidR="000207DC" w:rsidRPr="003C1429">
        <w:rPr>
          <w:rFonts w:ascii="Times New Roman" w:hAnsi="Times New Roman" w:cs="Times New Roman"/>
          <w:szCs w:val="24"/>
        </w:rPr>
        <w:t xml:space="preserve"> postanowieniom Konstytucji, w szczególności </w:t>
      </w:r>
      <w:r w:rsidR="000207DC" w:rsidRPr="003C1429">
        <w:rPr>
          <w:rFonts w:ascii="Times New Roman" w:eastAsia="Times New Roman" w:hAnsi="Times New Roman" w:cs="Times New Roman"/>
          <w:color w:val="020000"/>
          <w:szCs w:val="24"/>
        </w:rPr>
        <w:t xml:space="preserve">odpowiednio art. 6 i 73, wskazującym na dostęp do dóbr kultury oraz swobodę działalności artystycznej </w:t>
      </w:r>
      <w:r w:rsidR="00264EA8" w:rsidRPr="003C1429">
        <w:rPr>
          <w:rFonts w:ascii="Times New Roman" w:eastAsia="Times New Roman" w:hAnsi="Times New Roman" w:cs="Times New Roman"/>
          <w:color w:val="020000"/>
          <w:szCs w:val="24"/>
        </w:rPr>
        <w:t xml:space="preserve">jako </w:t>
      </w:r>
      <w:r w:rsidR="000207DC" w:rsidRPr="003C1429">
        <w:rPr>
          <w:rFonts w:ascii="Times New Roman" w:eastAsia="Times New Roman" w:hAnsi="Times New Roman" w:cs="Times New Roman"/>
          <w:color w:val="020000"/>
          <w:szCs w:val="24"/>
        </w:rPr>
        <w:t>szczególnie ważne aspekty funkcjonowania społeczeństwa, determinujące wiele aspektów życia, łącznie z</w:t>
      </w:r>
      <w:r w:rsidR="003C6D94" w:rsidRPr="003C1429">
        <w:rPr>
          <w:rFonts w:ascii="Times New Roman" w:eastAsia="Times New Roman" w:hAnsi="Times New Roman" w:cs="Times New Roman"/>
          <w:color w:val="020000"/>
          <w:szCs w:val="24"/>
        </w:rPr>
        <w:t xml:space="preserve"> </w:t>
      </w:r>
      <w:r w:rsidR="000207DC" w:rsidRPr="003C1429">
        <w:rPr>
          <w:rFonts w:ascii="Times New Roman" w:eastAsia="Times New Roman" w:hAnsi="Times New Roman" w:cs="Times New Roman"/>
          <w:color w:val="020000"/>
          <w:szCs w:val="24"/>
        </w:rPr>
        <w:t>dynamiką wzrostu ekonomicznego i zamożności obywateli</w:t>
      </w:r>
      <w:r w:rsidR="00264EA8" w:rsidRPr="003C1429">
        <w:rPr>
          <w:rFonts w:ascii="Times New Roman" w:eastAsia="Times New Roman" w:hAnsi="Times New Roman" w:cs="Times New Roman"/>
          <w:color w:val="020000"/>
          <w:szCs w:val="24"/>
        </w:rPr>
        <w:t>. Podkreślenia po raz kolejny wymaga specyfika zawodu artysty, na która składa się m.in. nieregularność osiąganych przychodów</w:t>
      </w:r>
      <w:r w:rsidR="000207DC" w:rsidRPr="003C1429">
        <w:rPr>
          <w:rFonts w:ascii="Times New Roman" w:eastAsia="Times New Roman" w:hAnsi="Times New Roman" w:cs="Times New Roman"/>
          <w:color w:val="020000"/>
          <w:szCs w:val="24"/>
        </w:rPr>
        <w:t xml:space="preserve"> </w:t>
      </w:r>
      <w:r w:rsidR="00DD4C99" w:rsidRPr="003C1429">
        <w:rPr>
          <w:rFonts w:ascii="Times New Roman" w:eastAsia="Times New Roman" w:hAnsi="Times New Roman" w:cs="Times New Roman"/>
          <w:color w:val="020000"/>
          <w:szCs w:val="24"/>
        </w:rPr>
        <w:t xml:space="preserve">związana </w:t>
      </w:r>
      <w:r w:rsidR="00DD4C99" w:rsidRPr="003C1429">
        <w:rPr>
          <w:rFonts w:ascii="Times New Roman" w:eastAsia="Times New Roman" w:hAnsi="Times New Roman" w:cs="Times New Roman"/>
          <w:color w:val="020000"/>
          <w:szCs w:val="24"/>
        </w:rPr>
        <w:lastRenderedPageBreak/>
        <w:t xml:space="preserve">m.in. z sezonowością pracy w części środowisk (sezony artystyczne), jak również okresami pracy twórczej podczas których często nie osiągane są żadne przychody. </w:t>
      </w:r>
      <w:r w:rsidR="000207DC" w:rsidRPr="003C1429">
        <w:rPr>
          <w:rFonts w:ascii="Times New Roman" w:eastAsia="Times New Roman" w:hAnsi="Times New Roman" w:cs="Times New Roman"/>
          <w:color w:val="020000"/>
          <w:szCs w:val="24"/>
        </w:rPr>
        <w:t>Konstytucja RP gwarantuje wszystkim obywatelom dostęp do ubezpieczeń społecznych i</w:t>
      </w:r>
      <w:r w:rsidR="003C6D94" w:rsidRPr="003C1429">
        <w:rPr>
          <w:rFonts w:ascii="Times New Roman" w:eastAsia="Times New Roman" w:hAnsi="Times New Roman" w:cs="Times New Roman"/>
          <w:color w:val="020000"/>
          <w:szCs w:val="24"/>
        </w:rPr>
        <w:t xml:space="preserve"> </w:t>
      </w:r>
      <w:r w:rsidR="000207DC" w:rsidRPr="003C1429">
        <w:rPr>
          <w:rFonts w:ascii="Times New Roman" w:eastAsia="Times New Roman" w:hAnsi="Times New Roman" w:cs="Times New Roman"/>
          <w:color w:val="020000"/>
          <w:szCs w:val="24"/>
        </w:rPr>
        <w:t>zdrowotnych (odpowiednio art. 67 i 68)</w:t>
      </w:r>
      <w:r w:rsidR="00DD4C99" w:rsidRPr="003C1429">
        <w:rPr>
          <w:rFonts w:ascii="Times New Roman" w:eastAsia="Times New Roman" w:hAnsi="Times New Roman" w:cs="Times New Roman"/>
          <w:color w:val="020000"/>
          <w:szCs w:val="24"/>
        </w:rPr>
        <w:t xml:space="preserve"> i przepisy dotyczące ubezpieczenia społecznego tak specyficznej grupy jak artyści powinny tę specyfikę uwzględniać.</w:t>
      </w:r>
      <w:r w:rsidR="004C3F00" w:rsidRPr="003C1429">
        <w:rPr>
          <w:rFonts w:ascii="Times New Roman" w:eastAsia="Times New Roman" w:hAnsi="Times New Roman" w:cs="Times New Roman"/>
          <w:color w:val="020000"/>
          <w:szCs w:val="24"/>
        </w:rPr>
        <w:t xml:space="preserve"> </w:t>
      </w:r>
      <w:r w:rsidR="00964151" w:rsidRPr="003C1429">
        <w:rPr>
          <w:rFonts w:ascii="Times New Roman" w:eastAsia="Times New Roman" w:hAnsi="Times New Roman" w:cs="Times New Roman"/>
          <w:color w:val="020000"/>
          <w:szCs w:val="24"/>
        </w:rPr>
        <w:t xml:space="preserve">Artyści zawodowi są wyróżnienie spośród innych grup właśnie w związku ze specyfiką pracy artystycznej i nieregularnością osiąganych dochodów. Osoby </w:t>
      </w:r>
      <w:r w:rsidR="0079569F" w:rsidRPr="003C1429">
        <w:rPr>
          <w:rFonts w:ascii="Times New Roman" w:eastAsia="Times New Roman" w:hAnsi="Times New Roman" w:cs="Times New Roman"/>
          <w:color w:val="020000"/>
          <w:szCs w:val="24"/>
        </w:rPr>
        <w:t>pozostające</w:t>
      </w:r>
      <w:r w:rsidR="00964151" w:rsidRPr="003C1429">
        <w:rPr>
          <w:rFonts w:ascii="Times New Roman" w:eastAsia="Times New Roman" w:hAnsi="Times New Roman" w:cs="Times New Roman"/>
          <w:color w:val="020000"/>
          <w:szCs w:val="24"/>
        </w:rPr>
        <w:t xml:space="preserve"> na etacie</w:t>
      </w:r>
      <w:r w:rsidR="0079569F" w:rsidRPr="003C1429">
        <w:rPr>
          <w:rFonts w:ascii="Times New Roman" w:eastAsia="Times New Roman" w:hAnsi="Times New Roman" w:cs="Times New Roman"/>
          <w:color w:val="020000"/>
          <w:szCs w:val="24"/>
        </w:rPr>
        <w:t xml:space="preserve"> mają</w:t>
      </w:r>
      <w:r w:rsidR="00964151" w:rsidRPr="003C1429">
        <w:rPr>
          <w:rFonts w:ascii="Times New Roman" w:eastAsia="Times New Roman" w:hAnsi="Times New Roman" w:cs="Times New Roman"/>
          <w:color w:val="020000"/>
          <w:szCs w:val="24"/>
        </w:rPr>
        <w:t xml:space="preserve"> opłaca</w:t>
      </w:r>
      <w:r w:rsidR="0079569F" w:rsidRPr="003C1429">
        <w:rPr>
          <w:rFonts w:ascii="Times New Roman" w:eastAsia="Times New Roman" w:hAnsi="Times New Roman" w:cs="Times New Roman"/>
          <w:color w:val="020000"/>
          <w:szCs w:val="24"/>
        </w:rPr>
        <w:t>ne proporcjonalne</w:t>
      </w:r>
      <w:r w:rsidR="00964151" w:rsidRPr="003C1429">
        <w:rPr>
          <w:rFonts w:ascii="Times New Roman" w:eastAsia="Times New Roman" w:hAnsi="Times New Roman" w:cs="Times New Roman"/>
          <w:color w:val="020000"/>
          <w:szCs w:val="24"/>
        </w:rPr>
        <w:t xml:space="preserve"> składki </w:t>
      </w:r>
      <w:r w:rsidR="0079569F" w:rsidRPr="003C1429">
        <w:rPr>
          <w:rFonts w:ascii="Times New Roman" w:eastAsia="Times New Roman" w:hAnsi="Times New Roman" w:cs="Times New Roman"/>
          <w:color w:val="020000"/>
          <w:szCs w:val="24"/>
        </w:rPr>
        <w:t>– ale wysokość ich pensji i sposób ich egzekwowania jest ściśle uregulowany przepisami prawa. Są</w:t>
      </w:r>
      <w:r w:rsidR="00B61826">
        <w:rPr>
          <w:rFonts w:ascii="Times New Roman" w:eastAsia="Times New Roman" w:hAnsi="Times New Roman" w:cs="Times New Roman"/>
          <w:color w:val="020000"/>
          <w:szCs w:val="24"/>
        </w:rPr>
        <w:t xml:space="preserve"> to więc 2 </w:t>
      </w:r>
      <w:r w:rsidR="0079569F" w:rsidRPr="003C1429">
        <w:rPr>
          <w:rFonts w:ascii="Times New Roman" w:eastAsia="Times New Roman" w:hAnsi="Times New Roman" w:cs="Times New Roman"/>
          <w:color w:val="020000"/>
          <w:szCs w:val="24"/>
        </w:rPr>
        <w:t xml:space="preserve">grupy znajdujące się w kompletnie innej sytuacji. Jeżeli zaś porównamy artystów do osób </w:t>
      </w:r>
      <w:r w:rsidR="00F2091F" w:rsidRPr="003C1429">
        <w:rPr>
          <w:rFonts w:ascii="Times New Roman" w:eastAsia="Times New Roman" w:hAnsi="Times New Roman" w:cs="Times New Roman"/>
          <w:color w:val="020000"/>
          <w:szCs w:val="24"/>
        </w:rPr>
        <w:t xml:space="preserve">prowadzących działalność gospodarczą, to zwracamy uwagę iż tak grupa również opłaca składki na ubezpieczenia społeczne w </w:t>
      </w:r>
      <w:r w:rsidR="00D71072" w:rsidRPr="003C1429">
        <w:rPr>
          <w:rFonts w:ascii="Times New Roman" w:eastAsia="Times New Roman" w:hAnsi="Times New Roman" w:cs="Times New Roman"/>
          <w:color w:val="020000"/>
          <w:szCs w:val="24"/>
        </w:rPr>
        <w:t>zryczałtowanej</w:t>
      </w:r>
      <w:r w:rsidR="00F2091F" w:rsidRPr="003C1429">
        <w:rPr>
          <w:rFonts w:ascii="Times New Roman" w:eastAsia="Times New Roman" w:hAnsi="Times New Roman" w:cs="Times New Roman"/>
          <w:color w:val="020000"/>
          <w:szCs w:val="24"/>
        </w:rPr>
        <w:t xml:space="preserve"> wysokości. Co prawda jest ona odrobinę wyższa niż dla artystów, ale </w:t>
      </w:r>
      <w:r w:rsidR="00D71072" w:rsidRPr="003C1429">
        <w:rPr>
          <w:rFonts w:ascii="Times New Roman" w:eastAsia="Times New Roman" w:hAnsi="Times New Roman" w:cs="Times New Roman"/>
          <w:color w:val="020000"/>
          <w:szCs w:val="24"/>
        </w:rPr>
        <w:t>przedsiębiorcy</w:t>
      </w:r>
      <w:r w:rsidR="00F2091F" w:rsidRPr="003C1429">
        <w:rPr>
          <w:rFonts w:ascii="Times New Roman" w:eastAsia="Times New Roman" w:hAnsi="Times New Roman" w:cs="Times New Roman"/>
          <w:color w:val="020000"/>
          <w:szCs w:val="24"/>
        </w:rPr>
        <w:t xml:space="preserve"> mogą </w:t>
      </w:r>
      <w:r w:rsidR="00D71072" w:rsidRPr="003C1429">
        <w:rPr>
          <w:rFonts w:ascii="Times New Roman" w:eastAsia="Times New Roman" w:hAnsi="Times New Roman" w:cs="Times New Roman"/>
          <w:color w:val="020000"/>
          <w:szCs w:val="24"/>
        </w:rPr>
        <w:t>korzystać</w:t>
      </w:r>
      <w:r w:rsidR="00F2091F" w:rsidRPr="003C1429">
        <w:rPr>
          <w:rFonts w:ascii="Times New Roman" w:eastAsia="Times New Roman" w:hAnsi="Times New Roman" w:cs="Times New Roman"/>
          <w:color w:val="020000"/>
          <w:szCs w:val="24"/>
        </w:rPr>
        <w:t xml:space="preserve"> z szeregu zwolnień, </w:t>
      </w:r>
      <w:r w:rsidR="00D71072" w:rsidRPr="003C1429">
        <w:rPr>
          <w:rFonts w:ascii="Times New Roman" w:eastAsia="Times New Roman" w:hAnsi="Times New Roman" w:cs="Times New Roman"/>
          <w:color w:val="020000"/>
          <w:szCs w:val="24"/>
        </w:rPr>
        <w:t>tzw</w:t>
      </w:r>
      <w:r w:rsidR="00B265D4" w:rsidRPr="003C1429">
        <w:rPr>
          <w:rFonts w:ascii="Times New Roman" w:eastAsia="Times New Roman" w:hAnsi="Times New Roman" w:cs="Times New Roman"/>
          <w:color w:val="020000"/>
          <w:szCs w:val="24"/>
        </w:rPr>
        <w:t>.</w:t>
      </w:r>
      <w:r w:rsidR="00D71072" w:rsidRPr="003C1429">
        <w:rPr>
          <w:rFonts w:ascii="Times New Roman" w:eastAsia="Times New Roman" w:hAnsi="Times New Roman" w:cs="Times New Roman"/>
          <w:color w:val="020000"/>
          <w:szCs w:val="24"/>
        </w:rPr>
        <w:t xml:space="preserve"> „Małego ZUS-s”, jak również innych zwolnień w następnych latach. Ich sytuacja nie będzie zatem mniej korzystna niż sytuacja artystów zawodowych. Jeżeli zaś chodzi o przyznanie dopłat do składek jedynie pewnej części artystów zawodowych, to zdecydowano się w projekcie wesprzeć osoby najuboższe, które nie miałyby z jakich środków opłacać składki. Z przedstawionego projektu </w:t>
      </w:r>
      <w:r w:rsidR="000C25DF" w:rsidRPr="003C1429">
        <w:rPr>
          <w:rFonts w:ascii="Times New Roman" w:eastAsia="Times New Roman" w:hAnsi="Times New Roman" w:cs="Times New Roman"/>
          <w:color w:val="020000"/>
          <w:szCs w:val="24"/>
        </w:rPr>
        <w:t xml:space="preserve">aktów </w:t>
      </w:r>
      <w:r w:rsidR="00D71072" w:rsidRPr="003C1429">
        <w:rPr>
          <w:rFonts w:ascii="Times New Roman" w:eastAsia="Times New Roman" w:hAnsi="Times New Roman" w:cs="Times New Roman"/>
          <w:color w:val="020000"/>
          <w:szCs w:val="24"/>
        </w:rPr>
        <w:t xml:space="preserve">wykonawczego wynika, </w:t>
      </w:r>
      <w:r w:rsidR="00B265D4" w:rsidRPr="003C1429">
        <w:rPr>
          <w:rFonts w:ascii="Times New Roman" w:eastAsia="Times New Roman" w:hAnsi="Times New Roman" w:cs="Times New Roman"/>
          <w:color w:val="020000"/>
          <w:szCs w:val="24"/>
        </w:rPr>
        <w:t>ż</w:t>
      </w:r>
      <w:r w:rsidR="00D71072" w:rsidRPr="003C1429">
        <w:rPr>
          <w:rFonts w:ascii="Times New Roman" w:eastAsia="Times New Roman" w:hAnsi="Times New Roman" w:cs="Times New Roman"/>
          <w:color w:val="020000"/>
          <w:szCs w:val="24"/>
        </w:rPr>
        <w:t xml:space="preserve">e wysokość dopłaty będzie odpowiednio mniejsza w coraz </w:t>
      </w:r>
      <w:r w:rsidR="00F40F9D" w:rsidRPr="003C1429">
        <w:rPr>
          <w:rFonts w:ascii="Times New Roman" w:eastAsia="Times New Roman" w:hAnsi="Times New Roman" w:cs="Times New Roman"/>
          <w:color w:val="020000"/>
          <w:szCs w:val="24"/>
        </w:rPr>
        <w:t>„bogatszych” grupach.</w:t>
      </w:r>
    </w:p>
    <w:p w14:paraId="09269B70" w14:textId="6FCD83DA" w:rsidR="00A12A35" w:rsidRPr="003C1429" w:rsidRDefault="00987D34"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Podsumowując – zdecydowano się na przyznanie pewnej wyodrębnionej grupie – artystom zawodowym – uprawnienie do opłacania składek </w:t>
      </w:r>
      <w:r w:rsidR="00EE5B84" w:rsidRPr="003C1429">
        <w:rPr>
          <w:rFonts w:ascii="Times New Roman" w:hAnsi="Times New Roman" w:cs="Times New Roman"/>
          <w:szCs w:val="24"/>
        </w:rPr>
        <w:t xml:space="preserve">na ubezpieczenia społeczne i zdrowotne w preferowanej wysokości. Dzięki temu ta szczególnie istotna </w:t>
      </w:r>
      <w:r w:rsidR="00222A1B" w:rsidRPr="003C1429">
        <w:rPr>
          <w:rFonts w:ascii="Times New Roman" w:hAnsi="Times New Roman" w:cs="Times New Roman"/>
          <w:szCs w:val="24"/>
        </w:rPr>
        <w:t>dla kultury grupy będzie miała możliwość podstawowego zabezpieczenia swoich interesów emerytalnych i opł</w:t>
      </w:r>
      <w:r w:rsidR="00E02180" w:rsidRPr="003C1429">
        <w:rPr>
          <w:rFonts w:ascii="Times New Roman" w:hAnsi="Times New Roman" w:cs="Times New Roman"/>
          <w:szCs w:val="24"/>
        </w:rPr>
        <w:t>a</w:t>
      </w:r>
      <w:r w:rsidR="00222A1B" w:rsidRPr="003C1429">
        <w:rPr>
          <w:rFonts w:ascii="Times New Roman" w:hAnsi="Times New Roman" w:cs="Times New Roman"/>
          <w:szCs w:val="24"/>
        </w:rPr>
        <w:t xml:space="preserve">cania składek zdrowotnych. Dodatkowo dla tych najuboższych, którzy nie byliby w stanie samodzielnie opłacać swoich składek, przewiduje się system </w:t>
      </w:r>
      <w:r w:rsidR="00CE6AD7" w:rsidRPr="003C1429">
        <w:rPr>
          <w:rFonts w:ascii="Times New Roman" w:hAnsi="Times New Roman" w:cs="Times New Roman"/>
          <w:szCs w:val="24"/>
        </w:rPr>
        <w:t>D</w:t>
      </w:r>
      <w:r w:rsidR="00222A1B" w:rsidRPr="003C1429">
        <w:rPr>
          <w:rFonts w:ascii="Times New Roman" w:hAnsi="Times New Roman" w:cs="Times New Roman"/>
          <w:szCs w:val="24"/>
        </w:rPr>
        <w:t xml:space="preserve">opłat. </w:t>
      </w:r>
      <w:r w:rsidR="00A12A35" w:rsidRPr="003C1429">
        <w:rPr>
          <w:rFonts w:ascii="Times New Roman" w:hAnsi="Times New Roman" w:cs="Times New Roman"/>
          <w:szCs w:val="24"/>
        </w:rPr>
        <w:t xml:space="preserve">Do wyliczanego przeciętnego wynagrodzenia będą wliczane wszystkie uzyskiwane dochody, a nie tylko te z działalności artystycznej. Jest to podyktowane tym, by wsparcie państwa uzyskiwały wyłącznie osoby znajdujące się w trudnej sytuacji materialnej, uniemożliwiającej samodzielne opłacanie składek. Dopłata ma wynosić od 20% do 80% obowiązkowych składek na ubezpieczenia społeczne i zdrowotne, liczonych od podstawy ich wymiaru nie wyższej niż minimalne wynagrodzenie. Konkretna wysokość </w:t>
      </w:r>
      <w:r w:rsidR="000B0676" w:rsidRPr="003C1429">
        <w:rPr>
          <w:rFonts w:ascii="Times New Roman" w:hAnsi="Times New Roman" w:cs="Times New Roman"/>
          <w:szCs w:val="24"/>
        </w:rPr>
        <w:t xml:space="preserve">Dopłaty </w:t>
      </w:r>
      <w:r w:rsidR="00A12A35" w:rsidRPr="003C1429">
        <w:rPr>
          <w:rFonts w:ascii="Times New Roman" w:hAnsi="Times New Roman" w:cs="Times New Roman"/>
          <w:szCs w:val="24"/>
        </w:rPr>
        <w:t>jest uzależniona od uzyskiwanego w poprzednim roku przeciętnego miesięcznego przychodu i będzie wpłacana bezpośrednio na numer rachunek składkowy płatnika. Pozostałą część składki obowiązany będzie opłacać artysta zawodowy.</w:t>
      </w:r>
    </w:p>
    <w:p w14:paraId="2925DC66" w14:textId="3A4827B9"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Wysokość </w:t>
      </w:r>
      <w:r w:rsidR="000B0676" w:rsidRPr="003C1429">
        <w:rPr>
          <w:rFonts w:ascii="Times New Roman" w:hAnsi="Times New Roman" w:cs="Times New Roman"/>
          <w:szCs w:val="24"/>
        </w:rPr>
        <w:t xml:space="preserve">Dopłaty </w:t>
      </w:r>
      <w:r w:rsidRPr="003C1429">
        <w:rPr>
          <w:rFonts w:ascii="Times New Roman" w:hAnsi="Times New Roman" w:cs="Times New Roman"/>
          <w:szCs w:val="24"/>
        </w:rPr>
        <w:t>w zależności od progów przeciętnego miesięcznego przychodu będzie określona w akcie wykonawczym wydawanym przez ministra właściwego do spraw kultury i ochrony dziedzictwa narodowego.</w:t>
      </w:r>
      <w:r w:rsidR="00112D8A" w:rsidRPr="003C1429">
        <w:rPr>
          <w:rFonts w:ascii="Times New Roman" w:hAnsi="Times New Roman" w:cs="Times New Roman"/>
          <w:szCs w:val="24"/>
        </w:rPr>
        <w:t xml:space="preserve"> </w:t>
      </w:r>
    </w:p>
    <w:p w14:paraId="78FF8F2D" w14:textId="38215ACA" w:rsidR="00C91307" w:rsidRPr="003C1429" w:rsidRDefault="0005585D" w:rsidP="003C1429">
      <w:pPr>
        <w:pStyle w:val="USTustnpkodeksu"/>
        <w:spacing w:line="360" w:lineRule="auto"/>
        <w:rPr>
          <w:rFonts w:ascii="Times New Roman" w:hAnsi="Times New Roman" w:cs="Times New Roman"/>
          <w:szCs w:val="24"/>
        </w:rPr>
      </w:pPr>
      <w:r w:rsidRPr="003C1429">
        <w:rPr>
          <w:rFonts w:ascii="Times New Roman" w:hAnsi="Times New Roman" w:cs="Times New Roman"/>
          <w:szCs w:val="24"/>
        </w:rPr>
        <w:lastRenderedPageBreak/>
        <w:t>Ponadto będzie realizowane dodatkowe wsparcie w postaci</w:t>
      </w:r>
      <w:r w:rsidR="00C91307" w:rsidRPr="003C1429">
        <w:rPr>
          <w:rFonts w:ascii="Times New Roman" w:hAnsi="Times New Roman" w:cs="Times New Roman"/>
          <w:szCs w:val="24"/>
        </w:rPr>
        <w:t>:</w:t>
      </w:r>
    </w:p>
    <w:p w14:paraId="3B01BF52" w14:textId="2E3E3F3B" w:rsidR="00C91307" w:rsidRPr="003C1429" w:rsidRDefault="0005585D" w:rsidP="009021DA">
      <w:pPr>
        <w:pStyle w:val="USTustnpkodeksu"/>
        <w:spacing w:line="360" w:lineRule="auto"/>
        <w:ind w:left="426" w:hanging="426"/>
        <w:rPr>
          <w:rFonts w:ascii="Times New Roman" w:hAnsi="Times New Roman" w:cs="Times New Roman"/>
          <w:szCs w:val="24"/>
        </w:rPr>
      </w:pPr>
      <w:r w:rsidRPr="003C1429">
        <w:rPr>
          <w:rFonts w:ascii="Times New Roman" w:hAnsi="Times New Roman" w:cs="Times New Roman"/>
          <w:szCs w:val="24"/>
        </w:rPr>
        <w:t>1</w:t>
      </w:r>
      <w:r w:rsidR="00C91307" w:rsidRPr="003C1429">
        <w:rPr>
          <w:rFonts w:ascii="Times New Roman" w:hAnsi="Times New Roman" w:cs="Times New Roman"/>
          <w:szCs w:val="24"/>
        </w:rPr>
        <w:t>)</w:t>
      </w:r>
      <w:r w:rsidR="009021DA">
        <w:rPr>
          <w:rFonts w:ascii="Times New Roman" w:hAnsi="Times New Roman" w:cs="Times New Roman"/>
          <w:szCs w:val="24"/>
        </w:rPr>
        <w:tab/>
      </w:r>
      <w:r w:rsidR="00C91307" w:rsidRPr="003C1429">
        <w:rPr>
          <w:rFonts w:ascii="Times New Roman" w:hAnsi="Times New Roman" w:cs="Times New Roman"/>
          <w:szCs w:val="24"/>
        </w:rPr>
        <w:t>wsparcia socjalnego dla artystów zawodowych;</w:t>
      </w:r>
    </w:p>
    <w:p w14:paraId="0C3FAFBF" w14:textId="31704A03" w:rsidR="00C91307" w:rsidRPr="003C1429" w:rsidRDefault="0005585D" w:rsidP="009021DA">
      <w:pPr>
        <w:pStyle w:val="USTustnpkodeksu"/>
        <w:spacing w:line="360" w:lineRule="auto"/>
        <w:ind w:left="426" w:hanging="426"/>
        <w:rPr>
          <w:rFonts w:ascii="Times New Roman" w:hAnsi="Times New Roman" w:cs="Times New Roman"/>
          <w:szCs w:val="24"/>
        </w:rPr>
      </w:pPr>
      <w:r w:rsidRPr="003C1429">
        <w:rPr>
          <w:rFonts w:ascii="Times New Roman" w:hAnsi="Times New Roman" w:cs="Times New Roman"/>
          <w:szCs w:val="24"/>
        </w:rPr>
        <w:t>2</w:t>
      </w:r>
      <w:r w:rsidR="00C91307" w:rsidRPr="003C1429">
        <w:rPr>
          <w:rFonts w:ascii="Times New Roman" w:hAnsi="Times New Roman" w:cs="Times New Roman"/>
          <w:szCs w:val="24"/>
        </w:rPr>
        <w:t>)</w:t>
      </w:r>
      <w:r w:rsidR="00C91307" w:rsidRPr="003C1429">
        <w:rPr>
          <w:rFonts w:ascii="Times New Roman" w:hAnsi="Times New Roman" w:cs="Times New Roman"/>
          <w:szCs w:val="24"/>
        </w:rPr>
        <w:tab/>
        <w:t>stypendiów dla wyróżniających się artystów zawodowych.</w:t>
      </w:r>
    </w:p>
    <w:p w14:paraId="13F738A3" w14:textId="030B4E27" w:rsidR="008B3222" w:rsidRPr="003C1429" w:rsidRDefault="00D545F5" w:rsidP="003C1429">
      <w:pPr>
        <w:pStyle w:val="USTustnpkodeksu"/>
        <w:spacing w:before="120" w:line="360" w:lineRule="auto"/>
        <w:rPr>
          <w:rFonts w:ascii="Times New Roman" w:hAnsi="Times New Roman" w:cs="Times New Roman"/>
          <w:szCs w:val="24"/>
        </w:rPr>
      </w:pPr>
      <w:r w:rsidRPr="003C1429">
        <w:rPr>
          <w:rFonts w:ascii="Times New Roman" w:hAnsi="Times New Roman" w:cs="Times New Roman"/>
          <w:szCs w:val="24"/>
        </w:rPr>
        <w:t xml:space="preserve">Wsparcie socjalne ma mieć formę </w:t>
      </w:r>
      <w:r w:rsidR="00C91307" w:rsidRPr="003C1429">
        <w:rPr>
          <w:rFonts w:ascii="Times New Roman" w:hAnsi="Times New Roman" w:cs="Times New Roman"/>
          <w:szCs w:val="24"/>
        </w:rPr>
        <w:t>jedn</w:t>
      </w:r>
      <w:r w:rsidR="006B00C8" w:rsidRPr="003C1429">
        <w:rPr>
          <w:rFonts w:ascii="Times New Roman" w:hAnsi="Times New Roman" w:cs="Times New Roman"/>
          <w:szCs w:val="24"/>
        </w:rPr>
        <w:t xml:space="preserve">orazowej </w:t>
      </w:r>
      <w:r w:rsidRPr="003C1429">
        <w:rPr>
          <w:rFonts w:ascii="Times New Roman" w:hAnsi="Times New Roman" w:cs="Times New Roman"/>
          <w:szCs w:val="24"/>
        </w:rPr>
        <w:t>zapomogi i być przyznawane artystom zawodowym, którzy znaleźli się w trudnej sytuacji materialnej</w:t>
      </w:r>
      <w:r w:rsidR="00170312" w:rsidRPr="003C1429">
        <w:rPr>
          <w:rFonts w:ascii="Times New Roman" w:hAnsi="Times New Roman" w:cs="Times New Roman"/>
          <w:szCs w:val="24"/>
        </w:rPr>
        <w:t xml:space="preserve"> i </w:t>
      </w:r>
      <w:r w:rsidR="00B265D4" w:rsidRPr="003C1429">
        <w:rPr>
          <w:rFonts w:ascii="Times New Roman" w:hAnsi="Times New Roman" w:cs="Times New Roman"/>
          <w:szCs w:val="24"/>
        </w:rPr>
        <w:t>m</w:t>
      </w:r>
      <w:r w:rsidR="00170312" w:rsidRPr="003C1429">
        <w:rPr>
          <w:rFonts w:ascii="Times New Roman" w:hAnsi="Times New Roman" w:cs="Times New Roman"/>
          <w:szCs w:val="24"/>
        </w:rPr>
        <w:t>a mieć wysokość od 1000 do 10</w:t>
      </w:r>
      <w:r w:rsidR="009021DA">
        <w:rPr>
          <w:rFonts w:ascii="Times New Roman" w:hAnsi="Times New Roman" w:cs="Times New Roman"/>
          <w:szCs w:val="24"/>
        </w:rPr>
        <w:t> </w:t>
      </w:r>
      <w:r w:rsidR="00170312" w:rsidRPr="003C1429">
        <w:rPr>
          <w:rFonts w:ascii="Times New Roman" w:hAnsi="Times New Roman" w:cs="Times New Roman"/>
          <w:szCs w:val="24"/>
        </w:rPr>
        <w:t>000 zł</w:t>
      </w:r>
      <w:r w:rsidRPr="003C1429">
        <w:rPr>
          <w:rFonts w:ascii="Times New Roman" w:hAnsi="Times New Roman" w:cs="Times New Roman"/>
          <w:szCs w:val="24"/>
        </w:rPr>
        <w:t xml:space="preserve">. </w:t>
      </w:r>
      <w:r w:rsidR="006B00C8" w:rsidRPr="003C1429">
        <w:rPr>
          <w:rFonts w:ascii="Times New Roman" w:hAnsi="Times New Roman" w:cs="Times New Roman"/>
          <w:szCs w:val="24"/>
        </w:rPr>
        <w:t xml:space="preserve">Wsparcie będzie przyznawane nie częściej niż raz na </w:t>
      </w:r>
      <w:r w:rsidR="004D336A" w:rsidRPr="003C1429">
        <w:rPr>
          <w:rFonts w:ascii="Times New Roman" w:hAnsi="Times New Roman" w:cs="Times New Roman"/>
          <w:szCs w:val="24"/>
        </w:rPr>
        <w:t>5</w:t>
      </w:r>
      <w:r w:rsidR="006B00C8" w:rsidRPr="003C1429">
        <w:rPr>
          <w:rFonts w:ascii="Times New Roman" w:hAnsi="Times New Roman" w:cs="Times New Roman"/>
          <w:szCs w:val="24"/>
        </w:rPr>
        <w:t xml:space="preserve"> lat. </w:t>
      </w:r>
    </w:p>
    <w:p w14:paraId="0746B12A" w14:textId="218416E6" w:rsidR="00FB7666" w:rsidRPr="003C1429" w:rsidRDefault="00D545F5" w:rsidP="003C1429">
      <w:pPr>
        <w:pStyle w:val="USTustnpkodeksu"/>
        <w:spacing w:before="120" w:line="360" w:lineRule="auto"/>
        <w:rPr>
          <w:rFonts w:ascii="Times New Roman" w:hAnsi="Times New Roman" w:cs="Times New Roman"/>
          <w:szCs w:val="24"/>
        </w:rPr>
      </w:pPr>
      <w:r w:rsidRPr="003C1429">
        <w:rPr>
          <w:rFonts w:ascii="Times New Roman" w:hAnsi="Times New Roman" w:cs="Times New Roman"/>
          <w:szCs w:val="24"/>
        </w:rPr>
        <w:t xml:space="preserve">Z kolei stypendium </w:t>
      </w:r>
      <w:r w:rsidR="00AE3A27" w:rsidRPr="003C1429">
        <w:rPr>
          <w:rFonts w:ascii="Times New Roman" w:hAnsi="Times New Roman" w:cs="Times New Roman"/>
          <w:szCs w:val="24"/>
        </w:rPr>
        <w:t xml:space="preserve">dla wyróżniających się artystów </w:t>
      </w:r>
      <w:r w:rsidRPr="003C1429">
        <w:rPr>
          <w:rFonts w:ascii="Times New Roman" w:hAnsi="Times New Roman" w:cs="Times New Roman"/>
          <w:szCs w:val="24"/>
        </w:rPr>
        <w:t>ma charakter pomocy finansowej, wypłacanej w miesięcznych ratach lub w postaci jednorazowego dofinansowania, jako stypendium celowe</w:t>
      </w:r>
      <w:r w:rsidR="00170312" w:rsidRPr="003C1429">
        <w:rPr>
          <w:rFonts w:ascii="Times New Roman" w:hAnsi="Times New Roman" w:cs="Times New Roman"/>
          <w:szCs w:val="24"/>
        </w:rPr>
        <w:t xml:space="preserve"> i ma mieć łączną wysokość </w:t>
      </w:r>
      <w:r w:rsidR="001C566A" w:rsidRPr="003C1429">
        <w:rPr>
          <w:rFonts w:ascii="Times New Roman" w:hAnsi="Times New Roman" w:cs="Times New Roman"/>
          <w:szCs w:val="24"/>
        </w:rPr>
        <w:t>od 2000 do 25</w:t>
      </w:r>
      <w:r w:rsidR="009021DA">
        <w:rPr>
          <w:rFonts w:ascii="Times New Roman" w:hAnsi="Times New Roman" w:cs="Times New Roman"/>
          <w:szCs w:val="24"/>
        </w:rPr>
        <w:t> </w:t>
      </w:r>
      <w:r w:rsidR="001C566A" w:rsidRPr="003C1429">
        <w:rPr>
          <w:rFonts w:ascii="Times New Roman" w:hAnsi="Times New Roman" w:cs="Times New Roman"/>
          <w:szCs w:val="24"/>
        </w:rPr>
        <w:t>000 zł</w:t>
      </w:r>
      <w:r w:rsidRPr="003C1429">
        <w:rPr>
          <w:rFonts w:ascii="Times New Roman" w:hAnsi="Times New Roman" w:cs="Times New Roman"/>
          <w:szCs w:val="24"/>
        </w:rPr>
        <w:t>.</w:t>
      </w:r>
      <w:r w:rsidR="000627BF" w:rsidRPr="003C1429">
        <w:rPr>
          <w:rFonts w:ascii="Times New Roman" w:hAnsi="Times New Roman" w:cs="Times New Roman"/>
          <w:szCs w:val="24"/>
        </w:rPr>
        <w:t xml:space="preserve"> Stypendium będzie mogło być przyznawane artystom zawodowym, którzy osiągnęli indywidualne sukcesy artystyczne i swoim zachowaniem i postawą prezentują wysoki poziom kultury i </w:t>
      </w:r>
      <w:r w:rsidR="001503C9" w:rsidRPr="003C1429">
        <w:rPr>
          <w:rFonts w:ascii="Times New Roman" w:hAnsi="Times New Roman" w:cs="Times New Roman"/>
          <w:szCs w:val="24"/>
        </w:rPr>
        <w:t xml:space="preserve">wysoki </w:t>
      </w:r>
      <w:r w:rsidR="000627BF" w:rsidRPr="003C1429">
        <w:rPr>
          <w:rFonts w:ascii="Times New Roman" w:hAnsi="Times New Roman" w:cs="Times New Roman"/>
          <w:szCs w:val="24"/>
        </w:rPr>
        <w:t>poziom etyki społecznej.</w:t>
      </w:r>
      <w:r w:rsidR="001503C9" w:rsidRPr="003C1429">
        <w:rPr>
          <w:rFonts w:ascii="Times New Roman" w:hAnsi="Times New Roman" w:cs="Times New Roman"/>
          <w:szCs w:val="24"/>
        </w:rPr>
        <w:t xml:space="preserve"> </w:t>
      </w:r>
      <w:r w:rsidR="009D5BD1" w:rsidRPr="003C1429">
        <w:rPr>
          <w:rFonts w:ascii="Times New Roman" w:hAnsi="Times New Roman" w:cs="Times New Roman"/>
          <w:szCs w:val="24"/>
        </w:rPr>
        <w:t xml:space="preserve">Stypendium będzie mogło być wypłacane bądź w cyklu miesięcznym przez okres 12 miesięcy, bądź też jednorazowo jako dofinansowanie do </w:t>
      </w:r>
      <w:r w:rsidR="001503C9" w:rsidRPr="003C1429">
        <w:rPr>
          <w:rFonts w:ascii="Times New Roman" w:hAnsi="Times New Roman" w:cs="Times New Roman"/>
          <w:szCs w:val="24"/>
        </w:rPr>
        <w:t>wydarzenia artystycznego lub wystawy rangi międzynarodowej lub krajowej</w:t>
      </w:r>
    </w:p>
    <w:p w14:paraId="2F1E65BF" w14:textId="47AF1973" w:rsidR="004D336A" w:rsidRPr="003C1429" w:rsidRDefault="004D336A"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Decyzja w sprawie zapomogi lub stypendium wydawana mają być przez Dyrektora Izby, po uzyskaniu opinii Rady Izby.</w:t>
      </w:r>
      <w:r w:rsidR="00AF653A" w:rsidRPr="003C1429">
        <w:rPr>
          <w:rFonts w:ascii="Times New Roman" w:hAnsi="Times New Roman" w:cs="Times New Roman"/>
          <w:szCs w:val="24"/>
        </w:rPr>
        <w:t xml:space="preserve"> Dzięki tej roli opiniodawczej Rady </w:t>
      </w:r>
      <w:r w:rsidR="002C6158" w:rsidRPr="003C1429">
        <w:rPr>
          <w:rFonts w:ascii="Times New Roman" w:hAnsi="Times New Roman" w:cs="Times New Roman"/>
          <w:szCs w:val="24"/>
        </w:rPr>
        <w:t>decyzja Dyrektora</w:t>
      </w:r>
      <w:r w:rsidR="000B0676" w:rsidRPr="003C1429">
        <w:rPr>
          <w:rFonts w:ascii="Times New Roman" w:hAnsi="Times New Roman" w:cs="Times New Roman"/>
          <w:szCs w:val="24"/>
        </w:rPr>
        <w:t xml:space="preserve"> Izby</w:t>
      </w:r>
      <w:r w:rsidR="002C6158" w:rsidRPr="003C1429">
        <w:rPr>
          <w:rFonts w:ascii="Times New Roman" w:hAnsi="Times New Roman" w:cs="Times New Roman"/>
          <w:szCs w:val="24"/>
        </w:rPr>
        <w:t xml:space="preserve"> będzie miała bardziej świadomy i mniej uznaniowy charakter.</w:t>
      </w:r>
    </w:p>
    <w:p w14:paraId="6ED8020A" w14:textId="385886BE"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W drodze aktu wykonawczego wydawanego przez ministra właściwego do spraw kultury i ochrony dziedzictwa narodowego (na podstawie art. </w:t>
      </w:r>
      <w:r w:rsidR="009C08FC" w:rsidRPr="003C1429">
        <w:rPr>
          <w:rFonts w:ascii="Times New Roman" w:hAnsi="Times New Roman" w:cs="Times New Roman"/>
          <w:szCs w:val="24"/>
        </w:rPr>
        <w:t xml:space="preserve">45 </w:t>
      </w:r>
      <w:r w:rsidRPr="003C1429">
        <w:rPr>
          <w:rFonts w:ascii="Times New Roman" w:hAnsi="Times New Roman" w:cs="Times New Roman"/>
          <w:szCs w:val="24"/>
        </w:rPr>
        <w:t xml:space="preserve">ust. </w:t>
      </w:r>
      <w:r w:rsidR="001336EE" w:rsidRPr="003C1429">
        <w:rPr>
          <w:rFonts w:ascii="Times New Roman" w:hAnsi="Times New Roman" w:cs="Times New Roman"/>
          <w:szCs w:val="24"/>
        </w:rPr>
        <w:t>5</w:t>
      </w:r>
      <w:r w:rsidRPr="003C1429">
        <w:rPr>
          <w:rFonts w:ascii="Times New Roman" w:hAnsi="Times New Roman" w:cs="Times New Roman"/>
          <w:szCs w:val="24"/>
        </w:rPr>
        <w:t xml:space="preserve"> projektu) mają być określone szczegółowe </w:t>
      </w:r>
      <w:r w:rsidR="003675D9" w:rsidRPr="003C1429">
        <w:rPr>
          <w:rFonts w:ascii="Times New Roman" w:hAnsi="Times New Roman" w:cs="Times New Roman"/>
          <w:szCs w:val="24"/>
        </w:rPr>
        <w:t xml:space="preserve">warunki, </w:t>
      </w:r>
      <w:r w:rsidRPr="003C1429">
        <w:rPr>
          <w:rFonts w:ascii="Times New Roman" w:hAnsi="Times New Roman" w:cs="Times New Roman"/>
          <w:szCs w:val="24"/>
        </w:rPr>
        <w:t>kryteria i tryb przyznawania dofinansowania, o którym mowa w ust. 1, tryb składania wniosków oraz przekazywania środków, biorąc pod uwagę priorytety społeczne, politykę kulturalną państwa oraz potrzebę zapewnienia wsparcia dla środowisk artystycznych.</w:t>
      </w:r>
    </w:p>
    <w:p w14:paraId="6FD32A3F" w14:textId="23701E8E"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E8642B" w:rsidRPr="003C1429">
        <w:rPr>
          <w:rFonts w:ascii="Times New Roman" w:hAnsi="Times New Roman" w:cs="Times New Roman"/>
          <w:szCs w:val="24"/>
        </w:rPr>
        <w:t xml:space="preserve">44 </w:t>
      </w:r>
      <w:r w:rsidRPr="003C1429">
        <w:rPr>
          <w:rFonts w:ascii="Times New Roman" w:hAnsi="Times New Roman" w:cs="Times New Roman"/>
          <w:szCs w:val="24"/>
        </w:rPr>
        <w:t>projektu opisana została procedura występowania przez artystę</w:t>
      </w:r>
      <w:r w:rsidR="005C4663" w:rsidRPr="003C1429">
        <w:rPr>
          <w:rFonts w:ascii="Times New Roman" w:hAnsi="Times New Roman" w:cs="Times New Roman"/>
          <w:szCs w:val="24"/>
        </w:rPr>
        <w:t xml:space="preserve"> zawodowego</w:t>
      </w:r>
      <w:r w:rsidRPr="003C1429">
        <w:rPr>
          <w:rFonts w:ascii="Times New Roman" w:hAnsi="Times New Roman" w:cs="Times New Roman"/>
          <w:szCs w:val="24"/>
        </w:rPr>
        <w:t xml:space="preserve"> o </w:t>
      </w:r>
      <w:r w:rsidR="005C4663" w:rsidRPr="003C1429">
        <w:rPr>
          <w:rFonts w:ascii="Times New Roman" w:hAnsi="Times New Roman" w:cs="Times New Roman"/>
          <w:szCs w:val="24"/>
        </w:rPr>
        <w:t>D</w:t>
      </w:r>
      <w:r w:rsidRPr="003C1429">
        <w:rPr>
          <w:rFonts w:ascii="Times New Roman" w:hAnsi="Times New Roman" w:cs="Times New Roman"/>
          <w:szCs w:val="24"/>
        </w:rPr>
        <w:t xml:space="preserve">opłatę do składek. </w:t>
      </w:r>
      <w:r w:rsidR="00D10287" w:rsidRPr="003C1429">
        <w:rPr>
          <w:rFonts w:ascii="Times New Roman" w:hAnsi="Times New Roman" w:cs="Times New Roman"/>
          <w:szCs w:val="24"/>
        </w:rPr>
        <w:t>Postępowania w tej sprawie zgodnie z art. 46 ust. 9</w:t>
      </w:r>
      <w:r w:rsidR="00AD2249" w:rsidRPr="003C1429">
        <w:rPr>
          <w:rFonts w:ascii="Times New Roman" w:hAnsi="Times New Roman" w:cs="Times New Roman"/>
          <w:szCs w:val="24"/>
        </w:rPr>
        <w:t xml:space="preserve"> prowadzi się za pośrednictwem systemu, co przyczyni się do </w:t>
      </w:r>
      <w:r w:rsidR="008379FB" w:rsidRPr="003C1429">
        <w:rPr>
          <w:rFonts w:ascii="Times New Roman" w:hAnsi="Times New Roman" w:cs="Times New Roman"/>
          <w:szCs w:val="24"/>
        </w:rPr>
        <w:t xml:space="preserve">ich </w:t>
      </w:r>
      <w:r w:rsidR="00AD2249" w:rsidRPr="003C1429">
        <w:rPr>
          <w:rFonts w:ascii="Times New Roman" w:hAnsi="Times New Roman" w:cs="Times New Roman"/>
          <w:szCs w:val="24"/>
        </w:rPr>
        <w:t>usprawnienia</w:t>
      </w:r>
      <w:r w:rsidR="008379FB" w:rsidRPr="003C1429">
        <w:rPr>
          <w:rFonts w:ascii="Times New Roman" w:hAnsi="Times New Roman" w:cs="Times New Roman"/>
          <w:szCs w:val="24"/>
        </w:rPr>
        <w:t xml:space="preserve"> i przyśpieszenia. </w:t>
      </w:r>
      <w:r w:rsidRPr="003C1429">
        <w:rPr>
          <w:rFonts w:ascii="Times New Roman" w:hAnsi="Times New Roman" w:cs="Times New Roman"/>
          <w:szCs w:val="24"/>
        </w:rPr>
        <w:t>Artysta zawodowy chcący korzystać z dopłaty będzie musiał złożyć do Dyrektora Izby wniosek o jej przyznanie</w:t>
      </w:r>
      <w:r w:rsidR="00DE6F44" w:rsidRPr="003C1429">
        <w:rPr>
          <w:rFonts w:ascii="Times New Roman" w:hAnsi="Times New Roman" w:cs="Times New Roman"/>
          <w:szCs w:val="24"/>
        </w:rPr>
        <w:t xml:space="preserve"> za pośrednictwem systemu</w:t>
      </w:r>
      <w:r w:rsidRPr="003C1429">
        <w:rPr>
          <w:rFonts w:ascii="Times New Roman" w:hAnsi="Times New Roman" w:cs="Times New Roman"/>
          <w:szCs w:val="24"/>
        </w:rPr>
        <w:t>. Do wniosku dołącza się obowiązkowo:</w:t>
      </w:r>
    </w:p>
    <w:p w14:paraId="1308B364" w14:textId="7EFC9EDD" w:rsidR="00A12A35" w:rsidRPr="003C1429" w:rsidRDefault="00A12A35" w:rsidP="003C1429">
      <w:pPr>
        <w:pStyle w:val="PKTpunkt"/>
        <w:numPr>
          <w:ilvl w:val="0"/>
          <w:numId w:val="21"/>
        </w:numPr>
        <w:spacing w:line="360" w:lineRule="auto"/>
        <w:rPr>
          <w:rFonts w:ascii="Times New Roman" w:hAnsi="Times New Roman" w:cs="Times New Roman"/>
          <w:szCs w:val="24"/>
        </w:rPr>
      </w:pPr>
      <w:r w:rsidRPr="003C1429">
        <w:rPr>
          <w:rFonts w:ascii="Times New Roman" w:hAnsi="Times New Roman" w:cs="Times New Roman"/>
          <w:szCs w:val="24"/>
        </w:rPr>
        <w:t>oświadczenie o spełnianiu warunków korzystania z Dopłaty</w:t>
      </w:r>
      <w:r w:rsidR="001D5178">
        <w:rPr>
          <w:rFonts w:ascii="Times New Roman" w:hAnsi="Times New Roman" w:cs="Times New Roman"/>
          <w:szCs w:val="24"/>
        </w:rPr>
        <w:t>;</w:t>
      </w:r>
      <w:r w:rsidRPr="003C1429">
        <w:rPr>
          <w:rFonts w:ascii="Times New Roman" w:hAnsi="Times New Roman" w:cs="Times New Roman"/>
          <w:szCs w:val="24"/>
        </w:rPr>
        <w:t xml:space="preserve"> </w:t>
      </w:r>
    </w:p>
    <w:p w14:paraId="4FD6CA96" w14:textId="508648C9" w:rsidR="00A12A35" w:rsidRPr="003C1429" w:rsidRDefault="00A12A35" w:rsidP="003C1429">
      <w:pPr>
        <w:pStyle w:val="PKTpunkt"/>
        <w:numPr>
          <w:ilvl w:val="0"/>
          <w:numId w:val="21"/>
        </w:numPr>
        <w:spacing w:line="360" w:lineRule="auto"/>
        <w:rPr>
          <w:rFonts w:ascii="Times New Roman" w:hAnsi="Times New Roman" w:cs="Times New Roman"/>
          <w:szCs w:val="24"/>
        </w:rPr>
      </w:pPr>
      <w:r w:rsidRPr="003C1429">
        <w:rPr>
          <w:rFonts w:ascii="Times New Roman" w:hAnsi="Times New Roman" w:cs="Times New Roman"/>
          <w:szCs w:val="24"/>
        </w:rPr>
        <w:t>informacje o przeciętnym miesięcznym przychodzie;</w:t>
      </w:r>
    </w:p>
    <w:p w14:paraId="7E26AC5D" w14:textId="1F50F5E5" w:rsidR="00A12A35" w:rsidRPr="003C1429" w:rsidRDefault="00A12A35" w:rsidP="003C1429">
      <w:pPr>
        <w:pStyle w:val="PKTpunkt"/>
        <w:numPr>
          <w:ilvl w:val="0"/>
          <w:numId w:val="21"/>
        </w:numPr>
        <w:spacing w:line="360" w:lineRule="auto"/>
        <w:rPr>
          <w:rFonts w:ascii="Times New Roman" w:hAnsi="Times New Roman" w:cs="Times New Roman"/>
          <w:szCs w:val="24"/>
        </w:rPr>
      </w:pPr>
      <w:r w:rsidRPr="003C1429">
        <w:rPr>
          <w:rFonts w:ascii="Times New Roman" w:hAnsi="Times New Roman" w:cs="Times New Roman"/>
          <w:szCs w:val="24"/>
        </w:rPr>
        <w:t xml:space="preserve">informacje u numerze rachunku składowego artysty zawodowego chcącego skorzystać z </w:t>
      </w:r>
      <w:r w:rsidR="005C4663" w:rsidRPr="003C1429">
        <w:rPr>
          <w:rFonts w:ascii="Times New Roman" w:hAnsi="Times New Roman" w:cs="Times New Roman"/>
          <w:szCs w:val="24"/>
        </w:rPr>
        <w:t>Dopłaty</w:t>
      </w:r>
      <w:r w:rsidRPr="003C1429">
        <w:rPr>
          <w:rFonts w:ascii="Times New Roman" w:hAnsi="Times New Roman" w:cs="Times New Roman"/>
          <w:szCs w:val="24"/>
        </w:rPr>
        <w:t>.</w:t>
      </w:r>
    </w:p>
    <w:p w14:paraId="2CAF5DC1" w14:textId="55F99DD8"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Informacje przedstawione we wniosku składa się pod rygorem odpowiedzialności karnej za składanie fałszywych zeznań.</w:t>
      </w:r>
      <w:r w:rsidR="00AA191C" w:rsidRPr="003C1429">
        <w:rPr>
          <w:rFonts w:ascii="Times New Roman" w:hAnsi="Times New Roman" w:cs="Times New Roman"/>
          <w:szCs w:val="24"/>
        </w:rPr>
        <w:t xml:space="preserve"> Przedstawione </w:t>
      </w:r>
      <w:r w:rsidR="00AD1D06" w:rsidRPr="003C1429">
        <w:rPr>
          <w:rFonts w:ascii="Times New Roman" w:hAnsi="Times New Roman" w:cs="Times New Roman"/>
          <w:szCs w:val="24"/>
        </w:rPr>
        <w:t>informacje</w:t>
      </w:r>
      <w:r w:rsidR="00AA191C" w:rsidRPr="003C1429">
        <w:rPr>
          <w:rFonts w:ascii="Times New Roman" w:hAnsi="Times New Roman" w:cs="Times New Roman"/>
          <w:szCs w:val="24"/>
        </w:rPr>
        <w:t xml:space="preserve"> będą ba</w:t>
      </w:r>
      <w:r w:rsidR="00AD1D06" w:rsidRPr="003C1429">
        <w:rPr>
          <w:rFonts w:ascii="Times New Roman" w:hAnsi="Times New Roman" w:cs="Times New Roman"/>
          <w:szCs w:val="24"/>
        </w:rPr>
        <w:t>dane przez Izbę i konfrontowane z danymi posiadanymi przez administrację skarbową.</w:t>
      </w:r>
    </w:p>
    <w:p w14:paraId="5EAC733A" w14:textId="432824FE"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Zgodnie z projektowanym art. </w:t>
      </w:r>
      <w:r w:rsidR="00491F05" w:rsidRPr="003C1429">
        <w:rPr>
          <w:rFonts w:ascii="Times New Roman" w:hAnsi="Times New Roman" w:cs="Times New Roman"/>
          <w:szCs w:val="24"/>
        </w:rPr>
        <w:t xml:space="preserve">44 </w:t>
      </w:r>
      <w:r w:rsidRPr="003C1429">
        <w:rPr>
          <w:rFonts w:ascii="Times New Roman" w:hAnsi="Times New Roman" w:cs="Times New Roman"/>
          <w:szCs w:val="24"/>
        </w:rPr>
        <w:t xml:space="preserve">ust. 4, wniosek składa się nie później niż do 3 dnia miesiąca, dla którego </w:t>
      </w:r>
      <w:r w:rsidR="002E6A96" w:rsidRPr="003C1429">
        <w:rPr>
          <w:rFonts w:ascii="Times New Roman" w:hAnsi="Times New Roman" w:cs="Times New Roman"/>
          <w:szCs w:val="24"/>
        </w:rPr>
        <w:t xml:space="preserve">przyznana </w:t>
      </w:r>
      <w:r w:rsidRPr="003C1429">
        <w:rPr>
          <w:rFonts w:ascii="Times New Roman" w:hAnsi="Times New Roman" w:cs="Times New Roman"/>
          <w:szCs w:val="24"/>
        </w:rPr>
        <w:t xml:space="preserve">ma być </w:t>
      </w:r>
      <w:r w:rsidR="002E6A96" w:rsidRPr="003C1429">
        <w:rPr>
          <w:rFonts w:ascii="Times New Roman" w:hAnsi="Times New Roman" w:cs="Times New Roman"/>
          <w:szCs w:val="24"/>
        </w:rPr>
        <w:t>Dopłata</w:t>
      </w:r>
      <w:r w:rsidRPr="003C1429">
        <w:rPr>
          <w:rFonts w:ascii="Times New Roman" w:hAnsi="Times New Roman" w:cs="Times New Roman"/>
          <w:szCs w:val="24"/>
        </w:rPr>
        <w:t xml:space="preserve">. Dopłata przyznawana ma być na okres jednego roku </w:t>
      </w:r>
      <w:r w:rsidR="00333573" w:rsidRPr="003C1429">
        <w:rPr>
          <w:rFonts w:ascii="Times New Roman" w:hAnsi="Times New Roman" w:cs="Times New Roman"/>
          <w:szCs w:val="24"/>
        </w:rPr>
        <w:t>liczonego od 1 maja do 3</w:t>
      </w:r>
      <w:r w:rsidR="00212328" w:rsidRPr="003C1429">
        <w:rPr>
          <w:rFonts w:ascii="Times New Roman" w:hAnsi="Times New Roman" w:cs="Times New Roman"/>
          <w:szCs w:val="24"/>
        </w:rPr>
        <w:t>0</w:t>
      </w:r>
      <w:r w:rsidR="00333573" w:rsidRPr="003C1429">
        <w:rPr>
          <w:rFonts w:ascii="Times New Roman" w:hAnsi="Times New Roman" w:cs="Times New Roman"/>
          <w:szCs w:val="24"/>
        </w:rPr>
        <w:t xml:space="preserve"> kwietnia roku następnego</w:t>
      </w:r>
      <w:r w:rsidRPr="003C1429">
        <w:rPr>
          <w:rFonts w:ascii="Times New Roman" w:hAnsi="Times New Roman" w:cs="Times New Roman"/>
          <w:szCs w:val="24"/>
        </w:rPr>
        <w:t xml:space="preserve">, a w przypadku gdy wniosek został złożony w trakcie trwania roku kalendarzowego </w:t>
      </w:r>
      <w:r w:rsidR="003C6D94" w:rsidRPr="003C1429">
        <w:rPr>
          <w:rFonts w:ascii="Times New Roman" w:hAnsi="Times New Roman" w:cs="Times New Roman"/>
          <w:szCs w:val="24"/>
        </w:rPr>
        <w:t>–</w:t>
      </w:r>
      <w:r w:rsidRPr="003C1429">
        <w:rPr>
          <w:rFonts w:ascii="Times New Roman" w:hAnsi="Times New Roman" w:cs="Times New Roman"/>
          <w:szCs w:val="24"/>
        </w:rPr>
        <w:t xml:space="preserve"> do końca tego </w:t>
      </w:r>
      <w:r w:rsidR="00333573" w:rsidRPr="003C1429">
        <w:rPr>
          <w:rFonts w:ascii="Times New Roman" w:hAnsi="Times New Roman" w:cs="Times New Roman"/>
          <w:szCs w:val="24"/>
        </w:rPr>
        <w:t>okres</w:t>
      </w:r>
      <w:r w:rsidRPr="003C1429">
        <w:rPr>
          <w:rFonts w:ascii="Times New Roman" w:hAnsi="Times New Roman" w:cs="Times New Roman"/>
          <w:szCs w:val="24"/>
        </w:rPr>
        <w:t>u.</w:t>
      </w:r>
      <w:r w:rsidR="004B3E4B" w:rsidRPr="003C1429">
        <w:rPr>
          <w:rFonts w:ascii="Times New Roman" w:hAnsi="Times New Roman" w:cs="Times New Roman"/>
          <w:szCs w:val="24"/>
        </w:rPr>
        <w:t xml:space="preserve"> Taki okres przyznawania zharmonizowany został z ostatecznym terminem rozliczenia rocznego podatków.</w:t>
      </w:r>
      <w:r w:rsidRPr="003C1429">
        <w:rPr>
          <w:rFonts w:ascii="Times New Roman" w:hAnsi="Times New Roman" w:cs="Times New Roman"/>
          <w:szCs w:val="24"/>
        </w:rPr>
        <w:t xml:space="preserve"> Dyrektor Izby będzie miał 14 dni na rozpatrzenie wniosku. Sama dopłata będzie przyznawana przez Dyrektora Izby w drodze decyzji, od której będzie przysługiwało odwołanie do ministra właściwego do spraw kultury i ochrony dziedzictwa narodowego. Dopłata będzie przyznawana każdorazowo od pierwszego dnia miesiąca kalendarzowego, co ułatwi wyliczanie jej wysokości i rozliczenia z ZUS. Do postępowań w sprawie przyznania dopłaty znajdą zastosowanie przepisy ustawy – Kodeks postępowania administracyjnego.</w:t>
      </w:r>
    </w:p>
    <w:p w14:paraId="18CD682A" w14:textId="56B722D9"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 art. </w:t>
      </w:r>
      <w:r w:rsidR="00F2675B" w:rsidRPr="003C1429">
        <w:rPr>
          <w:rFonts w:ascii="Times New Roman" w:hAnsi="Times New Roman" w:cs="Times New Roman"/>
          <w:szCs w:val="24"/>
        </w:rPr>
        <w:t xml:space="preserve">45 </w:t>
      </w:r>
      <w:r w:rsidR="002B5CAF" w:rsidRPr="003C1429">
        <w:rPr>
          <w:rFonts w:ascii="Times New Roman" w:hAnsi="Times New Roman" w:cs="Times New Roman"/>
          <w:szCs w:val="24"/>
        </w:rPr>
        <w:t xml:space="preserve">ust. 1 </w:t>
      </w:r>
      <w:r w:rsidRPr="003C1429">
        <w:rPr>
          <w:rFonts w:ascii="Times New Roman" w:hAnsi="Times New Roman" w:cs="Times New Roman"/>
          <w:szCs w:val="24"/>
        </w:rPr>
        <w:t xml:space="preserve">projektu wynika, że artysta zawodowy utraci prawo do dopłaty w przypadku uzyskania innego niż artysta zawodowy tytułu do ubezpieczeń społecznych. Artysta będzie miał zgodnie z projektem obowiązek poinformować Dyrektora Izby o utracie prawa do </w:t>
      </w:r>
      <w:r w:rsidR="002B5CAF" w:rsidRPr="003C1429">
        <w:rPr>
          <w:rFonts w:ascii="Times New Roman" w:hAnsi="Times New Roman" w:cs="Times New Roman"/>
          <w:szCs w:val="24"/>
        </w:rPr>
        <w:t xml:space="preserve">Dopłaty </w:t>
      </w:r>
      <w:r w:rsidRPr="003C1429">
        <w:rPr>
          <w:rFonts w:ascii="Times New Roman" w:hAnsi="Times New Roman" w:cs="Times New Roman"/>
          <w:szCs w:val="24"/>
        </w:rPr>
        <w:t xml:space="preserve">w ciągu 7 dni od wystąpienia takiej sytuacji. </w:t>
      </w:r>
      <w:r w:rsidR="002B5CAF" w:rsidRPr="003C1429">
        <w:rPr>
          <w:rFonts w:ascii="Times New Roman" w:hAnsi="Times New Roman" w:cs="Times New Roman"/>
          <w:szCs w:val="24"/>
        </w:rPr>
        <w:t xml:space="preserve">Przykładową </w:t>
      </w:r>
      <w:r w:rsidRPr="003C1429">
        <w:rPr>
          <w:rFonts w:ascii="Times New Roman" w:hAnsi="Times New Roman" w:cs="Times New Roman"/>
          <w:szCs w:val="24"/>
        </w:rPr>
        <w:t xml:space="preserve">sytuacją takiej utraty jest rozpoczęcie pracy na etacie w pełnym </w:t>
      </w:r>
      <w:r w:rsidR="001715AA" w:rsidRPr="003C1429">
        <w:rPr>
          <w:rFonts w:ascii="Times New Roman" w:hAnsi="Times New Roman" w:cs="Times New Roman"/>
          <w:szCs w:val="24"/>
        </w:rPr>
        <w:t xml:space="preserve">jego </w:t>
      </w:r>
      <w:r w:rsidRPr="003C1429">
        <w:rPr>
          <w:rFonts w:ascii="Times New Roman" w:hAnsi="Times New Roman" w:cs="Times New Roman"/>
          <w:szCs w:val="24"/>
        </w:rPr>
        <w:t>wymiarze.</w:t>
      </w:r>
    </w:p>
    <w:p w14:paraId="7E1AEEA0" w14:textId="75888493" w:rsidR="008F14BC" w:rsidRPr="003C1429" w:rsidRDefault="000865D2"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Dopłata przyznana artyście zawodowemu nienależnie na podstawie ostatecznej decyzji, o której mowa w ust. </w:t>
      </w:r>
      <w:r w:rsidR="00AA70FF" w:rsidRPr="003C1429">
        <w:rPr>
          <w:rFonts w:ascii="Times New Roman" w:hAnsi="Times New Roman" w:cs="Times New Roman"/>
          <w:szCs w:val="24"/>
        </w:rPr>
        <w:t>5</w:t>
      </w:r>
      <w:r w:rsidRPr="003C1429">
        <w:rPr>
          <w:rFonts w:ascii="Times New Roman" w:hAnsi="Times New Roman" w:cs="Times New Roman"/>
          <w:szCs w:val="24"/>
        </w:rPr>
        <w:t xml:space="preserve">, podlega potrąceniu z nienależnie opłaconych składek, na zasadach określonych w ustawie z dnia 13 października 1998 r. o systemie ubezpieczeń społecznych lub egzekucji administracyjnej w trybie ustawy </w:t>
      </w:r>
      <w:r w:rsidR="000F41A2" w:rsidRPr="003C1429">
        <w:rPr>
          <w:rFonts w:ascii="Times New Roman" w:hAnsi="Times New Roman" w:cs="Times New Roman"/>
          <w:szCs w:val="24"/>
        </w:rPr>
        <w:t xml:space="preserve">z dnia 17 czerwca 1966 r. </w:t>
      </w:r>
      <w:r w:rsidRPr="003C1429">
        <w:rPr>
          <w:rFonts w:ascii="Times New Roman" w:hAnsi="Times New Roman" w:cs="Times New Roman"/>
          <w:szCs w:val="24"/>
        </w:rPr>
        <w:t>o postępowaniu egzekucyjnym w administracji (Dz. U. z 202</w:t>
      </w:r>
      <w:r w:rsidR="000F41A2" w:rsidRPr="003C1429">
        <w:rPr>
          <w:rFonts w:ascii="Times New Roman" w:hAnsi="Times New Roman" w:cs="Times New Roman"/>
          <w:szCs w:val="24"/>
        </w:rPr>
        <w:t>3</w:t>
      </w:r>
      <w:r w:rsidRPr="003C1429">
        <w:rPr>
          <w:rFonts w:ascii="Times New Roman" w:hAnsi="Times New Roman" w:cs="Times New Roman"/>
          <w:szCs w:val="24"/>
        </w:rPr>
        <w:t xml:space="preserve"> r. poz. </w:t>
      </w:r>
      <w:r w:rsidR="000F41A2" w:rsidRPr="003C1429">
        <w:rPr>
          <w:rFonts w:ascii="Times New Roman" w:hAnsi="Times New Roman" w:cs="Times New Roman"/>
          <w:szCs w:val="24"/>
        </w:rPr>
        <w:t>2505</w:t>
      </w:r>
      <w:r w:rsidRPr="003C1429">
        <w:rPr>
          <w:rFonts w:ascii="Times New Roman" w:hAnsi="Times New Roman" w:cs="Times New Roman"/>
          <w:szCs w:val="24"/>
        </w:rPr>
        <w:t>).</w:t>
      </w:r>
      <w:r w:rsidR="00A12A35" w:rsidRPr="003C1429">
        <w:rPr>
          <w:rFonts w:ascii="Times New Roman" w:hAnsi="Times New Roman" w:cs="Times New Roman"/>
          <w:szCs w:val="24"/>
        </w:rPr>
        <w:t xml:space="preserve">Wysokość należności oraz terminy zwrotu będzie ustalany w drodze decyzji administracyjnej Dyrektora Polskiej Izby Artystów. Same należności z dopłat będą ulegały przedawnieniu z upływem </w:t>
      </w:r>
      <w:r w:rsidR="00E67730" w:rsidRPr="003C1429">
        <w:rPr>
          <w:rFonts w:ascii="Times New Roman" w:hAnsi="Times New Roman" w:cs="Times New Roman"/>
          <w:szCs w:val="24"/>
        </w:rPr>
        <w:t>5</w:t>
      </w:r>
      <w:r w:rsidR="00A12A35" w:rsidRPr="003C1429">
        <w:rPr>
          <w:rFonts w:ascii="Times New Roman" w:hAnsi="Times New Roman" w:cs="Times New Roman"/>
          <w:szCs w:val="24"/>
        </w:rPr>
        <w:t xml:space="preserve"> lat, licząc od dnia, w którym decyzja ustalająca te należności stała się ostateczna (szczegółowe unormowania w tym zakresie znajdują się w art. </w:t>
      </w:r>
      <w:r w:rsidR="00BE5A71" w:rsidRPr="003C1429">
        <w:rPr>
          <w:rFonts w:ascii="Times New Roman" w:hAnsi="Times New Roman" w:cs="Times New Roman"/>
          <w:szCs w:val="24"/>
        </w:rPr>
        <w:t>4</w:t>
      </w:r>
      <w:r w:rsidR="000F41A2" w:rsidRPr="003C1429">
        <w:rPr>
          <w:rFonts w:ascii="Times New Roman" w:hAnsi="Times New Roman" w:cs="Times New Roman"/>
          <w:szCs w:val="24"/>
        </w:rPr>
        <w:t>5</w:t>
      </w:r>
      <w:r w:rsidR="00BE5A71" w:rsidRPr="003C1429">
        <w:rPr>
          <w:rFonts w:ascii="Times New Roman" w:hAnsi="Times New Roman" w:cs="Times New Roman"/>
          <w:szCs w:val="24"/>
        </w:rPr>
        <w:t xml:space="preserve"> </w:t>
      </w:r>
      <w:r w:rsidR="00A12A35" w:rsidRPr="003C1429">
        <w:rPr>
          <w:rFonts w:ascii="Times New Roman" w:hAnsi="Times New Roman" w:cs="Times New Roman"/>
          <w:szCs w:val="24"/>
        </w:rPr>
        <w:t xml:space="preserve">ust. </w:t>
      </w:r>
      <w:r w:rsidR="00CA587C" w:rsidRPr="003C1429">
        <w:rPr>
          <w:rFonts w:ascii="Times New Roman" w:hAnsi="Times New Roman" w:cs="Times New Roman"/>
          <w:szCs w:val="24"/>
        </w:rPr>
        <w:t>3</w:t>
      </w:r>
      <w:r w:rsidR="003C6D94" w:rsidRPr="003C1429">
        <w:rPr>
          <w:rFonts w:ascii="Times New Roman" w:hAnsi="Times New Roman" w:cs="Times New Roman"/>
          <w:szCs w:val="24"/>
        </w:rPr>
        <w:t>–</w:t>
      </w:r>
      <w:r w:rsidR="00CA587C" w:rsidRPr="003C1429">
        <w:rPr>
          <w:rFonts w:ascii="Times New Roman" w:hAnsi="Times New Roman" w:cs="Times New Roman"/>
          <w:szCs w:val="24"/>
        </w:rPr>
        <w:t>7</w:t>
      </w:r>
      <w:r w:rsidR="001E4691" w:rsidRPr="003C1429">
        <w:rPr>
          <w:rFonts w:ascii="Times New Roman" w:hAnsi="Times New Roman" w:cs="Times New Roman"/>
          <w:szCs w:val="24"/>
        </w:rPr>
        <w:t xml:space="preserve"> </w:t>
      </w:r>
      <w:r w:rsidR="00A12A35" w:rsidRPr="003C1429">
        <w:rPr>
          <w:rFonts w:ascii="Times New Roman" w:hAnsi="Times New Roman" w:cs="Times New Roman"/>
          <w:szCs w:val="24"/>
        </w:rPr>
        <w:t>projektu).</w:t>
      </w:r>
      <w:r w:rsidR="008C7C8E" w:rsidRPr="003C1429">
        <w:rPr>
          <w:rFonts w:ascii="Times New Roman" w:hAnsi="Times New Roman" w:cs="Times New Roman"/>
          <w:szCs w:val="24"/>
        </w:rPr>
        <w:t xml:space="preserve"> </w:t>
      </w:r>
      <w:r w:rsidR="008F14BC" w:rsidRPr="003C1429">
        <w:rPr>
          <w:rFonts w:ascii="Times New Roman" w:hAnsi="Times New Roman" w:cs="Times New Roman"/>
          <w:szCs w:val="24"/>
        </w:rPr>
        <w:t>Zwrot nienależnie pobranej dopłaty jest niepodatkową należnością budżetową, o której mowa w ustawie z dnia 27 sierpnia 2009 r. o finansach publicznych</w:t>
      </w:r>
      <w:r w:rsidR="000F41A2" w:rsidRPr="003C1429">
        <w:rPr>
          <w:rFonts w:ascii="Times New Roman" w:hAnsi="Times New Roman" w:cs="Times New Roman"/>
          <w:szCs w:val="24"/>
        </w:rPr>
        <w:t xml:space="preserve"> (Dz. U. z 2023 r. poz. 1270, z późn. zm.)</w:t>
      </w:r>
      <w:r w:rsidR="008F14BC" w:rsidRPr="003C1429">
        <w:rPr>
          <w:rFonts w:ascii="Times New Roman" w:hAnsi="Times New Roman" w:cs="Times New Roman"/>
          <w:szCs w:val="24"/>
        </w:rPr>
        <w:t>.</w:t>
      </w:r>
    </w:p>
    <w:p w14:paraId="4D2E7593" w14:textId="48542469" w:rsidR="008F14BC" w:rsidRPr="003C1429" w:rsidRDefault="008C7C8E"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Bardzo istotna regulacja dotycząca możliwości zmiany decyzji</w:t>
      </w:r>
      <w:r w:rsidR="00B61826">
        <w:rPr>
          <w:rFonts w:ascii="Times New Roman" w:hAnsi="Times New Roman" w:cs="Times New Roman"/>
          <w:szCs w:val="24"/>
        </w:rPr>
        <w:t xml:space="preserve"> o dopłacie znajduje się w art. </w:t>
      </w:r>
      <w:r w:rsidRPr="003C1429">
        <w:rPr>
          <w:rFonts w:ascii="Times New Roman" w:hAnsi="Times New Roman" w:cs="Times New Roman"/>
          <w:szCs w:val="24"/>
        </w:rPr>
        <w:t>46 projektu. Zgodnie z nim w</w:t>
      </w:r>
      <w:r w:rsidR="008F14BC" w:rsidRPr="003C1429">
        <w:rPr>
          <w:rFonts w:ascii="Times New Roman" w:hAnsi="Times New Roman" w:cs="Times New Roman"/>
          <w:szCs w:val="24"/>
        </w:rPr>
        <w:t xml:space="preserve"> przypadku uruchomienia mechanizmu korygującego, o którym mowa w art. </w:t>
      </w:r>
      <w:r w:rsidR="000F41A2" w:rsidRPr="003C1429">
        <w:rPr>
          <w:rFonts w:ascii="Times New Roman" w:hAnsi="Times New Roman" w:cs="Times New Roman"/>
          <w:szCs w:val="24"/>
        </w:rPr>
        <w:t>7</w:t>
      </w:r>
      <w:r w:rsidR="00AA70FF" w:rsidRPr="003C1429">
        <w:rPr>
          <w:rFonts w:ascii="Times New Roman" w:hAnsi="Times New Roman" w:cs="Times New Roman"/>
          <w:szCs w:val="24"/>
        </w:rPr>
        <w:t>6</w:t>
      </w:r>
      <w:r w:rsidR="008F14BC" w:rsidRPr="003C1429">
        <w:rPr>
          <w:rFonts w:ascii="Times New Roman" w:hAnsi="Times New Roman" w:cs="Times New Roman"/>
          <w:szCs w:val="24"/>
        </w:rPr>
        <w:t xml:space="preserve"> ust. 3</w:t>
      </w:r>
      <w:r w:rsidRPr="003C1429">
        <w:rPr>
          <w:rFonts w:ascii="Times New Roman" w:hAnsi="Times New Roman" w:cs="Times New Roman"/>
          <w:szCs w:val="24"/>
        </w:rPr>
        <w:t xml:space="preserve"> (reguły wydatkowej)</w:t>
      </w:r>
      <w:r w:rsidR="008F14BC" w:rsidRPr="003C1429">
        <w:rPr>
          <w:rFonts w:ascii="Times New Roman" w:hAnsi="Times New Roman" w:cs="Times New Roman"/>
          <w:szCs w:val="24"/>
        </w:rPr>
        <w:t xml:space="preserve">, decyzje o przyznaniu Dopłaty mogą zostać zmienione w ten sposób, że od dnia wejścia w życie zmienionej decyzji przyznana Dopłata jest obniżana </w:t>
      </w:r>
      <w:r w:rsidR="00B27129" w:rsidRPr="003C1429">
        <w:rPr>
          <w:rFonts w:ascii="Times New Roman" w:hAnsi="Times New Roman" w:cs="Times New Roman"/>
          <w:szCs w:val="24"/>
        </w:rPr>
        <w:t>d</w:t>
      </w:r>
      <w:r w:rsidR="008F14BC" w:rsidRPr="003C1429">
        <w:rPr>
          <w:rFonts w:ascii="Times New Roman" w:hAnsi="Times New Roman" w:cs="Times New Roman"/>
          <w:szCs w:val="24"/>
        </w:rPr>
        <w:t>o 50%</w:t>
      </w:r>
      <w:r w:rsidR="00B27129" w:rsidRPr="003C1429">
        <w:rPr>
          <w:rFonts w:ascii="Times New Roman" w:hAnsi="Times New Roman" w:cs="Times New Roman"/>
          <w:szCs w:val="24"/>
        </w:rPr>
        <w:t xml:space="preserve"> (w zależności od skali przekroczenia zakładanego budżetu).</w:t>
      </w:r>
    </w:p>
    <w:p w14:paraId="7E0ABB57" w14:textId="12603040"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Zgodnie z art. </w:t>
      </w:r>
      <w:r w:rsidR="00E44A85" w:rsidRPr="003C1429">
        <w:rPr>
          <w:rFonts w:ascii="Times New Roman" w:hAnsi="Times New Roman" w:cs="Times New Roman"/>
          <w:szCs w:val="24"/>
        </w:rPr>
        <w:t xml:space="preserve">47 </w:t>
      </w:r>
      <w:r w:rsidRPr="003C1429">
        <w:rPr>
          <w:rFonts w:ascii="Times New Roman" w:hAnsi="Times New Roman" w:cs="Times New Roman"/>
          <w:szCs w:val="24"/>
        </w:rPr>
        <w:t xml:space="preserve">projektu, artystom zawodowym wydaje się Kartę Artysty Zawodowego, potwierdzającą jego uprawnienia. Karta ta ma być środkiem identyfikującym artystę zawodowego, poświadczającym jego uprawnienia ustalone w trybie określonym w niniejszej ustawie lub przyznane na podstawie przepisów odrębnych. Karta ma funkcjonować bądź w formie tradycyjnej (z tworzywa sztucznego), bądź też jako </w:t>
      </w:r>
      <w:r w:rsidR="00435720" w:rsidRPr="003C1429">
        <w:rPr>
          <w:rFonts w:ascii="Times New Roman" w:hAnsi="Times New Roman" w:cs="Times New Roman"/>
          <w:szCs w:val="24"/>
        </w:rPr>
        <w:t>rozszerzenie do aplikacji mObywatel</w:t>
      </w:r>
      <w:r w:rsidRPr="003C1429">
        <w:rPr>
          <w:rFonts w:ascii="Times New Roman" w:hAnsi="Times New Roman" w:cs="Times New Roman"/>
          <w:szCs w:val="24"/>
        </w:rPr>
        <w:t>. Za obie formy dostępności odpowiedzialna będzie Polska Izba Artystów.</w:t>
      </w:r>
    </w:p>
    <w:p w14:paraId="7CC1E95F" w14:textId="05975C31"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w:t>
      </w:r>
      <w:r w:rsidR="00E44A85" w:rsidRPr="003C1429">
        <w:rPr>
          <w:rFonts w:ascii="Times New Roman" w:hAnsi="Times New Roman" w:cs="Times New Roman"/>
          <w:szCs w:val="24"/>
        </w:rPr>
        <w:t xml:space="preserve">48 </w:t>
      </w:r>
      <w:r w:rsidRPr="003C1429">
        <w:rPr>
          <w:rFonts w:ascii="Times New Roman" w:hAnsi="Times New Roman" w:cs="Times New Roman"/>
          <w:szCs w:val="24"/>
        </w:rPr>
        <w:t>projektu uprawnienia przysługujące na podstawie Karty Artysty Zawodowego mogą być przyznane przez:</w:t>
      </w:r>
    </w:p>
    <w:p w14:paraId="3622C997" w14:textId="397D217C" w:rsidR="00A12A35" w:rsidRPr="003C1429" w:rsidRDefault="00A12A35" w:rsidP="003C1429">
      <w:pPr>
        <w:pStyle w:val="PKTpunkt"/>
        <w:numPr>
          <w:ilvl w:val="0"/>
          <w:numId w:val="22"/>
        </w:numPr>
        <w:spacing w:line="360" w:lineRule="auto"/>
        <w:rPr>
          <w:rFonts w:ascii="Times New Roman" w:hAnsi="Times New Roman" w:cs="Times New Roman"/>
          <w:szCs w:val="24"/>
        </w:rPr>
      </w:pPr>
      <w:r w:rsidRPr="003C1429">
        <w:rPr>
          <w:rFonts w:ascii="Times New Roman" w:hAnsi="Times New Roman" w:cs="Times New Roman"/>
          <w:szCs w:val="24"/>
        </w:rPr>
        <w:t>instytucje podległe właściwym ministrom;</w:t>
      </w:r>
    </w:p>
    <w:p w14:paraId="6F9C64DE" w14:textId="1AB865E5" w:rsidR="00A12A35" w:rsidRPr="003C1429" w:rsidRDefault="00A12A35" w:rsidP="003C1429">
      <w:pPr>
        <w:pStyle w:val="PKTpunkt"/>
        <w:numPr>
          <w:ilvl w:val="0"/>
          <w:numId w:val="22"/>
        </w:numPr>
        <w:spacing w:line="360" w:lineRule="auto"/>
        <w:rPr>
          <w:rFonts w:ascii="Times New Roman" w:hAnsi="Times New Roman" w:cs="Times New Roman"/>
          <w:szCs w:val="24"/>
        </w:rPr>
      </w:pPr>
      <w:r w:rsidRPr="003C1429">
        <w:rPr>
          <w:rFonts w:ascii="Times New Roman" w:hAnsi="Times New Roman" w:cs="Times New Roman"/>
          <w:szCs w:val="24"/>
        </w:rPr>
        <w:t xml:space="preserve">inne podmioty, na podstawie zawartej z nimi umowy (zgodnie z procedurą zawartą w projektowanym art. </w:t>
      </w:r>
      <w:r w:rsidR="00160F6F" w:rsidRPr="003C1429">
        <w:rPr>
          <w:rFonts w:ascii="Times New Roman" w:hAnsi="Times New Roman" w:cs="Times New Roman"/>
          <w:szCs w:val="24"/>
        </w:rPr>
        <w:t>4</w:t>
      </w:r>
      <w:r w:rsidR="001C2355" w:rsidRPr="003C1429">
        <w:rPr>
          <w:rFonts w:ascii="Times New Roman" w:hAnsi="Times New Roman" w:cs="Times New Roman"/>
          <w:szCs w:val="24"/>
        </w:rPr>
        <w:t>9</w:t>
      </w:r>
      <w:r w:rsidRPr="003C1429">
        <w:rPr>
          <w:rFonts w:ascii="Times New Roman" w:hAnsi="Times New Roman" w:cs="Times New Roman"/>
          <w:szCs w:val="24"/>
        </w:rPr>
        <w:t>).</w:t>
      </w:r>
    </w:p>
    <w:p w14:paraId="5DD68FA2" w14:textId="2F29CE78"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Wykaz tych uprawnień oraz instytucji je przyznających ma być niezwłocznie przekazywany Polskiej Izbie Artystów. Wykaz wszystkich uprawnień, zgodnie z projektowanym art. </w:t>
      </w:r>
      <w:r w:rsidR="00BF4713" w:rsidRPr="003C1429">
        <w:rPr>
          <w:rFonts w:ascii="Times New Roman" w:hAnsi="Times New Roman" w:cs="Times New Roman"/>
          <w:szCs w:val="24"/>
        </w:rPr>
        <w:t>50</w:t>
      </w:r>
      <w:r w:rsidRPr="003C1429">
        <w:rPr>
          <w:rFonts w:ascii="Times New Roman" w:hAnsi="Times New Roman" w:cs="Times New Roman"/>
          <w:szCs w:val="24"/>
        </w:rPr>
        <w:t>, ma być zamieszczony na stronie internetowej Polskiej Izby Artystów.</w:t>
      </w:r>
    </w:p>
    <w:p w14:paraId="48CCC963" w14:textId="2665429E" w:rsidR="00952C03" w:rsidRPr="003C1429" w:rsidRDefault="00952C03"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Karta tradycyjna wydawana ma być z urzędu bezpłatnie po potwierdzeniu uprawnień artysty zawodowego. W przypadku utraty karty, wydanie duplikatu Karty będzie podlegało opłacie w wysokości 20,00 zł.</w:t>
      </w:r>
    </w:p>
    <w:p w14:paraId="492A4225" w14:textId="4B463595" w:rsidR="00952C03" w:rsidRPr="003C1429" w:rsidRDefault="00952C03"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Karta elektroniczna </w:t>
      </w:r>
      <w:r w:rsidR="001D7E7F" w:rsidRPr="003C1429">
        <w:rPr>
          <w:rFonts w:ascii="Times New Roman" w:hAnsi="Times New Roman" w:cs="Times New Roman"/>
          <w:szCs w:val="24"/>
        </w:rPr>
        <w:t>ma być</w:t>
      </w:r>
      <w:r w:rsidRPr="003C1429">
        <w:rPr>
          <w:rFonts w:ascii="Times New Roman" w:hAnsi="Times New Roman" w:cs="Times New Roman"/>
          <w:szCs w:val="24"/>
        </w:rPr>
        <w:t xml:space="preserve"> udostępniana artyście zawodowemu w publicznej aplikacji mobilnej, o której mowa w art. 19e ustawy z dnia 17 lutego 2005 r. o informatyzacji działalności podmiotów realizujących zadania publiczne, po potwierdzeniu jego danych osobowych przy użyciu certyfikatu, o którym mowa w art. 19e ust. 2a tej ustawy.</w:t>
      </w:r>
    </w:p>
    <w:p w14:paraId="0B5124C7" w14:textId="1C036444"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Przyznanie artystom zawodowym uprawnień przez inne podmioty ma następować na podstawie umowy zawartej z ministrem właściwym do spraw kultury i ochrony dziedzictwa narodowego. Umowa taka ma określać w szczególności:</w:t>
      </w:r>
    </w:p>
    <w:p w14:paraId="42FCA17D" w14:textId="15E354F9" w:rsidR="00A12A35" w:rsidRPr="003C1429" w:rsidRDefault="00A12A35" w:rsidP="003C1429">
      <w:pPr>
        <w:pStyle w:val="PKTpunkt"/>
        <w:numPr>
          <w:ilvl w:val="0"/>
          <w:numId w:val="23"/>
        </w:numPr>
        <w:spacing w:line="360" w:lineRule="auto"/>
        <w:rPr>
          <w:rFonts w:ascii="Times New Roman" w:hAnsi="Times New Roman" w:cs="Times New Roman"/>
          <w:szCs w:val="24"/>
        </w:rPr>
      </w:pPr>
      <w:r w:rsidRPr="003C1429">
        <w:rPr>
          <w:rFonts w:ascii="Times New Roman" w:hAnsi="Times New Roman" w:cs="Times New Roman"/>
          <w:szCs w:val="24"/>
        </w:rPr>
        <w:t>strony umowy;</w:t>
      </w:r>
    </w:p>
    <w:p w14:paraId="70CBFEEA" w14:textId="22D348F1" w:rsidR="00A12A35" w:rsidRPr="003C1429" w:rsidRDefault="00A12A35" w:rsidP="003C1429">
      <w:pPr>
        <w:pStyle w:val="PKTpunkt"/>
        <w:numPr>
          <w:ilvl w:val="0"/>
          <w:numId w:val="23"/>
        </w:numPr>
        <w:spacing w:line="360" w:lineRule="auto"/>
        <w:rPr>
          <w:rFonts w:ascii="Times New Roman" w:hAnsi="Times New Roman" w:cs="Times New Roman"/>
          <w:szCs w:val="24"/>
        </w:rPr>
      </w:pPr>
      <w:r w:rsidRPr="003C1429">
        <w:rPr>
          <w:rFonts w:ascii="Times New Roman" w:hAnsi="Times New Roman" w:cs="Times New Roman"/>
          <w:szCs w:val="24"/>
        </w:rPr>
        <w:t>uprawnienia przysługujące na podstawie Karty;</w:t>
      </w:r>
    </w:p>
    <w:p w14:paraId="5CFF5449" w14:textId="1EA1FAE7" w:rsidR="00A12A35" w:rsidRPr="003C1429" w:rsidRDefault="00A12A35" w:rsidP="003C1429">
      <w:pPr>
        <w:pStyle w:val="PKTpunkt"/>
        <w:numPr>
          <w:ilvl w:val="0"/>
          <w:numId w:val="23"/>
        </w:numPr>
        <w:spacing w:line="360" w:lineRule="auto"/>
        <w:rPr>
          <w:rFonts w:ascii="Times New Roman" w:hAnsi="Times New Roman" w:cs="Times New Roman"/>
          <w:szCs w:val="24"/>
        </w:rPr>
      </w:pPr>
      <w:r w:rsidRPr="003C1429">
        <w:rPr>
          <w:rFonts w:ascii="Times New Roman" w:hAnsi="Times New Roman" w:cs="Times New Roman"/>
          <w:szCs w:val="24"/>
        </w:rPr>
        <w:t>zasady i warunki rozwiązania umowy;</w:t>
      </w:r>
    </w:p>
    <w:p w14:paraId="4A516955" w14:textId="47232FFB" w:rsidR="00A12A35" w:rsidRPr="003C1429" w:rsidRDefault="00A12A35" w:rsidP="003C1429">
      <w:pPr>
        <w:pStyle w:val="PKTpunkt"/>
        <w:numPr>
          <w:ilvl w:val="0"/>
          <w:numId w:val="23"/>
        </w:numPr>
        <w:spacing w:line="360" w:lineRule="auto"/>
        <w:rPr>
          <w:rFonts w:ascii="Times New Roman" w:hAnsi="Times New Roman" w:cs="Times New Roman"/>
          <w:szCs w:val="24"/>
        </w:rPr>
      </w:pPr>
      <w:r w:rsidRPr="003C1429">
        <w:rPr>
          <w:rFonts w:ascii="Times New Roman" w:hAnsi="Times New Roman" w:cs="Times New Roman"/>
          <w:szCs w:val="24"/>
        </w:rPr>
        <w:t>okres, na jaki jest zawierana umowa.</w:t>
      </w:r>
    </w:p>
    <w:p w14:paraId="3042C28A" w14:textId="77777777"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Podmioty, które na podstawie umowy, przyznają uprawnienia artystom zawodowym, oraz podległe właściwym ministrom instytucje, w których zostały przyznane artystom zawodowym uprawnienia, będą miały prawo zweryfikować tożsamość osoby posługującej się Kartą na podstawie okazanego przez nią dokumentu potwierdzającego tożsamość.</w:t>
      </w:r>
    </w:p>
    <w:p w14:paraId="0C2DE7C0" w14:textId="6A0B3758"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Zaprojektowany mechanizm będzie dawał możliwość zgromadzenia dla artystów znacznej ilości uprawnień. Szacuje się, że artystów zawodowych będzie co najmniej kilkadziesiąt tysięcy. Możliwość prowadzenia przez ministra właściwego </w:t>
      </w:r>
      <w:r w:rsidRPr="003C1429">
        <w:rPr>
          <w:rFonts w:ascii="Times New Roman" w:hAnsi="Times New Roman" w:cs="Times New Roman"/>
          <w:szCs w:val="24"/>
        </w:rPr>
        <w:lastRenderedPageBreak/>
        <w:t xml:space="preserve">do spraw kultury negocjacji dla tak licznej grupy osób (w dodatku dzięki swojej działalności mającej spory wpływ na społeczeństwo, a więc i potencjał marketingowy) pozwoli zapewne na wynegocjowanie na uzyskanie zniżek i uprawnień na podstawie karty co najmniej równie atrakcyjnych jak przy Karcie Dużej Rodziny. Zapewne uda się wynegocjować korzystne warunki ubezpieczenia na życie i medycznego, znacznych zniżek za wstęp do instytucji kultury itp. Karta stanowić będzie swoisty „worek” skupiający zróżnicowane uprawnienia i benefity dla artystów zawodowych. Oczywiście przyznanie uprawnień przez poszczególne firmy/organizacje nie będzie wiązało się z zaangażowaniem finansowym po stronie </w:t>
      </w:r>
      <w:r w:rsidR="00AD3AFB" w:rsidRPr="003C1429">
        <w:rPr>
          <w:rFonts w:ascii="Times New Roman" w:hAnsi="Times New Roman" w:cs="Times New Roman"/>
          <w:szCs w:val="24"/>
        </w:rPr>
        <w:t>P</w:t>
      </w:r>
      <w:r w:rsidRPr="003C1429">
        <w:rPr>
          <w:rFonts w:ascii="Times New Roman" w:hAnsi="Times New Roman" w:cs="Times New Roman"/>
          <w:szCs w:val="24"/>
        </w:rPr>
        <w:t>olskiej Izby Artystów – będzie ona tylko negocjować w imieniu całego środowiska.</w:t>
      </w:r>
    </w:p>
    <w:p w14:paraId="58206C64" w14:textId="2350A62C"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rozdziale </w:t>
      </w:r>
      <w:r w:rsidR="00AD3AFB" w:rsidRPr="003C1429">
        <w:rPr>
          <w:rFonts w:ascii="Times New Roman" w:hAnsi="Times New Roman" w:cs="Times New Roman"/>
          <w:szCs w:val="24"/>
        </w:rPr>
        <w:t>6</w:t>
      </w:r>
      <w:r w:rsidRPr="003C1429">
        <w:rPr>
          <w:rFonts w:ascii="Times New Roman" w:hAnsi="Times New Roman" w:cs="Times New Roman"/>
          <w:szCs w:val="24"/>
        </w:rPr>
        <w:t xml:space="preserve"> omówione zostały zagadnienia związane z gospodarką finansową Polskiej Izby Artystów. Izba jako państwowa osoba prawna będzie prowadziła samodzielną gospodarkę finansową na podstawie rocznego planu finansowego, o którym mowa w usta</w:t>
      </w:r>
      <w:r w:rsidR="00B61826">
        <w:rPr>
          <w:rFonts w:ascii="Times New Roman" w:hAnsi="Times New Roman" w:cs="Times New Roman"/>
          <w:szCs w:val="24"/>
        </w:rPr>
        <w:t>wie z dnia 27 </w:t>
      </w:r>
      <w:r w:rsidRPr="003C1429">
        <w:rPr>
          <w:rFonts w:ascii="Times New Roman" w:hAnsi="Times New Roman" w:cs="Times New Roman"/>
          <w:szCs w:val="24"/>
        </w:rPr>
        <w:t>sierpnia 2009 r. o finansach publicznych. Do prowadzenia gospodarki finansowej będą miały zastosowanie odpowiednie regulacje przewidziane w ustawie z dnia 29 września 1994 r. o rachunkowości (Dz. U. z 20</w:t>
      </w:r>
      <w:r w:rsidR="00B265D4" w:rsidRPr="003C1429">
        <w:rPr>
          <w:rFonts w:ascii="Times New Roman" w:hAnsi="Times New Roman" w:cs="Times New Roman"/>
          <w:szCs w:val="24"/>
        </w:rPr>
        <w:t>23 r. poz. 120, z późn.zm.</w:t>
      </w:r>
      <w:r w:rsidRPr="003C1429">
        <w:rPr>
          <w:rFonts w:ascii="Times New Roman" w:hAnsi="Times New Roman" w:cs="Times New Roman"/>
          <w:szCs w:val="24"/>
        </w:rPr>
        <w:t>).</w:t>
      </w:r>
    </w:p>
    <w:p w14:paraId="6EEB28A5" w14:textId="1F5358F3"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Podstawą gospodarki finansowej Izby będzie roczny plan finansowy ustalany, zgodnie z przepisami ustawy z dnia 27 sierpnia 2009 r. o finansach publicznych, na </w:t>
      </w:r>
      <w:r w:rsidRPr="003C1429">
        <w:rPr>
          <w:rFonts w:ascii="Times New Roman" w:hAnsi="Times New Roman" w:cs="Times New Roman"/>
          <w:szCs w:val="24"/>
        </w:rPr>
        <w:lastRenderedPageBreak/>
        <w:t xml:space="preserve">okres roku obrotowego. Rokiem obrotowym jest rok kalendarzowy. Podstawą gospodarki finansowej Izby w okresie od dnia 1 stycznia do dnia </w:t>
      </w:r>
      <w:r w:rsidR="00A8287D" w:rsidRPr="003C1429">
        <w:rPr>
          <w:rFonts w:ascii="Times New Roman" w:hAnsi="Times New Roman" w:cs="Times New Roman"/>
          <w:szCs w:val="24"/>
        </w:rPr>
        <w:t>zatwierdzenia</w:t>
      </w:r>
      <w:r w:rsidRPr="003C1429">
        <w:rPr>
          <w:rFonts w:ascii="Times New Roman" w:hAnsi="Times New Roman" w:cs="Times New Roman"/>
          <w:szCs w:val="24"/>
        </w:rPr>
        <w:t xml:space="preserve"> planu finansowego Izby stanowi projekt tego planu.</w:t>
      </w:r>
      <w:r w:rsidR="000E6438" w:rsidRPr="003C1429">
        <w:rPr>
          <w:rFonts w:ascii="Times New Roman" w:hAnsi="Times New Roman" w:cs="Times New Roman"/>
          <w:szCs w:val="24"/>
        </w:rPr>
        <w:t xml:space="preserve"> Minister właściwy do spraw kultury i ochrony dziedzictwa narodowego ma zatwierdzać roczny plan finansowy Izby; zatwierdzony projekt rocznego planu finansowego Izby jest przekazywany ministrowi właściwemu do spraw finansów publicznych w trybie określonym w przepisach dotyczących prac nad projektem ustawy budżetowej.</w:t>
      </w:r>
    </w:p>
    <w:p w14:paraId="4E83267F"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Przychody Izby mają stanowić:</w:t>
      </w:r>
    </w:p>
    <w:p w14:paraId="1CB876B1" w14:textId="77777777" w:rsidR="005248C9" w:rsidRPr="003C1429" w:rsidRDefault="005248C9"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1)</w:t>
      </w:r>
      <w:r w:rsidRPr="003C1429">
        <w:rPr>
          <w:rFonts w:ascii="Times New Roman" w:hAnsi="Times New Roman" w:cs="Times New Roman"/>
          <w:szCs w:val="24"/>
        </w:rPr>
        <w:tab/>
        <w:t>dotacja podmiotowa z budżetu państwa, przeznaczona na pokrycie bieżących kosztów działalności Izby określonej w art. 4;</w:t>
      </w:r>
    </w:p>
    <w:p w14:paraId="6BAE3512" w14:textId="77777777" w:rsidR="005248C9" w:rsidRPr="003C1429" w:rsidRDefault="005248C9" w:rsidP="009021DA">
      <w:pPr>
        <w:pStyle w:val="PKTpunkt"/>
        <w:keepNext/>
        <w:spacing w:line="360" w:lineRule="auto"/>
        <w:rPr>
          <w:rFonts w:ascii="Times New Roman" w:hAnsi="Times New Roman" w:cs="Times New Roman"/>
          <w:szCs w:val="24"/>
        </w:rPr>
      </w:pPr>
      <w:r w:rsidRPr="003C1429">
        <w:rPr>
          <w:rFonts w:ascii="Times New Roman" w:hAnsi="Times New Roman" w:cs="Times New Roman"/>
          <w:szCs w:val="24"/>
        </w:rPr>
        <w:t>2)</w:t>
      </w:r>
      <w:r w:rsidRPr="003C1429">
        <w:rPr>
          <w:rFonts w:ascii="Times New Roman" w:hAnsi="Times New Roman" w:cs="Times New Roman"/>
          <w:szCs w:val="24"/>
        </w:rPr>
        <w:tab/>
        <w:t>dotacje celowe z budżetu państwa przeznaczone na:</w:t>
      </w:r>
    </w:p>
    <w:p w14:paraId="1536EC67" w14:textId="786E15FB" w:rsidR="005248C9" w:rsidRPr="003C1429" w:rsidRDefault="005248C9" w:rsidP="009021DA">
      <w:pPr>
        <w:pStyle w:val="PKTpunkt"/>
        <w:spacing w:line="360" w:lineRule="auto"/>
        <w:ind w:left="993" w:hanging="426"/>
        <w:rPr>
          <w:rFonts w:ascii="Times New Roman" w:hAnsi="Times New Roman" w:cs="Times New Roman"/>
          <w:szCs w:val="24"/>
        </w:rPr>
      </w:pPr>
      <w:r w:rsidRPr="003C1429">
        <w:rPr>
          <w:rFonts w:ascii="Times New Roman" w:hAnsi="Times New Roman" w:cs="Times New Roman"/>
          <w:szCs w:val="24"/>
        </w:rPr>
        <w:t>a)</w:t>
      </w:r>
      <w:r w:rsidRPr="003C1429">
        <w:rPr>
          <w:rFonts w:ascii="Times New Roman" w:hAnsi="Times New Roman" w:cs="Times New Roman"/>
          <w:szCs w:val="24"/>
        </w:rPr>
        <w:tab/>
        <w:t>realizację zadań, o których mowa w art. 4 pkt 6 lit</w:t>
      </w:r>
      <w:r w:rsidR="00AD3AFB" w:rsidRPr="003C1429">
        <w:rPr>
          <w:rFonts w:ascii="Times New Roman" w:hAnsi="Times New Roman" w:cs="Times New Roman"/>
          <w:szCs w:val="24"/>
        </w:rPr>
        <w:t>.</w:t>
      </w:r>
      <w:r w:rsidRPr="003C1429">
        <w:rPr>
          <w:rFonts w:ascii="Times New Roman" w:hAnsi="Times New Roman" w:cs="Times New Roman"/>
          <w:szCs w:val="24"/>
        </w:rPr>
        <w:t xml:space="preserve"> a,</w:t>
      </w:r>
    </w:p>
    <w:p w14:paraId="7717DE71" w14:textId="77777777" w:rsidR="005248C9" w:rsidRPr="003C1429" w:rsidRDefault="005248C9" w:rsidP="009021DA">
      <w:pPr>
        <w:pStyle w:val="PKTpunkt"/>
        <w:spacing w:line="360" w:lineRule="auto"/>
        <w:ind w:left="993" w:hanging="426"/>
        <w:rPr>
          <w:rFonts w:ascii="Times New Roman" w:hAnsi="Times New Roman" w:cs="Times New Roman"/>
          <w:szCs w:val="24"/>
        </w:rPr>
      </w:pPr>
      <w:r w:rsidRPr="003C1429">
        <w:rPr>
          <w:rFonts w:ascii="Times New Roman" w:hAnsi="Times New Roman" w:cs="Times New Roman"/>
          <w:szCs w:val="24"/>
        </w:rPr>
        <w:t>b)</w:t>
      </w:r>
      <w:r w:rsidRPr="003C1429">
        <w:rPr>
          <w:rFonts w:ascii="Times New Roman" w:hAnsi="Times New Roman" w:cs="Times New Roman"/>
          <w:szCs w:val="24"/>
        </w:rPr>
        <w:tab/>
        <w:t>współfinansowanie realizacji programów finansowanych z udziałem środków europejskich,</w:t>
      </w:r>
    </w:p>
    <w:p w14:paraId="69BD89A3" w14:textId="77777777" w:rsidR="005248C9" w:rsidRPr="003C1429" w:rsidRDefault="005248C9" w:rsidP="009021DA">
      <w:pPr>
        <w:pStyle w:val="PKTpunkt"/>
        <w:spacing w:line="360" w:lineRule="auto"/>
        <w:ind w:left="993" w:hanging="426"/>
        <w:rPr>
          <w:rFonts w:ascii="Times New Roman" w:hAnsi="Times New Roman" w:cs="Times New Roman"/>
          <w:szCs w:val="24"/>
        </w:rPr>
      </w:pPr>
      <w:r w:rsidRPr="003C1429">
        <w:rPr>
          <w:rFonts w:ascii="Times New Roman" w:hAnsi="Times New Roman" w:cs="Times New Roman"/>
          <w:szCs w:val="24"/>
        </w:rPr>
        <w:t>c)</w:t>
      </w:r>
      <w:r w:rsidRPr="003C1429">
        <w:rPr>
          <w:rFonts w:ascii="Times New Roman" w:hAnsi="Times New Roman" w:cs="Times New Roman"/>
          <w:szCs w:val="24"/>
        </w:rPr>
        <w:tab/>
        <w:t>realizację zadań zleconych na podstawie odrębnych umów,</w:t>
      </w:r>
    </w:p>
    <w:p w14:paraId="27562455" w14:textId="18081D09" w:rsidR="005248C9" w:rsidRPr="003C1429" w:rsidRDefault="005248C9" w:rsidP="009021DA">
      <w:pPr>
        <w:pStyle w:val="PKTpunkt"/>
        <w:spacing w:line="360" w:lineRule="auto"/>
        <w:ind w:left="993" w:hanging="426"/>
        <w:rPr>
          <w:rFonts w:ascii="Times New Roman" w:hAnsi="Times New Roman" w:cs="Times New Roman"/>
          <w:szCs w:val="24"/>
        </w:rPr>
      </w:pPr>
      <w:r w:rsidRPr="003C1429">
        <w:rPr>
          <w:rFonts w:ascii="Times New Roman" w:hAnsi="Times New Roman" w:cs="Times New Roman"/>
          <w:szCs w:val="24"/>
        </w:rPr>
        <w:t>d)</w:t>
      </w:r>
      <w:r w:rsidRPr="003C1429">
        <w:rPr>
          <w:rFonts w:ascii="Times New Roman" w:hAnsi="Times New Roman" w:cs="Times New Roman"/>
          <w:szCs w:val="24"/>
        </w:rPr>
        <w:tab/>
        <w:t>wydatki majątkowe związane z obsługą zadań, o których mowa w art. 4,</w:t>
      </w:r>
    </w:p>
    <w:p w14:paraId="2EBC9CDC" w14:textId="77777777" w:rsidR="005248C9" w:rsidRPr="003C1429" w:rsidRDefault="005248C9" w:rsidP="009021DA">
      <w:pPr>
        <w:pStyle w:val="PKTpunkt"/>
        <w:spacing w:line="360" w:lineRule="auto"/>
        <w:ind w:left="993" w:hanging="426"/>
        <w:rPr>
          <w:rFonts w:ascii="Times New Roman" w:hAnsi="Times New Roman" w:cs="Times New Roman"/>
          <w:szCs w:val="24"/>
        </w:rPr>
      </w:pPr>
      <w:r w:rsidRPr="003C1429">
        <w:rPr>
          <w:rFonts w:ascii="Times New Roman" w:hAnsi="Times New Roman" w:cs="Times New Roman"/>
          <w:szCs w:val="24"/>
        </w:rPr>
        <w:t>e)</w:t>
      </w:r>
      <w:r w:rsidRPr="003C1429">
        <w:rPr>
          <w:rFonts w:ascii="Times New Roman" w:hAnsi="Times New Roman" w:cs="Times New Roman"/>
          <w:szCs w:val="24"/>
        </w:rPr>
        <w:tab/>
        <w:t>dofinansowanie Dopłaty;</w:t>
      </w:r>
    </w:p>
    <w:p w14:paraId="14DA5E72" w14:textId="244D61F0" w:rsidR="005248C9" w:rsidRPr="003C1429" w:rsidRDefault="005248C9"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3)</w:t>
      </w:r>
      <w:r w:rsidRPr="003C1429">
        <w:rPr>
          <w:rFonts w:ascii="Times New Roman" w:hAnsi="Times New Roman" w:cs="Times New Roman"/>
          <w:szCs w:val="24"/>
        </w:rPr>
        <w:tab/>
      </w:r>
      <w:r w:rsidR="000058B9" w:rsidRPr="003C1429">
        <w:rPr>
          <w:rFonts w:ascii="Times New Roman" w:hAnsi="Times New Roman" w:cs="Times New Roman"/>
          <w:szCs w:val="24"/>
        </w:rPr>
        <w:t>dotacja celowa z budżetu państwa przeznaczona na sfinansowanie dopłaty</w:t>
      </w:r>
      <w:r w:rsidRPr="003C1429">
        <w:rPr>
          <w:rFonts w:ascii="Times New Roman" w:hAnsi="Times New Roman" w:cs="Times New Roman"/>
          <w:szCs w:val="24"/>
        </w:rPr>
        <w:t>;</w:t>
      </w:r>
    </w:p>
    <w:p w14:paraId="18BE5BAF" w14:textId="3690895E" w:rsidR="005248C9" w:rsidRPr="003C1429" w:rsidRDefault="00DA29BF"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4</w:t>
      </w:r>
      <w:r w:rsidR="005248C9" w:rsidRPr="003C1429">
        <w:rPr>
          <w:rFonts w:ascii="Times New Roman" w:hAnsi="Times New Roman" w:cs="Times New Roman"/>
          <w:szCs w:val="24"/>
        </w:rPr>
        <w:t>)</w:t>
      </w:r>
      <w:r w:rsidR="005248C9" w:rsidRPr="003C1429">
        <w:rPr>
          <w:rFonts w:ascii="Times New Roman" w:hAnsi="Times New Roman" w:cs="Times New Roman"/>
          <w:szCs w:val="24"/>
        </w:rPr>
        <w:tab/>
        <w:t>środki finansowe pochodzące z Unii Europejskiej;</w:t>
      </w:r>
    </w:p>
    <w:p w14:paraId="59D013A7" w14:textId="61F2BA4E" w:rsidR="005248C9" w:rsidRPr="003C1429" w:rsidRDefault="00DA29BF"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lastRenderedPageBreak/>
        <w:t>5</w:t>
      </w:r>
      <w:r w:rsidR="005248C9" w:rsidRPr="003C1429">
        <w:rPr>
          <w:rFonts w:ascii="Times New Roman" w:hAnsi="Times New Roman" w:cs="Times New Roman"/>
          <w:szCs w:val="24"/>
        </w:rPr>
        <w:t>)</w:t>
      </w:r>
      <w:r w:rsidR="005248C9" w:rsidRPr="003C1429">
        <w:rPr>
          <w:rFonts w:ascii="Times New Roman" w:hAnsi="Times New Roman" w:cs="Times New Roman"/>
          <w:szCs w:val="24"/>
        </w:rPr>
        <w:tab/>
        <w:t>przychody z tytułu krajowych i międzynarodowych projektów i programów badawczych;</w:t>
      </w:r>
    </w:p>
    <w:p w14:paraId="1E8EC7A9" w14:textId="3A5D1E84" w:rsidR="005248C9" w:rsidRPr="003C1429" w:rsidRDefault="00DA29BF"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6</w:t>
      </w:r>
      <w:r w:rsidR="005248C9" w:rsidRPr="003C1429">
        <w:rPr>
          <w:rFonts w:ascii="Times New Roman" w:hAnsi="Times New Roman" w:cs="Times New Roman"/>
          <w:szCs w:val="24"/>
        </w:rPr>
        <w:t>)</w:t>
      </w:r>
      <w:r w:rsidR="005248C9" w:rsidRPr="003C1429">
        <w:rPr>
          <w:rFonts w:ascii="Times New Roman" w:hAnsi="Times New Roman" w:cs="Times New Roman"/>
          <w:szCs w:val="24"/>
        </w:rPr>
        <w:tab/>
        <w:t>odsetki od wolnych środków Izby przekazanych w depozy</w:t>
      </w:r>
      <w:r w:rsidR="00B61826">
        <w:rPr>
          <w:rFonts w:ascii="Times New Roman" w:hAnsi="Times New Roman" w:cs="Times New Roman"/>
          <w:szCs w:val="24"/>
        </w:rPr>
        <w:t>t, o którym mowa w art. 48 ust. </w:t>
      </w:r>
      <w:r w:rsidR="005248C9" w:rsidRPr="003C1429">
        <w:rPr>
          <w:rFonts w:ascii="Times New Roman" w:hAnsi="Times New Roman" w:cs="Times New Roman"/>
          <w:szCs w:val="24"/>
        </w:rPr>
        <w:t>2 ustawy z dnia 27 sierpnia 2009 r. o finansach publicznych;</w:t>
      </w:r>
    </w:p>
    <w:p w14:paraId="668E57A3" w14:textId="7C4DCEC1" w:rsidR="005248C9" w:rsidRPr="003C1429" w:rsidRDefault="00DA29BF"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7</w:t>
      </w:r>
      <w:r w:rsidR="005248C9" w:rsidRPr="003C1429">
        <w:rPr>
          <w:rFonts w:ascii="Times New Roman" w:hAnsi="Times New Roman" w:cs="Times New Roman"/>
          <w:szCs w:val="24"/>
        </w:rPr>
        <w:t>)</w:t>
      </w:r>
      <w:r w:rsidR="005248C9" w:rsidRPr="003C1429">
        <w:rPr>
          <w:rFonts w:ascii="Times New Roman" w:hAnsi="Times New Roman" w:cs="Times New Roman"/>
          <w:szCs w:val="24"/>
        </w:rPr>
        <w:tab/>
        <w:t>zapisy, spadki i darowizny;</w:t>
      </w:r>
    </w:p>
    <w:p w14:paraId="7444B078" w14:textId="5001AAF0" w:rsidR="00F46B14" w:rsidRPr="003C1429" w:rsidRDefault="00DA29BF" w:rsidP="003C1429">
      <w:pPr>
        <w:pStyle w:val="PKTpunkt"/>
        <w:spacing w:line="360" w:lineRule="auto"/>
        <w:rPr>
          <w:rFonts w:ascii="Times New Roman" w:hAnsi="Times New Roman" w:cs="Times New Roman"/>
          <w:szCs w:val="24"/>
        </w:rPr>
      </w:pPr>
      <w:r w:rsidRPr="003C1429">
        <w:rPr>
          <w:rFonts w:ascii="Times New Roman" w:hAnsi="Times New Roman" w:cs="Times New Roman"/>
          <w:szCs w:val="24"/>
        </w:rPr>
        <w:t>8</w:t>
      </w:r>
      <w:r w:rsidR="005248C9" w:rsidRPr="003C1429">
        <w:rPr>
          <w:rFonts w:ascii="Times New Roman" w:hAnsi="Times New Roman" w:cs="Times New Roman"/>
          <w:szCs w:val="24"/>
        </w:rPr>
        <w:t>)</w:t>
      </w:r>
      <w:r w:rsidR="005248C9" w:rsidRPr="003C1429">
        <w:rPr>
          <w:rFonts w:ascii="Times New Roman" w:hAnsi="Times New Roman" w:cs="Times New Roman"/>
          <w:szCs w:val="24"/>
        </w:rPr>
        <w:tab/>
        <w:t>przychody z innych tytułów.</w:t>
      </w:r>
    </w:p>
    <w:p w14:paraId="3967B23B" w14:textId="040FEF59" w:rsidR="00265BA0" w:rsidRPr="003C1429" w:rsidRDefault="00A12A35" w:rsidP="003C1429">
      <w:pPr>
        <w:pStyle w:val="USTustnpkodeksu"/>
        <w:spacing w:line="360" w:lineRule="auto"/>
        <w:rPr>
          <w:rFonts w:ascii="Times New Roman" w:hAnsi="Times New Roman" w:cs="Times New Roman"/>
          <w:szCs w:val="24"/>
        </w:rPr>
      </w:pPr>
      <w:r w:rsidRPr="003C1429">
        <w:rPr>
          <w:rFonts w:ascii="Times New Roman" w:hAnsi="Times New Roman" w:cs="Times New Roman"/>
          <w:bCs w:val="0"/>
          <w:szCs w:val="24"/>
        </w:rPr>
        <w:t xml:space="preserve">W Izbie zostaną utworzone dwa główne fundusze – statutowy oraz </w:t>
      </w:r>
      <w:r w:rsidR="00AD59BD" w:rsidRPr="003C1429">
        <w:rPr>
          <w:rFonts w:ascii="Times New Roman" w:hAnsi="Times New Roman" w:cs="Times New Roman"/>
          <w:bCs w:val="0"/>
          <w:szCs w:val="24"/>
        </w:rPr>
        <w:t>zapasowy</w:t>
      </w:r>
      <w:r w:rsidRPr="003C1429">
        <w:rPr>
          <w:rFonts w:ascii="Times New Roman" w:hAnsi="Times New Roman" w:cs="Times New Roman"/>
          <w:bCs w:val="0"/>
          <w:szCs w:val="24"/>
        </w:rPr>
        <w:t xml:space="preserve">. Fundusz </w:t>
      </w:r>
      <w:r w:rsidR="00B132C2" w:rsidRPr="003C1429">
        <w:rPr>
          <w:rFonts w:ascii="Times New Roman" w:hAnsi="Times New Roman" w:cs="Times New Roman"/>
          <w:bCs w:val="0"/>
          <w:szCs w:val="24"/>
        </w:rPr>
        <w:t xml:space="preserve">zapasowy </w:t>
      </w:r>
      <w:r w:rsidRPr="003C1429">
        <w:rPr>
          <w:rFonts w:ascii="Times New Roman" w:hAnsi="Times New Roman" w:cs="Times New Roman"/>
          <w:bCs w:val="0"/>
          <w:szCs w:val="24"/>
        </w:rPr>
        <w:t>zwiększa się o zysk netto i zmniejsza o stratę netto. Ponadto utworzony zostanie, zgodnie z projektem ustawy, zakładowy fundusz świadczeń socjalnych, który utworzony zostanie na zasadach określonych w ustawie z dnia 4 marca 1994 r. o zakładowym funduszu świadczeń socjalnych (Dz. U. z 202</w:t>
      </w:r>
      <w:r w:rsidR="00AD3AFB" w:rsidRPr="003C1429">
        <w:rPr>
          <w:rFonts w:ascii="Times New Roman" w:hAnsi="Times New Roman" w:cs="Times New Roman"/>
          <w:bCs w:val="0"/>
          <w:szCs w:val="24"/>
        </w:rPr>
        <w:t>3</w:t>
      </w:r>
      <w:r w:rsidRPr="003C1429">
        <w:rPr>
          <w:rFonts w:ascii="Times New Roman" w:hAnsi="Times New Roman" w:cs="Times New Roman"/>
          <w:bCs w:val="0"/>
          <w:szCs w:val="24"/>
        </w:rPr>
        <w:t xml:space="preserve"> r. poz. </w:t>
      </w:r>
      <w:r w:rsidR="00AD3AFB" w:rsidRPr="003C1429">
        <w:rPr>
          <w:rFonts w:ascii="Times New Roman" w:hAnsi="Times New Roman" w:cs="Times New Roman"/>
          <w:bCs w:val="0"/>
          <w:szCs w:val="24"/>
        </w:rPr>
        <w:t>998</w:t>
      </w:r>
      <w:r w:rsidRPr="003C1429">
        <w:rPr>
          <w:rFonts w:ascii="Times New Roman" w:hAnsi="Times New Roman" w:cs="Times New Roman"/>
          <w:bCs w:val="0"/>
          <w:szCs w:val="24"/>
        </w:rPr>
        <w:t>). Ponadto możliwe będzie utworzenie innych funduszy, jeżeli obowiązek ich utworzenia wynika z odrębnych przepisów</w:t>
      </w:r>
      <w:r w:rsidR="00802471" w:rsidRPr="003C1429">
        <w:rPr>
          <w:rFonts w:ascii="Times New Roman" w:hAnsi="Times New Roman" w:cs="Times New Roman"/>
          <w:bCs w:val="0"/>
          <w:szCs w:val="24"/>
        </w:rPr>
        <w:t xml:space="preserve">. </w:t>
      </w:r>
      <w:r w:rsidR="00802471" w:rsidRPr="003C1429">
        <w:rPr>
          <w:rFonts w:ascii="Times New Roman" w:hAnsi="Times New Roman" w:cs="Times New Roman"/>
          <w:szCs w:val="24"/>
        </w:rPr>
        <w:t>Fundusz statutowy ma odzwierciedlać wartość mienia otrzymanego przez Izbę w momencie utworzenia</w:t>
      </w:r>
      <w:r w:rsidR="00265BA0" w:rsidRPr="003C1429">
        <w:rPr>
          <w:rFonts w:ascii="Times New Roman" w:hAnsi="Times New Roman" w:cs="Times New Roman"/>
          <w:szCs w:val="24"/>
        </w:rPr>
        <w:t xml:space="preserve">. </w:t>
      </w:r>
    </w:p>
    <w:p w14:paraId="7572A3E1" w14:textId="725DD28A"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Roczne sprawozdanie finansowe Izby będzie podlegało badaniu przez podmiot uprawniony do badania sprawozdań finansowych, zgodnie z art. </w:t>
      </w:r>
      <w:r w:rsidR="00FB0D08" w:rsidRPr="003C1429">
        <w:rPr>
          <w:rFonts w:ascii="Times New Roman" w:hAnsi="Times New Roman" w:cs="Times New Roman"/>
          <w:szCs w:val="24"/>
        </w:rPr>
        <w:t>5</w:t>
      </w:r>
      <w:r w:rsidR="00AD3AFB" w:rsidRPr="003C1429">
        <w:rPr>
          <w:rFonts w:ascii="Times New Roman" w:hAnsi="Times New Roman" w:cs="Times New Roman"/>
          <w:szCs w:val="24"/>
        </w:rPr>
        <w:t>6</w:t>
      </w:r>
      <w:r w:rsidR="00FB0D08" w:rsidRPr="003C1429">
        <w:rPr>
          <w:rFonts w:ascii="Times New Roman" w:hAnsi="Times New Roman" w:cs="Times New Roman"/>
          <w:szCs w:val="24"/>
        </w:rPr>
        <w:t xml:space="preserve"> </w:t>
      </w:r>
      <w:r w:rsidRPr="003C1429">
        <w:rPr>
          <w:rFonts w:ascii="Times New Roman" w:hAnsi="Times New Roman" w:cs="Times New Roman"/>
          <w:szCs w:val="24"/>
        </w:rPr>
        <w:t>projektu ustawy. Wyboru podmiotu uprawnionego do badania sprawozdań finansowych będzie dokonywał minister właściwy do spraw kultury i ochrony dziedzictwa narodowego.</w:t>
      </w:r>
    </w:p>
    <w:p w14:paraId="4A05F65C" w14:textId="1462F49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W rozdziale </w:t>
      </w:r>
      <w:r w:rsidR="00AD3AFB" w:rsidRPr="003C1429">
        <w:rPr>
          <w:rFonts w:ascii="Times New Roman" w:hAnsi="Times New Roman" w:cs="Times New Roman"/>
          <w:szCs w:val="24"/>
        </w:rPr>
        <w:t>7</w:t>
      </w:r>
      <w:r w:rsidRPr="003C1429">
        <w:rPr>
          <w:rFonts w:ascii="Times New Roman" w:hAnsi="Times New Roman" w:cs="Times New Roman"/>
          <w:szCs w:val="24"/>
        </w:rPr>
        <w:t xml:space="preserve"> projektu zawarte zostały przepisy zmieniające, przejściowe oraz końcowe.</w:t>
      </w:r>
    </w:p>
    <w:p w14:paraId="75F4C803" w14:textId="0AA0E875"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DC69B9" w:rsidRPr="003C1429">
        <w:rPr>
          <w:rFonts w:ascii="Times New Roman" w:hAnsi="Times New Roman" w:cs="Times New Roman"/>
          <w:szCs w:val="24"/>
        </w:rPr>
        <w:t xml:space="preserve">57 </w:t>
      </w:r>
      <w:r w:rsidRPr="003C1429">
        <w:rPr>
          <w:rFonts w:ascii="Times New Roman" w:hAnsi="Times New Roman" w:cs="Times New Roman"/>
          <w:szCs w:val="24"/>
        </w:rPr>
        <w:t xml:space="preserve">projektu wprowadza się zmiany w ustawie z dnia 26 lipca 1991 r. o podatku dochodowym od osób fizycznych. Pierwsze z nich dotyczą art. 21. W jego ustępie pierwszym dodaje się pkt </w:t>
      </w:r>
      <w:r w:rsidR="00991F12" w:rsidRPr="003C1429">
        <w:rPr>
          <w:rFonts w:ascii="Times New Roman" w:hAnsi="Times New Roman" w:cs="Times New Roman"/>
          <w:szCs w:val="24"/>
        </w:rPr>
        <w:t>39</w:t>
      </w:r>
      <w:r w:rsidR="007E7E65" w:rsidRPr="003C1429">
        <w:rPr>
          <w:rFonts w:ascii="Times New Roman" w:hAnsi="Times New Roman" w:cs="Times New Roman"/>
          <w:szCs w:val="24"/>
        </w:rPr>
        <w:t>i</w:t>
      </w:r>
      <w:r w:rsidR="00991F12" w:rsidRPr="003C1429">
        <w:rPr>
          <w:rFonts w:ascii="Times New Roman" w:hAnsi="Times New Roman" w:cs="Times New Roman"/>
          <w:szCs w:val="24"/>
        </w:rPr>
        <w:t xml:space="preserve"> </w:t>
      </w:r>
      <w:r w:rsidRPr="003C1429">
        <w:rPr>
          <w:rFonts w:ascii="Times New Roman" w:hAnsi="Times New Roman" w:cs="Times New Roman"/>
          <w:szCs w:val="24"/>
        </w:rPr>
        <w:t xml:space="preserve">stanowiący, że </w:t>
      </w:r>
      <w:r w:rsidR="00BC2F67" w:rsidRPr="003C1429">
        <w:rPr>
          <w:rFonts w:ascii="Times New Roman" w:hAnsi="Times New Roman" w:cs="Times New Roman"/>
          <w:szCs w:val="24"/>
        </w:rPr>
        <w:t xml:space="preserve">wsparcie socjalne, </w:t>
      </w:r>
      <w:r w:rsidR="00EF54B2" w:rsidRPr="003C1429">
        <w:rPr>
          <w:rFonts w:ascii="Times New Roman" w:hAnsi="Times New Roman" w:cs="Times New Roman"/>
          <w:szCs w:val="24"/>
        </w:rPr>
        <w:t>stypendia</w:t>
      </w:r>
      <w:r w:rsidRPr="003C1429">
        <w:rPr>
          <w:rFonts w:ascii="Times New Roman" w:hAnsi="Times New Roman" w:cs="Times New Roman"/>
          <w:szCs w:val="24"/>
        </w:rPr>
        <w:t xml:space="preserve"> oraz dopłaty wypłacane na podstawie ustawy z dnia o </w:t>
      </w:r>
      <w:r w:rsidR="0073336F" w:rsidRPr="003C1429">
        <w:rPr>
          <w:rFonts w:ascii="Times New Roman" w:hAnsi="Times New Roman" w:cs="Times New Roman"/>
          <w:szCs w:val="24"/>
        </w:rPr>
        <w:t xml:space="preserve">artystach zawodowych </w:t>
      </w:r>
      <w:r w:rsidR="00B04420" w:rsidRPr="003C1429">
        <w:rPr>
          <w:rFonts w:ascii="Times New Roman" w:hAnsi="Times New Roman" w:cs="Times New Roman"/>
          <w:szCs w:val="24"/>
        </w:rPr>
        <w:t>nie są opodatkowane</w:t>
      </w:r>
      <w:r w:rsidRPr="003C1429">
        <w:rPr>
          <w:rFonts w:ascii="Times New Roman" w:hAnsi="Times New Roman" w:cs="Times New Roman"/>
          <w:szCs w:val="24"/>
        </w:rPr>
        <w:t xml:space="preserve">. Dodatkowo do ustępu 1 dodaje się pkt </w:t>
      </w:r>
      <w:r w:rsidR="00592FE8" w:rsidRPr="003C1429">
        <w:rPr>
          <w:rFonts w:ascii="Times New Roman" w:hAnsi="Times New Roman" w:cs="Times New Roman"/>
          <w:szCs w:val="24"/>
        </w:rPr>
        <w:t xml:space="preserve">157 </w:t>
      </w:r>
      <w:r w:rsidRPr="003C1429">
        <w:rPr>
          <w:rFonts w:ascii="Times New Roman" w:hAnsi="Times New Roman" w:cs="Times New Roman"/>
          <w:szCs w:val="24"/>
        </w:rPr>
        <w:t xml:space="preserve">i wprowadza zwolnienie od podatku dochodowego dla tzw. egzemplarzy autorskich, do wysokości wartości 5 egzemplarzy. Dzięki temu autorzy otrzymujący od wydawcy darmowe egzemplarze swoich książek w ww. ilości nie będą musieli ich wliczać do swojego dochodu. </w:t>
      </w:r>
      <w:r w:rsidR="00EF54B2" w:rsidRPr="003C1429">
        <w:rPr>
          <w:rFonts w:ascii="Times New Roman" w:hAnsi="Times New Roman" w:cs="Times New Roman"/>
          <w:szCs w:val="24"/>
        </w:rPr>
        <w:t xml:space="preserve">Wprowadzenie takich zwolnień jest uzasadnione i konieczne, ponieważ pomoc państwa </w:t>
      </w:r>
      <w:r w:rsidR="00E744CF" w:rsidRPr="003C1429">
        <w:rPr>
          <w:rFonts w:ascii="Times New Roman" w:hAnsi="Times New Roman" w:cs="Times New Roman"/>
          <w:szCs w:val="24"/>
        </w:rPr>
        <w:t>wypłacana artystom nie powinna być opodatkowana.</w:t>
      </w:r>
      <w:r w:rsidR="003C6D94" w:rsidRPr="003C1429">
        <w:rPr>
          <w:rFonts w:ascii="Times New Roman" w:hAnsi="Times New Roman" w:cs="Times New Roman"/>
          <w:szCs w:val="24"/>
        </w:rPr>
        <w:t xml:space="preserve"> </w:t>
      </w:r>
      <w:r w:rsidR="00E744CF" w:rsidRPr="003C1429">
        <w:rPr>
          <w:rFonts w:ascii="Times New Roman" w:hAnsi="Times New Roman" w:cs="Times New Roman"/>
          <w:szCs w:val="24"/>
        </w:rPr>
        <w:t>Jeśli chodzi o egzemplarze autorskie, to zwolnienie ich ma duże znaczenie praktyczne</w:t>
      </w:r>
      <w:r w:rsidR="00A9619A" w:rsidRPr="003C1429">
        <w:rPr>
          <w:rFonts w:ascii="Times New Roman" w:hAnsi="Times New Roman" w:cs="Times New Roman"/>
          <w:szCs w:val="24"/>
        </w:rPr>
        <w:t xml:space="preserve"> – trudno oczekiwać aby 5 egzemplarzy autorskich miało stanowić dochód uwzględniany przez artystę w rocznym zeznaniu podatkowym, od którego musi dodatkowo odprowadzić podatek.</w:t>
      </w:r>
    </w:p>
    <w:p w14:paraId="77BB4276" w14:textId="53B61075" w:rsidR="00A12A35" w:rsidRPr="003C1429" w:rsidRDefault="00B04420"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Zmiana zawarta w art. </w:t>
      </w:r>
      <w:r w:rsidR="00DC69B9" w:rsidRPr="003C1429">
        <w:rPr>
          <w:rFonts w:ascii="Times New Roman" w:hAnsi="Times New Roman" w:cs="Times New Roman"/>
          <w:szCs w:val="24"/>
        </w:rPr>
        <w:t xml:space="preserve">57 </w:t>
      </w:r>
      <w:r w:rsidRPr="003C1429">
        <w:rPr>
          <w:rFonts w:ascii="Times New Roman" w:hAnsi="Times New Roman" w:cs="Times New Roman"/>
          <w:szCs w:val="24"/>
        </w:rPr>
        <w:t xml:space="preserve">pkt 2 projektu (w zakresie art. 22 ust. 9b pkt 2 ustawy </w:t>
      </w:r>
      <w:r w:rsidR="00786F1C" w:rsidRPr="003C1429">
        <w:rPr>
          <w:rFonts w:ascii="Times New Roman" w:hAnsi="Times New Roman" w:cs="Times New Roman"/>
          <w:szCs w:val="24"/>
        </w:rPr>
        <w:t xml:space="preserve">z dnia 26 lipca 1991 r. </w:t>
      </w:r>
      <w:r w:rsidRPr="003C1429">
        <w:rPr>
          <w:rFonts w:ascii="Times New Roman" w:hAnsi="Times New Roman" w:cs="Times New Roman"/>
          <w:szCs w:val="24"/>
        </w:rPr>
        <w:t>o podatku dochodowym od osób fizycznych) dotyczy kosztów podatkowych</w:t>
      </w:r>
      <w:r w:rsidR="00A12A35" w:rsidRPr="003C1429">
        <w:rPr>
          <w:rFonts w:ascii="Times New Roman" w:hAnsi="Times New Roman" w:cs="Times New Roman"/>
          <w:szCs w:val="24"/>
        </w:rPr>
        <w:t xml:space="preserve">. W projekcie doprecyzowano, że artysta zawodowy to osoba prowadząca działalność artystyczną, a ta to działalność twórcza lub wykonawstwo </w:t>
      </w:r>
      <w:r w:rsidR="00A12A35" w:rsidRPr="003C1429">
        <w:rPr>
          <w:rFonts w:ascii="Times New Roman" w:hAnsi="Times New Roman" w:cs="Times New Roman"/>
          <w:szCs w:val="24"/>
        </w:rPr>
        <w:lastRenderedPageBreak/>
        <w:t>artystyczne w rozumieniu ustawy z dnia 4 lutego 1994 r. o prawie autorskim i prawach pokrewnych, obejmujące czynności związane z powstawaniem dzieła, między innymi próby do występów i same występy, prowadzone w następujących dziedzinach: architekturze, muzyce, sztukach wizualnych, sztukach performatywnych, teatrze, filmie, literaturze, tańcu, twórczości ludowej.</w:t>
      </w:r>
      <w:r w:rsidRPr="003C1429">
        <w:rPr>
          <w:rFonts w:ascii="Times New Roman" w:hAnsi="Times New Roman" w:cs="Times New Roman"/>
          <w:szCs w:val="24"/>
        </w:rPr>
        <w:t xml:space="preserve"> A</w:t>
      </w:r>
      <w:r w:rsidR="00A12A35" w:rsidRPr="003C1429">
        <w:rPr>
          <w:rFonts w:ascii="Times New Roman" w:hAnsi="Times New Roman" w:cs="Times New Roman"/>
          <w:szCs w:val="24"/>
        </w:rPr>
        <w:t xml:space="preserve">rt. 22 ust. 9b pkt 2 </w:t>
      </w:r>
      <w:r w:rsidRPr="003C1429">
        <w:rPr>
          <w:rFonts w:ascii="Times New Roman" w:hAnsi="Times New Roman" w:cs="Times New Roman"/>
          <w:szCs w:val="24"/>
        </w:rPr>
        <w:t xml:space="preserve">otrzymuje </w:t>
      </w:r>
      <w:r w:rsidR="00A12A35" w:rsidRPr="003C1429">
        <w:rPr>
          <w:rFonts w:ascii="Times New Roman" w:hAnsi="Times New Roman" w:cs="Times New Roman"/>
          <w:szCs w:val="24"/>
        </w:rPr>
        <w:t>nowe brzmienie, dodawani są do niego artyści zawodowi, dzięki czemu, w połączeniu z definicją artysty zawodowego z ustawy i aktów wykonawczych, rozszerzony zostanie krąg podmiotów i czynności przy których mogą korzystać z 50% kosztów uzyskania przychodu o artystów zawodowych wykonujących zawód artystyczny.</w:t>
      </w:r>
    </w:p>
    <w:p w14:paraId="3B77425E" w14:textId="0F859CB3"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DC69B9" w:rsidRPr="003C1429">
        <w:rPr>
          <w:rFonts w:ascii="Times New Roman" w:hAnsi="Times New Roman" w:cs="Times New Roman"/>
          <w:szCs w:val="24"/>
        </w:rPr>
        <w:t xml:space="preserve">58 </w:t>
      </w:r>
      <w:r w:rsidRPr="003C1429">
        <w:rPr>
          <w:rFonts w:ascii="Times New Roman" w:hAnsi="Times New Roman" w:cs="Times New Roman"/>
          <w:szCs w:val="24"/>
        </w:rPr>
        <w:t>projektu wprowadzane są zmiany do ustawy z dnia 13 października 1998 r. o systemie ubezpieczeń społecznych.</w:t>
      </w:r>
    </w:p>
    <w:p w14:paraId="6939F4C6" w14:textId="5904B66A"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Wskazać należy, że obecnie funkcjonujące przepisy o ubezpieczeniach społecznych dotyczące artystów i twórców są regulacją niemal nieużywaną. Warunki ubezpieczenia dla artystów i twórców są na tyle niekorzystne, że z ubezpieczenia na tych zasadach korzysta grupa kilkuset osób.</w:t>
      </w:r>
      <w:r w:rsidR="003C6D94" w:rsidRPr="003C1429">
        <w:rPr>
          <w:rFonts w:ascii="Times New Roman" w:hAnsi="Times New Roman" w:cs="Times New Roman"/>
          <w:szCs w:val="24"/>
        </w:rPr>
        <w:t xml:space="preserve"> </w:t>
      </w:r>
      <w:r w:rsidRPr="003C1429">
        <w:rPr>
          <w:rFonts w:ascii="Times New Roman" w:hAnsi="Times New Roman" w:cs="Times New Roman"/>
          <w:szCs w:val="24"/>
        </w:rPr>
        <w:t xml:space="preserve">Artyści i twórcy nie korzystają obecnie z żadnych uproszczonych rozwiązań, ale funkcjonuje bardzo niekorzystna dla nich regulacja dotycząca Komisji do Spraw Zaopatrzenia Emerytalnego Twórców, zmuszająca ich do ponoszenia bardzo wysokich składek (jak dla działalności gospodarczej), z której systematycznie z roku na rok korzysta coraz </w:t>
      </w:r>
      <w:r w:rsidRPr="003C1429">
        <w:rPr>
          <w:rFonts w:ascii="Times New Roman" w:hAnsi="Times New Roman" w:cs="Times New Roman"/>
          <w:szCs w:val="24"/>
        </w:rPr>
        <w:lastRenderedPageBreak/>
        <w:t>mniej osób (regulacja dotycząca artystów to nie sam art. 8 ust. 6 pkt 2 ustawy o ubezpieczaniach społecznych, ale i ust. 7</w:t>
      </w:r>
      <w:r w:rsidR="003C6D94" w:rsidRPr="003C1429">
        <w:rPr>
          <w:rFonts w:ascii="Times New Roman" w:hAnsi="Times New Roman" w:cs="Times New Roman"/>
          <w:szCs w:val="24"/>
        </w:rPr>
        <w:t>–</w:t>
      </w:r>
      <w:r w:rsidRPr="003C1429">
        <w:rPr>
          <w:rFonts w:ascii="Times New Roman" w:hAnsi="Times New Roman" w:cs="Times New Roman"/>
          <w:szCs w:val="24"/>
        </w:rPr>
        <w:t xml:space="preserve">10 tego artykułu, gdzie definiowane są pojęcia i opisano pokrótce procedurę i organ). Obecnie funkcjonujące regulacje zmuszają osoby, dla których wydane zostały decyzje o uznaniu działalności za artystyczną lub twórczą przez Komisję, o której mowa w art. 8 ust. 9 ustawy </w:t>
      </w:r>
      <w:r w:rsidR="000569C3" w:rsidRPr="003C1429">
        <w:rPr>
          <w:rFonts w:ascii="Times New Roman" w:hAnsi="Times New Roman" w:cs="Times New Roman"/>
          <w:szCs w:val="24"/>
        </w:rPr>
        <w:t xml:space="preserve">z dnia 13 października 1998 r. </w:t>
      </w:r>
      <w:r w:rsidRPr="003C1429">
        <w:rPr>
          <w:rFonts w:ascii="Times New Roman" w:hAnsi="Times New Roman" w:cs="Times New Roman"/>
          <w:szCs w:val="24"/>
        </w:rPr>
        <w:t>o systemie ubezpieczeń społecznych, do opłacania składek w wysokości takiej jak przy prowadzeniu działalności gospodarczej. Jednocześnie osoby takie nie mogą korzystać z szeregu przywilejów i zwolnień, jakie funkcjonują w stosunku do osób prowadzących działalność gospodarczą (takich jak wliczanie inwestycji w koszty, stosowanie okresowych zniżek w opłacaniu składek). Utrzymywanie tej martwej regulacją jest jedną z przyczyn bardzo niskiego uczestnictwa środowiska twórczego w systemie opieki zdrowotnej oraz emerytalnej. Grupa artystów zawodowych oceniana jest na kilkadziesiąt tysięcy osób, które obecnie bardzo często nie korzystają z żadnej opieki zdrowotnej ani zabezpieczenia społecznego.</w:t>
      </w:r>
    </w:p>
    <w:p w14:paraId="6F704DF5"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Projekt przewiduje nową podstawę do ustalania prawa do ubezpieczeń społecznych, zarezerwowaną dla artystów zawodowych. Projekt dąży do objęcia ubezpieczeniem artystów pozostających aktualnie poza systemem ubezpieczeń społecznych i zdrowotnych.</w:t>
      </w:r>
    </w:p>
    <w:p w14:paraId="426B9DC6" w14:textId="2220CE72"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Przewidujemy, że dzięki wprowadzeniu omawianych rozwiązań do NFZ</w:t>
      </w:r>
      <w:r w:rsidR="00FC0685" w:rsidRPr="003C1429">
        <w:rPr>
          <w:rFonts w:ascii="Times New Roman" w:hAnsi="Times New Roman" w:cs="Times New Roman"/>
          <w:szCs w:val="24"/>
        </w:rPr>
        <w:t>, Funduszu Pracy i Funduszu Ubezpieczeń Społecznych</w:t>
      </w:r>
      <w:r w:rsidR="00B72137" w:rsidRPr="003C1429">
        <w:rPr>
          <w:rFonts w:ascii="Times New Roman" w:hAnsi="Times New Roman" w:cs="Times New Roman"/>
          <w:szCs w:val="24"/>
        </w:rPr>
        <w:t xml:space="preserve"> </w:t>
      </w:r>
      <w:r w:rsidRPr="003C1429">
        <w:rPr>
          <w:rFonts w:ascii="Times New Roman" w:hAnsi="Times New Roman" w:cs="Times New Roman"/>
          <w:szCs w:val="24"/>
        </w:rPr>
        <w:t>wpłyną dodatkowe środki od nowych osób wchodzących do systemu ubezpieczeniowego.</w:t>
      </w:r>
    </w:p>
    <w:p w14:paraId="359092D1"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Biorąc powyższe pod uwagę uzasadnione i konieczne było wprowadzenie szeregu zmian do ustawy o systemie ubezpieczeń społecznych umożliwiających opłacanie składek w bardziej racjonalnej wysokości.</w:t>
      </w:r>
    </w:p>
    <w:p w14:paraId="461785F7" w14:textId="7B4BFD62" w:rsidR="00D20274"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DC69B9" w:rsidRPr="003C1429">
        <w:rPr>
          <w:rFonts w:ascii="Times New Roman" w:hAnsi="Times New Roman" w:cs="Times New Roman"/>
          <w:szCs w:val="24"/>
        </w:rPr>
        <w:t>5</w:t>
      </w:r>
      <w:r w:rsidR="007A2CF9" w:rsidRPr="003C1429">
        <w:rPr>
          <w:rFonts w:ascii="Times New Roman" w:hAnsi="Times New Roman" w:cs="Times New Roman"/>
          <w:szCs w:val="24"/>
        </w:rPr>
        <w:t>8</w:t>
      </w:r>
      <w:r w:rsidR="00DC69B9" w:rsidRPr="003C1429">
        <w:rPr>
          <w:rFonts w:ascii="Times New Roman" w:hAnsi="Times New Roman" w:cs="Times New Roman"/>
          <w:szCs w:val="24"/>
        </w:rPr>
        <w:t xml:space="preserve"> </w:t>
      </w:r>
      <w:r w:rsidRPr="003C1429">
        <w:rPr>
          <w:rFonts w:ascii="Times New Roman" w:hAnsi="Times New Roman" w:cs="Times New Roman"/>
          <w:szCs w:val="24"/>
        </w:rPr>
        <w:t xml:space="preserve">w punkcie pierwszym wprowadza się </w:t>
      </w:r>
      <w:r w:rsidR="00F53AB9" w:rsidRPr="003C1429">
        <w:rPr>
          <w:rFonts w:ascii="Times New Roman" w:hAnsi="Times New Roman" w:cs="Times New Roman"/>
          <w:szCs w:val="24"/>
        </w:rPr>
        <w:t xml:space="preserve">w art. 4 pkt 19, gdzie definiuje się artystów zawodowych. </w:t>
      </w:r>
      <w:r w:rsidR="007B327A" w:rsidRPr="003C1429">
        <w:rPr>
          <w:rFonts w:ascii="Times New Roman" w:hAnsi="Times New Roman" w:cs="Times New Roman"/>
          <w:szCs w:val="24"/>
        </w:rPr>
        <w:t xml:space="preserve">Kolejno wprowadza się </w:t>
      </w:r>
      <w:r w:rsidRPr="003C1429">
        <w:rPr>
          <w:rFonts w:ascii="Times New Roman" w:hAnsi="Times New Roman" w:cs="Times New Roman"/>
          <w:szCs w:val="24"/>
        </w:rPr>
        <w:t>zmiany do art. 6 ust. 1 ustawy z dnia 13 października 1998 r. o systemie ubezpieczeń społecznych. Zmiana polega na dodaniu do tego ustępu pkt 2</w:t>
      </w:r>
      <w:r w:rsidR="007B327A" w:rsidRPr="003C1429">
        <w:rPr>
          <w:rFonts w:ascii="Times New Roman" w:hAnsi="Times New Roman" w:cs="Times New Roman"/>
          <w:szCs w:val="24"/>
        </w:rPr>
        <w:t>4</w:t>
      </w:r>
      <w:r w:rsidRPr="003C1429">
        <w:rPr>
          <w:rFonts w:ascii="Times New Roman" w:hAnsi="Times New Roman" w:cs="Times New Roman"/>
          <w:szCs w:val="24"/>
        </w:rPr>
        <w:t xml:space="preserve"> – artystów zawodowych. </w:t>
      </w:r>
    </w:p>
    <w:p w14:paraId="065D2642" w14:textId="1856696F"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W ten sposób zostało wskazane, że obowiązkowo ubezpieczeniom emerytalnemu i rentowym podlegają artyści zawodowi – jest to nowa, osobna podstawa do opłacania składek. Artyści korzystający z tej podstawy będą mogli korzystać z omawianej we wcześniejszej części uzasadnienia Dopłaty.</w:t>
      </w:r>
    </w:p>
    <w:p w14:paraId="3E916CA5" w14:textId="3A6E4281" w:rsidR="00A12A35" w:rsidRPr="003C1429" w:rsidRDefault="00701DF9"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Pierwsza ważną zmianą w art. 6 ustawy jest dodanie artystów zawodowych jako osób podlegających obowiązkowym ubezpieczeniom emerytalnym i rentowym.</w:t>
      </w:r>
      <w:r w:rsidR="00A12A35" w:rsidRPr="003C1429">
        <w:rPr>
          <w:rFonts w:ascii="Times New Roman" w:hAnsi="Times New Roman" w:cs="Times New Roman"/>
          <w:szCs w:val="24"/>
        </w:rPr>
        <w:t xml:space="preserve"> Bardzo istotna zmiana wprowadzana jest do art. 6 przez dodanie nowego ustępu </w:t>
      </w:r>
      <w:r w:rsidR="00883F83" w:rsidRPr="003C1429">
        <w:rPr>
          <w:rFonts w:ascii="Times New Roman" w:hAnsi="Times New Roman" w:cs="Times New Roman"/>
          <w:szCs w:val="24"/>
        </w:rPr>
        <w:t>4d</w:t>
      </w:r>
      <w:r w:rsidR="00A12A35" w:rsidRPr="003C1429">
        <w:rPr>
          <w:rFonts w:ascii="Times New Roman" w:hAnsi="Times New Roman" w:cs="Times New Roman"/>
          <w:szCs w:val="24"/>
        </w:rPr>
        <w:t>. Zgodnie z nim umowy zlecenia zawierane przez artystów zawodowych w ramach prowadzonej działalności artystycznej lub twórczej nie podlegają obowiązkowo ubezpieczeniom emerytalnemu i rentowemu</w:t>
      </w:r>
      <w:r w:rsidR="007A4C9A" w:rsidRPr="003C1429">
        <w:rPr>
          <w:rFonts w:ascii="Times New Roman" w:hAnsi="Times New Roman" w:cs="Times New Roman"/>
          <w:szCs w:val="24"/>
        </w:rPr>
        <w:t xml:space="preserve">, jeżeli opłacają oni swoje składki </w:t>
      </w:r>
      <w:r w:rsidR="0018327C" w:rsidRPr="003C1429">
        <w:rPr>
          <w:rFonts w:ascii="Times New Roman" w:hAnsi="Times New Roman" w:cs="Times New Roman"/>
          <w:szCs w:val="24"/>
        </w:rPr>
        <w:t xml:space="preserve">jako </w:t>
      </w:r>
      <w:r w:rsidR="0018327C" w:rsidRPr="003C1429">
        <w:rPr>
          <w:rFonts w:ascii="Times New Roman" w:hAnsi="Times New Roman" w:cs="Times New Roman"/>
          <w:szCs w:val="24"/>
        </w:rPr>
        <w:lastRenderedPageBreak/>
        <w:t>artyści zawodowi</w:t>
      </w:r>
      <w:r w:rsidR="00A12A35" w:rsidRPr="003C1429">
        <w:rPr>
          <w:rFonts w:ascii="Times New Roman" w:hAnsi="Times New Roman" w:cs="Times New Roman"/>
          <w:szCs w:val="24"/>
        </w:rPr>
        <w:t>. Oznacza to, że jeżeli artysta zawodowy opłaca za siebie samodzielnie składki jako artysta zawodowy, to nie będzie miał odciąganych składek z tytułu zawieranych przez siebie umów-zleceń. Rozwiązanie to z jednej strony jest logicznym następstwem opłacania takich składek (podobne rozwiązanie dotyczy przedsiębiorców, którzy w ramach umów zleceń zawieranych w związku z działalnością gospodarczą nie opłacają składek). Ponadto dzięki wprowadzeniu tego rozwiązania zmniejszy się znaczenie sporów dotyczących tego, czy próby artystyczne są dziełem i jako takie powinny być kategoryzowane do umów o dzieło, czy też są realizowane w</w:t>
      </w:r>
      <w:r w:rsidR="003C6D94" w:rsidRPr="003C1429">
        <w:rPr>
          <w:rFonts w:ascii="Times New Roman" w:hAnsi="Times New Roman" w:cs="Times New Roman"/>
          <w:szCs w:val="24"/>
        </w:rPr>
        <w:t xml:space="preserve"> </w:t>
      </w:r>
      <w:r w:rsidR="00A12A35" w:rsidRPr="003C1429">
        <w:rPr>
          <w:rFonts w:ascii="Times New Roman" w:hAnsi="Times New Roman" w:cs="Times New Roman"/>
          <w:szCs w:val="24"/>
        </w:rPr>
        <w:t>ramach umów zleceń. Podstawową przyczyną wyłączenia umów cywilno-prawnych z oskładkowania w przypadku artystów zawodowych jest uniknięcie podwójnego oskładkowania tych samych umów. W sytuacji, gdy poniżej 10% artystów zawodowych pozostaje w stosunku pracy, dla olbrzymiej większości artystów jedynym źródłem utrzymania są umowy cywilno</w:t>
      </w:r>
      <w:r w:rsidR="00B61826">
        <w:rPr>
          <w:rFonts w:ascii="Times New Roman" w:hAnsi="Times New Roman" w:cs="Times New Roman"/>
          <w:szCs w:val="24"/>
        </w:rPr>
        <w:noBreakHyphen/>
      </w:r>
      <w:r w:rsidR="00A12A35" w:rsidRPr="003C1429">
        <w:rPr>
          <w:rFonts w:ascii="Times New Roman" w:hAnsi="Times New Roman" w:cs="Times New Roman"/>
          <w:szCs w:val="24"/>
        </w:rPr>
        <w:t xml:space="preserve">prawne. </w:t>
      </w:r>
    </w:p>
    <w:p w14:paraId="6C01D865" w14:textId="2D4484CD"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Regulacja wprowadza obowiązek opłacania składek ubezpieczeniowych w wysokości zryczałtowanej obliczonych od płacy minimalnej, bez względu na wysokość przychodów. </w:t>
      </w:r>
      <w:r w:rsidR="00883F83" w:rsidRPr="003C1429">
        <w:rPr>
          <w:rFonts w:ascii="Times New Roman" w:hAnsi="Times New Roman" w:cs="Times New Roman"/>
          <w:szCs w:val="24"/>
        </w:rPr>
        <w:t xml:space="preserve">Szerokie uzasadnienie dla wprowadzenia tego przywileju znajduje się w części uzasadnienia dotyczącej dopłaty. </w:t>
      </w:r>
      <w:r w:rsidRPr="003C1429">
        <w:rPr>
          <w:rFonts w:ascii="Times New Roman" w:hAnsi="Times New Roman" w:cs="Times New Roman"/>
          <w:szCs w:val="24"/>
        </w:rPr>
        <w:t xml:space="preserve">Dla wszystkich uczestników systemu – poza nielicznymi wyjątkami (na podstawie badań szacowanymi na ca. 1% populacji artystów zawodowych) – oznacza to opłacanie składki od podstawy większej niż realne przychody, dlatego system zakłada istnienie dopłat </w:t>
      </w:r>
      <w:r w:rsidRPr="003C1429">
        <w:rPr>
          <w:rFonts w:ascii="Times New Roman" w:hAnsi="Times New Roman" w:cs="Times New Roman"/>
          <w:szCs w:val="24"/>
        </w:rPr>
        <w:lastRenderedPageBreak/>
        <w:t xml:space="preserve">finansowanych. W przypadku pozostawienia oskładkowania umów cywilno-prawnych niemal wszystkie one byłyby zatem oskładkowane podwójnie: przez płatnika i następnie przez artystę, stąd propozycja regulacji. </w:t>
      </w:r>
    </w:p>
    <w:p w14:paraId="1DD78E75" w14:textId="26CC49A2"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Warto </w:t>
      </w:r>
      <w:r w:rsidR="00701DF9" w:rsidRPr="003C1429">
        <w:rPr>
          <w:rFonts w:ascii="Times New Roman" w:hAnsi="Times New Roman" w:cs="Times New Roman"/>
          <w:szCs w:val="24"/>
        </w:rPr>
        <w:t xml:space="preserve">po raz kolejny </w:t>
      </w:r>
      <w:r w:rsidRPr="003C1429">
        <w:rPr>
          <w:rFonts w:ascii="Times New Roman" w:hAnsi="Times New Roman" w:cs="Times New Roman"/>
          <w:szCs w:val="24"/>
        </w:rPr>
        <w:t>podkreślić, że projektowane rozwiązania dot. obowiązkowych zryczałtowanych ubezpieczeń społecznych nie dotyczą osób pozostających w stosunku pracy, gdyż ich składki są opłacane przez pracodawcę jak dotychczas.</w:t>
      </w:r>
    </w:p>
    <w:p w14:paraId="7180EA67" w14:textId="5E2F13DC"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Kolejna zmiana dotyczy art. 8 ustawy o systemie ubezpieczeń społecznych, w którym uchyla się ust. 6 pkt 2 oraz ust. 7</w:t>
      </w:r>
      <w:r w:rsidR="003C6D94" w:rsidRPr="003C1429">
        <w:rPr>
          <w:rFonts w:ascii="Times New Roman" w:hAnsi="Times New Roman" w:cs="Times New Roman"/>
          <w:szCs w:val="24"/>
        </w:rPr>
        <w:t>–</w:t>
      </w:r>
      <w:r w:rsidRPr="003C1429">
        <w:rPr>
          <w:rFonts w:ascii="Times New Roman" w:hAnsi="Times New Roman" w:cs="Times New Roman"/>
          <w:szCs w:val="24"/>
        </w:rPr>
        <w:t>10. W ten sposób z ustawy zostają usunięte dotychczas obowiązujące przepisy dotyczące twórców i artystów oraz Komisji do Spraw Zaopatrzenia Emerytalnego Twórców, w związku z wprowadzeniem kompleksowych regulacji dotyczących ubezpieczeń artystów zawodowych.</w:t>
      </w:r>
      <w:r w:rsidR="00701DF9" w:rsidRPr="003C1429">
        <w:rPr>
          <w:rFonts w:ascii="Times New Roman" w:hAnsi="Times New Roman" w:cs="Times New Roman"/>
          <w:szCs w:val="24"/>
        </w:rPr>
        <w:t xml:space="preserve"> Osoby, które były do tej pory objęte tymi </w:t>
      </w:r>
      <w:r w:rsidR="00023FC6" w:rsidRPr="003C1429">
        <w:rPr>
          <w:rFonts w:ascii="Times New Roman" w:hAnsi="Times New Roman" w:cs="Times New Roman"/>
          <w:szCs w:val="24"/>
        </w:rPr>
        <w:t>przepisami</w:t>
      </w:r>
      <w:r w:rsidR="00701DF9" w:rsidRPr="003C1429">
        <w:rPr>
          <w:rFonts w:ascii="Times New Roman" w:hAnsi="Times New Roman" w:cs="Times New Roman"/>
          <w:szCs w:val="24"/>
        </w:rPr>
        <w:t xml:space="preserve"> stają się z mocy przepisów przejściowych artystami zawodowymi.</w:t>
      </w:r>
    </w:p>
    <w:p w14:paraId="3FBA483C" w14:textId="0BBA2186" w:rsidR="00701DF9"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Kolejne zmiany dotyczą art. 9 ustawy </w:t>
      </w:r>
      <w:r w:rsidR="00661B6F" w:rsidRPr="003C1429">
        <w:rPr>
          <w:rFonts w:ascii="Times New Roman" w:hAnsi="Times New Roman" w:cs="Times New Roman"/>
          <w:szCs w:val="24"/>
        </w:rPr>
        <w:t xml:space="preserve">z dnia 13 października 1998 r. </w:t>
      </w:r>
      <w:r w:rsidRPr="003C1429">
        <w:rPr>
          <w:rFonts w:ascii="Times New Roman" w:hAnsi="Times New Roman" w:cs="Times New Roman"/>
          <w:szCs w:val="24"/>
        </w:rPr>
        <w:t xml:space="preserve">o systemie ubezpieczeń społecznych i rozstrzygają one ewentualne zbiegi ubezpieczeń artystów zawodowych. </w:t>
      </w:r>
      <w:r w:rsidR="00701DF9" w:rsidRPr="003C1429">
        <w:rPr>
          <w:rFonts w:ascii="Times New Roman" w:hAnsi="Times New Roman" w:cs="Times New Roman"/>
          <w:szCs w:val="24"/>
        </w:rPr>
        <w:t xml:space="preserve">Zgodnie z art. </w:t>
      </w:r>
      <w:r w:rsidR="00661B6F" w:rsidRPr="003C1429">
        <w:rPr>
          <w:rFonts w:ascii="Times New Roman" w:hAnsi="Times New Roman" w:cs="Times New Roman"/>
          <w:szCs w:val="24"/>
        </w:rPr>
        <w:t>58</w:t>
      </w:r>
      <w:r w:rsidR="00701DF9" w:rsidRPr="003C1429">
        <w:rPr>
          <w:rFonts w:ascii="Times New Roman" w:hAnsi="Times New Roman" w:cs="Times New Roman"/>
          <w:szCs w:val="24"/>
        </w:rPr>
        <w:t xml:space="preserve"> pkt 4 lit</w:t>
      </w:r>
      <w:r w:rsidR="003C1429" w:rsidRPr="003C1429">
        <w:rPr>
          <w:rFonts w:ascii="Times New Roman" w:hAnsi="Times New Roman" w:cs="Times New Roman"/>
          <w:szCs w:val="24"/>
        </w:rPr>
        <w:t>.</w:t>
      </w:r>
      <w:r w:rsidR="00701DF9" w:rsidRPr="003C1429">
        <w:rPr>
          <w:rFonts w:ascii="Times New Roman" w:hAnsi="Times New Roman" w:cs="Times New Roman"/>
          <w:szCs w:val="24"/>
        </w:rPr>
        <w:t xml:space="preserve"> a, zmieniającym art. 9 ust</w:t>
      </w:r>
      <w:r w:rsidR="003C1429" w:rsidRPr="003C1429">
        <w:rPr>
          <w:rFonts w:ascii="Times New Roman" w:hAnsi="Times New Roman" w:cs="Times New Roman"/>
          <w:szCs w:val="24"/>
        </w:rPr>
        <w:t>.</w:t>
      </w:r>
      <w:r w:rsidR="00701DF9" w:rsidRPr="003C1429">
        <w:rPr>
          <w:rFonts w:ascii="Times New Roman" w:hAnsi="Times New Roman" w:cs="Times New Roman"/>
          <w:szCs w:val="24"/>
        </w:rPr>
        <w:t xml:space="preserve"> 6a ustawy o systemie ubezpieczeń społecznych osoby, o których mowa w art. 6 ust. 1 pkt 9, 9a, 9b, 11, 12 i 24 obowiązkowo podlegają ubezpieczeniom emerytalnemu i rentowym, jeżeli nie mają innych tytułów rodzących obowiązek ubezpieczeń społecznych. Z przepisu tego wynika, że obowiązek ubezpieczenia z tytułu artysty </w:t>
      </w:r>
      <w:r w:rsidR="00701DF9" w:rsidRPr="003C1429">
        <w:rPr>
          <w:rFonts w:ascii="Times New Roman" w:hAnsi="Times New Roman" w:cs="Times New Roman"/>
          <w:szCs w:val="24"/>
        </w:rPr>
        <w:lastRenderedPageBreak/>
        <w:t>istnieje jeżeli nie ma on innych tytułów rodzących obowiązek ubezpieczeń społecznych.</w:t>
      </w:r>
    </w:p>
    <w:p w14:paraId="675F65C6" w14:textId="05AAD6DD" w:rsidR="00701DF9" w:rsidRPr="003C1429" w:rsidRDefault="00701DF9"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Z kolei zgodnie z lit</w:t>
      </w:r>
      <w:r w:rsidR="00661B6F" w:rsidRPr="003C1429">
        <w:rPr>
          <w:rFonts w:ascii="Times New Roman" w:hAnsi="Times New Roman" w:cs="Times New Roman"/>
          <w:szCs w:val="24"/>
        </w:rPr>
        <w:t>.</w:t>
      </w:r>
      <w:r w:rsidRPr="003C1429">
        <w:rPr>
          <w:rFonts w:ascii="Times New Roman" w:hAnsi="Times New Roman" w:cs="Times New Roman"/>
          <w:szCs w:val="24"/>
        </w:rPr>
        <w:t xml:space="preserve"> b w tej zmianie osoby pozostające w</w:t>
      </w:r>
      <w:r w:rsidR="003C6D94" w:rsidRPr="003C1429">
        <w:rPr>
          <w:rFonts w:ascii="Times New Roman" w:hAnsi="Times New Roman" w:cs="Times New Roman"/>
          <w:szCs w:val="24"/>
        </w:rPr>
        <w:t xml:space="preserve"> </w:t>
      </w:r>
      <w:r w:rsidRPr="003C1429">
        <w:rPr>
          <w:rFonts w:ascii="Times New Roman" w:hAnsi="Times New Roman" w:cs="Times New Roman"/>
          <w:szCs w:val="24"/>
        </w:rPr>
        <w:t>stosunku służby, spełniające jednocześnie warunki do podlegania ubezpieczeniom emerytalnemu i</w:t>
      </w:r>
      <w:r w:rsidR="003C6D94" w:rsidRPr="003C1429">
        <w:rPr>
          <w:rFonts w:ascii="Times New Roman" w:hAnsi="Times New Roman" w:cs="Times New Roman"/>
          <w:szCs w:val="24"/>
        </w:rPr>
        <w:t xml:space="preserve"> </w:t>
      </w:r>
      <w:r w:rsidRPr="003C1429">
        <w:rPr>
          <w:rFonts w:ascii="Times New Roman" w:hAnsi="Times New Roman" w:cs="Times New Roman"/>
          <w:szCs w:val="24"/>
        </w:rPr>
        <w:t>rentowym z</w:t>
      </w:r>
      <w:r w:rsidR="003C6D94" w:rsidRPr="003C1429">
        <w:rPr>
          <w:rFonts w:ascii="Times New Roman" w:hAnsi="Times New Roman" w:cs="Times New Roman"/>
          <w:szCs w:val="24"/>
        </w:rPr>
        <w:t xml:space="preserve"> </w:t>
      </w:r>
      <w:r w:rsidRPr="003C1429">
        <w:rPr>
          <w:rFonts w:ascii="Times New Roman" w:hAnsi="Times New Roman" w:cs="Times New Roman"/>
          <w:szCs w:val="24"/>
        </w:rPr>
        <w:t>tytułów, o</w:t>
      </w:r>
      <w:r w:rsidR="003C6D94" w:rsidRPr="003C1429">
        <w:rPr>
          <w:rFonts w:ascii="Times New Roman" w:hAnsi="Times New Roman" w:cs="Times New Roman"/>
          <w:szCs w:val="24"/>
        </w:rPr>
        <w:t xml:space="preserve"> </w:t>
      </w:r>
      <w:r w:rsidRPr="003C1429">
        <w:rPr>
          <w:rFonts w:ascii="Times New Roman" w:hAnsi="Times New Roman" w:cs="Times New Roman"/>
          <w:szCs w:val="24"/>
        </w:rPr>
        <w:t>których mowa w art. 6 ust. 1 pkt 2, 4–6, 10 i 24, mogą być dobrowolnie objęte tymi ubezpieczeniami na swój wniosek.</w:t>
      </w:r>
    </w:p>
    <w:p w14:paraId="0DEF924F" w14:textId="074EBD9E"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w:t>
      </w:r>
      <w:r w:rsidR="00661B6F" w:rsidRPr="003C1429">
        <w:rPr>
          <w:rFonts w:ascii="Times New Roman" w:hAnsi="Times New Roman" w:cs="Times New Roman"/>
          <w:szCs w:val="24"/>
        </w:rPr>
        <w:t>pkt</w:t>
      </w:r>
      <w:r w:rsidRPr="003C1429">
        <w:rPr>
          <w:rFonts w:ascii="Times New Roman" w:hAnsi="Times New Roman" w:cs="Times New Roman"/>
          <w:szCs w:val="24"/>
        </w:rPr>
        <w:t xml:space="preserve"> </w:t>
      </w:r>
      <w:r w:rsidR="00303A1C" w:rsidRPr="003C1429">
        <w:rPr>
          <w:rFonts w:ascii="Times New Roman" w:hAnsi="Times New Roman" w:cs="Times New Roman"/>
          <w:szCs w:val="24"/>
        </w:rPr>
        <w:t>5</w:t>
      </w:r>
      <w:r w:rsidRPr="003C1429">
        <w:rPr>
          <w:rFonts w:ascii="Times New Roman" w:hAnsi="Times New Roman" w:cs="Times New Roman"/>
          <w:szCs w:val="24"/>
        </w:rPr>
        <w:t xml:space="preserve"> w art. 11 ust. 2 ustawy otrzymuje nowe brzmienie, zgodnie z którym dobrowolnemu ubezpieczeniu chorobowemu podlegają na swój wniosek osoby objęte obowiązkowo ubezpieczeniami emerytalnym i rentowymi, wymienione w art. 6 ust. 1 pkt 2, 4</w:t>
      </w:r>
      <w:r w:rsidR="003C6D94" w:rsidRPr="003C1429">
        <w:rPr>
          <w:rFonts w:ascii="Times New Roman" w:hAnsi="Times New Roman" w:cs="Times New Roman"/>
          <w:szCs w:val="24"/>
        </w:rPr>
        <w:t>–</w:t>
      </w:r>
      <w:r w:rsidRPr="003C1429">
        <w:rPr>
          <w:rFonts w:ascii="Times New Roman" w:hAnsi="Times New Roman" w:cs="Times New Roman"/>
          <w:szCs w:val="24"/>
        </w:rPr>
        <w:t>5</w:t>
      </w:r>
      <w:r w:rsidR="00661B6F" w:rsidRPr="003C1429">
        <w:rPr>
          <w:rFonts w:ascii="Times New Roman" w:hAnsi="Times New Roman" w:cs="Times New Roman"/>
          <w:szCs w:val="24"/>
        </w:rPr>
        <w:t>a</w:t>
      </w:r>
      <w:r w:rsidRPr="003C1429">
        <w:rPr>
          <w:rFonts w:ascii="Times New Roman" w:hAnsi="Times New Roman" w:cs="Times New Roman"/>
          <w:szCs w:val="24"/>
        </w:rPr>
        <w:t>, 7b, 8, 10 i 2</w:t>
      </w:r>
      <w:r w:rsidR="005B2832" w:rsidRPr="003C1429">
        <w:rPr>
          <w:rFonts w:ascii="Times New Roman" w:hAnsi="Times New Roman" w:cs="Times New Roman"/>
          <w:szCs w:val="24"/>
        </w:rPr>
        <w:t>4</w:t>
      </w:r>
      <w:r w:rsidRPr="003C1429">
        <w:rPr>
          <w:rFonts w:ascii="Times New Roman" w:hAnsi="Times New Roman" w:cs="Times New Roman"/>
          <w:szCs w:val="24"/>
        </w:rPr>
        <w:t>. Oznacza to, że ubezpieczenie chorobowe artystów zawodowych nie będzie obowiązkowe, a jedynie dobrowolne.</w:t>
      </w:r>
    </w:p>
    <w:p w14:paraId="70DBD9F8" w14:textId="661997D9" w:rsidR="00626481"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13 ustawy </w:t>
      </w:r>
      <w:r w:rsidR="00661B6F" w:rsidRPr="003C1429">
        <w:rPr>
          <w:rFonts w:ascii="Times New Roman" w:hAnsi="Times New Roman" w:cs="Times New Roman"/>
          <w:szCs w:val="24"/>
        </w:rPr>
        <w:t xml:space="preserve">z dnia 13 października 1998 r. </w:t>
      </w:r>
      <w:r w:rsidRPr="003C1429">
        <w:rPr>
          <w:rFonts w:ascii="Times New Roman" w:hAnsi="Times New Roman" w:cs="Times New Roman"/>
          <w:szCs w:val="24"/>
        </w:rPr>
        <w:t>o systemie ubezpieczeń społecznych dodaje się pkt 1</w:t>
      </w:r>
      <w:r w:rsidR="003F0867" w:rsidRPr="003C1429">
        <w:rPr>
          <w:rFonts w:ascii="Times New Roman" w:hAnsi="Times New Roman" w:cs="Times New Roman"/>
          <w:szCs w:val="24"/>
        </w:rPr>
        <w:t>9</w:t>
      </w:r>
      <w:r w:rsidRPr="003C1429">
        <w:rPr>
          <w:rFonts w:ascii="Times New Roman" w:hAnsi="Times New Roman" w:cs="Times New Roman"/>
          <w:szCs w:val="24"/>
        </w:rPr>
        <w:t xml:space="preserve">. Zgodnie z przeprowadzaną zmianą obowiązkowo ubezpieczeniom emerytalnemu, rentowym, chorobowemu i wypadkowemu podlegają artyści zawodowi, </w:t>
      </w:r>
      <w:r w:rsidR="00626481" w:rsidRPr="003C1429">
        <w:rPr>
          <w:rFonts w:ascii="Times New Roman" w:hAnsi="Times New Roman" w:cs="Times New Roman"/>
          <w:szCs w:val="24"/>
        </w:rPr>
        <w:t>w okresie w którym uprawnienia artysty zawodowego są potwierdzone albo przedłużone zgodnie z wydaną decyzją</w:t>
      </w:r>
      <w:r w:rsidR="00A81808" w:rsidRPr="003C1429">
        <w:rPr>
          <w:rFonts w:ascii="Times New Roman" w:hAnsi="Times New Roman" w:cs="Times New Roman"/>
          <w:szCs w:val="24"/>
        </w:rPr>
        <w:t xml:space="preserve"> o potwierdzeniu lub aktualizacji uprawnień artysty zawodowego</w:t>
      </w:r>
      <w:r w:rsidR="00626481" w:rsidRPr="003C1429">
        <w:rPr>
          <w:rFonts w:ascii="Times New Roman" w:hAnsi="Times New Roman" w:cs="Times New Roman"/>
          <w:szCs w:val="24"/>
        </w:rPr>
        <w:t>, z wyłączeniem okresu, na który uprawnienia artysty zawodowego zostały zawieszone na podstawie art. 30 ustawy z dnia … o artystach zawodowych.</w:t>
      </w:r>
    </w:p>
    <w:p w14:paraId="5E0B75E1" w14:textId="3AECC9E2" w:rsidR="00C34A4E"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W art. 16 ww. ustawy dodaje się ust. 4a, zgodnie z którym składki na ubezpieczenia emerytalne i rentowe artystów zawodowych finansują </w:t>
      </w:r>
      <w:r w:rsidR="00C34A4E" w:rsidRPr="003C1429">
        <w:rPr>
          <w:rFonts w:ascii="Times New Roman" w:hAnsi="Times New Roman" w:cs="Times New Roman"/>
          <w:szCs w:val="24"/>
        </w:rPr>
        <w:t>w całości</w:t>
      </w:r>
      <w:r w:rsidRPr="003C1429">
        <w:rPr>
          <w:rFonts w:ascii="Times New Roman" w:hAnsi="Times New Roman" w:cs="Times New Roman"/>
          <w:szCs w:val="24"/>
        </w:rPr>
        <w:t xml:space="preserve"> artyści zawodowi</w:t>
      </w:r>
      <w:r w:rsidR="007628F3" w:rsidRPr="003C1429">
        <w:rPr>
          <w:rFonts w:ascii="Times New Roman" w:hAnsi="Times New Roman" w:cs="Times New Roman"/>
          <w:szCs w:val="24"/>
        </w:rPr>
        <w:t>, z zastrzeżeniem przepisów o Dopłacie W sytuacji w której przyznana im została Dopłata część składek będzie pokrywana właśnie z niej.</w:t>
      </w:r>
    </w:p>
    <w:p w14:paraId="1FEC4BC5" w14:textId="2026C390"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nowelizowanym art. 18 ust. 4 wskazuje się, że podstawę wymiaru składek dla artystów zawodowych stanowi kwota minimalnego wynagrodzenia. Wyjątek od tej zasady zawiera dodawany ust. 11a, zgodnie z którym na wniosek artysty zawodowego, podstawa wymiaru może być wyższa. </w:t>
      </w:r>
      <w:r w:rsidR="00A510D3" w:rsidRPr="003C1429">
        <w:rPr>
          <w:rFonts w:ascii="Times New Roman" w:hAnsi="Times New Roman" w:cs="Times New Roman"/>
          <w:szCs w:val="24"/>
        </w:rPr>
        <w:t xml:space="preserve">Składkę od podstawy wymiaru w części przewyższającej kwotę minimalnego wynagrodzenia finansują artyści zawodowi. </w:t>
      </w:r>
      <w:r w:rsidRPr="003C1429">
        <w:rPr>
          <w:rFonts w:ascii="Times New Roman" w:hAnsi="Times New Roman" w:cs="Times New Roman"/>
          <w:szCs w:val="24"/>
        </w:rPr>
        <w:t xml:space="preserve">Przypomnieć </w:t>
      </w:r>
      <w:r w:rsidR="00A510D3" w:rsidRPr="003C1429">
        <w:rPr>
          <w:rFonts w:ascii="Times New Roman" w:hAnsi="Times New Roman" w:cs="Times New Roman"/>
          <w:szCs w:val="24"/>
        </w:rPr>
        <w:t xml:space="preserve">w tym miejscu </w:t>
      </w:r>
      <w:r w:rsidRPr="003C1429">
        <w:rPr>
          <w:rFonts w:ascii="Times New Roman" w:hAnsi="Times New Roman" w:cs="Times New Roman"/>
          <w:szCs w:val="24"/>
        </w:rPr>
        <w:t>należy, że zgodn</w:t>
      </w:r>
      <w:r w:rsidR="00A510D3" w:rsidRPr="003C1429">
        <w:rPr>
          <w:rFonts w:ascii="Times New Roman" w:hAnsi="Times New Roman" w:cs="Times New Roman"/>
          <w:szCs w:val="24"/>
        </w:rPr>
        <w:t>i</w:t>
      </w:r>
      <w:r w:rsidRPr="003C1429">
        <w:rPr>
          <w:rFonts w:ascii="Times New Roman" w:hAnsi="Times New Roman" w:cs="Times New Roman"/>
          <w:szCs w:val="24"/>
        </w:rPr>
        <w:t>e z przepisami merytorycznymi ustawy o artyst</w:t>
      </w:r>
      <w:r w:rsidR="00AD69E4" w:rsidRPr="003C1429">
        <w:rPr>
          <w:rFonts w:ascii="Times New Roman" w:hAnsi="Times New Roman" w:cs="Times New Roman"/>
          <w:szCs w:val="24"/>
        </w:rPr>
        <w:t>ach</w:t>
      </w:r>
      <w:r w:rsidRPr="003C1429">
        <w:rPr>
          <w:rFonts w:ascii="Times New Roman" w:hAnsi="Times New Roman" w:cs="Times New Roman"/>
          <w:szCs w:val="24"/>
        </w:rPr>
        <w:t xml:space="preserve"> zawodow</w:t>
      </w:r>
      <w:r w:rsidR="00AD69E4" w:rsidRPr="003C1429">
        <w:rPr>
          <w:rFonts w:ascii="Times New Roman" w:hAnsi="Times New Roman" w:cs="Times New Roman"/>
          <w:szCs w:val="24"/>
        </w:rPr>
        <w:t>ych</w:t>
      </w:r>
      <w:r w:rsidRPr="003C1429">
        <w:rPr>
          <w:rFonts w:ascii="Times New Roman" w:hAnsi="Times New Roman" w:cs="Times New Roman"/>
          <w:szCs w:val="24"/>
        </w:rPr>
        <w:t xml:space="preserve"> Dopłata przysługuje wyłącznie do podstawowego wymiaru składek.</w:t>
      </w:r>
      <w:r w:rsidR="00681926" w:rsidRPr="003C1429">
        <w:rPr>
          <w:rFonts w:ascii="Times New Roman" w:hAnsi="Times New Roman" w:cs="Times New Roman"/>
          <w:szCs w:val="24"/>
        </w:rPr>
        <w:t xml:space="preserve"> Zdecydowano się na ustalenie stałej minimalnej wysokości składek dla artystów zawodowych z kilku zasadniczych powodów. Pierwszym z nich byłyby trudności przy ewentualnym ustalaniu składek w sposób proporcjonalny od osiąganych przychodów. Artyści nie prowadzą rozbudowanej księgowości, ani nawet prostej księgi przychodów i rozchodów. Wprowadzenie dla nich takiego obowiązku sprawiłoby, że sama forma działalności jako artysta </w:t>
      </w:r>
      <w:r w:rsidR="00FC1208" w:rsidRPr="003C1429">
        <w:rPr>
          <w:rFonts w:ascii="Times New Roman" w:hAnsi="Times New Roman" w:cs="Times New Roman"/>
          <w:szCs w:val="24"/>
        </w:rPr>
        <w:t xml:space="preserve">zawodowy </w:t>
      </w:r>
      <w:r w:rsidR="00681926" w:rsidRPr="003C1429">
        <w:rPr>
          <w:rFonts w:ascii="Times New Roman" w:hAnsi="Times New Roman" w:cs="Times New Roman"/>
          <w:szCs w:val="24"/>
        </w:rPr>
        <w:t xml:space="preserve">stałaby się nieopłacalna – dużo korzystniejsze przy wprowadzeniu obowiązków księgowych byłoby założenie działalności gospodarczej, czego z różnych względów artyści obecnie nie robią, co potwierdzają </w:t>
      </w:r>
      <w:r w:rsidR="00681926" w:rsidRPr="003C1429">
        <w:rPr>
          <w:rFonts w:ascii="Times New Roman" w:hAnsi="Times New Roman" w:cs="Times New Roman"/>
          <w:szCs w:val="24"/>
        </w:rPr>
        <w:lastRenderedPageBreak/>
        <w:t xml:space="preserve">przeprowadzone badania. </w:t>
      </w:r>
      <w:r w:rsidR="00FC1208" w:rsidRPr="003C1429">
        <w:rPr>
          <w:rFonts w:ascii="Times New Roman" w:hAnsi="Times New Roman" w:cs="Times New Roman"/>
          <w:szCs w:val="24"/>
        </w:rPr>
        <w:t>Biorąc pod uwagę obecną potwierdzoną badaniami praktykę środowiska artystycznego, zagwarantowanie tych choćby minimalnych wpływów na ubezpieczenia społeczne oraz zdrowotne będzie wpływało korzystnie na bilans dochodów ZUS oraz NFZ. Obecnie artyści nie są bowiem wcale ubezpieczeni, albo korzystają z ubezpieczenia w innej formie np. u współmałżonka.</w:t>
      </w:r>
    </w:p>
    <w:p w14:paraId="47237C50" w14:textId="77B3EEE3" w:rsidR="00A12A35" w:rsidRPr="003C1429" w:rsidRDefault="00A12A35"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 xml:space="preserve">W art. 24 ustawy </w:t>
      </w:r>
      <w:r w:rsidR="000569C3" w:rsidRPr="003C1429">
        <w:rPr>
          <w:rFonts w:ascii="Times New Roman" w:hAnsi="Times New Roman" w:cs="Times New Roman"/>
          <w:szCs w:val="24"/>
        </w:rPr>
        <w:t xml:space="preserve">z dnia 13 października 1998 r. </w:t>
      </w:r>
      <w:r w:rsidRPr="003C1429">
        <w:rPr>
          <w:rFonts w:ascii="Times New Roman" w:hAnsi="Times New Roman" w:cs="Times New Roman"/>
          <w:szCs w:val="24"/>
        </w:rPr>
        <w:t>o systemie ubezpieczeń społecznych dodaje się ust. 8f</w:t>
      </w:r>
      <w:r w:rsidR="003C6D94" w:rsidRPr="003C1429">
        <w:rPr>
          <w:rFonts w:ascii="Times New Roman" w:hAnsi="Times New Roman" w:cs="Times New Roman"/>
          <w:szCs w:val="24"/>
        </w:rPr>
        <w:t>–</w:t>
      </w:r>
      <w:r w:rsidR="00FA5A97" w:rsidRPr="003C1429">
        <w:rPr>
          <w:rFonts w:ascii="Times New Roman" w:hAnsi="Times New Roman" w:cs="Times New Roman"/>
          <w:szCs w:val="24"/>
        </w:rPr>
        <w:t xml:space="preserve">8h. Zgodnie z nimi na złożony w formie elektronicznej wniosek Dyrektora Polskiej Izby Artystów, nienależnie przyznana Dopłata, o której mowa w art. 46 ustawy o artystach zawodowych, podlega potrąceniu z nienależnie opłaconych składek. Zakład </w:t>
      </w:r>
      <w:r w:rsidR="00AD1DD8" w:rsidRPr="003C1429">
        <w:rPr>
          <w:rFonts w:ascii="Times New Roman" w:hAnsi="Times New Roman" w:cs="Times New Roman"/>
          <w:szCs w:val="24"/>
        </w:rPr>
        <w:t xml:space="preserve">będzie </w:t>
      </w:r>
      <w:r w:rsidR="00FA5A97" w:rsidRPr="003C1429">
        <w:rPr>
          <w:rFonts w:ascii="Times New Roman" w:hAnsi="Times New Roman" w:cs="Times New Roman"/>
          <w:szCs w:val="24"/>
        </w:rPr>
        <w:t>inform</w:t>
      </w:r>
      <w:r w:rsidR="00AD1DD8" w:rsidRPr="003C1429">
        <w:rPr>
          <w:rFonts w:ascii="Times New Roman" w:hAnsi="Times New Roman" w:cs="Times New Roman"/>
          <w:szCs w:val="24"/>
        </w:rPr>
        <w:t>ował o tym</w:t>
      </w:r>
      <w:r w:rsidR="00FA5A97" w:rsidRPr="003C1429">
        <w:rPr>
          <w:rFonts w:ascii="Times New Roman" w:hAnsi="Times New Roman" w:cs="Times New Roman"/>
          <w:szCs w:val="24"/>
        </w:rPr>
        <w:t xml:space="preserve"> płatnika składek</w:t>
      </w:r>
      <w:r w:rsidR="009F6C51" w:rsidRPr="003C1429">
        <w:rPr>
          <w:rFonts w:ascii="Times New Roman" w:hAnsi="Times New Roman" w:cs="Times New Roman"/>
          <w:szCs w:val="24"/>
        </w:rPr>
        <w:t>.</w:t>
      </w:r>
      <w:r w:rsidR="00FA5A97" w:rsidRPr="003C1429">
        <w:rPr>
          <w:rFonts w:ascii="Times New Roman" w:hAnsi="Times New Roman" w:cs="Times New Roman"/>
          <w:szCs w:val="24"/>
        </w:rPr>
        <w:t xml:space="preserve"> W przypadku braku możliwości dokonania potrącenia, o którym mowa w ust. 8f, Zakład informuje o tym Dyrektora Polskiej Izby Artystów w formie elektronicznej.</w:t>
      </w:r>
      <w:r w:rsidR="009F6C51" w:rsidRPr="003C1429">
        <w:rPr>
          <w:rFonts w:ascii="Times New Roman" w:hAnsi="Times New Roman" w:cs="Times New Roman"/>
          <w:szCs w:val="24"/>
        </w:rPr>
        <w:t xml:space="preserve"> </w:t>
      </w:r>
      <w:r w:rsidR="00E56FE6" w:rsidRPr="003C1429">
        <w:rPr>
          <w:rFonts w:ascii="Times New Roman" w:hAnsi="Times New Roman" w:cs="Times New Roman"/>
          <w:szCs w:val="24"/>
        </w:rPr>
        <w:t>W takiej sytuacji będzie ona dochodzona na podstawie regulacji zawartych w art. 47 ust. 3 i n</w:t>
      </w:r>
      <w:r w:rsidR="007E6D38" w:rsidRPr="003C1429">
        <w:rPr>
          <w:rFonts w:ascii="Times New Roman" w:hAnsi="Times New Roman" w:cs="Times New Roman"/>
          <w:szCs w:val="24"/>
        </w:rPr>
        <w:t>astępne</w:t>
      </w:r>
      <w:r w:rsidR="00E56FE6" w:rsidRPr="003C1429">
        <w:rPr>
          <w:rFonts w:ascii="Times New Roman" w:hAnsi="Times New Roman" w:cs="Times New Roman"/>
          <w:szCs w:val="24"/>
        </w:rPr>
        <w:t xml:space="preserve"> projektu ustawy.</w:t>
      </w:r>
    </w:p>
    <w:p w14:paraId="3764E84C" w14:textId="20F45561"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36 </w:t>
      </w:r>
      <w:r w:rsidR="007E6D38" w:rsidRPr="003C1429">
        <w:rPr>
          <w:rFonts w:ascii="Times New Roman" w:hAnsi="Times New Roman" w:cs="Times New Roman"/>
          <w:szCs w:val="24"/>
        </w:rPr>
        <w:t xml:space="preserve">ww. ustawy </w:t>
      </w:r>
      <w:r w:rsidRPr="003C1429">
        <w:rPr>
          <w:rFonts w:ascii="Times New Roman" w:hAnsi="Times New Roman" w:cs="Times New Roman"/>
          <w:szCs w:val="24"/>
        </w:rPr>
        <w:t>wprowadza się dwie zmiany, w ust. 3 oraz ust. 4a. Pierwsza zmiana wskazuje, że obowiązek zgłoszenia do ubezpieczeń społecznych artystów zawodowych należy do nich samych. W drugiej zmianie zostało doprecyzowane, że takiego zgłoszenia artysta musi dokonać w ciągu 7 dni od dnia otrzymania decyzji potwierdzającej uprawnienia artysty.</w:t>
      </w:r>
    </w:p>
    <w:p w14:paraId="35308048" w14:textId="11086DE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W dodawanym art. 36ab do </w:t>
      </w:r>
      <w:r w:rsidR="007E6D38" w:rsidRPr="003C1429">
        <w:rPr>
          <w:rFonts w:ascii="Times New Roman" w:hAnsi="Times New Roman" w:cs="Times New Roman"/>
          <w:szCs w:val="24"/>
        </w:rPr>
        <w:t xml:space="preserve">ww. </w:t>
      </w:r>
      <w:r w:rsidRPr="003C1429">
        <w:rPr>
          <w:rFonts w:ascii="Times New Roman" w:hAnsi="Times New Roman" w:cs="Times New Roman"/>
          <w:szCs w:val="24"/>
        </w:rPr>
        <w:t xml:space="preserve">ustawy wskazuje się, że artykuł 36a stosuje się odpowiednio do zawieszenia </w:t>
      </w:r>
      <w:r w:rsidR="005379B4" w:rsidRPr="003C1429">
        <w:rPr>
          <w:rFonts w:ascii="Times New Roman" w:hAnsi="Times New Roman" w:cs="Times New Roman"/>
          <w:szCs w:val="24"/>
        </w:rPr>
        <w:t>uprawnień</w:t>
      </w:r>
      <w:r w:rsidRPr="003C1429">
        <w:rPr>
          <w:rFonts w:ascii="Times New Roman" w:hAnsi="Times New Roman" w:cs="Times New Roman"/>
          <w:szCs w:val="24"/>
        </w:rPr>
        <w:t xml:space="preserve"> przez artystów zawodowych. Oznacza to, że odpowiednie zastosowanie do artystów zawodowych dotyczą wszystkie przepisy dotyczą zawieszenia działalności gospodarczej, dotyczące obowiązku opłacanie ubezpieczenia oraz składania deklaracji.</w:t>
      </w:r>
    </w:p>
    <w:p w14:paraId="52BAE0F9" w14:textId="6BA40C5D" w:rsidR="00412418"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Kolejną zmianą w ustawie</w:t>
      </w:r>
      <w:r w:rsidR="007E6D38" w:rsidRPr="003C1429">
        <w:rPr>
          <w:rFonts w:ascii="Times New Roman" w:hAnsi="Times New Roman" w:cs="Times New Roman"/>
          <w:szCs w:val="24"/>
        </w:rPr>
        <w:t xml:space="preserve"> z dnia 13 października 1998 r.</w:t>
      </w:r>
      <w:r w:rsidR="003C6D94" w:rsidRPr="003C1429">
        <w:rPr>
          <w:rFonts w:ascii="Times New Roman" w:hAnsi="Times New Roman" w:cs="Times New Roman"/>
          <w:szCs w:val="24"/>
        </w:rPr>
        <w:t xml:space="preserve"> </w:t>
      </w:r>
      <w:r w:rsidRPr="003C1429">
        <w:rPr>
          <w:rFonts w:ascii="Times New Roman" w:hAnsi="Times New Roman" w:cs="Times New Roman"/>
          <w:szCs w:val="24"/>
        </w:rPr>
        <w:t xml:space="preserve">o systemie ubezpieczeń społecznych jest uchylenie w art. 47 ust. 1a, który dotyczył składania deklaracji i opłacania składek przez artystów i twórców, w stosunku do których decyzję wydała Komisja do Spraw Zaopatrzenia Emerytalnego Twórców. </w:t>
      </w:r>
      <w:r w:rsidR="00FC0685" w:rsidRPr="003C1429">
        <w:rPr>
          <w:rFonts w:ascii="Times New Roman" w:hAnsi="Times New Roman" w:cs="Times New Roman"/>
          <w:szCs w:val="24"/>
        </w:rPr>
        <w:t>Dodatkowo dodaje się do niego art. 2</w:t>
      </w:r>
      <w:r w:rsidR="00452806" w:rsidRPr="003C1429">
        <w:rPr>
          <w:rFonts w:ascii="Times New Roman" w:hAnsi="Times New Roman" w:cs="Times New Roman"/>
          <w:szCs w:val="24"/>
        </w:rPr>
        <w:t>da</w:t>
      </w:r>
      <w:r w:rsidR="00FC0685" w:rsidRPr="003C1429">
        <w:rPr>
          <w:rFonts w:ascii="Times New Roman" w:hAnsi="Times New Roman" w:cs="Times New Roman"/>
          <w:szCs w:val="24"/>
        </w:rPr>
        <w:t>, zgodnie z którym</w:t>
      </w:r>
      <w:r w:rsidR="00412418" w:rsidRPr="003C1429">
        <w:rPr>
          <w:rFonts w:ascii="Times New Roman" w:hAnsi="Times New Roman" w:cs="Times New Roman"/>
          <w:szCs w:val="24"/>
        </w:rPr>
        <w:t xml:space="preserve"> artyści zawodowi opłacający składki wyłącznie za siebie są zwolnieni z obowiązku składania deklaracji rozliczeniowej za kolejny miesiąc, jeżeli w ostatnio złożonej deklaracji rozliczeniowej zadeklarowały do podstawy wymiaru składek na ubezpieczenia społeczne i zdrowotne – kwotę w wysokości określonej w art. 18 ust. 4 pkt 5b.</w:t>
      </w:r>
    </w:p>
    <w:p w14:paraId="0245B0B7" w14:textId="0B6D0406"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Ostatnia ze zmian do ww. ustawy dotyczy art. 50. Dodawane do niego ust. 3</w:t>
      </w:r>
      <w:r w:rsidR="009A0AAE" w:rsidRPr="003C1429">
        <w:rPr>
          <w:rFonts w:ascii="Times New Roman" w:hAnsi="Times New Roman" w:cs="Times New Roman"/>
          <w:szCs w:val="24"/>
        </w:rPr>
        <w:t>g</w:t>
      </w:r>
      <w:r w:rsidRPr="003C1429">
        <w:rPr>
          <w:rFonts w:ascii="Times New Roman" w:hAnsi="Times New Roman" w:cs="Times New Roman"/>
          <w:szCs w:val="24"/>
        </w:rPr>
        <w:t xml:space="preserve"> oraz </w:t>
      </w:r>
      <w:r w:rsidR="009444D8" w:rsidRPr="003C1429">
        <w:rPr>
          <w:rFonts w:ascii="Times New Roman" w:hAnsi="Times New Roman" w:cs="Times New Roman"/>
          <w:szCs w:val="24"/>
        </w:rPr>
        <w:t xml:space="preserve">ust. </w:t>
      </w:r>
      <w:r w:rsidRPr="003C1429">
        <w:rPr>
          <w:rFonts w:ascii="Times New Roman" w:hAnsi="Times New Roman" w:cs="Times New Roman"/>
          <w:szCs w:val="24"/>
        </w:rPr>
        <w:t>2</w:t>
      </w:r>
      <w:r w:rsidR="009444D8" w:rsidRPr="003C1429">
        <w:rPr>
          <w:rFonts w:ascii="Times New Roman" w:hAnsi="Times New Roman" w:cs="Times New Roman"/>
          <w:szCs w:val="24"/>
        </w:rPr>
        <w:t>5</w:t>
      </w:r>
      <w:r w:rsidRPr="003C1429">
        <w:rPr>
          <w:rFonts w:ascii="Times New Roman" w:hAnsi="Times New Roman" w:cs="Times New Roman"/>
          <w:szCs w:val="24"/>
        </w:rPr>
        <w:t xml:space="preserve"> wskazują, że Polskiej Izbie Artystów mogą być udostępniane dane artystów zawodowych ubiegających się o przyznanie </w:t>
      </w:r>
      <w:r w:rsidR="008A702C" w:rsidRPr="003C1429">
        <w:rPr>
          <w:rFonts w:ascii="Times New Roman" w:hAnsi="Times New Roman" w:cs="Times New Roman"/>
          <w:szCs w:val="24"/>
        </w:rPr>
        <w:t>D</w:t>
      </w:r>
      <w:r w:rsidRPr="003C1429">
        <w:rPr>
          <w:rFonts w:ascii="Times New Roman" w:hAnsi="Times New Roman" w:cs="Times New Roman"/>
          <w:szCs w:val="24"/>
        </w:rPr>
        <w:t>opłaty, o której mowa w art. 33 ustawy o artyst</w:t>
      </w:r>
      <w:r w:rsidR="00AD69E4" w:rsidRPr="003C1429">
        <w:rPr>
          <w:rFonts w:ascii="Times New Roman" w:hAnsi="Times New Roman" w:cs="Times New Roman"/>
          <w:szCs w:val="24"/>
        </w:rPr>
        <w:t>ach</w:t>
      </w:r>
      <w:r w:rsidRPr="003C1429">
        <w:rPr>
          <w:rFonts w:ascii="Times New Roman" w:hAnsi="Times New Roman" w:cs="Times New Roman"/>
          <w:szCs w:val="24"/>
        </w:rPr>
        <w:t xml:space="preserve"> zawodow</w:t>
      </w:r>
      <w:r w:rsidR="00AD69E4" w:rsidRPr="003C1429">
        <w:rPr>
          <w:rFonts w:ascii="Times New Roman" w:hAnsi="Times New Roman" w:cs="Times New Roman"/>
          <w:szCs w:val="24"/>
        </w:rPr>
        <w:t>ych</w:t>
      </w:r>
      <w:r w:rsidRPr="003C1429">
        <w:rPr>
          <w:rFonts w:ascii="Times New Roman" w:hAnsi="Times New Roman" w:cs="Times New Roman"/>
          <w:szCs w:val="24"/>
        </w:rPr>
        <w:t xml:space="preserve"> i korzystających z tej dopłaty. Udostępniane </w:t>
      </w:r>
      <w:r w:rsidR="00C945A1" w:rsidRPr="003C1429">
        <w:rPr>
          <w:rFonts w:ascii="Times New Roman" w:hAnsi="Times New Roman" w:cs="Times New Roman"/>
          <w:szCs w:val="24"/>
        </w:rPr>
        <w:t>dane są dla Izby niezbędne w</w:t>
      </w:r>
      <w:r w:rsidRPr="003C1429">
        <w:rPr>
          <w:rFonts w:ascii="Times New Roman" w:hAnsi="Times New Roman" w:cs="Times New Roman"/>
          <w:szCs w:val="24"/>
        </w:rPr>
        <w:t xml:space="preserve"> proces</w:t>
      </w:r>
      <w:r w:rsidR="00C945A1" w:rsidRPr="003C1429">
        <w:rPr>
          <w:rFonts w:ascii="Times New Roman" w:hAnsi="Times New Roman" w:cs="Times New Roman"/>
          <w:szCs w:val="24"/>
        </w:rPr>
        <w:t>ie</w:t>
      </w:r>
      <w:r w:rsidRPr="003C1429">
        <w:rPr>
          <w:rFonts w:ascii="Times New Roman" w:hAnsi="Times New Roman" w:cs="Times New Roman"/>
          <w:szCs w:val="24"/>
        </w:rPr>
        <w:t xml:space="preserve"> wydawania decyzji w sprawie dopłaty, jak również </w:t>
      </w:r>
      <w:r w:rsidR="005954D7" w:rsidRPr="003C1429">
        <w:rPr>
          <w:rFonts w:ascii="Times New Roman" w:hAnsi="Times New Roman" w:cs="Times New Roman"/>
          <w:szCs w:val="24"/>
        </w:rPr>
        <w:t xml:space="preserve">mają </w:t>
      </w:r>
      <w:r w:rsidRPr="003C1429">
        <w:rPr>
          <w:rFonts w:ascii="Times New Roman" w:hAnsi="Times New Roman" w:cs="Times New Roman"/>
          <w:szCs w:val="24"/>
        </w:rPr>
        <w:t>ułatwić przekazywanie tejże Dopłaty na właściwe konto.</w:t>
      </w:r>
      <w:r w:rsidR="00E77834" w:rsidRPr="003C1429">
        <w:rPr>
          <w:rFonts w:ascii="Times New Roman" w:hAnsi="Times New Roman" w:cs="Times New Roman"/>
          <w:szCs w:val="24"/>
        </w:rPr>
        <w:t xml:space="preserve"> Pozwolą </w:t>
      </w:r>
      <w:r w:rsidR="00E77834" w:rsidRPr="003C1429">
        <w:rPr>
          <w:rFonts w:ascii="Times New Roman" w:hAnsi="Times New Roman" w:cs="Times New Roman"/>
          <w:szCs w:val="24"/>
        </w:rPr>
        <w:lastRenderedPageBreak/>
        <w:t>one również Izbie dokonać weryfikacji, czy osobą składająca wniosek jest faktycznie uprawniona do korzystania z dopłaty.</w:t>
      </w:r>
    </w:p>
    <w:p w14:paraId="71BC8E2F" w14:textId="0DF77DF4" w:rsidR="00535D44" w:rsidRPr="003C1429" w:rsidRDefault="00D36AAB"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222E51" w:rsidRPr="003C1429">
        <w:rPr>
          <w:rFonts w:ascii="Times New Roman" w:hAnsi="Times New Roman" w:cs="Times New Roman"/>
          <w:szCs w:val="24"/>
        </w:rPr>
        <w:t xml:space="preserve">59 </w:t>
      </w:r>
      <w:r w:rsidRPr="003C1429">
        <w:rPr>
          <w:rFonts w:ascii="Times New Roman" w:hAnsi="Times New Roman" w:cs="Times New Roman"/>
          <w:szCs w:val="24"/>
        </w:rPr>
        <w:t>projektu zmienia się</w:t>
      </w:r>
      <w:r w:rsidR="0014047E" w:rsidRPr="003C1429">
        <w:rPr>
          <w:rFonts w:ascii="Times New Roman" w:hAnsi="Times New Roman" w:cs="Times New Roman"/>
          <w:szCs w:val="24"/>
        </w:rPr>
        <w:t xml:space="preserve"> ustaw</w:t>
      </w:r>
      <w:r w:rsidRPr="003C1429">
        <w:rPr>
          <w:rFonts w:ascii="Times New Roman" w:hAnsi="Times New Roman" w:cs="Times New Roman"/>
          <w:szCs w:val="24"/>
        </w:rPr>
        <w:t xml:space="preserve">ę </w:t>
      </w:r>
      <w:r w:rsidR="00535D44" w:rsidRPr="003C1429">
        <w:rPr>
          <w:rFonts w:ascii="Times New Roman" w:hAnsi="Times New Roman" w:cs="Times New Roman"/>
          <w:szCs w:val="24"/>
        </w:rPr>
        <w:t>z dnia 17 grudnia 1998 r. o emeryturach i rentach z Funduszu Ubezpieczeń Społecznych</w:t>
      </w:r>
      <w:r w:rsidR="008A702C" w:rsidRPr="003C1429">
        <w:rPr>
          <w:rFonts w:ascii="Times New Roman" w:hAnsi="Times New Roman" w:cs="Times New Roman"/>
          <w:szCs w:val="24"/>
        </w:rPr>
        <w:t xml:space="preserve"> (Dz. U. z 2023 r. poz. 1251, z późn. zm.)</w:t>
      </w:r>
      <w:r w:rsidR="00A17859" w:rsidRPr="003C1429">
        <w:rPr>
          <w:rFonts w:ascii="Times New Roman" w:hAnsi="Times New Roman" w:cs="Times New Roman"/>
          <w:szCs w:val="24"/>
        </w:rPr>
        <w:t>. Zmiana ta</w:t>
      </w:r>
      <w:r w:rsidR="00535D44" w:rsidRPr="003C1429">
        <w:rPr>
          <w:rFonts w:ascii="Times New Roman" w:hAnsi="Times New Roman" w:cs="Times New Roman"/>
          <w:szCs w:val="24"/>
        </w:rPr>
        <w:t xml:space="preserve"> ma na celu dostosowanie brzmienia tej ustawy do likwidacji </w:t>
      </w:r>
      <w:r w:rsidR="001B04F4" w:rsidRPr="003C1429">
        <w:rPr>
          <w:rFonts w:ascii="Times New Roman" w:hAnsi="Times New Roman" w:cs="Times New Roman"/>
          <w:szCs w:val="24"/>
        </w:rPr>
        <w:t>Komisji do Spraw Zaopatrzenia Emerytalnego Twórców i utworzenia Polskiej Izby Artystów.</w:t>
      </w:r>
    </w:p>
    <w:p w14:paraId="1D291B00" w14:textId="1890E63A" w:rsidR="00F133F5" w:rsidRPr="003C1429" w:rsidRDefault="00D0639F"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222E51" w:rsidRPr="003C1429">
        <w:rPr>
          <w:rFonts w:ascii="Times New Roman" w:hAnsi="Times New Roman" w:cs="Times New Roman"/>
          <w:szCs w:val="24"/>
        </w:rPr>
        <w:t xml:space="preserve">60 </w:t>
      </w:r>
      <w:r w:rsidRPr="003C1429">
        <w:rPr>
          <w:rFonts w:ascii="Times New Roman" w:hAnsi="Times New Roman" w:cs="Times New Roman"/>
          <w:szCs w:val="24"/>
        </w:rPr>
        <w:t xml:space="preserve">zmieniana jest </w:t>
      </w:r>
      <w:r w:rsidR="008A702C" w:rsidRPr="003C1429">
        <w:rPr>
          <w:rFonts w:ascii="Times New Roman" w:hAnsi="Times New Roman" w:cs="Times New Roman"/>
          <w:szCs w:val="24"/>
        </w:rPr>
        <w:t xml:space="preserve">ustawa </w:t>
      </w:r>
      <w:r w:rsidR="004F32D5" w:rsidRPr="003C1429">
        <w:rPr>
          <w:rFonts w:ascii="Times New Roman" w:hAnsi="Times New Roman" w:cs="Times New Roman"/>
          <w:szCs w:val="24"/>
        </w:rPr>
        <w:t>z dnia z dnia 25 czerwca 1999 r. o świadczeniach pieniężnych z ubezpieczenia społecznego w razie choroby i macierzyństwa (Dz.</w:t>
      </w:r>
      <w:r w:rsidR="008A702C" w:rsidRPr="003C1429">
        <w:rPr>
          <w:rFonts w:ascii="Times New Roman" w:hAnsi="Times New Roman" w:cs="Times New Roman"/>
          <w:szCs w:val="24"/>
        </w:rPr>
        <w:t xml:space="preserve"> </w:t>
      </w:r>
      <w:r w:rsidR="004F32D5" w:rsidRPr="003C1429">
        <w:rPr>
          <w:rFonts w:ascii="Times New Roman" w:hAnsi="Times New Roman" w:cs="Times New Roman"/>
          <w:szCs w:val="24"/>
        </w:rPr>
        <w:t>U. z 202</w:t>
      </w:r>
      <w:r w:rsidR="008A702C" w:rsidRPr="003C1429">
        <w:rPr>
          <w:rFonts w:ascii="Times New Roman" w:hAnsi="Times New Roman" w:cs="Times New Roman"/>
          <w:szCs w:val="24"/>
        </w:rPr>
        <w:t>2</w:t>
      </w:r>
      <w:r w:rsidR="004F32D5" w:rsidRPr="003C1429">
        <w:rPr>
          <w:rFonts w:ascii="Times New Roman" w:hAnsi="Times New Roman" w:cs="Times New Roman"/>
          <w:szCs w:val="24"/>
        </w:rPr>
        <w:t xml:space="preserve"> r. poz. 1</w:t>
      </w:r>
      <w:r w:rsidR="008A702C" w:rsidRPr="003C1429">
        <w:rPr>
          <w:rFonts w:ascii="Times New Roman" w:hAnsi="Times New Roman" w:cs="Times New Roman"/>
          <w:szCs w:val="24"/>
        </w:rPr>
        <w:t>732</w:t>
      </w:r>
      <w:r w:rsidR="004F32D5" w:rsidRPr="003C1429">
        <w:rPr>
          <w:rFonts w:ascii="Times New Roman" w:hAnsi="Times New Roman" w:cs="Times New Roman"/>
          <w:szCs w:val="24"/>
        </w:rPr>
        <w:t>, 1</w:t>
      </w:r>
      <w:r w:rsidR="008A702C" w:rsidRPr="003C1429">
        <w:rPr>
          <w:rFonts w:ascii="Times New Roman" w:hAnsi="Times New Roman" w:cs="Times New Roman"/>
          <w:szCs w:val="24"/>
        </w:rPr>
        <w:t>z późn. zm.</w:t>
      </w:r>
      <w:r w:rsidR="004F32D5" w:rsidRPr="003C1429">
        <w:rPr>
          <w:rFonts w:ascii="Times New Roman" w:hAnsi="Times New Roman" w:cs="Times New Roman"/>
          <w:szCs w:val="24"/>
        </w:rPr>
        <w:t>). Zmiany w niej wprowadzane ograniczają się do dopisania do dwóch merytorycznych przepisów artysty zawodowego.</w:t>
      </w:r>
    </w:p>
    <w:p w14:paraId="355DCA2A" w14:textId="070AD60C" w:rsidR="00F133F5" w:rsidRPr="003C1429" w:rsidRDefault="001B04F4"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222E51" w:rsidRPr="003C1429">
        <w:rPr>
          <w:rFonts w:ascii="Times New Roman" w:hAnsi="Times New Roman" w:cs="Times New Roman"/>
          <w:szCs w:val="24"/>
        </w:rPr>
        <w:t xml:space="preserve">61 </w:t>
      </w:r>
      <w:r w:rsidR="00A1529B" w:rsidRPr="003C1429">
        <w:rPr>
          <w:rFonts w:ascii="Times New Roman" w:hAnsi="Times New Roman" w:cs="Times New Roman"/>
          <w:szCs w:val="24"/>
        </w:rPr>
        <w:t>do</w:t>
      </w:r>
      <w:r w:rsidR="009C7A50" w:rsidRPr="003C1429">
        <w:rPr>
          <w:rFonts w:ascii="Times New Roman" w:hAnsi="Times New Roman" w:cs="Times New Roman"/>
          <w:szCs w:val="24"/>
        </w:rPr>
        <w:t>d</w:t>
      </w:r>
      <w:r w:rsidR="00A1529B" w:rsidRPr="003C1429">
        <w:rPr>
          <w:rFonts w:ascii="Times New Roman" w:hAnsi="Times New Roman" w:cs="Times New Roman"/>
          <w:szCs w:val="24"/>
        </w:rPr>
        <w:t>aje się podobne zmiany</w:t>
      </w:r>
      <w:r w:rsidR="00BE22E8" w:rsidRPr="003C1429">
        <w:rPr>
          <w:rFonts w:ascii="Times New Roman" w:hAnsi="Times New Roman" w:cs="Times New Roman"/>
          <w:szCs w:val="24"/>
        </w:rPr>
        <w:t xml:space="preserve"> </w:t>
      </w:r>
      <w:r w:rsidR="00A81916" w:rsidRPr="003C1429">
        <w:rPr>
          <w:rFonts w:ascii="Times New Roman" w:hAnsi="Times New Roman" w:cs="Times New Roman"/>
          <w:szCs w:val="24"/>
        </w:rPr>
        <w:t xml:space="preserve">do ustawy </w:t>
      </w:r>
      <w:r w:rsidR="00BE22E8" w:rsidRPr="003C1429">
        <w:rPr>
          <w:rFonts w:ascii="Times New Roman" w:hAnsi="Times New Roman" w:cs="Times New Roman"/>
          <w:szCs w:val="24"/>
        </w:rPr>
        <w:t>z dnia 30 października 2002 r. o ubezpieczeniu społecznym z tytułu wypadków przy pracy i chorób zawodowych</w:t>
      </w:r>
      <w:r w:rsidR="00661B6F" w:rsidRPr="003C1429">
        <w:rPr>
          <w:rFonts w:ascii="Times New Roman" w:hAnsi="Times New Roman" w:cs="Times New Roman"/>
          <w:szCs w:val="24"/>
        </w:rPr>
        <w:t xml:space="preserve"> (Dz. U. z 2022 r. poz. 2189)</w:t>
      </w:r>
      <w:r w:rsidR="00A1529B" w:rsidRPr="003C1429">
        <w:rPr>
          <w:rFonts w:ascii="Times New Roman" w:hAnsi="Times New Roman" w:cs="Times New Roman"/>
          <w:szCs w:val="24"/>
        </w:rPr>
        <w:t>, będące konsekwencją dodania do ubezpieczeń społecznych artystów zawodowych jako odrębnej kategorii</w:t>
      </w:r>
      <w:r w:rsidR="00BE22E8" w:rsidRPr="003C1429">
        <w:rPr>
          <w:rFonts w:ascii="Times New Roman" w:hAnsi="Times New Roman" w:cs="Times New Roman"/>
          <w:szCs w:val="24"/>
        </w:rPr>
        <w:t>.</w:t>
      </w:r>
    </w:p>
    <w:p w14:paraId="75AC9D62" w14:textId="37B53847" w:rsidR="00F133F5" w:rsidRPr="003C1429" w:rsidRDefault="00BE22E8"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222E51" w:rsidRPr="003C1429">
        <w:rPr>
          <w:rFonts w:ascii="Times New Roman" w:hAnsi="Times New Roman" w:cs="Times New Roman"/>
          <w:szCs w:val="24"/>
        </w:rPr>
        <w:t xml:space="preserve">62 </w:t>
      </w:r>
      <w:r w:rsidRPr="003C1429">
        <w:rPr>
          <w:rFonts w:ascii="Times New Roman" w:hAnsi="Times New Roman" w:cs="Times New Roman"/>
          <w:szCs w:val="24"/>
        </w:rPr>
        <w:t xml:space="preserve">projektu zmienia się </w:t>
      </w:r>
      <w:r w:rsidR="000C58BC" w:rsidRPr="003C1429">
        <w:rPr>
          <w:rFonts w:ascii="Times New Roman" w:hAnsi="Times New Roman" w:cs="Times New Roman"/>
          <w:szCs w:val="24"/>
        </w:rPr>
        <w:t>ustawę z dnia 20 kwietnia 2004 r. o promocji zatrudnienia i instytucjach rynku pracy</w:t>
      </w:r>
      <w:r w:rsidR="00661B6F" w:rsidRPr="003C1429">
        <w:rPr>
          <w:rFonts w:ascii="Times New Roman" w:hAnsi="Times New Roman" w:cs="Times New Roman"/>
          <w:szCs w:val="24"/>
        </w:rPr>
        <w:t xml:space="preserve"> (Dz. U. z 2023 r. poz. 735, z późn. zm.)</w:t>
      </w:r>
      <w:r w:rsidR="000C58BC" w:rsidRPr="003C1429">
        <w:rPr>
          <w:rFonts w:ascii="Times New Roman" w:hAnsi="Times New Roman" w:cs="Times New Roman"/>
          <w:szCs w:val="24"/>
        </w:rPr>
        <w:t xml:space="preserve">, dodając do katalogu wyłączeń w art. 2 warunek </w:t>
      </w:r>
      <w:r w:rsidR="00D823B5" w:rsidRPr="003C1429">
        <w:rPr>
          <w:rFonts w:ascii="Times New Roman" w:hAnsi="Times New Roman" w:cs="Times New Roman"/>
          <w:szCs w:val="24"/>
        </w:rPr>
        <w:t xml:space="preserve">nie bycia artystą zawodowym z aktualnymi uprawnieniami, chyba że uprawnienia te zostały </w:t>
      </w:r>
      <w:r w:rsidR="00D03FF5" w:rsidRPr="003C1429">
        <w:rPr>
          <w:rFonts w:ascii="Times New Roman" w:hAnsi="Times New Roman" w:cs="Times New Roman"/>
          <w:szCs w:val="24"/>
        </w:rPr>
        <w:t>zawieszone</w:t>
      </w:r>
      <w:r w:rsidR="00D823B5" w:rsidRPr="003C1429">
        <w:rPr>
          <w:rFonts w:ascii="Times New Roman" w:hAnsi="Times New Roman" w:cs="Times New Roman"/>
          <w:szCs w:val="24"/>
        </w:rPr>
        <w:t>.</w:t>
      </w:r>
    </w:p>
    <w:p w14:paraId="4893E0C0" w14:textId="5D8A5F7E" w:rsidR="00710CBF" w:rsidRPr="003C1429" w:rsidRDefault="00A12A35"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lastRenderedPageBreak/>
        <w:t xml:space="preserve">W art. </w:t>
      </w:r>
      <w:r w:rsidR="00222E51" w:rsidRPr="003C1429">
        <w:rPr>
          <w:rFonts w:ascii="Times New Roman" w:hAnsi="Times New Roman" w:cs="Times New Roman"/>
          <w:szCs w:val="24"/>
        </w:rPr>
        <w:t xml:space="preserve">63 </w:t>
      </w:r>
      <w:r w:rsidRPr="003C1429">
        <w:rPr>
          <w:rFonts w:ascii="Times New Roman" w:hAnsi="Times New Roman" w:cs="Times New Roman"/>
          <w:szCs w:val="24"/>
        </w:rPr>
        <w:t>projektu wprowadzane są zmiany do ustawy z dnia 27 sierpnia 2004 r. o świadczeniach opieki zdrowotnej finansowanych ze środków publicznych</w:t>
      </w:r>
      <w:r w:rsidR="00A81916" w:rsidRPr="003C1429">
        <w:rPr>
          <w:rFonts w:ascii="Times New Roman" w:hAnsi="Times New Roman" w:cs="Times New Roman"/>
          <w:szCs w:val="24"/>
        </w:rPr>
        <w:t xml:space="preserve"> (Dz. U. z 2022 r. poz. </w:t>
      </w:r>
      <w:r w:rsidR="003E00FD" w:rsidRPr="003C1429">
        <w:rPr>
          <w:rFonts w:ascii="Times New Roman" w:hAnsi="Times New Roman" w:cs="Times New Roman"/>
          <w:szCs w:val="24"/>
        </w:rPr>
        <w:t>2561</w:t>
      </w:r>
      <w:r w:rsidR="00A81916" w:rsidRPr="003C1429">
        <w:rPr>
          <w:rFonts w:ascii="Times New Roman" w:hAnsi="Times New Roman" w:cs="Times New Roman"/>
          <w:szCs w:val="24"/>
        </w:rPr>
        <w:t>, z późn. zm.)</w:t>
      </w:r>
      <w:r w:rsidRPr="003C1429">
        <w:rPr>
          <w:rFonts w:ascii="Times New Roman" w:hAnsi="Times New Roman" w:cs="Times New Roman"/>
          <w:szCs w:val="24"/>
        </w:rPr>
        <w:t xml:space="preserve">. </w:t>
      </w:r>
      <w:r w:rsidR="009E4AEC" w:rsidRPr="003C1429">
        <w:rPr>
          <w:rFonts w:ascii="Times New Roman" w:hAnsi="Times New Roman" w:cs="Times New Roman"/>
          <w:szCs w:val="24"/>
        </w:rPr>
        <w:t>Obecne regulacje i problemy dotyczące ubezpieczenia zdrowotnego artystów zostały omówione w części wstępnej uzasadnienia. Obecnie znaczna część artystów w ogóle nie ma dostępu do takiego ubezpieczenia, a obowiązujące regulacje dotyczące artystów są niekorzystne dla artystów i korzysta z nich niewielka część całego środowiska. C</w:t>
      </w:r>
      <w:r w:rsidRPr="003C1429">
        <w:rPr>
          <w:rFonts w:ascii="Times New Roman" w:hAnsi="Times New Roman" w:cs="Times New Roman"/>
          <w:szCs w:val="24"/>
        </w:rPr>
        <w:t xml:space="preserve">elem </w:t>
      </w:r>
      <w:r w:rsidR="009E4AEC" w:rsidRPr="003C1429">
        <w:rPr>
          <w:rFonts w:ascii="Times New Roman" w:hAnsi="Times New Roman" w:cs="Times New Roman"/>
          <w:szCs w:val="24"/>
        </w:rPr>
        <w:t xml:space="preserve">projektowanych zmian </w:t>
      </w:r>
      <w:r w:rsidRPr="003C1429">
        <w:rPr>
          <w:rFonts w:ascii="Times New Roman" w:hAnsi="Times New Roman" w:cs="Times New Roman"/>
          <w:szCs w:val="24"/>
        </w:rPr>
        <w:t>jest dostosowanie treści ustawy do instytucji artysty zawodowego, czyli dodanie do podmiotów podlegających obowiązkowemu ubezpieczeniu zdrowotnemu artystów zawodowych (w art. 66 ww. ustawy</w:t>
      </w:r>
      <w:r w:rsidR="00884D27" w:rsidRPr="003C1429">
        <w:rPr>
          <w:rFonts w:ascii="Times New Roman" w:hAnsi="Times New Roman" w:cs="Times New Roman"/>
          <w:szCs w:val="24"/>
        </w:rPr>
        <w:t>)</w:t>
      </w:r>
      <w:r w:rsidRPr="003C1429">
        <w:rPr>
          <w:rFonts w:ascii="Times New Roman" w:hAnsi="Times New Roman" w:cs="Times New Roman"/>
          <w:szCs w:val="24"/>
        </w:rPr>
        <w:t xml:space="preserve">. Ponadto dodano przepis dotyczący regulacji składek zdrowotnych w trakcie zawieszenia działalności artystycznej. </w:t>
      </w:r>
      <w:r w:rsidR="00710CBF" w:rsidRPr="003C1429">
        <w:rPr>
          <w:rFonts w:ascii="Times New Roman" w:hAnsi="Times New Roman" w:cs="Times New Roman"/>
          <w:szCs w:val="24"/>
        </w:rPr>
        <w:t>Kluczowa zmiana w tym zakresie to dodanie do art. 66 ust. 1 pkt 1 li</w:t>
      </w:r>
      <w:r w:rsidR="003E00FD" w:rsidRPr="003C1429">
        <w:rPr>
          <w:rFonts w:ascii="Times New Roman" w:hAnsi="Times New Roman" w:cs="Times New Roman"/>
          <w:szCs w:val="24"/>
        </w:rPr>
        <w:t>t.</w:t>
      </w:r>
      <w:r w:rsidR="00710CBF" w:rsidRPr="003C1429">
        <w:rPr>
          <w:rFonts w:ascii="Times New Roman" w:hAnsi="Times New Roman" w:cs="Times New Roman"/>
          <w:szCs w:val="24"/>
        </w:rPr>
        <w:t xml:space="preserve"> </w:t>
      </w:r>
      <w:r w:rsidR="00B02DDB" w:rsidRPr="003C1429">
        <w:rPr>
          <w:rFonts w:ascii="Times New Roman" w:hAnsi="Times New Roman" w:cs="Times New Roman"/>
          <w:szCs w:val="24"/>
        </w:rPr>
        <w:t>j</w:t>
      </w:r>
      <w:r w:rsidR="00710CBF" w:rsidRPr="003C1429">
        <w:rPr>
          <w:rFonts w:ascii="Times New Roman" w:hAnsi="Times New Roman" w:cs="Times New Roman"/>
          <w:szCs w:val="24"/>
        </w:rPr>
        <w:t>. Dzięki temu jako osoby spełniające warunki do objęcia ubezpieczeniami społecznymi lub ubezpieczeniem społecznym rolników traktowani są również artyści zawodowi. Dzięki temu oraz na podstawie regulacji zawartej w art. 69 ust. 1 obowiązek ubezpieczenia zdrowotnego osób, o których mowa w art. 66 ust. 1 pkt 1 lit. a i c</w:t>
      </w:r>
      <w:r w:rsidR="003C6D94" w:rsidRPr="003C1429">
        <w:rPr>
          <w:rFonts w:ascii="Times New Roman" w:hAnsi="Times New Roman" w:cs="Times New Roman"/>
          <w:szCs w:val="24"/>
        </w:rPr>
        <w:t>–</w:t>
      </w:r>
      <w:r w:rsidR="003E00FD" w:rsidRPr="003C1429">
        <w:rPr>
          <w:rFonts w:ascii="Times New Roman" w:hAnsi="Times New Roman" w:cs="Times New Roman"/>
          <w:szCs w:val="24"/>
        </w:rPr>
        <w:t>j</w:t>
      </w:r>
      <w:r w:rsidR="00710CBF" w:rsidRPr="003C1429">
        <w:rPr>
          <w:rFonts w:ascii="Times New Roman" w:hAnsi="Times New Roman" w:cs="Times New Roman"/>
          <w:szCs w:val="24"/>
        </w:rPr>
        <w:t xml:space="preserve">, powstaje i wygasa w terminach określonych w przepisach o ubezpieczeniach społecznych. Zastosowanie w przypadku artystów zawodowych znajdą zatem przepisy dotyczące ubezpieczeń społecznych. Jeśli chodzi o </w:t>
      </w:r>
      <w:r w:rsidR="00B740C4" w:rsidRPr="003C1429">
        <w:rPr>
          <w:rFonts w:ascii="Times New Roman" w:hAnsi="Times New Roman" w:cs="Times New Roman"/>
          <w:szCs w:val="24"/>
        </w:rPr>
        <w:t>osobę</w:t>
      </w:r>
      <w:r w:rsidR="00710CBF" w:rsidRPr="003C1429">
        <w:rPr>
          <w:rFonts w:ascii="Times New Roman" w:hAnsi="Times New Roman" w:cs="Times New Roman"/>
          <w:szCs w:val="24"/>
        </w:rPr>
        <w:t xml:space="preserve"> odpowiedzialną za zgłoszenie do ubezpieczenia zdrowotnego </w:t>
      </w:r>
      <w:r w:rsidR="00710CBF" w:rsidRPr="003C1429">
        <w:rPr>
          <w:rFonts w:ascii="Times New Roman" w:hAnsi="Times New Roman" w:cs="Times New Roman"/>
          <w:szCs w:val="24"/>
        </w:rPr>
        <w:lastRenderedPageBreak/>
        <w:t>artysty zawodowego, to na podstawie obecnego brzmienia art. 74</w:t>
      </w:r>
      <w:r w:rsidR="003C6D94" w:rsidRPr="003C1429">
        <w:rPr>
          <w:rFonts w:ascii="Times New Roman" w:hAnsi="Times New Roman" w:cs="Times New Roman"/>
          <w:szCs w:val="24"/>
        </w:rPr>
        <w:t>–</w:t>
      </w:r>
      <w:r w:rsidR="00710CBF" w:rsidRPr="003C1429">
        <w:rPr>
          <w:rFonts w:ascii="Times New Roman" w:hAnsi="Times New Roman" w:cs="Times New Roman"/>
          <w:szCs w:val="24"/>
        </w:rPr>
        <w:t xml:space="preserve">76 ustawy </w:t>
      </w:r>
      <w:r w:rsidR="003E00FD" w:rsidRPr="003C1429">
        <w:rPr>
          <w:rFonts w:ascii="Times New Roman" w:hAnsi="Times New Roman" w:cs="Times New Roman"/>
          <w:szCs w:val="24"/>
        </w:rPr>
        <w:t xml:space="preserve">z dnia 27 sierpnia 2004 r. </w:t>
      </w:r>
      <w:r w:rsidR="00710CBF" w:rsidRPr="003C1429">
        <w:rPr>
          <w:rFonts w:ascii="Times New Roman" w:hAnsi="Times New Roman" w:cs="Times New Roman"/>
          <w:szCs w:val="24"/>
        </w:rPr>
        <w:t>o świadczeniach opieki zdrowotnej finansowanych ze środków publicznych będzie to sam artysta.</w:t>
      </w:r>
      <w:r w:rsidR="00B740C4" w:rsidRPr="003C1429">
        <w:rPr>
          <w:rFonts w:ascii="Times New Roman" w:hAnsi="Times New Roman" w:cs="Times New Roman"/>
          <w:szCs w:val="24"/>
        </w:rPr>
        <w:t xml:space="preserve"> Koresponduje to ze zmianami w ustawie o systemie ubezpieczeń społecznych, gdzie również artysta wskazany jest jako osoba odpowiedzialna za dokonywanie zgłoszenia.</w:t>
      </w:r>
    </w:p>
    <w:p w14:paraId="469910DB" w14:textId="3DCB4FFD" w:rsidR="00A12A35" w:rsidRPr="003C1429" w:rsidRDefault="000E45FA"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Dodatkowo w zmianach 3 i 4 uchyla się art. 81 ust. 2zaa</w:t>
      </w:r>
      <w:r w:rsidR="00444B98" w:rsidRPr="003C1429">
        <w:rPr>
          <w:rFonts w:ascii="Times New Roman" w:hAnsi="Times New Roman" w:cs="Times New Roman"/>
          <w:szCs w:val="24"/>
        </w:rPr>
        <w:t xml:space="preserve"> oraz</w:t>
      </w:r>
      <w:r w:rsidRPr="003C1429">
        <w:rPr>
          <w:rFonts w:ascii="Times New Roman" w:hAnsi="Times New Roman" w:cs="Times New Roman"/>
          <w:szCs w:val="24"/>
        </w:rPr>
        <w:t xml:space="preserve"> art. 82 ust. 5 pkt 6. </w:t>
      </w:r>
      <w:r w:rsidR="00C9534A" w:rsidRPr="003C1429">
        <w:rPr>
          <w:rFonts w:ascii="Times New Roman" w:hAnsi="Times New Roman" w:cs="Times New Roman"/>
          <w:szCs w:val="24"/>
        </w:rPr>
        <w:t>Jest to efekt zmian wprowadzonych ustawą z dnia 9 czerwca 2022 r. o zmianie ustawy o podatku dochodowym od osób fizycznych oraz niektórych innych ustaw (Dz. U. poz. 1265</w:t>
      </w:r>
      <w:r w:rsidR="00405A67" w:rsidRPr="003C1429">
        <w:rPr>
          <w:rFonts w:ascii="Times New Roman" w:hAnsi="Times New Roman" w:cs="Times New Roman"/>
          <w:szCs w:val="24"/>
        </w:rPr>
        <w:t>, z późn. zm.</w:t>
      </w:r>
      <w:r w:rsidR="00C9534A" w:rsidRPr="003C1429">
        <w:rPr>
          <w:rFonts w:ascii="Times New Roman" w:hAnsi="Times New Roman" w:cs="Times New Roman"/>
          <w:szCs w:val="24"/>
        </w:rPr>
        <w:t>). Z uwagi na kompleksowe ujęcie w analizowanym projekcie kwestii artystów</w:t>
      </w:r>
      <w:r w:rsidR="00DD4D5A" w:rsidRPr="003C1429">
        <w:rPr>
          <w:rFonts w:ascii="Times New Roman" w:hAnsi="Times New Roman" w:cs="Times New Roman"/>
          <w:szCs w:val="24"/>
        </w:rPr>
        <w:t xml:space="preserve"> zawodowych, oraz projektowane uchylenie art. 8 ust. 6 pkt 2 w ustawie z dnia 13 października 1998 r. o systemie ubezpieczeń społecznych</w:t>
      </w:r>
      <w:r w:rsidR="003C6D94" w:rsidRPr="003C1429">
        <w:rPr>
          <w:rFonts w:ascii="Times New Roman" w:hAnsi="Times New Roman" w:cs="Times New Roman"/>
          <w:szCs w:val="24"/>
        </w:rPr>
        <w:t xml:space="preserve"> </w:t>
      </w:r>
      <w:r w:rsidR="00DD4D5A" w:rsidRPr="003C1429">
        <w:rPr>
          <w:rFonts w:ascii="Times New Roman" w:hAnsi="Times New Roman" w:cs="Times New Roman"/>
          <w:szCs w:val="24"/>
        </w:rPr>
        <w:t>odnoszącego się do twórców i artystów, konieczne jest wprowadzenie dalszych zmian do ustawy z dnia 27 sierpnia 2004 r. o świadczeniach opieki zdrowotnej finansowanych ze środków publicznych.</w:t>
      </w:r>
    </w:p>
    <w:p w14:paraId="1DFEE34B" w14:textId="78CE3CCC" w:rsidR="00ED7C0E" w:rsidRPr="003C1429" w:rsidRDefault="00226235" w:rsidP="003C1429">
      <w:pPr>
        <w:pStyle w:val="NIEARTTEKSTtekstnieartykuowanynppodstprawnarozplubpreambua"/>
        <w:spacing w:line="360" w:lineRule="auto"/>
        <w:rPr>
          <w:rFonts w:ascii="Times New Roman" w:hAnsi="Times New Roman" w:cs="Times New Roman"/>
          <w:szCs w:val="24"/>
        </w:rPr>
      </w:pPr>
      <w:r w:rsidRPr="003C1429">
        <w:rPr>
          <w:rFonts w:ascii="Times New Roman" w:hAnsi="Times New Roman" w:cs="Times New Roman"/>
          <w:szCs w:val="24"/>
        </w:rPr>
        <w:t>Ważną zmian</w:t>
      </w:r>
      <w:r w:rsidR="009021DA">
        <w:rPr>
          <w:rFonts w:ascii="Times New Roman" w:hAnsi="Times New Roman" w:cs="Times New Roman"/>
          <w:szCs w:val="24"/>
        </w:rPr>
        <w:t>ą</w:t>
      </w:r>
      <w:r w:rsidRPr="003C1429">
        <w:rPr>
          <w:rFonts w:ascii="Times New Roman" w:hAnsi="Times New Roman" w:cs="Times New Roman"/>
          <w:szCs w:val="24"/>
        </w:rPr>
        <w:t xml:space="preserve"> jest dodanie </w:t>
      </w:r>
      <w:r w:rsidR="00DB4042" w:rsidRPr="003C1429">
        <w:rPr>
          <w:rFonts w:ascii="Times New Roman" w:hAnsi="Times New Roman" w:cs="Times New Roman"/>
          <w:szCs w:val="24"/>
        </w:rPr>
        <w:t xml:space="preserve">w </w:t>
      </w:r>
      <w:r w:rsidRPr="003C1429">
        <w:rPr>
          <w:rFonts w:ascii="Times New Roman" w:hAnsi="Times New Roman" w:cs="Times New Roman"/>
          <w:szCs w:val="24"/>
        </w:rPr>
        <w:t>art. 81 zmienianej ustawy ustępu 3a</w:t>
      </w:r>
      <w:r w:rsidR="009021DA">
        <w:rPr>
          <w:rFonts w:ascii="Times New Roman" w:hAnsi="Times New Roman" w:cs="Times New Roman"/>
          <w:szCs w:val="24"/>
        </w:rPr>
        <w:t>,</w:t>
      </w:r>
      <w:r w:rsidR="00ED7C0E" w:rsidRPr="003C1429">
        <w:rPr>
          <w:rFonts w:ascii="Times New Roman" w:hAnsi="Times New Roman" w:cs="Times New Roman"/>
          <w:szCs w:val="24"/>
        </w:rPr>
        <w:t xml:space="preserve"> </w:t>
      </w:r>
      <w:r w:rsidR="009021DA">
        <w:rPr>
          <w:rFonts w:ascii="Times New Roman" w:hAnsi="Times New Roman" w:cs="Times New Roman"/>
          <w:szCs w:val="24"/>
        </w:rPr>
        <w:t>z</w:t>
      </w:r>
      <w:r w:rsidR="00ED7C0E" w:rsidRPr="003C1429">
        <w:rPr>
          <w:rFonts w:ascii="Times New Roman" w:hAnsi="Times New Roman" w:cs="Times New Roman"/>
          <w:szCs w:val="24"/>
        </w:rPr>
        <w:t>godnie</w:t>
      </w:r>
      <w:r w:rsidR="00DB4042" w:rsidRPr="003C1429">
        <w:rPr>
          <w:rFonts w:ascii="Times New Roman" w:hAnsi="Times New Roman" w:cs="Times New Roman"/>
          <w:szCs w:val="24"/>
        </w:rPr>
        <w:t xml:space="preserve"> z którym</w:t>
      </w:r>
      <w:r w:rsidR="003C6D94" w:rsidRPr="003C1429">
        <w:rPr>
          <w:rFonts w:ascii="Times New Roman" w:hAnsi="Times New Roman" w:cs="Times New Roman"/>
          <w:szCs w:val="24"/>
        </w:rPr>
        <w:t xml:space="preserve"> </w:t>
      </w:r>
      <w:r w:rsidR="00ED7C0E" w:rsidRPr="003C1429">
        <w:rPr>
          <w:rFonts w:ascii="Times New Roman" w:hAnsi="Times New Roman" w:cs="Times New Roman"/>
          <w:szCs w:val="24"/>
        </w:rPr>
        <w:t>za każdy miesiąc podlegania ubezpieczeniu osoba, o której mowa w art. 66 ust. 1 pkt 1 lit.</w:t>
      </w:r>
      <w:r w:rsidR="009021DA">
        <w:rPr>
          <w:rFonts w:ascii="Times New Roman" w:hAnsi="Times New Roman" w:cs="Times New Roman"/>
          <w:szCs w:val="24"/>
        </w:rPr>
        <w:t xml:space="preserve"> </w:t>
      </w:r>
      <w:r w:rsidR="00ED7C0E" w:rsidRPr="003C1429">
        <w:rPr>
          <w:rFonts w:ascii="Times New Roman" w:hAnsi="Times New Roman" w:cs="Times New Roman"/>
          <w:szCs w:val="24"/>
        </w:rPr>
        <w:t>j wpłaca składkę na ubezpieczenie zdrowotne od miesięcznej podstawy wymiaru składki na ubezpieczenie zdrowotne stanowiącej:</w:t>
      </w:r>
    </w:p>
    <w:p w14:paraId="5662649C" w14:textId="1AFF61B0" w:rsidR="00ED7C0E" w:rsidRPr="003C1429" w:rsidRDefault="00ED7C0E" w:rsidP="009021D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1)</w:t>
      </w:r>
      <w:r w:rsidRPr="003C1429">
        <w:rPr>
          <w:rFonts w:ascii="Times New Roman" w:hAnsi="Times New Roman" w:cs="Times New Roman"/>
          <w:szCs w:val="24"/>
        </w:rPr>
        <w:tab/>
        <w:t xml:space="preserve">kwotę minimalnego wynagrodzenia obowiązującego w dniu 1 stycznia danego roku kalendarzowego, jeżeli w poprzednim roku kalendarzowym uzyskał </w:t>
      </w:r>
      <w:r w:rsidRPr="003C1429">
        <w:rPr>
          <w:rFonts w:ascii="Times New Roman" w:hAnsi="Times New Roman" w:cs="Times New Roman"/>
          <w:szCs w:val="24"/>
        </w:rPr>
        <w:lastRenderedPageBreak/>
        <w:t>przeciętny miesięczny przychód w rozumieniu ustawy z dnia … o artystach zawodowych w wysokości równej lub niższej niż kwota przeciętnego miesięcznego wynagrodzenia w sektorze przedsiębiorstw w czwartym kwartale roku poprzedniego, włącznie z wypłatami z zysku, ogłaszanego przez Prezesa Głównego Urzędu Statystycznego w Dzienniku Urzędowym Rzeczypospol</w:t>
      </w:r>
      <w:r w:rsidR="00BA3FBE">
        <w:rPr>
          <w:rFonts w:ascii="Times New Roman" w:hAnsi="Times New Roman" w:cs="Times New Roman"/>
          <w:szCs w:val="24"/>
        </w:rPr>
        <w:t>itej Polskiej „</w:t>
      </w:r>
      <w:r w:rsidR="009021DA">
        <w:rPr>
          <w:rFonts w:ascii="Times New Roman" w:hAnsi="Times New Roman" w:cs="Times New Roman"/>
          <w:szCs w:val="24"/>
        </w:rPr>
        <w:t>Monitor Polski”</w:t>
      </w:r>
      <w:r w:rsidR="00DB4042" w:rsidRPr="003C1429">
        <w:rPr>
          <w:rFonts w:ascii="Times New Roman" w:hAnsi="Times New Roman" w:cs="Times New Roman"/>
          <w:szCs w:val="24"/>
        </w:rPr>
        <w:t>;</w:t>
      </w:r>
    </w:p>
    <w:p w14:paraId="5CC0AF2A" w14:textId="610746C4" w:rsidR="004F5E02" w:rsidRPr="003C1429" w:rsidRDefault="00ED7C0E" w:rsidP="009021DA">
      <w:pPr>
        <w:pStyle w:val="NIEARTTEKSTtekstnieartykuowanynppodstprawnarozplubpreambua"/>
        <w:spacing w:before="0" w:line="360" w:lineRule="auto"/>
        <w:ind w:left="425" w:hanging="425"/>
        <w:rPr>
          <w:rFonts w:ascii="Times New Roman" w:hAnsi="Times New Roman" w:cs="Times New Roman"/>
          <w:szCs w:val="24"/>
        </w:rPr>
      </w:pPr>
      <w:r w:rsidRPr="003C1429">
        <w:rPr>
          <w:rFonts w:ascii="Times New Roman" w:hAnsi="Times New Roman" w:cs="Times New Roman"/>
          <w:szCs w:val="24"/>
        </w:rPr>
        <w:t>2)</w:t>
      </w:r>
      <w:r w:rsidRPr="003C1429">
        <w:rPr>
          <w:rFonts w:ascii="Times New Roman" w:hAnsi="Times New Roman" w:cs="Times New Roman"/>
          <w:szCs w:val="24"/>
        </w:rPr>
        <w:tab/>
        <w:t>kwotę przeciętnego miesięcznego wynagrodzenia w sektorze przedsiębiorstw w czwartym kwartale roku poprzedniego, włącznie z wypłatami z zysku, ogłaszanego przez Prezesa Głównego Urzędu Statystycznego w Dzienniku Urzędo</w:t>
      </w:r>
      <w:r w:rsidR="00BA3FBE">
        <w:rPr>
          <w:rFonts w:ascii="Times New Roman" w:hAnsi="Times New Roman" w:cs="Times New Roman"/>
          <w:szCs w:val="24"/>
        </w:rPr>
        <w:t>wym Rzeczypospolitej Polskiej „</w:t>
      </w:r>
      <w:r w:rsidRPr="003C1429">
        <w:rPr>
          <w:rFonts w:ascii="Times New Roman" w:hAnsi="Times New Roman" w:cs="Times New Roman"/>
          <w:szCs w:val="24"/>
        </w:rPr>
        <w:t>Monitor Pols</w:t>
      </w:r>
      <w:r w:rsidR="00BA3FBE">
        <w:rPr>
          <w:rFonts w:ascii="Times New Roman" w:hAnsi="Times New Roman" w:cs="Times New Roman"/>
          <w:szCs w:val="24"/>
        </w:rPr>
        <w:t>ki”</w:t>
      </w:r>
      <w:r w:rsidRPr="003C1429">
        <w:rPr>
          <w:rFonts w:ascii="Times New Roman" w:hAnsi="Times New Roman" w:cs="Times New Roman"/>
          <w:szCs w:val="24"/>
        </w:rPr>
        <w:t>, jeżeli w poprzednim roku kalendarzowym uzyskał przeciętny miesięczny przychód w rozumieniu ustawy z dnia … o artystach zawodowych w wysokości wyższej niż ta kwota. Składka w nowej wysokości obowiązuje od dnia 1 maja do dnia 30 kwietnia następnego roku kalendarzowego.</w:t>
      </w:r>
    </w:p>
    <w:p w14:paraId="7E18A785" w14:textId="78CEC57B" w:rsidR="004F5E02" w:rsidRPr="003C1429" w:rsidRDefault="00ED7C0E"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Proponowana regulacja precyzuje wysokość składek zdrowotnych, jakie będą musieli odprowadzać artyści</w:t>
      </w:r>
      <w:r w:rsidR="00D47693" w:rsidRPr="003C1429">
        <w:rPr>
          <w:rFonts w:ascii="Times New Roman" w:hAnsi="Times New Roman" w:cs="Times New Roman"/>
          <w:szCs w:val="24"/>
        </w:rPr>
        <w:t xml:space="preserve">. Przewidziane są zatem </w:t>
      </w:r>
      <w:r w:rsidR="00DB4042" w:rsidRPr="003C1429">
        <w:rPr>
          <w:rFonts w:ascii="Times New Roman" w:hAnsi="Times New Roman" w:cs="Times New Roman"/>
          <w:szCs w:val="24"/>
        </w:rPr>
        <w:t>dwa</w:t>
      </w:r>
      <w:r w:rsidR="00D47693" w:rsidRPr="003C1429">
        <w:rPr>
          <w:rFonts w:ascii="Times New Roman" w:hAnsi="Times New Roman" w:cs="Times New Roman"/>
          <w:szCs w:val="24"/>
        </w:rPr>
        <w:t xml:space="preserve"> progi stawek, uzależnione od wysokości uzyskiwanego przez nich przeciętnego miesięcznego przychodu. Rozwiązanie to jest zbliżone do rozwiązania </w:t>
      </w:r>
      <w:r w:rsidR="00C01283" w:rsidRPr="003C1429">
        <w:rPr>
          <w:rFonts w:ascii="Times New Roman" w:hAnsi="Times New Roman" w:cs="Times New Roman"/>
          <w:szCs w:val="24"/>
        </w:rPr>
        <w:t>stosowanego przy rozliczaniu składek zdrowotnych w działalności gospodarczej</w:t>
      </w:r>
      <w:r w:rsidR="003D30F4" w:rsidRPr="003C1429">
        <w:rPr>
          <w:rFonts w:ascii="Times New Roman" w:hAnsi="Times New Roman" w:cs="Times New Roman"/>
          <w:szCs w:val="24"/>
        </w:rPr>
        <w:t xml:space="preserve"> jako ryczałt.</w:t>
      </w:r>
    </w:p>
    <w:p w14:paraId="79287A1F" w14:textId="6EBC4110"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Podstawą wymiaru składek na ubezpieczenie zdrowotne, zgodnie z art. 81 ust. 1 ustawy</w:t>
      </w:r>
      <w:r w:rsidR="003C6D94" w:rsidRPr="003C1429">
        <w:rPr>
          <w:rFonts w:ascii="Times New Roman" w:hAnsi="Times New Roman" w:cs="Times New Roman"/>
          <w:szCs w:val="24"/>
        </w:rPr>
        <w:t xml:space="preserve"> </w:t>
      </w:r>
      <w:r w:rsidR="00E225F5" w:rsidRPr="003C1429">
        <w:rPr>
          <w:rFonts w:ascii="Times New Roman" w:hAnsi="Times New Roman" w:cs="Times New Roman"/>
          <w:szCs w:val="24"/>
        </w:rPr>
        <w:t xml:space="preserve">z dnia 27 sierpnia 2004 r. </w:t>
      </w:r>
      <w:r w:rsidRPr="003C1429">
        <w:rPr>
          <w:rFonts w:ascii="Times New Roman" w:hAnsi="Times New Roman" w:cs="Times New Roman"/>
          <w:szCs w:val="24"/>
        </w:rPr>
        <w:t xml:space="preserve">o świadczeniach opieki zdrowotnych finansowanych ze środków publicznych będzie podstawa wymiaru składek na ubezpieczenia emerytalne i rentowe. </w:t>
      </w:r>
    </w:p>
    <w:p w14:paraId="67E7FC33" w14:textId="673B0A94" w:rsidR="00DA09CA"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EF5F28" w:rsidRPr="003C1429">
        <w:rPr>
          <w:rFonts w:ascii="Times New Roman" w:hAnsi="Times New Roman" w:cs="Times New Roman"/>
          <w:szCs w:val="24"/>
        </w:rPr>
        <w:t>6</w:t>
      </w:r>
      <w:r w:rsidR="002655F6" w:rsidRPr="003C1429">
        <w:rPr>
          <w:rFonts w:ascii="Times New Roman" w:hAnsi="Times New Roman" w:cs="Times New Roman"/>
          <w:szCs w:val="24"/>
        </w:rPr>
        <w:t>5</w:t>
      </w:r>
      <w:r w:rsidR="003C6D94" w:rsidRPr="003C1429">
        <w:rPr>
          <w:rFonts w:ascii="Times New Roman" w:hAnsi="Times New Roman" w:cs="Times New Roman"/>
          <w:szCs w:val="24"/>
        </w:rPr>
        <w:t>–</w:t>
      </w:r>
      <w:r w:rsidR="00EF5F28" w:rsidRPr="003C1429">
        <w:rPr>
          <w:rFonts w:ascii="Times New Roman" w:hAnsi="Times New Roman" w:cs="Times New Roman"/>
          <w:szCs w:val="24"/>
        </w:rPr>
        <w:t xml:space="preserve">74 </w:t>
      </w:r>
      <w:r w:rsidRPr="003C1429">
        <w:rPr>
          <w:rFonts w:ascii="Times New Roman" w:hAnsi="Times New Roman" w:cs="Times New Roman"/>
          <w:szCs w:val="24"/>
        </w:rPr>
        <w:t xml:space="preserve">projektu znajdują się przepisy przejściowe i dostosowujące. Art. </w:t>
      </w:r>
      <w:r w:rsidR="00EF5F28" w:rsidRPr="003C1429">
        <w:rPr>
          <w:rFonts w:ascii="Times New Roman" w:hAnsi="Times New Roman" w:cs="Times New Roman"/>
          <w:szCs w:val="24"/>
        </w:rPr>
        <w:t>6</w:t>
      </w:r>
      <w:r w:rsidR="002655F6" w:rsidRPr="003C1429">
        <w:rPr>
          <w:rFonts w:ascii="Times New Roman" w:hAnsi="Times New Roman" w:cs="Times New Roman"/>
          <w:szCs w:val="24"/>
        </w:rPr>
        <w:t>5</w:t>
      </w:r>
      <w:r w:rsidR="00EF5F28" w:rsidRPr="003C1429">
        <w:rPr>
          <w:rFonts w:ascii="Times New Roman" w:hAnsi="Times New Roman" w:cs="Times New Roman"/>
          <w:szCs w:val="24"/>
        </w:rPr>
        <w:t xml:space="preserve"> </w:t>
      </w:r>
      <w:r w:rsidRPr="003C1429">
        <w:rPr>
          <w:rFonts w:ascii="Times New Roman" w:hAnsi="Times New Roman" w:cs="Times New Roman"/>
          <w:szCs w:val="24"/>
        </w:rPr>
        <w:t>projektu reguluje sytuacje osób w stosunku do których Komisj</w:t>
      </w:r>
      <w:r w:rsidR="00A60019" w:rsidRPr="003C1429">
        <w:rPr>
          <w:rFonts w:ascii="Times New Roman" w:hAnsi="Times New Roman" w:cs="Times New Roman"/>
          <w:szCs w:val="24"/>
        </w:rPr>
        <w:t>a</w:t>
      </w:r>
      <w:r w:rsidRPr="003C1429">
        <w:rPr>
          <w:rFonts w:ascii="Times New Roman" w:hAnsi="Times New Roman" w:cs="Times New Roman"/>
          <w:szCs w:val="24"/>
        </w:rPr>
        <w:t xml:space="preserve"> do spraw Zaopatrzenia Emerytalnego Twórców, wydała decyzje o uznaniu działalności za artystyczną lub twórczą. Osobom takim w terminie 120 dni od dnia wejścia w życie ustawy, potwierdza się </w:t>
      </w:r>
      <w:r w:rsidR="009E41ED" w:rsidRPr="003C1429">
        <w:rPr>
          <w:rFonts w:ascii="Times New Roman" w:hAnsi="Times New Roman" w:cs="Times New Roman"/>
          <w:szCs w:val="24"/>
        </w:rPr>
        <w:t xml:space="preserve">z urzędu </w:t>
      </w:r>
      <w:r w:rsidRPr="003C1429">
        <w:rPr>
          <w:rFonts w:ascii="Times New Roman" w:hAnsi="Times New Roman" w:cs="Times New Roman"/>
          <w:szCs w:val="24"/>
        </w:rPr>
        <w:t>w drodze decyzji uprawnienia artysty zawodowego. Uprawnienia artysty zawodowego potwierdzane są bezterminowo, jeżeli działalność twórcza lub artystyczna ustalona w decyzji Komisji przekracza liczbę lat określoną dla danego zawodu w rozporządzeniu wydawanym na podstawie art. 36 pkt 2 ustawy. Jeżeli liczba lat nie uprawnia do bezterminowego potwierdzenia uprawnień artysty zawodowego, po 3 latach podlegają one aktualizacji na zasadach ogólnych określonych w ustawie.</w:t>
      </w:r>
    </w:p>
    <w:p w14:paraId="38A268D5" w14:textId="1F20725D" w:rsidR="007C3D85" w:rsidRPr="003C1429" w:rsidRDefault="007C3D8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w:t>
      </w:r>
      <w:r w:rsidR="00EF5F28" w:rsidRPr="003C1429">
        <w:rPr>
          <w:rFonts w:ascii="Times New Roman" w:hAnsi="Times New Roman" w:cs="Times New Roman"/>
          <w:szCs w:val="24"/>
        </w:rPr>
        <w:t>6</w:t>
      </w:r>
      <w:r w:rsidR="00A60019" w:rsidRPr="003C1429">
        <w:rPr>
          <w:rFonts w:ascii="Times New Roman" w:hAnsi="Times New Roman" w:cs="Times New Roman"/>
          <w:szCs w:val="24"/>
        </w:rPr>
        <w:t>5</w:t>
      </w:r>
      <w:r w:rsidR="00EF5F28" w:rsidRPr="003C1429">
        <w:rPr>
          <w:rFonts w:ascii="Times New Roman" w:hAnsi="Times New Roman" w:cs="Times New Roman"/>
          <w:szCs w:val="24"/>
        </w:rPr>
        <w:t xml:space="preserve"> </w:t>
      </w:r>
      <w:r w:rsidRPr="003C1429">
        <w:rPr>
          <w:rFonts w:ascii="Times New Roman" w:hAnsi="Times New Roman" w:cs="Times New Roman"/>
          <w:szCs w:val="24"/>
        </w:rPr>
        <w:t>ust. 4 projektu dyrektor w terminie 90 dni od dnia wejścia w życie niniejszej ustawy składa wniosek o dostęp do danych zawartych w rejestrze PESEL, o którym mowa w art. 49 ustawy z dnia 24 września 2010 r. o ewidencji ludności (Dz. U. z 2022 r. poz. 1191</w:t>
      </w:r>
      <w:r w:rsidR="00A60019" w:rsidRPr="003C1429">
        <w:rPr>
          <w:rFonts w:ascii="Times New Roman" w:hAnsi="Times New Roman" w:cs="Times New Roman"/>
          <w:szCs w:val="24"/>
        </w:rPr>
        <w:t>, z późn. zm.</w:t>
      </w:r>
      <w:r w:rsidRPr="003C1429">
        <w:rPr>
          <w:rFonts w:ascii="Times New Roman" w:hAnsi="Times New Roman" w:cs="Times New Roman"/>
          <w:szCs w:val="24"/>
        </w:rPr>
        <w:t>).</w:t>
      </w:r>
    </w:p>
    <w:p w14:paraId="19972E1E" w14:textId="6CC83E82"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Zgodnie z art. </w:t>
      </w:r>
      <w:r w:rsidR="00A60019" w:rsidRPr="003C1429">
        <w:rPr>
          <w:rFonts w:ascii="Times New Roman" w:hAnsi="Times New Roman" w:cs="Times New Roman"/>
          <w:szCs w:val="24"/>
        </w:rPr>
        <w:t xml:space="preserve">66 </w:t>
      </w:r>
      <w:r w:rsidRPr="003C1429">
        <w:rPr>
          <w:rFonts w:ascii="Times New Roman" w:hAnsi="Times New Roman" w:cs="Times New Roman"/>
          <w:szCs w:val="24"/>
        </w:rPr>
        <w:t xml:space="preserve">ustawy postępowania wszczęte przed dniem wejścia w życie </w:t>
      </w:r>
      <w:r w:rsidR="00A60019" w:rsidRPr="003C1429">
        <w:rPr>
          <w:rFonts w:ascii="Times New Roman" w:hAnsi="Times New Roman" w:cs="Times New Roman"/>
          <w:szCs w:val="24"/>
        </w:rPr>
        <w:t xml:space="preserve">ustawy </w:t>
      </w:r>
      <w:r w:rsidRPr="003C1429">
        <w:rPr>
          <w:rFonts w:ascii="Times New Roman" w:hAnsi="Times New Roman" w:cs="Times New Roman"/>
          <w:szCs w:val="24"/>
        </w:rPr>
        <w:t xml:space="preserve">i niezakończone decyzją ostateczną przed </w:t>
      </w:r>
      <w:r w:rsidR="00A60019" w:rsidRPr="003C1429">
        <w:rPr>
          <w:rFonts w:ascii="Times New Roman" w:hAnsi="Times New Roman" w:cs="Times New Roman"/>
          <w:szCs w:val="24"/>
        </w:rPr>
        <w:t xml:space="preserve">ww. </w:t>
      </w:r>
      <w:r w:rsidRPr="003C1429">
        <w:rPr>
          <w:rFonts w:ascii="Times New Roman" w:hAnsi="Times New Roman" w:cs="Times New Roman"/>
          <w:szCs w:val="24"/>
        </w:rPr>
        <w:t>Komisją prowadzi, na podstawie przepisów dotychczasowych, Rada Izby. W sprawach sądowych, sądowo-administracyjnych, administracyjnych lub egzekucyjnych, dotyczących decyzji wydanych przez Komisję, stroną lub uczestnikiem staje się Izba. Akta spraw prowadzonych przed Komisją, z dniem wejścia</w:t>
      </w:r>
      <w:r w:rsidR="003C6D94" w:rsidRPr="003C1429">
        <w:rPr>
          <w:rFonts w:ascii="Times New Roman" w:hAnsi="Times New Roman" w:cs="Times New Roman"/>
          <w:szCs w:val="24"/>
        </w:rPr>
        <w:t xml:space="preserve"> </w:t>
      </w:r>
      <w:r w:rsidRPr="003C1429">
        <w:rPr>
          <w:rFonts w:ascii="Times New Roman" w:hAnsi="Times New Roman" w:cs="Times New Roman"/>
          <w:szCs w:val="24"/>
        </w:rPr>
        <w:t>w życie ustawy przejmuje Izba.</w:t>
      </w:r>
    </w:p>
    <w:p w14:paraId="57D0FD94" w14:textId="31E42396"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w:t>
      </w:r>
      <w:r w:rsidR="00EF5F28" w:rsidRPr="003C1429">
        <w:rPr>
          <w:rFonts w:ascii="Times New Roman" w:hAnsi="Times New Roman" w:cs="Times New Roman"/>
          <w:szCs w:val="24"/>
        </w:rPr>
        <w:t>6</w:t>
      </w:r>
      <w:r w:rsidR="004F61D6" w:rsidRPr="003C1429">
        <w:rPr>
          <w:rFonts w:ascii="Times New Roman" w:hAnsi="Times New Roman" w:cs="Times New Roman"/>
          <w:szCs w:val="24"/>
        </w:rPr>
        <w:t>7</w:t>
      </w:r>
      <w:r w:rsidR="00EF5F28" w:rsidRPr="003C1429">
        <w:rPr>
          <w:rFonts w:ascii="Times New Roman" w:hAnsi="Times New Roman" w:cs="Times New Roman"/>
          <w:szCs w:val="24"/>
        </w:rPr>
        <w:t xml:space="preserve"> </w:t>
      </w:r>
      <w:r w:rsidR="00AF7BD3" w:rsidRPr="003C1429">
        <w:rPr>
          <w:rFonts w:ascii="Times New Roman" w:hAnsi="Times New Roman" w:cs="Times New Roman"/>
          <w:szCs w:val="24"/>
        </w:rPr>
        <w:t xml:space="preserve">projektu </w:t>
      </w:r>
      <w:r w:rsidRPr="003C1429">
        <w:rPr>
          <w:rFonts w:ascii="Times New Roman" w:hAnsi="Times New Roman" w:cs="Times New Roman"/>
          <w:szCs w:val="24"/>
        </w:rPr>
        <w:t xml:space="preserve">ustawy, przy wydawaniu decyzji potwierdzającej uprawnienia artysty zawodowego, do liczby lat, o której mowa w art. 34 ust. 1 ustawy, zalicza się lata działalności artystycznej i twórczej sprzed daty wejścia w życie ustawy, potwierdzone przez właściwą organizację reprezentatywną. </w:t>
      </w:r>
      <w:r w:rsidR="00A60019" w:rsidRPr="003C1429">
        <w:rPr>
          <w:rFonts w:ascii="Times New Roman" w:hAnsi="Times New Roman" w:cs="Times New Roman"/>
          <w:szCs w:val="24"/>
        </w:rPr>
        <w:t>Przepisy a</w:t>
      </w:r>
      <w:r w:rsidRPr="003C1429">
        <w:rPr>
          <w:rFonts w:ascii="Times New Roman" w:hAnsi="Times New Roman" w:cs="Times New Roman"/>
          <w:szCs w:val="24"/>
        </w:rPr>
        <w:t>rt. 23</w:t>
      </w:r>
      <w:r w:rsidR="003C6D94" w:rsidRPr="003C1429">
        <w:rPr>
          <w:rFonts w:ascii="Times New Roman" w:hAnsi="Times New Roman" w:cs="Times New Roman"/>
          <w:szCs w:val="24"/>
        </w:rPr>
        <w:t>–</w:t>
      </w:r>
      <w:r w:rsidRPr="003C1429">
        <w:rPr>
          <w:rFonts w:ascii="Times New Roman" w:hAnsi="Times New Roman" w:cs="Times New Roman"/>
          <w:szCs w:val="24"/>
        </w:rPr>
        <w:t xml:space="preserve">29 stosuje się odpowiednio. Zaliczenie lat, o którym mowa w ust. 1, jest możliwe do </w:t>
      </w:r>
      <w:r w:rsidR="00E42CC6" w:rsidRPr="003C1429">
        <w:rPr>
          <w:rFonts w:ascii="Times New Roman" w:hAnsi="Times New Roman" w:cs="Times New Roman"/>
          <w:szCs w:val="24"/>
        </w:rPr>
        <w:t xml:space="preserve">końca </w:t>
      </w:r>
      <w:r w:rsidR="000300C0" w:rsidRPr="003C1429">
        <w:rPr>
          <w:rFonts w:ascii="Times New Roman" w:hAnsi="Times New Roman" w:cs="Times New Roman"/>
          <w:szCs w:val="24"/>
        </w:rPr>
        <w:t xml:space="preserve">2026 </w:t>
      </w:r>
      <w:r w:rsidRPr="003C1429">
        <w:rPr>
          <w:rFonts w:ascii="Times New Roman" w:hAnsi="Times New Roman" w:cs="Times New Roman"/>
          <w:szCs w:val="24"/>
        </w:rPr>
        <w:t>r. Przepis ten dotyczy artystów, w stosunku do których nie wydano jeszcze żadnej decyzji, ale którzy prowadzą już działalność artystyczną/twórczą od dłuższego czasu. Aby nie byli oni pokrzywdzeni w stosunku do „nowych” artystów, daje się możliwość zaliczenia im wstecz dorobku artystycznego, co ma znaczenie przy bezterminowej aktualizacji uprawnień.</w:t>
      </w:r>
      <w:r w:rsidR="000300C0" w:rsidRPr="003C1429">
        <w:rPr>
          <w:rFonts w:ascii="Times New Roman" w:hAnsi="Times New Roman" w:cs="Times New Roman"/>
          <w:szCs w:val="24"/>
        </w:rPr>
        <w:t xml:space="preserve"> Okres zalicz</w:t>
      </w:r>
      <w:r w:rsidR="00080CA5" w:rsidRPr="003C1429">
        <w:rPr>
          <w:rFonts w:ascii="Times New Roman" w:hAnsi="Times New Roman" w:cs="Times New Roman"/>
          <w:szCs w:val="24"/>
        </w:rPr>
        <w:t>a</w:t>
      </w:r>
      <w:r w:rsidR="000300C0" w:rsidRPr="003C1429">
        <w:rPr>
          <w:rFonts w:ascii="Times New Roman" w:hAnsi="Times New Roman" w:cs="Times New Roman"/>
          <w:szCs w:val="24"/>
        </w:rPr>
        <w:t xml:space="preserve">nia lat wstecz </w:t>
      </w:r>
      <w:r w:rsidR="00080CA5" w:rsidRPr="003C1429">
        <w:rPr>
          <w:rFonts w:ascii="Times New Roman" w:hAnsi="Times New Roman" w:cs="Times New Roman"/>
          <w:szCs w:val="24"/>
        </w:rPr>
        <w:t>zdecydowano</w:t>
      </w:r>
      <w:r w:rsidR="000300C0" w:rsidRPr="003C1429">
        <w:rPr>
          <w:rFonts w:ascii="Times New Roman" w:hAnsi="Times New Roman" w:cs="Times New Roman"/>
          <w:szCs w:val="24"/>
        </w:rPr>
        <w:t xml:space="preserve"> się ograniczyć do roku 2026</w:t>
      </w:r>
      <w:r w:rsidR="00080CA5" w:rsidRPr="003C1429">
        <w:rPr>
          <w:rFonts w:ascii="Times New Roman" w:hAnsi="Times New Roman" w:cs="Times New Roman"/>
          <w:szCs w:val="24"/>
        </w:rPr>
        <w:t>, tak aby nie dopuścić do sytuacji w której po wielu latach artyście będą starali się zaliczyć do swojego dorobku</w:t>
      </w:r>
      <w:r w:rsidR="006E2EF6" w:rsidRPr="003C1429">
        <w:rPr>
          <w:rFonts w:ascii="Times New Roman" w:hAnsi="Times New Roman" w:cs="Times New Roman"/>
          <w:szCs w:val="24"/>
        </w:rPr>
        <w:t xml:space="preserve"> aktywność artystyczną z lat ubiegłych. Wraz z upływem lat </w:t>
      </w:r>
      <w:r w:rsidR="006E2EF6" w:rsidRPr="003C1429">
        <w:rPr>
          <w:rFonts w:ascii="Times New Roman" w:hAnsi="Times New Roman" w:cs="Times New Roman"/>
          <w:szCs w:val="24"/>
        </w:rPr>
        <w:lastRenderedPageBreak/>
        <w:t>weryfikacja takiej aktywności staje się coraz trudniejsza dowodowo, stad konieczne było wprowadzenie cezury czasowej.</w:t>
      </w:r>
    </w:p>
    <w:p w14:paraId="165EEAC4" w14:textId="7262066D" w:rsidR="00552864"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w:t>
      </w:r>
      <w:r w:rsidR="00BF1F3C" w:rsidRPr="003C1429">
        <w:rPr>
          <w:rFonts w:ascii="Times New Roman" w:hAnsi="Times New Roman" w:cs="Times New Roman"/>
          <w:szCs w:val="24"/>
        </w:rPr>
        <w:t xml:space="preserve">art. </w:t>
      </w:r>
      <w:r w:rsidR="00EF5F28" w:rsidRPr="003C1429">
        <w:rPr>
          <w:rFonts w:ascii="Times New Roman" w:hAnsi="Times New Roman" w:cs="Times New Roman"/>
          <w:szCs w:val="24"/>
        </w:rPr>
        <w:t>68</w:t>
      </w:r>
      <w:r w:rsidR="00AF7BD3" w:rsidRPr="003C1429">
        <w:rPr>
          <w:rFonts w:ascii="Times New Roman" w:hAnsi="Times New Roman" w:cs="Times New Roman"/>
          <w:szCs w:val="24"/>
        </w:rPr>
        <w:t xml:space="preserve"> projektu</w:t>
      </w:r>
      <w:r w:rsidR="00BF1F3C" w:rsidRPr="003C1429">
        <w:rPr>
          <w:rFonts w:ascii="Times New Roman" w:hAnsi="Times New Roman" w:cs="Times New Roman"/>
          <w:szCs w:val="24"/>
        </w:rPr>
        <w:t xml:space="preserve">, w stosunku </w:t>
      </w:r>
      <w:r w:rsidR="00A60019" w:rsidRPr="003C1429">
        <w:rPr>
          <w:rFonts w:ascii="Times New Roman" w:hAnsi="Times New Roman" w:cs="Times New Roman"/>
          <w:szCs w:val="24"/>
        </w:rPr>
        <w:t xml:space="preserve">do </w:t>
      </w:r>
      <w:r w:rsidR="000A5CC8" w:rsidRPr="003C1429">
        <w:rPr>
          <w:rFonts w:ascii="Times New Roman" w:hAnsi="Times New Roman" w:cs="Times New Roman"/>
          <w:szCs w:val="24"/>
        </w:rPr>
        <w:t xml:space="preserve">osób </w:t>
      </w:r>
      <w:r w:rsidR="00BF1F3C" w:rsidRPr="003C1429">
        <w:rPr>
          <w:rFonts w:ascii="Times New Roman" w:hAnsi="Times New Roman" w:cs="Times New Roman"/>
          <w:szCs w:val="24"/>
        </w:rPr>
        <w:t xml:space="preserve">do których zostały wydane decyzje o uznaniu działalności za artystyczną lub twórczą przez Komisję do spraw Zaopatrzenia Emerytalnego Twórców </w:t>
      </w:r>
      <w:r w:rsidR="002D60BA" w:rsidRPr="003C1429">
        <w:rPr>
          <w:rFonts w:ascii="Times New Roman" w:hAnsi="Times New Roman" w:cs="Times New Roman"/>
          <w:szCs w:val="24"/>
        </w:rPr>
        <w:t xml:space="preserve">stosuje się przepisy ustaw zmienianych w art. </w:t>
      </w:r>
      <w:r w:rsidR="00AF7BD3" w:rsidRPr="003C1429">
        <w:rPr>
          <w:rFonts w:ascii="Times New Roman" w:hAnsi="Times New Roman" w:cs="Times New Roman"/>
          <w:szCs w:val="24"/>
        </w:rPr>
        <w:t>58</w:t>
      </w:r>
      <w:r w:rsidR="003C6D94" w:rsidRPr="003C1429">
        <w:rPr>
          <w:rFonts w:ascii="Times New Roman" w:hAnsi="Times New Roman" w:cs="Times New Roman"/>
          <w:szCs w:val="24"/>
        </w:rPr>
        <w:t>–</w:t>
      </w:r>
      <w:r w:rsidR="00AF7BD3" w:rsidRPr="003C1429">
        <w:rPr>
          <w:rFonts w:ascii="Times New Roman" w:hAnsi="Times New Roman" w:cs="Times New Roman"/>
          <w:szCs w:val="24"/>
        </w:rPr>
        <w:t xml:space="preserve">60 </w:t>
      </w:r>
      <w:r w:rsidR="002D60BA" w:rsidRPr="003C1429">
        <w:rPr>
          <w:rFonts w:ascii="Times New Roman" w:hAnsi="Times New Roman" w:cs="Times New Roman"/>
          <w:szCs w:val="24"/>
        </w:rPr>
        <w:t>i 6</w:t>
      </w:r>
      <w:r w:rsidR="00B30113" w:rsidRPr="003C1429">
        <w:rPr>
          <w:rFonts w:ascii="Times New Roman" w:hAnsi="Times New Roman" w:cs="Times New Roman"/>
          <w:szCs w:val="24"/>
        </w:rPr>
        <w:t>3</w:t>
      </w:r>
      <w:r w:rsidR="002D60BA" w:rsidRPr="003C1429">
        <w:rPr>
          <w:rFonts w:ascii="Times New Roman" w:hAnsi="Times New Roman" w:cs="Times New Roman"/>
          <w:szCs w:val="24"/>
        </w:rPr>
        <w:t xml:space="preserve"> w brzmieniu dotychczasowym, do dnia wydania decyzji potwierdzającej uprawnienia artysty zawodowego.</w:t>
      </w:r>
      <w:r w:rsidR="005131E7" w:rsidRPr="003C1429">
        <w:rPr>
          <w:rFonts w:ascii="Times New Roman" w:hAnsi="Times New Roman" w:cs="Times New Roman"/>
          <w:szCs w:val="24"/>
        </w:rPr>
        <w:t xml:space="preserve"> Oznacza to, że sprawy dotyczące świadczeń społecznych i zdrowotnych rozpatrywane i załatwiane są na podstawie przepisów dotychczasowych do czasu, aż „formalnie” wejdą do nowego systemu.</w:t>
      </w:r>
    </w:p>
    <w:p w14:paraId="6F496EDB" w14:textId="523525FD"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w:t>
      </w:r>
      <w:r w:rsidR="00EF5F28" w:rsidRPr="003C1429">
        <w:rPr>
          <w:rFonts w:ascii="Times New Roman" w:hAnsi="Times New Roman" w:cs="Times New Roman"/>
          <w:szCs w:val="24"/>
        </w:rPr>
        <w:t xml:space="preserve">69 </w:t>
      </w:r>
      <w:r w:rsidRPr="003C1429">
        <w:rPr>
          <w:rFonts w:ascii="Times New Roman" w:hAnsi="Times New Roman" w:cs="Times New Roman"/>
          <w:szCs w:val="24"/>
        </w:rPr>
        <w:t xml:space="preserve">projektu tworzy się Polską Izbę Artystów. Izba nabywa osobowość prawną z dniem wejścia w życie ustawy. </w:t>
      </w:r>
    </w:p>
    <w:p w14:paraId="6F2EBA7F" w14:textId="03D58A73" w:rsidR="00A12A35" w:rsidRPr="003C1429" w:rsidRDefault="00D371A7"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Art. </w:t>
      </w:r>
      <w:r w:rsidR="00EF5F28" w:rsidRPr="003C1429">
        <w:rPr>
          <w:rFonts w:ascii="Times New Roman" w:hAnsi="Times New Roman" w:cs="Times New Roman"/>
          <w:szCs w:val="24"/>
        </w:rPr>
        <w:t xml:space="preserve">70 </w:t>
      </w:r>
      <w:r w:rsidRPr="003C1429">
        <w:rPr>
          <w:rFonts w:ascii="Times New Roman" w:hAnsi="Times New Roman" w:cs="Times New Roman"/>
          <w:szCs w:val="24"/>
        </w:rPr>
        <w:t xml:space="preserve">projektu dotyczy powołania przez </w:t>
      </w:r>
      <w:r w:rsidR="000A5CC8" w:rsidRPr="003C1429">
        <w:rPr>
          <w:rFonts w:ascii="Times New Roman" w:hAnsi="Times New Roman" w:cs="Times New Roman"/>
          <w:szCs w:val="24"/>
        </w:rPr>
        <w:t>minister właściwy do spraw kultury i</w:t>
      </w:r>
      <w:r w:rsidR="003C6D94" w:rsidRPr="003C1429">
        <w:rPr>
          <w:rFonts w:ascii="Times New Roman" w:hAnsi="Times New Roman" w:cs="Times New Roman"/>
          <w:szCs w:val="24"/>
        </w:rPr>
        <w:t xml:space="preserve"> </w:t>
      </w:r>
      <w:r w:rsidR="000A5CC8" w:rsidRPr="003C1429">
        <w:rPr>
          <w:rFonts w:ascii="Times New Roman" w:hAnsi="Times New Roman" w:cs="Times New Roman"/>
          <w:szCs w:val="24"/>
        </w:rPr>
        <w:t xml:space="preserve">ochrony dziedzictwa narodowego </w:t>
      </w:r>
      <w:r w:rsidR="000A5CC8" w:rsidRPr="003C1429">
        <w:rPr>
          <w:rFonts w:ascii="Times New Roman" w:eastAsia="Times" w:hAnsi="Times New Roman" w:cs="Times New Roman"/>
          <w:color w:val="000000"/>
          <w:szCs w:val="24"/>
        </w:rPr>
        <w:t>Pełnomocnika ds. Utworzenia Izby</w:t>
      </w:r>
      <w:r w:rsidR="000A5CC8" w:rsidRPr="003C1429" w:rsidDel="000A5CC8">
        <w:rPr>
          <w:rFonts w:ascii="Times New Roman" w:hAnsi="Times New Roman" w:cs="Times New Roman"/>
          <w:szCs w:val="24"/>
        </w:rPr>
        <w:t xml:space="preserve"> </w:t>
      </w:r>
      <w:r w:rsidRPr="003C1429">
        <w:rPr>
          <w:rFonts w:ascii="Times New Roman" w:hAnsi="Times New Roman" w:cs="Times New Roman"/>
          <w:szCs w:val="24"/>
        </w:rPr>
        <w:t xml:space="preserve">. </w:t>
      </w:r>
      <w:r w:rsidR="00A12A35" w:rsidRPr="003C1429">
        <w:rPr>
          <w:rFonts w:ascii="Times New Roman" w:hAnsi="Times New Roman" w:cs="Times New Roman"/>
          <w:szCs w:val="24"/>
        </w:rPr>
        <w:t>Ma on być powołany przez ministra właściwego do spraw kultury i ochrony dziedzictwa narodowego w terminie 7 dni od dnia wejścia w życie ustawy. Obsługę merytoryczną, organizacyjno-prawną, techniczną i kancelaryjno-biurową Pełnomocnika zapewnia urząd obsługujący ministra właściwego do spraw kultury i ochrony dziedzictwa narodowego. Celem działania Pełnomocnika jest zorganizowanie Polskiej Izby Artystów, w tym:</w:t>
      </w:r>
    </w:p>
    <w:p w14:paraId="6EB58C8D" w14:textId="4B4A9B4C" w:rsidR="00A12A35" w:rsidRPr="003C1429" w:rsidRDefault="00A12A35" w:rsidP="003C1429">
      <w:pPr>
        <w:pStyle w:val="PKTpunkt"/>
        <w:numPr>
          <w:ilvl w:val="0"/>
          <w:numId w:val="32"/>
        </w:numPr>
        <w:spacing w:line="360" w:lineRule="auto"/>
        <w:rPr>
          <w:rFonts w:ascii="Times New Roman" w:hAnsi="Times New Roman" w:cs="Times New Roman"/>
          <w:szCs w:val="24"/>
        </w:rPr>
      </w:pPr>
      <w:r w:rsidRPr="003C1429">
        <w:rPr>
          <w:rFonts w:ascii="Times New Roman" w:hAnsi="Times New Roman" w:cs="Times New Roman"/>
          <w:szCs w:val="24"/>
        </w:rPr>
        <w:lastRenderedPageBreak/>
        <w:t>podejmowanie czynności niezbędnych do rozpoczęcia działalności Polskiej Izby Artystów w tym jej organizacji, zatrudnienia pracowników oraz podjęcie innych czynności niezbędnych do rozpoczęcia pracy;</w:t>
      </w:r>
    </w:p>
    <w:p w14:paraId="45DDE526" w14:textId="0CE066E6" w:rsidR="00A12A35" w:rsidRPr="003C1429" w:rsidRDefault="00A12A35" w:rsidP="003C1429">
      <w:pPr>
        <w:pStyle w:val="PKTpunkt"/>
        <w:numPr>
          <w:ilvl w:val="0"/>
          <w:numId w:val="32"/>
        </w:numPr>
        <w:spacing w:line="360" w:lineRule="auto"/>
        <w:rPr>
          <w:rFonts w:ascii="Times New Roman" w:hAnsi="Times New Roman" w:cs="Times New Roman"/>
          <w:szCs w:val="24"/>
        </w:rPr>
      </w:pPr>
      <w:r w:rsidRPr="003C1429">
        <w:rPr>
          <w:rFonts w:ascii="Times New Roman" w:hAnsi="Times New Roman" w:cs="Times New Roman"/>
          <w:szCs w:val="24"/>
        </w:rPr>
        <w:t>wsparcie ministra właściwego do spraw kultury i ochrony dziedzictwa narodowego przy ustaleniu po raz pierwszy organizacji reprezentatywnych;</w:t>
      </w:r>
    </w:p>
    <w:p w14:paraId="6CACBA3E" w14:textId="17D8313E" w:rsidR="00A12A35" w:rsidRPr="003C1429" w:rsidRDefault="00A12A35" w:rsidP="003C1429">
      <w:pPr>
        <w:pStyle w:val="PKTpunkt"/>
        <w:numPr>
          <w:ilvl w:val="0"/>
          <w:numId w:val="32"/>
        </w:numPr>
        <w:spacing w:line="360" w:lineRule="auto"/>
        <w:rPr>
          <w:rFonts w:ascii="Times New Roman" w:hAnsi="Times New Roman" w:cs="Times New Roman"/>
          <w:szCs w:val="24"/>
        </w:rPr>
      </w:pPr>
      <w:r w:rsidRPr="003C1429">
        <w:rPr>
          <w:rFonts w:ascii="Times New Roman" w:hAnsi="Times New Roman" w:cs="Times New Roman"/>
          <w:szCs w:val="24"/>
        </w:rPr>
        <w:t>wsparcie administracyjne organizacji reprezentatywnych w wyborze członków Rady Izby pierwszej kadencji.</w:t>
      </w:r>
    </w:p>
    <w:p w14:paraId="60083F12" w14:textId="1C4F7325"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Pełnomocnik w terminie dwóch miesięcy od dnia wejścia w życie ustawy sporządza i przedstawia do zatwierdzenia ministrowi właściwemu do spraw do spraw kultury i ochrony dziedzictwa narodowego projekt planu finansowego Polskiej Izby Artystów. Nadzór nad działalnością Pełnomocnika sprawuje minister właściwy do spraw kultury i ochrony dziedzictwa narodowego. </w:t>
      </w:r>
    </w:p>
    <w:p w14:paraId="37688C14" w14:textId="77777777"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Do czasu powołania Dyrektora Izby jego funkcję pełni Pełnomocnik. Oznacza to, że może on wykonywać wszelkie uprawnienia przysługujące dyrektorowi.</w:t>
      </w:r>
    </w:p>
    <w:p w14:paraId="40D29C61" w14:textId="4A2B8223" w:rsidR="00A12A35" w:rsidRPr="003C1429" w:rsidRDefault="00A12A35"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W ustawie wskazano datę graniczną działania </w:t>
      </w:r>
      <w:r w:rsidR="000A5CC8" w:rsidRPr="003C1429">
        <w:rPr>
          <w:rFonts w:ascii="Times New Roman" w:hAnsi="Times New Roman" w:cs="Times New Roman"/>
          <w:szCs w:val="24"/>
        </w:rPr>
        <w:t>P</w:t>
      </w:r>
      <w:r w:rsidRPr="003C1429">
        <w:rPr>
          <w:rFonts w:ascii="Times New Roman" w:hAnsi="Times New Roman" w:cs="Times New Roman"/>
          <w:szCs w:val="24"/>
        </w:rPr>
        <w:t xml:space="preserve">ełnomocnika – kończy on swoją działalność po powołaniu Dyrektora Izby. </w:t>
      </w:r>
    </w:p>
    <w:p w14:paraId="3C7015D3" w14:textId="78E968F2" w:rsidR="007628F3" w:rsidRPr="003C1429" w:rsidRDefault="00127366"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bCs w:val="0"/>
          <w:szCs w:val="24"/>
        </w:rPr>
        <w:t xml:space="preserve">W art. </w:t>
      </w:r>
      <w:r w:rsidR="00EF5F28" w:rsidRPr="003C1429">
        <w:rPr>
          <w:rFonts w:ascii="Times New Roman" w:hAnsi="Times New Roman" w:cs="Times New Roman"/>
          <w:bCs w:val="0"/>
          <w:szCs w:val="24"/>
        </w:rPr>
        <w:t xml:space="preserve">71 </w:t>
      </w:r>
      <w:r w:rsidRPr="003C1429">
        <w:rPr>
          <w:rFonts w:ascii="Times New Roman" w:hAnsi="Times New Roman" w:cs="Times New Roman"/>
          <w:bCs w:val="0"/>
          <w:szCs w:val="24"/>
        </w:rPr>
        <w:t xml:space="preserve">projektu znalazły się szczególnie istotne regulacje, które mają umożliwić sprawne wejście w życie ustawy. Zgodnie z </w:t>
      </w:r>
      <w:r w:rsidR="007628F3" w:rsidRPr="003C1429">
        <w:rPr>
          <w:rFonts w:ascii="Times New Roman" w:hAnsi="Times New Roman" w:cs="Times New Roman"/>
          <w:bCs w:val="0"/>
          <w:szCs w:val="24"/>
        </w:rPr>
        <w:t xml:space="preserve">art. </w:t>
      </w:r>
      <w:r w:rsidR="00EF5F28" w:rsidRPr="003C1429">
        <w:rPr>
          <w:rFonts w:ascii="Times New Roman" w:hAnsi="Times New Roman" w:cs="Times New Roman"/>
          <w:bCs w:val="0"/>
          <w:szCs w:val="24"/>
        </w:rPr>
        <w:t xml:space="preserve">71 </w:t>
      </w:r>
      <w:r w:rsidR="007628F3" w:rsidRPr="003C1429">
        <w:rPr>
          <w:rFonts w:ascii="Times New Roman" w:hAnsi="Times New Roman" w:cs="Times New Roman"/>
          <w:bCs w:val="0"/>
          <w:szCs w:val="24"/>
        </w:rPr>
        <w:t>projektu system, o którym mowa w art. 3</w:t>
      </w:r>
      <w:r w:rsidR="00B6570F" w:rsidRPr="003C1429">
        <w:rPr>
          <w:rFonts w:ascii="Times New Roman" w:hAnsi="Times New Roman" w:cs="Times New Roman"/>
          <w:bCs w:val="0"/>
          <w:szCs w:val="24"/>
        </w:rPr>
        <w:t>7</w:t>
      </w:r>
      <w:r w:rsidR="007628F3" w:rsidRPr="003C1429">
        <w:rPr>
          <w:rFonts w:ascii="Times New Roman" w:hAnsi="Times New Roman" w:cs="Times New Roman"/>
          <w:bCs w:val="0"/>
          <w:szCs w:val="24"/>
        </w:rPr>
        <w:t xml:space="preserve"> ustawy zostanie </w:t>
      </w:r>
      <w:r w:rsidR="003044D3" w:rsidRPr="003C1429">
        <w:rPr>
          <w:rFonts w:ascii="Times New Roman" w:hAnsi="Times New Roman" w:cs="Times New Roman"/>
          <w:bCs w:val="0"/>
          <w:szCs w:val="24"/>
        </w:rPr>
        <w:t xml:space="preserve">zrealizowany </w:t>
      </w:r>
      <w:r w:rsidR="007628F3" w:rsidRPr="003C1429">
        <w:rPr>
          <w:rFonts w:ascii="Times New Roman" w:hAnsi="Times New Roman" w:cs="Times New Roman"/>
          <w:bCs w:val="0"/>
          <w:szCs w:val="24"/>
        </w:rPr>
        <w:t xml:space="preserve">w całości lub w części przy pomocy jednostek podległych lub nadzorowanych przez ministra właściwego do spraw </w:t>
      </w:r>
      <w:r w:rsidR="007628F3" w:rsidRPr="003C1429">
        <w:rPr>
          <w:rFonts w:ascii="Times New Roman" w:hAnsi="Times New Roman" w:cs="Times New Roman"/>
          <w:bCs w:val="0"/>
          <w:szCs w:val="24"/>
        </w:rPr>
        <w:lastRenderedPageBreak/>
        <w:t>informatyzacji. Takie rozwiązanie jest tez odz</w:t>
      </w:r>
      <w:r w:rsidR="00007A5C" w:rsidRPr="003C1429">
        <w:rPr>
          <w:rFonts w:ascii="Times New Roman" w:hAnsi="Times New Roman" w:cs="Times New Roman"/>
          <w:bCs w:val="0"/>
          <w:szCs w:val="24"/>
        </w:rPr>
        <w:t xml:space="preserve">wierciedlone w postanowieniach </w:t>
      </w:r>
      <w:r w:rsidR="007628F3" w:rsidRPr="003C1429">
        <w:rPr>
          <w:rFonts w:ascii="Times New Roman" w:hAnsi="Times New Roman" w:cs="Times New Roman"/>
          <w:bCs w:val="0"/>
          <w:szCs w:val="24"/>
        </w:rPr>
        <w:t>O</w:t>
      </w:r>
      <w:r w:rsidR="00007A5C" w:rsidRPr="003C1429">
        <w:rPr>
          <w:rFonts w:ascii="Times New Roman" w:hAnsi="Times New Roman" w:cs="Times New Roman"/>
          <w:bCs w:val="0"/>
          <w:szCs w:val="24"/>
        </w:rPr>
        <w:t>S</w:t>
      </w:r>
      <w:r w:rsidR="007628F3" w:rsidRPr="003C1429">
        <w:rPr>
          <w:rFonts w:ascii="Times New Roman" w:hAnsi="Times New Roman" w:cs="Times New Roman"/>
          <w:bCs w:val="0"/>
          <w:szCs w:val="24"/>
        </w:rPr>
        <w:t xml:space="preserve">R. Realizacja zadań przez </w:t>
      </w:r>
      <w:r w:rsidR="003044D3" w:rsidRPr="003C1429">
        <w:rPr>
          <w:rFonts w:ascii="Times New Roman" w:hAnsi="Times New Roman" w:cs="Times New Roman"/>
          <w:bCs w:val="0"/>
          <w:szCs w:val="24"/>
        </w:rPr>
        <w:t xml:space="preserve">ww. </w:t>
      </w:r>
      <w:r w:rsidR="007628F3" w:rsidRPr="003C1429">
        <w:rPr>
          <w:rFonts w:ascii="Times New Roman" w:hAnsi="Times New Roman" w:cs="Times New Roman"/>
          <w:bCs w:val="0"/>
          <w:szCs w:val="24"/>
        </w:rPr>
        <w:t xml:space="preserve">jednostki zostanie sfinansowana w formie dotacji celowej z części budżetu państwa, której dysponentem jest minister właściwy do spraw kultury i ochrony dziedzictwa narodowego. </w:t>
      </w:r>
    </w:p>
    <w:p w14:paraId="5E7221E2" w14:textId="2D6C012E" w:rsidR="0020219A" w:rsidRPr="003C1429" w:rsidRDefault="0020219A" w:rsidP="003C1429">
      <w:pPr>
        <w:pStyle w:val="USTustnpkodeksu"/>
        <w:spacing w:before="120" w:line="360" w:lineRule="auto"/>
        <w:ind w:firstLine="0"/>
        <w:rPr>
          <w:rFonts w:ascii="Times New Roman" w:hAnsi="Times New Roman" w:cs="Times New Roman"/>
          <w:szCs w:val="24"/>
        </w:rPr>
      </w:pPr>
      <w:r w:rsidRPr="003C1429">
        <w:rPr>
          <w:rFonts w:ascii="Times New Roman" w:hAnsi="Times New Roman" w:cs="Times New Roman"/>
          <w:szCs w:val="24"/>
        </w:rPr>
        <w:t xml:space="preserve">Dodatkowo w art. </w:t>
      </w:r>
      <w:r w:rsidR="00EF5F28" w:rsidRPr="003C1429">
        <w:rPr>
          <w:rFonts w:ascii="Times New Roman" w:hAnsi="Times New Roman" w:cs="Times New Roman"/>
          <w:szCs w:val="24"/>
        </w:rPr>
        <w:t xml:space="preserve">71 </w:t>
      </w:r>
      <w:r w:rsidRPr="003C1429">
        <w:rPr>
          <w:rFonts w:ascii="Times New Roman" w:hAnsi="Times New Roman" w:cs="Times New Roman"/>
          <w:szCs w:val="24"/>
        </w:rPr>
        <w:t xml:space="preserve">wskazano, że </w:t>
      </w:r>
      <w:r w:rsidR="00C04995" w:rsidRPr="003C1429">
        <w:rPr>
          <w:rFonts w:ascii="Times New Roman" w:hAnsi="Times New Roman" w:cs="Times New Roman"/>
          <w:szCs w:val="24"/>
        </w:rPr>
        <w:t xml:space="preserve">system, o którym mowa w art. </w:t>
      </w:r>
      <w:r w:rsidR="00EF5F28" w:rsidRPr="003C1429">
        <w:rPr>
          <w:rFonts w:ascii="Times New Roman" w:hAnsi="Times New Roman" w:cs="Times New Roman"/>
          <w:szCs w:val="24"/>
        </w:rPr>
        <w:t>3</w:t>
      </w:r>
      <w:r w:rsidR="00B6570F" w:rsidRPr="003C1429">
        <w:rPr>
          <w:rFonts w:ascii="Times New Roman" w:hAnsi="Times New Roman" w:cs="Times New Roman"/>
          <w:szCs w:val="24"/>
        </w:rPr>
        <w:t>7</w:t>
      </w:r>
      <w:r w:rsidR="00EF5F28" w:rsidRPr="003C1429">
        <w:rPr>
          <w:rFonts w:ascii="Times New Roman" w:hAnsi="Times New Roman" w:cs="Times New Roman"/>
          <w:szCs w:val="24"/>
        </w:rPr>
        <w:t xml:space="preserve"> </w:t>
      </w:r>
      <w:r w:rsidR="00C04995" w:rsidRPr="003C1429">
        <w:rPr>
          <w:rFonts w:ascii="Times New Roman" w:hAnsi="Times New Roman" w:cs="Times New Roman"/>
          <w:szCs w:val="24"/>
        </w:rPr>
        <w:t>ustawy, może być zrealizowany w całości lub w części przy pomocy jednostek podległych lub nadzorowanych przez ministra właściwego do spraw informatyzacji.</w:t>
      </w:r>
      <w:r w:rsidR="00A052D0" w:rsidRPr="003C1429">
        <w:rPr>
          <w:rFonts w:ascii="Times New Roman" w:hAnsi="Times New Roman" w:cs="Times New Roman"/>
          <w:szCs w:val="24"/>
        </w:rPr>
        <w:t xml:space="preserve"> Realizacja zadań związanych z jego budowa byłaby w takiej sytuacji finansowana w formie dotacji celowej z części budżetu państwa, której dysponentem jest minister właściwy do spraw kultury i ochrony dziedzictwa narodowego.</w:t>
      </w:r>
    </w:p>
    <w:p w14:paraId="4A5A2E27" w14:textId="046F0E23"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W art. </w:t>
      </w:r>
      <w:r w:rsidR="00EF5F28" w:rsidRPr="003C1429">
        <w:rPr>
          <w:rFonts w:ascii="Times New Roman" w:hAnsi="Times New Roman" w:cs="Times New Roman"/>
          <w:szCs w:val="24"/>
        </w:rPr>
        <w:t xml:space="preserve">72 </w:t>
      </w:r>
      <w:r w:rsidR="003044D3" w:rsidRPr="003C1429">
        <w:rPr>
          <w:rFonts w:ascii="Times New Roman" w:hAnsi="Times New Roman" w:cs="Times New Roman"/>
          <w:szCs w:val="24"/>
        </w:rPr>
        <w:t xml:space="preserve">projektu </w:t>
      </w:r>
      <w:r w:rsidRPr="003C1429">
        <w:rPr>
          <w:rFonts w:ascii="Times New Roman" w:hAnsi="Times New Roman" w:cs="Times New Roman"/>
          <w:szCs w:val="24"/>
        </w:rPr>
        <w:t xml:space="preserve">uregulowano kwestie finansowe związane z tworzeniem Izby. Zgodnie z jego ustępem pierwszym minister właściwy do spraw kultury i ochrony dziedzictwa narodowego podejmie działania i przekaże w drodze dotacji niezbędne środki do utworzenia Polskiej Izby Artystów niezwłocznie po wejściu w życie ustawy. W celu wykonania przepisów ustawy minister </w:t>
      </w:r>
      <w:r w:rsidR="003044D3" w:rsidRPr="003C1429">
        <w:rPr>
          <w:rFonts w:ascii="Times New Roman" w:hAnsi="Times New Roman" w:cs="Times New Roman"/>
          <w:szCs w:val="24"/>
        </w:rPr>
        <w:t>właściwy do spraw kultury i</w:t>
      </w:r>
      <w:r w:rsidR="003C6D94" w:rsidRPr="003C1429">
        <w:rPr>
          <w:rFonts w:ascii="Times New Roman" w:hAnsi="Times New Roman" w:cs="Times New Roman"/>
          <w:szCs w:val="24"/>
        </w:rPr>
        <w:t xml:space="preserve"> </w:t>
      </w:r>
      <w:r w:rsidR="003044D3" w:rsidRPr="003C1429">
        <w:rPr>
          <w:rFonts w:ascii="Times New Roman" w:hAnsi="Times New Roman" w:cs="Times New Roman"/>
          <w:szCs w:val="24"/>
        </w:rPr>
        <w:t xml:space="preserve">ochrony dziedzictwa narodowego </w:t>
      </w:r>
      <w:r w:rsidRPr="003C1429">
        <w:rPr>
          <w:rFonts w:ascii="Times New Roman" w:hAnsi="Times New Roman" w:cs="Times New Roman"/>
          <w:szCs w:val="24"/>
        </w:rPr>
        <w:t>dokona przeniesienia wydatków między działami klasyfikacji budżetowej w ramach części budżetowej, której jest dysponentem.</w:t>
      </w:r>
    </w:p>
    <w:p w14:paraId="00A97A4B" w14:textId="4CBC2BE8" w:rsidR="00A12A35" w:rsidRPr="003C1429" w:rsidRDefault="00A12A35" w:rsidP="003C1429">
      <w:pPr>
        <w:pStyle w:val="ARTartustawynprozporzdzeni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Zgodnie z art. </w:t>
      </w:r>
      <w:r w:rsidR="00EF5F28" w:rsidRPr="003C1429">
        <w:rPr>
          <w:rFonts w:ascii="Times New Roman" w:hAnsi="Times New Roman" w:cs="Times New Roman"/>
          <w:szCs w:val="24"/>
        </w:rPr>
        <w:t xml:space="preserve">73 </w:t>
      </w:r>
      <w:r w:rsidRPr="003C1429">
        <w:rPr>
          <w:rFonts w:ascii="Times New Roman" w:hAnsi="Times New Roman" w:cs="Times New Roman"/>
          <w:szCs w:val="24"/>
        </w:rPr>
        <w:t xml:space="preserve">projektu minister właściwy do spraw kultury i ochrony dziedzictwa narodowego w terminie 21 dni od dnia wejścia w życie niniejszej </w:t>
      </w:r>
      <w:r w:rsidRPr="003C1429">
        <w:rPr>
          <w:rFonts w:ascii="Times New Roman" w:hAnsi="Times New Roman" w:cs="Times New Roman"/>
          <w:szCs w:val="24"/>
        </w:rPr>
        <w:lastRenderedPageBreak/>
        <w:t>ustawy, po otrzymaniu opinii Pełnomocnika, ustala pierwszą listę organizacji reprezentatywnych i ogłasza ją na stronie podmiotowej Biuletynu Informacji Publicznej urzędu, który go obsługuje. Lista ta jest ustalana według zasad określonych ustawą, na podstawie dostępnych danych oraz informacji pochodzących z Głównego Urzędu Statystycznego oraz badań statystycznych. Jeżeli żadna z organizacji nie spełnia kryterium reprezentatywności, za reprezentatywne uznaje się po dwie organizacje reprezentujące największą liczbę artystów działających w danym zawodzie artystycznym.</w:t>
      </w:r>
      <w:r w:rsidR="00AA2044" w:rsidRPr="003C1429">
        <w:rPr>
          <w:rFonts w:ascii="Times New Roman" w:hAnsi="Times New Roman" w:cs="Times New Roman"/>
          <w:szCs w:val="24"/>
        </w:rPr>
        <w:t xml:space="preserve"> Organizacje z listy, o której mowa w ust. 1, uznaje się za organizacje reprezentatywne przez okres 2 lat od dnia wejścia w życie niniejszej ustawy.</w:t>
      </w:r>
    </w:p>
    <w:p w14:paraId="00C546D9" w14:textId="64662704" w:rsidR="00A12A35" w:rsidRPr="003C1429" w:rsidRDefault="00A12A35" w:rsidP="003C1429">
      <w:pPr>
        <w:pStyle w:val="ARTartustawynprozporzdzenia"/>
        <w:spacing w:line="360" w:lineRule="auto"/>
        <w:ind w:firstLine="0"/>
        <w:rPr>
          <w:rFonts w:ascii="Times New Roman" w:hAnsi="Times New Roman" w:cs="Times New Roman"/>
          <w:b/>
          <w:szCs w:val="24"/>
        </w:rPr>
      </w:pPr>
      <w:r w:rsidRPr="003C1429">
        <w:rPr>
          <w:rFonts w:ascii="Times New Roman" w:hAnsi="Times New Roman" w:cs="Times New Roman"/>
          <w:szCs w:val="24"/>
        </w:rPr>
        <w:t xml:space="preserve">Zgodnie z art. </w:t>
      </w:r>
      <w:r w:rsidR="00EF5F28" w:rsidRPr="003C1429">
        <w:rPr>
          <w:rFonts w:ascii="Times New Roman" w:hAnsi="Times New Roman" w:cs="Times New Roman"/>
          <w:szCs w:val="24"/>
        </w:rPr>
        <w:t xml:space="preserve">74 </w:t>
      </w:r>
      <w:r w:rsidRPr="003C1429">
        <w:rPr>
          <w:rFonts w:ascii="Times New Roman" w:hAnsi="Times New Roman" w:cs="Times New Roman"/>
          <w:szCs w:val="24"/>
        </w:rPr>
        <w:t>projektu</w:t>
      </w:r>
      <w:r w:rsidRPr="003C1429">
        <w:rPr>
          <w:rStyle w:val="Ppogrubienie"/>
          <w:rFonts w:ascii="Times New Roman" w:hAnsi="Times New Roman" w:cs="Times New Roman"/>
          <w:b w:val="0"/>
          <w:bCs/>
          <w:szCs w:val="24"/>
        </w:rPr>
        <w:t>,</w:t>
      </w:r>
      <w:r w:rsidRPr="003C1429">
        <w:rPr>
          <w:rStyle w:val="Ppogrubienie"/>
          <w:rFonts w:ascii="Times New Roman" w:hAnsi="Times New Roman" w:cs="Times New Roman"/>
          <w:szCs w:val="24"/>
        </w:rPr>
        <w:t xml:space="preserve"> </w:t>
      </w:r>
      <w:r w:rsidRPr="003C1429">
        <w:rPr>
          <w:rFonts w:ascii="Times New Roman" w:hAnsi="Times New Roman" w:cs="Times New Roman"/>
          <w:szCs w:val="24"/>
        </w:rPr>
        <w:t xml:space="preserve">organizacje reprezentatywne z listy, o której mowa w art. </w:t>
      </w:r>
      <w:r w:rsidR="00EF5F28" w:rsidRPr="003C1429">
        <w:rPr>
          <w:rFonts w:ascii="Times New Roman" w:hAnsi="Times New Roman" w:cs="Times New Roman"/>
          <w:szCs w:val="24"/>
        </w:rPr>
        <w:t>7</w:t>
      </w:r>
      <w:r w:rsidR="00047EE1" w:rsidRPr="003C1429">
        <w:rPr>
          <w:rFonts w:ascii="Times New Roman" w:hAnsi="Times New Roman" w:cs="Times New Roman"/>
          <w:szCs w:val="24"/>
        </w:rPr>
        <w:t>3</w:t>
      </w:r>
      <w:r w:rsidR="003044D3" w:rsidRPr="003C1429">
        <w:rPr>
          <w:rFonts w:ascii="Times New Roman" w:hAnsi="Times New Roman" w:cs="Times New Roman"/>
          <w:szCs w:val="24"/>
        </w:rPr>
        <w:t xml:space="preserve"> ust. 1</w:t>
      </w:r>
      <w:r w:rsidRPr="003C1429">
        <w:rPr>
          <w:rFonts w:ascii="Times New Roman" w:hAnsi="Times New Roman" w:cs="Times New Roman"/>
          <w:szCs w:val="24"/>
        </w:rPr>
        <w:t xml:space="preserve">, wyznaczają przedstawicieli do wyboru członków Rady Izby w terminie 60 dni od dnia wejścia w życie niniejszej ustawy. Organizacje reprezentatywne wybierają członków Rady Izby w terminie 90 dni od dnia wejścia w życie ustawy. Art. </w:t>
      </w:r>
      <w:r w:rsidR="00951777" w:rsidRPr="003C1429">
        <w:rPr>
          <w:rFonts w:ascii="Times New Roman" w:hAnsi="Times New Roman" w:cs="Times New Roman"/>
          <w:szCs w:val="24"/>
        </w:rPr>
        <w:t xml:space="preserve">73 </w:t>
      </w:r>
      <w:r w:rsidRPr="003C1429">
        <w:rPr>
          <w:rFonts w:ascii="Times New Roman" w:hAnsi="Times New Roman" w:cs="Times New Roman"/>
          <w:szCs w:val="24"/>
        </w:rPr>
        <w:t xml:space="preserve">i </w:t>
      </w:r>
      <w:r w:rsidR="003044D3" w:rsidRPr="003C1429">
        <w:rPr>
          <w:rFonts w:ascii="Times New Roman" w:hAnsi="Times New Roman" w:cs="Times New Roman"/>
          <w:szCs w:val="24"/>
        </w:rPr>
        <w:t xml:space="preserve">art. </w:t>
      </w:r>
      <w:r w:rsidR="00951777" w:rsidRPr="003C1429">
        <w:rPr>
          <w:rFonts w:ascii="Times New Roman" w:hAnsi="Times New Roman" w:cs="Times New Roman"/>
          <w:szCs w:val="24"/>
        </w:rPr>
        <w:t xml:space="preserve">74 </w:t>
      </w:r>
      <w:r w:rsidRPr="003C1429">
        <w:rPr>
          <w:rFonts w:ascii="Times New Roman" w:hAnsi="Times New Roman" w:cs="Times New Roman"/>
          <w:szCs w:val="24"/>
        </w:rPr>
        <w:t>gwarantują, że w ciągu 90 dni od dnia wejścia w życie ustawy powołane zostaną organy Izby. Ponieważ przepisy ustawy różnicują wejście w życie poszczególnych przepisów, to w ciągu 30 dni od dnia wejścia w życie całej ustawy Izba powinna mieć już powołany jeden z organów w pełnym składzie – Radę.</w:t>
      </w:r>
    </w:p>
    <w:p w14:paraId="2B3B9DC5" w14:textId="10E905DA"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 xml:space="preserve">W art. </w:t>
      </w:r>
      <w:r w:rsidR="00B12511" w:rsidRPr="003C1429">
        <w:rPr>
          <w:rFonts w:ascii="Times New Roman" w:hAnsi="Times New Roman" w:cs="Times New Roman"/>
          <w:szCs w:val="24"/>
        </w:rPr>
        <w:t>75</w:t>
      </w:r>
      <w:r w:rsidR="003044D3" w:rsidRPr="003C1429">
        <w:rPr>
          <w:rFonts w:ascii="Times New Roman" w:hAnsi="Times New Roman" w:cs="Times New Roman"/>
          <w:szCs w:val="24"/>
        </w:rPr>
        <w:t xml:space="preserve"> i art. 76</w:t>
      </w:r>
      <w:r w:rsidR="00B12511" w:rsidRPr="003C1429">
        <w:rPr>
          <w:rFonts w:ascii="Times New Roman" w:hAnsi="Times New Roman" w:cs="Times New Roman"/>
          <w:szCs w:val="24"/>
        </w:rPr>
        <w:t xml:space="preserve"> </w:t>
      </w:r>
      <w:r w:rsidR="003044D3" w:rsidRPr="003C1429">
        <w:rPr>
          <w:rFonts w:ascii="Times New Roman" w:hAnsi="Times New Roman" w:cs="Times New Roman"/>
          <w:szCs w:val="24"/>
        </w:rPr>
        <w:t xml:space="preserve">znajdują </w:t>
      </w:r>
      <w:r w:rsidRPr="003C1429">
        <w:rPr>
          <w:rFonts w:ascii="Times New Roman" w:hAnsi="Times New Roman" w:cs="Times New Roman"/>
          <w:szCs w:val="24"/>
        </w:rPr>
        <w:t xml:space="preserve">się </w:t>
      </w:r>
      <w:r w:rsidR="003044D3" w:rsidRPr="003C1429">
        <w:rPr>
          <w:rFonts w:ascii="Times New Roman" w:hAnsi="Times New Roman" w:cs="Times New Roman"/>
          <w:szCs w:val="24"/>
        </w:rPr>
        <w:t xml:space="preserve">określenia </w:t>
      </w:r>
      <w:r w:rsidRPr="003C1429">
        <w:rPr>
          <w:rFonts w:ascii="Times New Roman" w:hAnsi="Times New Roman" w:cs="Times New Roman"/>
          <w:szCs w:val="24"/>
        </w:rPr>
        <w:t xml:space="preserve">maksymalnych wydatków związanych z </w:t>
      </w:r>
      <w:r w:rsidR="00F603B9" w:rsidRPr="003C1429">
        <w:rPr>
          <w:rFonts w:ascii="Times New Roman" w:hAnsi="Times New Roman" w:cs="Times New Roman"/>
          <w:szCs w:val="24"/>
        </w:rPr>
        <w:t xml:space="preserve">tworzoną </w:t>
      </w:r>
      <w:r w:rsidRPr="003C1429">
        <w:rPr>
          <w:rFonts w:ascii="Times New Roman" w:hAnsi="Times New Roman" w:cs="Times New Roman"/>
          <w:szCs w:val="24"/>
        </w:rPr>
        <w:t xml:space="preserve">regulacją oraz </w:t>
      </w:r>
      <w:r w:rsidR="003044D3" w:rsidRPr="003C1429">
        <w:rPr>
          <w:rFonts w:ascii="Times New Roman" w:hAnsi="Times New Roman" w:cs="Times New Roman"/>
          <w:szCs w:val="24"/>
        </w:rPr>
        <w:t>reguły wydatkowe</w:t>
      </w:r>
      <w:r w:rsidRPr="003C1429">
        <w:rPr>
          <w:rFonts w:ascii="Times New Roman" w:hAnsi="Times New Roman" w:cs="Times New Roman"/>
          <w:szCs w:val="24"/>
        </w:rPr>
        <w:t>.</w:t>
      </w:r>
      <w:r w:rsidR="00C433EA" w:rsidRPr="003C1429">
        <w:rPr>
          <w:rFonts w:ascii="Times New Roman" w:hAnsi="Times New Roman" w:cs="Times New Roman"/>
          <w:szCs w:val="24"/>
        </w:rPr>
        <w:t xml:space="preserve"> </w:t>
      </w:r>
    </w:p>
    <w:p w14:paraId="2920509D" w14:textId="64CB4CE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 xml:space="preserve">Ustawa ma wejść </w:t>
      </w:r>
      <w:r w:rsidR="0002151F" w:rsidRPr="003C1429">
        <w:rPr>
          <w:rFonts w:ascii="Times New Roman" w:hAnsi="Times New Roman" w:cs="Times New Roman"/>
          <w:szCs w:val="24"/>
        </w:rPr>
        <w:t xml:space="preserve">w życie z dniem 1 </w:t>
      </w:r>
      <w:r w:rsidR="00AA4D0C" w:rsidRPr="003C1429">
        <w:rPr>
          <w:rFonts w:ascii="Times New Roman" w:hAnsi="Times New Roman" w:cs="Times New Roman"/>
          <w:szCs w:val="24"/>
        </w:rPr>
        <w:t>października</w:t>
      </w:r>
      <w:r w:rsidR="00B12511" w:rsidRPr="003C1429">
        <w:rPr>
          <w:rFonts w:ascii="Times New Roman" w:hAnsi="Times New Roman" w:cs="Times New Roman"/>
          <w:szCs w:val="24"/>
        </w:rPr>
        <w:t xml:space="preserve"> </w:t>
      </w:r>
      <w:r w:rsidR="0002151F" w:rsidRPr="003C1429">
        <w:rPr>
          <w:rFonts w:ascii="Times New Roman" w:hAnsi="Times New Roman" w:cs="Times New Roman"/>
          <w:szCs w:val="24"/>
        </w:rPr>
        <w:t>202</w:t>
      </w:r>
      <w:r w:rsidR="00AD74E4" w:rsidRPr="003C1429">
        <w:rPr>
          <w:rFonts w:ascii="Times New Roman" w:hAnsi="Times New Roman" w:cs="Times New Roman"/>
          <w:szCs w:val="24"/>
        </w:rPr>
        <w:t>4</w:t>
      </w:r>
      <w:r w:rsidR="000F7A03" w:rsidRPr="003C1429">
        <w:rPr>
          <w:rFonts w:ascii="Times New Roman" w:hAnsi="Times New Roman" w:cs="Times New Roman"/>
          <w:szCs w:val="24"/>
        </w:rPr>
        <w:t xml:space="preserve"> r.</w:t>
      </w:r>
      <w:r w:rsidRPr="003C1429">
        <w:rPr>
          <w:rFonts w:ascii="Times New Roman" w:hAnsi="Times New Roman" w:cs="Times New Roman"/>
          <w:szCs w:val="24"/>
        </w:rPr>
        <w:t>, z wyjątkiem art. 8 ust. 2 i 3, art. 16</w:t>
      </w:r>
      <w:r w:rsidR="00154864" w:rsidRPr="003C1429">
        <w:rPr>
          <w:rFonts w:ascii="Times New Roman" w:hAnsi="Times New Roman" w:cs="Times New Roman"/>
          <w:szCs w:val="24"/>
        </w:rPr>
        <w:t>, art. 37</w:t>
      </w:r>
      <w:r w:rsidR="003C6D94" w:rsidRPr="003C1429">
        <w:rPr>
          <w:rFonts w:ascii="Times New Roman" w:hAnsi="Times New Roman" w:cs="Times New Roman"/>
          <w:szCs w:val="24"/>
        </w:rPr>
        <w:t>–</w:t>
      </w:r>
      <w:r w:rsidR="00231112" w:rsidRPr="003C1429">
        <w:rPr>
          <w:rFonts w:ascii="Times New Roman" w:hAnsi="Times New Roman" w:cs="Times New Roman"/>
          <w:szCs w:val="24"/>
        </w:rPr>
        <w:t xml:space="preserve">40 </w:t>
      </w:r>
      <w:r w:rsidRPr="003C1429">
        <w:rPr>
          <w:rFonts w:ascii="Times New Roman" w:hAnsi="Times New Roman" w:cs="Times New Roman"/>
          <w:szCs w:val="24"/>
        </w:rPr>
        <w:t xml:space="preserve">oraz art. </w:t>
      </w:r>
      <w:r w:rsidR="007A6A7B" w:rsidRPr="003C1429">
        <w:rPr>
          <w:rFonts w:ascii="Times New Roman" w:hAnsi="Times New Roman" w:cs="Times New Roman"/>
          <w:szCs w:val="24"/>
        </w:rPr>
        <w:t>69</w:t>
      </w:r>
      <w:r w:rsidR="003C6D94" w:rsidRPr="003C1429">
        <w:rPr>
          <w:rFonts w:ascii="Times New Roman" w:hAnsi="Times New Roman" w:cs="Times New Roman"/>
          <w:szCs w:val="24"/>
        </w:rPr>
        <w:t>–</w:t>
      </w:r>
      <w:r w:rsidR="007A6A7B" w:rsidRPr="003C1429">
        <w:rPr>
          <w:rFonts w:ascii="Times New Roman" w:hAnsi="Times New Roman" w:cs="Times New Roman"/>
          <w:szCs w:val="24"/>
        </w:rPr>
        <w:t>7</w:t>
      </w:r>
      <w:r w:rsidR="00E31E2F" w:rsidRPr="003C1429">
        <w:rPr>
          <w:rFonts w:ascii="Times New Roman" w:hAnsi="Times New Roman" w:cs="Times New Roman"/>
          <w:szCs w:val="24"/>
        </w:rPr>
        <w:t>5</w:t>
      </w:r>
      <w:r w:rsidRPr="003C1429">
        <w:rPr>
          <w:rFonts w:ascii="Times New Roman" w:hAnsi="Times New Roman" w:cs="Times New Roman"/>
          <w:szCs w:val="24"/>
        </w:rPr>
        <w:t xml:space="preserve">, które wchodzą w życie z dniem </w:t>
      </w:r>
      <w:r w:rsidR="00B12511" w:rsidRPr="003C1429">
        <w:rPr>
          <w:rFonts w:ascii="Times New Roman" w:hAnsi="Times New Roman" w:cs="Times New Roman"/>
          <w:szCs w:val="24"/>
        </w:rPr>
        <w:t xml:space="preserve">1 </w:t>
      </w:r>
      <w:r w:rsidR="00DC10B2" w:rsidRPr="003C1429">
        <w:rPr>
          <w:rFonts w:ascii="Times New Roman" w:hAnsi="Times New Roman" w:cs="Times New Roman"/>
          <w:szCs w:val="24"/>
        </w:rPr>
        <w:t>kwietnia</w:t>
      </w:r>
      <w:r w:rsidR="00B12511" w:rsidRPr="003C1429">
        <w:rPr>
          <w:rFonts w:ascii="Times New Roman" w:hAnsi="Times New Roman" w:cs="Times New Roman"/>
          <w:szCs w:val="24"/>
        </w:rPr>
        <w:t xml:space="preserve"> </w:t>
      </w:r>
      <w:r w:rsidR="00104A45" w:rsidRPr="003C1429">
        <w:rPr>
          <w:rFonts w:ascii="Times New Roman" w:hAnsi="Times New Roman" w:cs="Times New Roman"/>
          <w:szCs w:val="24"/>
        </w:rPr>
        <w:t>2024 r</w:t>
      </w:r>
      <w:r w:rsidRPr="003C1429">
        <w:rPr>
          <w:rFonts w:ascii="Times New Roman" w:hAnsi="Times New Roman" w:cs="Times New Roman"/>
          <w:szCs w:val="24"/>
        </w:rPr>
        <w:t xml:space="preserve">. </w:t>
      </w:r>
    </w:p>
    <w:p w14:paraId="57C17183" w14:textId="77777777" w:rsidR="00A12A35" w:rsidRPr="003C1429" w:rsidRDefault="00A12A35" w:rsidP="003C1429">
      <w:pPr>
        <w:pStyle w:val="NIEARTTEKSTtekstnieartykuowanynppodstprawnarozplubpreambua"/>
        <w:spacing w:line="360" w:lineRule="auto"/>
        <w:ind w:firstLine="0"/>
        <w:rPr>
          <w:rFonts w:ascii="Times New Roman" w:eastAsiaTheme="minorHAnsi" w:hAnsi="Times New Roman" w:cs="Times New Roman"/>
          <w:szCs w:val="24"/>
          <w:lang w:eastAsia="en-US"/>
        </w:rPr>
      </w:pPr>
      <w:r w:rsidRPr="003C1429">
        <w:rPr>
          <w:rFonts w:ascii="Times New Roman" w:hAnsi="Times New Roman" w:cs="Times New Roman"/>
          <w:szCs w:val="24"/>
        </w:rPr>
        <w:t xml:space="preserve">Projekt ustawy jest zgodny z prawem Unii Europejskiej. </w:t>
      </w:r>
    </w:p>
    <w:p w14:paraId="332C81F3" w14:textId="77777777"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Projektowana regulacja nie zawiera przepisów technicznych w rozumieniu rozporządzenia Rady Ministrów z dnia 23 grudnia 2002 r. w sprawie sposobu funkcjonowania krajowego systemu notyfikacji norm i aktów prawnych (Dz. U. poz. 2039 oraz z 2004 r. poz. 597) i nie podlega notyfikacji Komisji Europejskiej.</w:t>
      </w:r>
    </w:p>
    <w:p w14:paraId="4D8210DB" w14:textId="5C7EB005"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Projektowana regulacja nie będzie wymagała notyfikacji Komisji Europejskiej w trybie ustawy z dnia 30 kwietnia 2004 r. o postępowaniu w sprawach dot</w:t>
      </w:r>
      <w:r w:rsidR="00B61826">
        <w:rPr>
          <w:rFonts w:ascii="Times New Roman" w:hAnsi="Times New Roman" w:cs="Times New Roman"/>
          <w:szCs w:val="24"/>
        </w:rPr>
        <w:t>yczących pomocy publicznej (Dz. </w:t>
      </w:r>
      <w:r w:rsidRPr="003C1429">
        <w:rPr>
          <w:rFonts w:ascii="Times New Roman" w:hAnsi="Times New Roman" w:cs="Times New Roman"/>
          <w:szCs w:val="24"/>
        </w:rPr>
        <w:t xml:space="preserve">U. z </w:t>
      </w:r>
      <w:r w:rsidR="0022464B" w:rsidRPr="003C1429">
        <w:rPr>
          <w:rFonts w:ascii="Times New Roman" w:hAnsi="Times New Roman" w:cs="Times New Roman"/>
          <w:szCs w:val="24"/>
        </w:rPr>
        <w:t xml:space="preserve">2023 </w:t>
      </w:r>
      <w:r w:rsidRPr="003C1429">
        <w:rPr>
          <w:rFonts w:ascii="Times New Roman" w:hAnsi="Times New Roman" w:cs="Times New Roman"/>
          <w:szCs w:val="24"/>
        </w:rPr>
        <w:t xml:space="preserve">r. poz. </w:t>
      </w:r>
      <w:r w:rsidR="0022464B" w:rsidRPr="003C1429">
        <w:rPr>
          <w:rFonts w:ascii="Times New Roman" w:hAnsi="Times New Roman" w:cs="Times New Roman"/>
          <w:szCs w:val="24"/>
        </w:rPr>
        <w:t>702</w:t>
      </w:r>
      <w:r w:rsidRPr="003C1429">
        <w:rPr>
          <w:rFonts w:ascii="Times New Roman" w:hAnsi="Times New Roman" w:cs="Times New Roman"/>
          <w:szCs w:val="24"/>
        </w:rPr>
        <w:t>).</w:t>
      </w:r>
    </w:p>
    <w:p w14:paraId="11CD89A3" w14:textId="03F91DE4" w:rsidR="00A12A35"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t>Projekt nie wymaga przedstawienia właściwym organom i instytucjom Unii Europejskiej, w</w:t>
      </w:r>
      <w:r w:rsidR="003C6D94" w:rsidRPr="003C1429">
        <w:rPr>
          <w:rFonts w:ascii="Times New Roman" w:hAnsi="Times New Roman" w:cs="Times New Roman"/>
          <w:szCs w:val="24"/>
        </w:rPr>
        <w:t xml:space="preserve"> </w:t>
      </w:r>
      <w:r w:rsidRPr="003C1429">
        <w:rPr>
          <w:rFonts w:ascii="Times New Roman" w:hAnsi="Times New Roman" w:cs="Times New Roman"/>
          <w:szCs w:val="24"/>
        </w:rPr>
        <w:t>tym Europejskiemu Bankowi Centralnemu, w celu uzyskania opinii, dokonania powiadomienia, konsultacji albo uzgodnienia. Ogłoszona w Dzienniku Ustaw ustawa zostanie przekazana do Komisji Europejskiej jako krajowy środek wykonawczy.</w:t>
      </w:r>
    </w:p>
    <w:p w14:paraId="77EA2E42" w14:textId="6F32AC49" w:rsidR="00E06E40" w:rsidRPr="003C1429" w:rsidRDefault="00A12A35" w:rsidP="003C1429">
      <w:pPr>
        <w:pStyle w:val="NIEARTTEKSTtekstnieartykuowanynppodstprawnarozplubpreambua"/>
        <w:spacing w:line="360" w:lineRule="auto"/>
        <w:ind w:firstLine="0"/>
        <w:rPr>
          <w:rFonts w:ascii="Times New Roman" w:hAnsi="Times New Roman" w:cs="Times New Roman"/>
          <w:szCs w:val="24"/>
        </w:rPr>
      </w:pPr>
      <w:r w:rsidRPr="003C1429">
        <w:rPr>
          <w:rFonts w:ascii="Times New Roman" w:hAnsi="Times New Roman" w:cs="Times New Roman"/>
          <w:szCs w:val="24"/>
        </w:rPr>
        <w:lastRenderedPageBreak/>
        <w:t>Stosownie do postanowień art. 5 ustawy z dnia 7 lipca 2005 r. o działalności lobbingowej w</w:t>
      </w:r>
      <w:r w:rsidR="003C6D94" w:rsidRPr="003C1429">
        <w:rPr>
          <w:rFonts w:ascii="Times New Roman" w:hAnsi="Times New Roman" w:cs="Times New Roman"/>
          <w:szCs w:val="24"/>
        </w:rPr>
        <w:t xml:space="preserve"> </w:t>
      </w:r>
      <w:r w:rsidRPr="003C1429">
        <w:rPr>
          <w:rFonts w:ascii="Times New Roman" w:hAnsi="Times New Roman" w:cs="Times New Roman"/>
          <w:szCs w:val="24"/>
        </w:rPr>
        <w:t>procesie stanowienia prawa (Dz. U. z 2017 r. poz. 248), projekt został udostępniony w</w:t>
      </w:r>
      <w:r w:rsidR="003C6D94" w:rsidRPr="003C1429">
        <w:rPr>
          <w:rFonts w:ascii="Times New Roman" w:hAnsi="Times New Roman" w:cs="Times New Roman"/>
          <w:szCs w:val="24"/>
        </w:rPr>
        <w:t xml:space="preserve"> </w:t>
      </w:r>
      <w:r w:rsidRPr="003C1429">
        <w:rPr>
          <w:rFonts w:ascii="Times New Roman" w:hAnsi="Times New Roman" w:cs="Times New Roman"/>
          <w:szCs w:val="24"/>
        </w:rPr>
        <w:t xml:space="preserve">Biuletynie Informacji Publicznej. Ponadto zgodnie z § 52 ust. 1 uchwały nr 190 Rady Ministrów z dnia 29 października 2013 r. – Regulamin pracy Rady Ministrów (M.P. </w:t>
      </w:r>
      <w:r w:rsidR="003C1429" w:rsidRPr="003C1429">
        <w:rPr>
          <w:rFonts w:ascii="Times New Roman" w:hAnsi="Times New Roman" w:cs="Times New Roman"/>
          <w:szCs w:val="24"/>
        </w:rPr>
        <w:t>z 2022 r. poz. 348</w:t>
      </w:r>
      <w:r w:rsidRPr="003C1429">
        <w:rPr>
          <w:rFonts w:ascii="Times New Roman" w:hAnsi="Times New Roman" w:cs="Times New Roman"/>
          <w:szCs w:val="24"/>
        </w:rPr>
        <w:t>), został udostępniony w Biuletynie Informacji Publicznej na stronie podmiotowej Rządowego Centrum Legislacji, w serwisie Rządowy Proces Legislacyjny.</w:t>
      </w:r>
    </w:p>
    <w:sectPr w:rsidR="00E06E40" w:rsidRPr="003C1429" w:rsidSect="00CD08EE">
      <w:footerReference w:type="default" r:id="rId12"/>
      <w:pgSz w:w="11906" w:h="16838"/>
      <w:pgMar w:top="1515" w:right="1417" w:bottom="171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A2C43" w14:textId="77777777" w:rsidR="00EF5001" w:rsidRDefault="00EF5001" w:rsidP="00A12A35">
      <w:r>
        <w:separator/>
      </w:r>
    </w:p>
  </w:endnote>
  <w:endnote w:type="continuationSeparator" w:id="0">
    <w:p w14:paraId="3F835F08" w14:textId="77777777" w:rsidR="00EF5001" w:rsidRDefault="00EF5001" w:rsidP="00A1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321558"/>
      <w:docPartObj>
        <w:docPartGallery w:val="Page Numbers (Bottom of Page)"/>
        <w:docPartUnique/>
      </w:docPartObj>
    </w:sdtPr>
    <w:sdtEndPr>
      <w:rPr>
        <w:rFonts w:ascii="Times New Roman" w:hAnsi="Times New Roman" w:cs="Times New Roman"/>
        <w:sz w:val="24"/>
      </w:rPr>
    </w:sdtEndPr>
    <w:sdtContent>
      <w:p w14:paraId="389E59F9" w14:textId="24B50D63" w:rsidR="003C6D94" w:rsidRPr="00CD08EE" w:rsidRDefault="003C6D94" w:rsidP="00CD08EE">
        <w:pPr>
          <w:pStyle w:val="Stopka"/>
          <w:jc w:val="center"/>
          <w:rPr>
            <w:rFonts w:ascii="Times New Roman" w:hAnsi="Times New Roman" w:cs="Times New Roman"/>
            <w:sz w:val="24"/>
          </w:rPr>
        </w:pPr>
        <w:r w:rsidRPr="00CD08EE">
          <w:rPr>
            <w:rFonts w:ascii="Times New Roman" w:hAnsi="Times New Roman" w:cs="Times New Roman"/>
            <w:sz w:val="24"/>
          </w:rPr>
          <w:fldChar w:fldCharType="begin"/>
        </w:r>
        <w:r w:rsidRPr="00CD08EE">
          <w:rPr>
            <w:rFonts w:ascii="Times New Roman" w:hAnsi="Times New Roman" w:cs="Times New Roman"/>
            <w:sz w:val="24"/>
          </w:rPr>
          <w:instrText>PAGE   \* MERGEFORMAT</w:instrText>
        </w:r>
        <w:r w:rsidRPr="00CD08EE">
          <w:rPr>
            <w:rFonts w:ascii="Times New Roman" w:hAnsi="Times New Roman" w:cs="Times New Roman"/>
            <w:sz w:val="24"/>
          </w:rPr>
          <w:fldChar w:fldCharType="separate"/>
        </w:r>
        <w:r w:rsidR="00DF3946">
          <w:rPr>
            <w:rFonts w:ascii="Times New Roman" w:hAnsi="Times New Roman" w:cs="Times New Roman"/>
            <w:noProof/>
            <w:sz w:val="24"/>
          </w:rPr>
          <w:t>2</w:t>
        </w:r>
        <w:r w:rsidRPr="00CD08E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BE07E" w14:textId="77777777" w:rsidR="00EF5001" w:rsidRDefault="00EF5001" w:rsidP="00A12A35">
      <w:r>
        <w:separator/>
      </w:r>
    </w:p>
  </w:footnote>
  <w:footnote w:type="continuationSeparator" w:id="0">
    <w:p w14:paraId="2545A723" w14:textId="77777777" w:rsidR="00EF5001" w:rsidRDefault="00EF5001" w:rsidP="00A12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6F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AA3FCB"/>
    <w:multiLevelType w:val="hybridMultilevel"/>
    <w:tmpl w:val="F07C639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47E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6A1D4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72685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E060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A745E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483E3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975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4714F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F461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8B19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924C1E"/>
    <w:multiLevelType w:val="hybridMultilevel"/>
    <w:tmpl w:val="AD6A595C"/>
    <w:lvl w:ilvl="0" w:tplc="BA54CF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9352C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91265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6B1998"/>
    <w:multiLevelType w:val="hybridMultilevel"/>
    <w:tmpl w:val="1FD44DB8"/>
    <w:lvl w:ilvl="0" w:tplc="BA54CF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1A0D3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9E2C9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0D4D9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7612D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6C5D8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383089"/>
    <w:multiLevelType w:val="hybridMultilevel"/>
    <w:tmpl w:val="87F0630A"/>
    <w:lvl w:ilvl="0" w:tplc="BA54CF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FA3FD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2C2CF9"/>
    <w:multiLevelType w:val="hybridMultilevel"/>
    <w:tmpl w:val="F642C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024D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7E7FB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3A0100"/>
    <w:multiLevelType w:val="hybridMultilevel"/>
    <w:tmpl w:val="3B94FE9E"/>
    <w:lvl w:ilvl="0" w:tplc="B2169E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8113B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682F4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8B781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1638B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03182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F74B6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115FF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D835E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0855E8"/>
    <w:multiLevelType w:val="hybridMultilevel"/>
    <w:tmpl w:val="3B94FE9E"/>
    <w:lvl w:ilvl="0" w:tplc="B2169E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B36D0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35"/>
  </w:num>
  <w:num w:numId="3">
    <w:abstractNumId w:val="12"/>
  </w:num>
  <w:num w:numId="4">
    <w:abstractNumId w:val="21"/>
  </w:num>
  <w:num w:numId="5">
    <w:abstractNumId w:val="9"/>
  </w:num>
  <w:num w:numId="6">
    <w:abstractNumId w:val="2"/>
  </w:num>
  <w:num w:numId="7">
    <w:abstractNumId w:val="18"/>
  </w:num>
  <w:num w:numId="8">
    <w:abstractNumId w:val="24"/>
  </w:num>
  <w:num w:numId="9">
    <w:abstractNumId w:val="13"/>
  </w:num>
  <w:num w:numId="10">
    <w:abstractNumId w:val="19"/>
  </w:num>
  <w:num w:numId="11">
    <w:abstractNumId w:val="22"/>
  </w:num>
  <w:num w:numId="12">
    <w:abstractNumId w:val="33"/>
  </w:num>
  <w:num w:numId="13">
    <w:abstractNumId w:val="30"/>
  </w:num>
  <w:num w:numId="14">
    <w:abstractNumId w:val="16"/>
  </w:num>
  <w:num w:numId="15">
    <w:abstractNumId w:val="5"/>
  </w:num>
  <w:num w:numId="16">
    <w:abstractNumId w:val="8"/>
  </w:num>
  <w:num w:numId="17">
    <w:abstractNumId w:val="36"/>
  </w:num>
  <w:num w:numId="18">
    <w:abstractNumId w:val="14"/>
  </w:num>
  <w:num w:numId="19">
    <w:abstractNumId w:val="31"/>
  </w:num>
  <w:num w:numId="20">
    <w:abstractNumId w:val="20"/>
  </w:num>
  <w:num w:numId="21">
    <w:abstractNumId w:val="11"/>
  </w:num>
  <w:num w:numId="22">
    <w:abstractNumId w:val="32"/>
  </w:num>
  <w:num w:numId="23">
    <w:abstractNumId w:val="29"/>
  </w:num>
  <w:num w:numId="24">
    <w:abstractNumId w:val="10"/>
  </w:num>
  <w:num w:numId="25">
    <w:abstractNumId w:val="0"/>
  </w:num>
  <w:num w:numId="26">
    <w:abstractNumId w:val="25"/>
  </w:num>
  <w:num w:numId="27">
    <w:abstractNumId w:val="4"/>
  </w:num>
  <w:num w:numId="28">
    <w:abstractNumId w:val="6"/>
  </w:num>
  <w:num w:numId="29">
    <w:abstractNumId w:val="3"/>
  </w:num>
  <w:num w:numId="30">
    <w:abstractNumId w:val="28"/>
  </w:num>
  <w:num w:numId="31">
    <w:abstractNumId w:val="17"/>
  </w:num>
  <w:num w:numId="32">
    <w:abstractNumId w:val="27"/>
  </w:num>
  <w:num w:numId="33">
    <w:abstractNumId w:val="15"/>
  </w:num>
  <w:num w:numId="34">
    <w:abstractNumId w:val="7"/>
  </w:num>
  <w:num w:numId="35">
    <w:abstractNumId w:val="34"/>
  </w:num>
  <w:num w:numId="36">
    <w:abstractNumId w:val="23"/>
  </w:num>
  <w:num w:numId="37">
    <w:abstractNumId w:val="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etrzak Ewa">
    <w15:presenceInfo w15:providerId="None" w15:userId="Pietrzak Ew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5F"/>
    <w:rsid w:val="00002B2C"/>
    <w:rsid w:val="00002BF0"/>
    <w:rsid w:val="00004194"/>
    <w:rsid w:val="0000480C"/>
    <w:rsid w:val="00005426"/>
    <w:rsid w:val="000058B9"/>
    <w:rsid w:val="00005C1E"/>
    <w:rsid w:val="00007A5C"/>
    <w:rsid w:val="0001067E"/>
    <w:rsid w:val="00010C94"/>
    <w:rsid w:val="00011C49"/>
    <w:rsid w:val="00012597"/>
    <w:rsid w:val="00017856"/>
    <w:rsid w:val="000207DC"/>
    <w:rsid w:val="0002142F"/>
    <w:rsid w:val="0002151F"/>
    <w:rsid w:val="00023FC6"/>
    <w:rsid w:val="0002553C"/>
    <w:rsid w:val="00027C86"/>
    <w:rsid w:val="000300C0"/>
    <w:rsid w:val="00036A29"/>
    <w:rsid w:val="00041D5C"/>
    <w:rsid w:val="000440C7"/>
    <w:rsid w:val="00047EE1"/>
    <w:rsid w:val="0005341F"/>
    <w:rsid w:val="0005585D"/>
    <w:rsid w:val="000569C3"/>
    <w:rsid w:val="000627BF"/>
    <w:rsid w:val="0006399C"/>
    <w:rsid w:val="0006449D"/>
    <w:rsid w:val="0006743F"/>
    <w:rsid w:val="00071694"/>
    <w:rsid w:val="00076B3B"/>
    <w:rsid w:val="0007777D"/>
    <w:rsid w:val="00080CA5"/>
    <w:rsid w:val="000827C6"/>
    <w:rsid w:val="000841EE"/>
    <w:rsid w:val="000865D2"/>
    <w:rsid w:val="000916A3"/>
    <w:rsid w:val="000948B8"/>
    <w:rsid w:val="00095503"/>
    <w:rsid w:val="000A2F65"/>
    <w:rsid w:val="000A5CC8"/>
    <w:rsid w:val="000A6FA0"/>
    <w:rsid w:val="000B0676"/>
    <w:rsid w:val="000B06BD"/>
    <w:rsid w:val="000B4759"/>
    <w:rsid w:val="000B5EE7"/>
    <w:rsid w:val="000B61EA"/>
    <w:rsid w:val="000C13F2"/>
    <w:rsid w:val="000C25DF"/>
    <w:rsid w:val="000C3431"/>
    <w:rsid w:val="000C46A7"/>
    <w:rsid w:val="000C58BC"/>
    <w:rsid w:val="000D0437"/>
    <w:rsid w:val="000D225F"/>
    <w:rsid w:val="000D32E6"/>
    <w:rsid w:val="000E45FA"/>
    <w:rsid w:val="000E6438"/>
    <w:rsid w:val="000E76DF"/>
    <w:rsid w:val="000F0D1D"/>
    <w:rsid w:val="000F1723"/>
    <w:rsid w:val="000F41A2"/>
    <w:rsid w:val="000F7A03"/>
    <w:rsid w:val="00104A45"/>
    <w:rsid w:val="00112D8A"/>
    <w:rsid w:val="00123B33"/>
    <w:rsid w:val="00125E47"/>
    <w:rsid w:val="00127366"/>
    <w:rsid w:val="001273EC"/>
    <w:rsid w:val="0013102D"/>
    <w:rsid w:val="00131619"/>
    <w:rsid w:val="001336EE"/>
    <w:rsid w:val="001366F2"/>
    <w:rsid w:val="0014047E"/>
    <w:rsid w:val="001412EF"/>
    <w:rsid w:val="001503C9"/>
    <w:rsid w:val="00152F74"/>
    <w:rsid w:val="001540C6"/>
    <w:rsid w:val="00154864"/>
    <w:rsid w:val="00154A32"/>
    <w:rsid w:val="00156EEC"/>
    <w:rsid w:val="00160F6F"/>
    <w:rsid w:val="0016112A"/>
    <w:rsid w:val="0016401A"/>
    <w:rsid w:val="00165A3C"/>
    <w:rsid w:val="00167A0E"/>
    <w:rsid w:val="00170312"/>
    <w:rsid w:val="001715AA"/>
    <w:rsid w:val="00172519"/>
    <w:rsid w:val="00172626"/>
    <w:rsid w:val="00176FE2"/>
    <w:rsid w:val="00177980"/>
    <w:rsid w:val="0018288F"/>
    <w:rsid w:val="0018327C"/>
    <w:rsid w:val="001862EA"/>
    <w:rsid w:val="00187739"/>
    <w:rsid w:val="0018776B"/>
    <w:rsid w:val="00190FB1"/>
    <w:rsid w:val="001A3D1B"/>
    <w:rsid w:val="001A6B5E"/>
    <w:rsid w:val="001A7D4F"/>
    <w:rsid w:val="001B04F4"/>
    <w:rsid w:val="001B3549"/>
    <w:rsid w:val="001B5A7E"/>
    <w:rsid w:val="001B5E5C"/>
    <w:rsid w:val="001B6F07"/>
    <w:rsid w:val="001C058F"/>
    <w:rsid w:val="001C2355"/>
    <w:rsid w:val="001C4FE0"/>
    <w:rsid w:val="001C566A"/>
    <w:rsid w:val="001D5178"/>
    <w:rsid w:val="001D7E7F"/>
    <w:rsid w:val="001E3520"/>
    <w:rsid w:val="001E43FB"/>
    <w:rsid w:val="001E4691"/>
    <w:rsid w:val="001E63A9"/>
    <w:rsid w:val="001F0693"/>
    <w:rsid w:val="001F188B"/>
    <w:rsid w:val="001F2A60"/>
    <w:rsid w:val="001F2BD7"/>
    <w:rsid w:val="001F39B7"/>
    <w:rsid w:val="001F7EF0"/>
    <w:rsid w:val="00201ECB"/>
    <w:rsid w:val="0020219A"/>
    <w:rsid w:val="00202B05"/>
    <w:rsid w:val="00202B7E"/>
    <w:rsid w:val="002060E5"/>
    <w:rsid w:val="0021027A"/>
    <w:rsid w:val="002103E3"/>
    <w:rsid w:val="00211ED7"/>
    <w:rsid w:val="00212328"/>
    <w:rsid w:val="00212F91"/>
    <w:rsid w:val="00217037"/>
    <w:rsid w:val="00222A1B"/>
    <w:rsid w:val="00222B23"/>
    <w:rsid w:val="00222E51"/>
    <w:rsid w:val="0022464B"/>
    <w:rsid w:val="00226235"/>
    <w:rsid w:val="002310E3"/>
    <w:rsid w:val="00231112"/>
    <w:rsid w:val="00232891"/>
    <w:rsid w:val="002402A2"/>
    <w:rsid w:val="00244ED2"/>
    <w:rsid w:val="00247A3B"/>
    <w:rsid w:val="002502E8"/>
    <w:rsid w:val="00253EC6"/>
    <w:rsid w:val="002543ED"/>
    <w:rsid w:val="00262CC7"/>
    <w:rsid w:val="00263DCD"/>
    <w:rsid w:val="00264EA8"/>
    <w:rsid w:val="002655F6"/>
    <w:rsid w:val="00265662"/>
    <w:rsid w:val="00265BA0"/>
    <w:rsid w:val="002711BF"/>
    <w:rsid w:val="002728DF"/>
    <w:rsid w:val="002733E7"/>
    <w:rsid w:val="00274069"/>
    <w:rsid w:val="00277321"/>
    <w:rsid w:val="00283335"/>
    <w:rsid w:val="0028485E"/>
    <w:rsid w:val="00285517"/>
    <w:rsid w:val="002871FF"/>
    <w:rsid w:val="00290385"/>
    <w:rsid w:val="002946E4"/>
    <w:rsid w:val="00295E8B"/>
    <w:rsid w:val="002978BC"/>
    <w:rsid w:val="002A6A29"/>
    <w:rsid w:val="002B235D"/>
    <w:rsid w:val="002B4B83"/>
    <w:rsid w:val="002B4E07"/>
    <w:rsid w:val="002B5CAF"/>
    <w:rsid w:val="002C3D8B"/>
    <w:rsid w:val="002C5958"/>
    <w:rsid w:val="002C6158"/>
    <w:rsid w:val="002C68B6"/>
    <w:rsid w:val="002C7C6E"/>
    <w:rsid w:val="002D102D"/>
    <w:rsid w:val="002D40DF"/>
    <w:rsid w:val="002D60BA"/>
    <w:rsid w:val="002E059E"/>
    <w:rsid w:val="002E1AA5"/>
    <w:rsid w:val="002E3C33"/>
    <w:rsid w:val="002E6A96"/>
    <w:rsid w:val="002E6FC5"/>
    <w:rsid w:val="002F3FF5"/>
    <w:rsid w:val="002F546E"/>
    <w:rsid w:val="002F7953"/>
    <w:rsid w:val="00303A1C"/>
    <w:rsid w:val="003044D3"/>
    <w:rsid w:val="00310262"/>
    <w:rsid w:val="00312F99"/>
    <w:rsid w:val="00320BFC"/>
    <w:rsid w:val="003228C6"/>
    <w:rsid w:val="003231FE"/>
    <w:rsid w:val="00327F0B"/>
    <w:rsid w:val="003323DA"/>
    <w:rsid w:val="00333573"/>
    <w:rsid w:val="00341E40"/>
    <w:rsid w:val="003452DE"/>
    <w:rsid w:val="00346398"/>
    <w:rsid w:val="003517E8"/>
    <w:rsid w:val="00352CBE"/>
    <w:rsid w:val="00352DB2"/>
    <w:rsid w:val="003633ED"/>
    <w:rsid w:val="00367304"/>
    <w:rsid w:val="003675D9"/>
    <w:rsid w:val="0037727C"/>
    <w:rsid w:val="00377A4E"/>
    <w:rsid w:val="003806AA"/>
    <w:rsid w:val="00380AE0"/>
    <w:rsid w:val="00382200"/>
    <w:rsid w:val="003825E8"/>
    <w:rsid w:val="00391C4E"/>
    <w:rsid w:val="00394470"/>
    <w:rsid w:val="00397A7C"/>
    <w:rsid w:val="003A300B"/>
    <w:rsid w:val="003A5093"/>
    <w:rsid w:val="003A6870"/>
    <w:rsid w:val="003B0C59"/>
    <w:rsid w:val="003B5898"/>
    <w:rsid w:val="003B64C6"/>
    <w:rsid w:val="003C1429"/>
    <w:rsid w:val="003C527E"/>
    <w:rsid w:val="003C6D94"/>
    <w:rsid w:val="003D13B5"/>
    <w:rsid w:val="003D30F4"/>
    <w:rsid w:val="003E00FD"/>
    <w:rsid w:val="003F06CE"/>
    <w:rsid w:val="003F0867"/>
    <w:rsid w:val="003F4CFE"/>
    <w:rsid w:val="004045C2"/>
    <w:rsid w:val="00405A67"/>
    <w:rsid w:val="00412418"/>
    <w:rsid w:val="00412A09"/>
    <w:rsid w:val="00412ADF"/>
    <w:rsid w:val="004141C8"/>
    <w:rsid w:val="004143CC"/>
    <w:rsid w:val="00415FFA"/>
    <w:rsid w:val="00416249"/>
    <w:rsid w:val="00416B9F"/>
    <w:rsid w:val="00417859"/>
    <w:rsid w:val="00427C5C"/>
    <w:rsid w:val="00434E08"/>
    <w:rsid w:val="00435720"/>
    <w:rsid w:val="00440D50"/>
    <w:rsid w:val="00444B98"/>
    <w:rsid w:val="00445F5A"/>
    <w:rsid w:val="00446D3C"/>
    <w:rsid w:val="00451791"/>
    <w:rsid w:val="00451975"/>
    <w:rsid w:val="00452806"/>
    <w:rsid w:val="00452FF1"/>
    <w:rsid w:val="00455888"/>
    <w:rsid w:val="0046483F"/>
    <w:rsid w:val="00465EAE"/>
    <w:rsid w:val="00465FB6"/>
    <w:rsid w:val="00466112"/>
    <w:rsid w:val="00470948"/>
    <w:rsid w:val="004815EA"/>
    <w:rsid w:val="0048229D"/>
    <w:rsid w:val="00490B61"/>
    <w:rsid w:val="0049106A"/>
    <w:rsid w:val="00491F05"/>
    <w:rsid w:val="004A2273"/>
    <w:rsid w:val="004A27A2"/>
    <w:rsid w:val="004A7F04"/>
    <w:rsid w:val="004B1D14"/>
    <w:rsid w:val="004B3E4B"/>
    <w:rsid w:val="004B66AF"/>
    <w:rsid w:val="004B6F97"/>
    <w:rsid w:val="004C03DE"/>
    <w:rsid w:val="004C1C6C"/>
    <w:rsid w:val="004C3F00"/>
    <w:rsid w:val="004D1E4B"/>
    <w:rsid w:val="004D336A"/>
    <w:rsid w:val="004D6E63"/>
    <w:rsid w:val="004D7D5F"/>
    <w:rsid w:val="004E7B28"/>
    <w:rsid w:val="004F14EF"/>
    <w:rsid w:val="004F32D5"/>
    <w:rsid w:val="004F5E02"/>
    <w:rsid w:val="004F61D6"/>
    <w:rsid w:val="004F7C25"/>
    <w:rsid w:val="00501ACB"/>
    <w:rsid w:val="00502054"/>
    <w:rsid w:val="0050340F"/>
    <w:rsid w:val="00503450"/>
    <w:rsid w:val="005054C6"/>
    <w:rsid w:val="00510E50"/>
    <w:rsid w:val="005131E7"/>
    <w:rsid w:val="005248C9"/>
    <w:rsid w:val="00527E2A"/>
    <w:rsid w:val="00535D44"/>
    <w:rsid w:val="005379B4"/>
    <w:rsid w:val="00540C82"/>
    <w:rsid w:val="005415CE"/>
    <w:rsid w:val="00543E8A"/>
    <w:rsid w:val="00546419"/>
    <w:rsid w:val="00552864"/>
    <w:rsid w:val="00557828"/>
    <w:rsid w:val="00570B92"/>
    <w:rsid w:val="00575B62"/>
    <w:rsid w:val="00576998"/>
    <w:rsid w:val="00576F75"/>
    <w:rsid w:val="00592FE8"/>
    <w:rsid w:val="005954D7"/>
    <w:rsid w:val="005967E4"/>
    <w:rsid w:val="00597B08"/>
    <w:rsid w:val="005A15FE"/>
    <w:rsid w:val="005A315F"/>
    <w:rsid w:val="005A3166"/>
    <w:rsid w:val="005A516B"/>
    <w:rsid w:val="005B2832"/>
    <w:rsid w:val="005C068D"/>
    <w:rsid w:val="005C4254"/>
    <w:rsid w:val="005C4663"/>
    <w:rsid w:val="005C63E1"/>
    <w:rsid w:val="005C70B8"/>
    <w:rsid w:val="005D04AE"/>
    <w:rsid w:val="005D30B1"/>
    <w:rsid w:val="005D400A"/>
    <w:rsid w:val="005D7ADE"/>
    <w:rsid w:val="005E355C"/>
    <w:rsid w:val="005E616B"/>
    <w:rsid w:val="005F4757"/>
    <w:rsid w:val="00601D76"/>
    <w:rsid w:val="00615C48"/>
    <w:rsid w:val="00617A0C"/>
    <w:rsid w:val="00624581"/>
    <w:rsid w:val="00625C9B"/>
    <w:rsid w:val="00626481"/>
    <w:rsid w:val="00627767"/>
    <w:rsid w:val="0063053C"/>
    <w:rsid w:val="00637FCC"/>
    <w:rsid w:val="00643232"/>
    <w:rsid w:val="006447A0"/>
    <w:rsid w:val="0064550D"/>
    <w:rsid w:val="00645597"/>
    <w:rsid w:val="00646D43"/>
    <w:rsid w:val="0065149D"/>
    <w:rsid w:val="00661B6F"/>
    <w:rsid w:val="00663452"/>
    <w:rsid w:val="00665929"/>
    <w:rsid w:val="00665FAC"/>
    <w:rsid w:val="006661F1"/>
    <w:rsid w:val="006667A5"/>
    <w:rsid w:val="00671B5E"/>
    <w:rsid w:val="0067497E"/>
    <w:rsid w:val="0067514B"/>
    <w:rsid w:val="0067524C"/>
    <w:rsid w:val="00680AED"/>
    <w:rsid w:val="00681926"/>
    <w:rsid w:val="00682A38"/>
    <w:rsid w:val="00685B50"/>
    <w:rsid w:val="00685F1F"/>
    <w:rsid w:val="0068690A"/>
    <w:rsid w:val="0068705C"/>
    <w:rsid w:val="00691E66"/>
    <w:rsid w:val="00693020"/>
    <w:rsid w:val="00697420"/>
    <w:rsid w:val="006A000B"/>
    <w:rsid w:val="006A7AC2"/>
    <w:rsid w:val="006B00C8"/>
    <w:rsid w:val="006B3054"/>
    <w:rsid w:val="006B4365"/>
    <w:rsid w:val="006C01A6"/>
    <w:rsid w:val="006C05ED"/>
    <w:rsid w:val="006C3058"/>
    <w:rsid w:val="006C3A54"/>
    <w:rsid w:val="006C53A7"/>
    <w:rsid w:val="006E2EF6"/>
    <w:rsid w:val="006E7498"/>
    <w:rsid w:val="006F0855"/>
    <w:rsid w:val="006F154B"/>
    <w:rsid w:val="006F3238"/>
    <w:rsid w:val="006F3B35"/>
    <w:rsid w:val="006F5B50"/>
    <w:rsid w:val="00701DF9"/>
    <w:rsid w:val="00703444"/>
    <w:rsid w:val="00704BBF"/>
    <w:rsid w:val="0070687A"/>
    <w:rsid w:val="00710CBF"/>
    <w:rsid w:val="00712281"/>
    <w:rsid w:val="007240B6"/>
    <w:rsid w:val="00726F74"/>
    <w:rsid w:val="007277F2"/>
    <w:rsid w:val="00731397"/>
    <w:rsid w:val="0073336F"/>
    <w:rsid w:val="00746C11"/>
    <w:rsid w:val="00747067"/>
    <w:rsid w:val="007538C8"/>
    <w:rsid w:val="00756379"/>
    <w:rsid w:val="007628F3"/>
    <w:rsid w:val="0076543B"/>
    <w:rsid w:val="00767276"/>
    <w:rsid w:val="00772427"/>
    <w:rsid w:val="00775822"/>
    <w:rsid w:val="00776291"/>
    <w:rsid w:val="00777BAE"/>
    <w:rsid w:val="00782F44"/>
    <w:rsid w:val="00784C80"/>
    <w:rsid w:val="00786F1C"/>
    <w:rsid w:val="007903CC"/>
    <w:rsid w:val="00794E63"/>
    <w:rsid w:val="0079569F"/>
    <w:rsid w:val="00795B3F"/>
    <w:rsid w:val="007A2CF9"/>
    <w:rsid w:val="007A3C20"/>
    <w:rsid w:val="007A4C9A"/>
    <w:rsid w:val="007A6A7B"/>
    <w:rsid w:val="007A75A0"/>
    <w:rsid w:val="007A79FE"/>
    <w:rsid w:val="007B193A"/>
    <w:rsid w:val="007B2FCF"/>
    <w:rsid w:val="007B327A"/>
    <w:rsid w:val="007C3D85"/>
    <w:rsid w:val="007C464C"/>
    <w:rsid w:val="007C4774"/>
    <w:rsid w:val="007C6B2E"/>
    <w:rsid w:val="007D3A83"/>
    <w:rsid w:val="007D3C93"/>
    <w:rsid w:val="007D3E5B"/>
    <w:rsid w:val="007D700E"/>
    <w:rsid w:val="007D75A6"/>
    <w:rsid w:val="007E5C35"/>
    <w:rsid w:val="007E5CA9"/>
    <w:rsid w:val="007E6D38"/>
    <w:rsid w:val="007E7E65"/>
    <w:rsid w:val="007F09EB"/>
    <w:rsid w:val="007F1F92"/>
    <w:rsid w:val="007F216C"/>
    <w:rsid w:val="007F50FC"/>
    <w:rsid w:val="007F648B"/>
    <w:rsid w:val="0080071C"/>
    <w:rsid w:val="00802471"/>
    <w:rsid w:val="00803563"/>
    <w:rsid w:val="00804014"/>
    <w:rsid w:val="00805B5E"/>
    <w:rsid w:val="00806E9E"/>
    <w:rsid w:val="00811468"/>
    <w:rsid w:val="00811C43"/>
    <w:rsid w:val="00812F3E"/>
    <w:rsid w:val="008134E9"/>
    <w:rsid w:val="008175F6"/>
    <w:rsid w:val="00825E3A"/>
    <w:rsid w:val="008379FB"/>
    <w:rsid w:val="00843A38"/>
    <w:rsid w:val="008460CC"/>
    <w:rsid w:val="00846EC7"/>
    <w:rsid w:val="008471A6"/>
    <w:rsid w:val="0085237D"/>
    <w:rsid w:val="00852DB8"/>
    <w:rsid w:val="008543FF"/>
    <w:rsid w:val="00862B5B"/>
    <w:rsid w:val="00863D8B"/>
    <w:rsid w:val="0086433C"/>
    <w:rsid w:val="0086679A"/>
    <w:rsid w:val="008746E2"/>
    <w:rsid w:val="00875872"/>
    <w:rsid w:val="00876772"/>
    <w:rsid w:val="0087721A"/>
    <w:rsid w:val="00880E9A"/>
    <w:rsid w:val="008837EC"/>
    <w:rsid w:val="00883F83"/>
    <w:rsid w:val="00884D27"/>
    <w:rsid w:val="008943A0"/>
    <w:rsid w:val="008A010E"/>
    <w:rsid w:val="008A6DBF"/>
    <w:rsid w:val="008A702C"/>
    <w:rsid w:val="008B0733"/>
    <w:rsid w:val="008B273D"/>
    <w:rsid w:val="008B3222"/>
    <w:rsid w:val="008B356A"/>
    <w:rsid w:val="008B3F82"/>
    <w:rsid w:val="008B5756"/>
    <w:rsid w:val="008C077F"/>
    <w:rsid w:val="008C46F1"/>
    <w:rsid w:val="008C7C8E"/>
    <w:rsid w:val="008D0C71"/>
    <w:rsid w:val="008D0C80"/>
    <w:rsid w:val="008D1DB9"/>
    <w:rsid w:val="008D4C58"/>
    <w:rsid w:val="008D532A"/>
    <w:rsid w:val="008D7FFC"/>
    <w:rsid w:val="008E60BB"/>
    <w:rsid w:val="008E714A"/>
    <w:rsid w:val="008F14BC"/>
    <w:rsid w:val="008F56AE"/>
    <w:rsid w:val="008F6800"/>
    <w:rsid w:val="008F7980"/>
    <w:rsid w:val="009021DA"/>
    <w:rsid w:val="009033EA"/>
    <w:rsid w:val="00907A2B"/>
    <w:rsid w:val="009144D4"/>
    <w:rsid w:val="00923B86"/>
    <w:rsid w:val="00926BF0"/>
    <w:rsid w:val="0093090E"/>
    <w:rsid w:val="0093281E"/>
    <w:rsid w:val="0094272B"/>
    <w:rsid w:val="009443D3"/>
    <w:rsid w:val="009444D8"/>
    <w:rsid w:val="009476B3"/>
    <w:rsid w:val="00951777"/>
    <w:rsid w:val="0095238C"/>
    <w:rsid w:val="00952C03"/>
    <w:rsid w:val="00955B82"/>
    <w:rsid w:val="0095657D"/>
    <w:rsid w:val="00956A72"/>
    <w:rsid w:val="009600A7"/>
    <w:rsid w:val="00963A2D"/>
    <w:rsid w:val="00964151"/>
    <w:rsid w:val="00965B03"/>
    <w:rsid w:val="00967F0E"/>
    <w:rsid w:val="00973AFA"/>
    <w:rsid w:val="00974C84"/>
    <w:rsid w:val="00976098"/>
    <w:rsid w:val="00987D34"/>
    <w:rsid w:val="009908D2"/>
    <w:rsid w:val="00991F12"/>
    <w:rsid w:val="009934FC"/>
    <w:rsid w:val="009942DE"/>
    <w:rsid w:val="00995150"/>
    <w:rsid w:val="009969B8"/>
    <w:rsid w:val="00997BDE"/>
    <w:rsid w:val="009A0AAE"/>
    <w:rsid w:val="009A10CF"/>
    <w:rsid w:val="009A2603"/>
    <w:rsid w:val="009A2DB9"/>
    <w:rsid w:val="009B781F"/>
    <w:rsid w:val="009C08FC"/>
    <w:rsid w:val="009C0BFF"/>
    <w:rsid w:val="009C4E01"/>
    <w:rsid w:val="009C6240"/>
    <w:rsid w:val="009C7A50"/>
    <w:rsid w:val="009D1EDF"/>
    <w:rsid w:val="009D2C93"/>
    <w:rsid w:val="009D2CF3"/>
    <w:rsid w:val="009D5BD1"/>
    <w:rsid w:val="009D6783"/>
    <w:rsid w:val="009D7D42"/>
    <w:rsid w:val="009E123C"/>
    <w:rsid w:val="009E33B4"/>
    <w:rsid w:val="009E41ED"/>
    <w:rsid w:val="009E4AEC"/>
    <w:rsid w:val="009E512A"/>
    <w:rsid w:val="009E70FD"/>
    <w:rsid w:val="009F005F"/>
    <w:rsid w:val="009F0595"/>
    <w:rsid w:val="009F298C"/>
    <w:rsid w:val="009F389D"/>
    <w:rsid w:val="009F6C51"/>
    <w:rsid w:val="00A043B4"/>
    <w:rsid w:val="00A052D0"/>
    <w:rsid w:val="00A05B4D"/>
    <w:rsid w:val="00A07464"/>
    <w:rsid w:val="00A1027B"/>
    <w:rsid w:val="00A1247A"/>
    <w:rsid w:val="00A12A35"/>
    <w:rsid w:val="00A13571"/>
    <w:rsid w:val="00A1529B"/>
    <w:rsid w:val="00A17859"/>
    <w:rsid w:val="00A217CB"/>
    <w:rsid w:val="00A23CA7"/>
    <w:rsid w:val="00A307EC"/>
    <w:rsid w:val="00A336F5"/>
    <w:rsid w:val="00A362D9"/>
    <w:rsid w:val="00A371C6"/>
    <w:rsid w:val="00A3781C"/>
    <w:rsid w:val="00A3789B"/>
    <w:rsid w:val="00A427F0"/>
    <w:rsid w:val="00A510D3"/>
    <w:rsid w:val="00A56B2C"/>
    <w:rsid w:val="00A57D2C"/>
    <w:rsid w:val="00A60019"/>
    <w:rsid w:val="00A6626C"/>
    <w:rsid w:val="00A66C1A"/>
    <w:rsid w:val="00A70CD0"/>
    <w:rsid w:val="00A72E9D"/>
    <w:rsid w:val="00A72FC0"/>
    <w:rsid w:val="00A73D44"/>
    <w:rsid w:val="00A74E0D"/>
    <w:rsid w:val="00A75BAA"/>
    <w:rsid w:val="00A75E7C"/>
    <w:rsid w:val="00A81808"/>
    <w:rsid w:val="00A81916"/>
    <w:rsid w:val="00A8287D"/>
    <w:rsid w:val="00A82CE3"/>
    <w:rsid w:val="00A86D1C"/>
    <w:rsid w:val="00A91E8E"/>
    <w:rsid w:val="00A9619A"/>
    <w:rsid w:val="00A96676"/>
    <w:rsid w:val="00A96E2B"/>
    <w:rsid w:val="00AA191C"/>
    <w:rsid w:val="00AA1AB4"/>
    <w:rsid w:val="00AA2044"/>
    <w:rsid w:val="00AA24EF"/>
    <w:rsid w:val="00AA3E12"/>
    <w:rsid w:val="00AA4D0C"/>
    <w:rsid w:val="00AA70FF"/>
    <w:rsid w:val="00AA741C"/>
    <w:rsid w:val="00AB21DD"/>
    <w:rsid w:val="00AB3DD1"/>
    <w:rsid w:val="00AB78AF"/>
    <w:rsid w:val="00AC0810"/>
    <w:rsid w:val="00AC2B9F"/>
    <w:rsid w:val="00AC55C1"/>
    <w:rsid w:val="00AC7F31"/>
    <w:rsid w:val="00AD0970"/>
    <w:rsid w:val="00AD1D06"/>
    <w:rsid w:val="00AD1DD8"/>
    <w:rsid w:val="00AD2249"/>
    <w:rsid w:val="00AD3AFB"/>
    <w:rsid w:val="00AD59BD"/>
    <w:rsid w:val="00AD69E4"/>
    <w:rsid w:val="00AD74E4"/>
    <w:rsid w:val="00AE0EBD"/>
    <w:rsid w:val="00AE17A7"/>
    <w:rsid w:val="00AE3A27"/>
    <w:rsid w:val="00AF2C91"/>
    <w:rsid w:val="00AF2CCD"/>
    <w:rsid w:val="00AF3C2C"/>
    <w:rsid w:val="00AF6052"/>
    <w:rsid w:val="00AF653A"/>
    <w:rsid w:val="00AF6C8A"/>
    <w:rsid w:val="00AF6FB5"/>
    <w:rsid w:val="00AF7BD3"/>
    <w:rsid w:val="00B02DDB"/>
    <w:rsid w:val="00B04420"/>
    <w:rsid w:val="00B12012"/>
    <w:rsid w:val="00B12511"/>
    <w:rsid w:val="00B132C2"/>
    <w:rsid w:val="00B212A8"/>
    <w:rsid w:val="00B265D4"/>
    <w:rsid w:val="00B27129"/>
    <w:rsid w:val="00B30113"/>
    <w:rsid w:val="00B32C00"/>
    <w:rsid w:val="00B35719"/>
    <w:rsid w:val="00B44D51"/>
    <w:rsid w:val="00B45A87"/>
    <w:rsid w:val="00B50981"/>
    <w:rsid w:val="00B509CC"/>
    <w:rsid w:val="00B51578"/>
    <w:rsid w:val="00B529AD"/>
    <w:rsid w:val="00B567CD"/>
    <w:rsid w:val="00B61826"/>
    <w:rsid w:val="00B64592"/>
    <w:rsid w:val="00B6460B"/>
    <w:rsid w:val="00B6516B"/>
    <w:rsid w:val="00B6570F"/>
    <w:rsid w:val="00B7005C"/>
    <w:rsid w:val="00B72137"/>
    <w:rsid w:val="00B7272A"/>
    <w:rsid w:val="00B740C4"/>
    <w:rsid w:val="00B75FD9"/>
    <w:rsid w:val="00B77515"/>
    <w:rsid w:val="00B80044"/>
    <w:rsid w:val="00B80F35"/>
    <w:rsid w:val="00B827EF"/>
    <w:rsid w:val="00B82C50"/>
    <w:rsid w:val="00B83397"/>
    <w:rsid w:val="00B9097D"/>
    <w:rsid w:val="00B90E01"/>
    <w:rsid w:val="00B91136"/>
    <w:rsid w:val="00B94960"/>
    <w:rsid w:val="00BA1D59"/>
    <w:rsid w:val="00BA3FBE"/>
    <w:rsid w:val="00BB0FB1"/>
    <w:rsid w:val="00BB2721"/>
    <w:rsid w:val="00BB2C30"/>
    <w:rsid w:val="00BB7C66"/>
    <w:rsid w:val="00BC0206"/>
    <w:rsid w:val="00BC0B74"/>
    <w:rsid w:val="00BC2F67"/>
    <w:rsid w:val="00BD0108"/>
    <w:rsid w:val="00BD2051"/>
    <w:rsid w:val="00BD5CF9"/>
    <w:rsid w:val="00BD5E06"/>
    <w:rsid w:val="00BE22E8"/>
    <w:rsid w:val="00BE3B3A"/>
    <w:rsid w:val="00BE5838"/>
    <w:rsid w:val="00BE5A71"/>
    <w:rsid w:val="00BF1F3C"/>
    <w:rsid w:val="00BF4713"/>
    <w:rsid w:val="00BF7A5E"/>
    <w:rsid w:val="00C01283"/>
    <w:rsid w:val="00C016BE"/>
    <w:rsid w:val="00C017D7"/>
    <w:rsid w:val="00C04995"/>
    <w:rsid w:val="00C07086"/>
    <w:rsid w:val="00C07D26"/>
    <w:rsid w:val="00C14667"/>
    <w:rsid w:val="00C278DD"/>
    <w:rsid w:val="00C27EAB"/>
    <w:rsid w:val="00C324F2"/>
    <w:rsid w:val="00C34A4E"/>
    <w:rsid w:val="00C36816"/>
    <w:rsid w:val="00C37CEF"/>
    <w:rsid w:val="00C41056"/>
    <w:rsid w:val="00C433EA"/>
    <w:rsid w:val="00C46788"/>
    <w:rsid w:val="00C541CC"/>
    <w:rsid w:val="00C602CD"/>
    <w:rsid w:val="00C650F2"/>
    <w:rsid w:val="00C66FC6"/>
    <w:rsid w:val="00C71F73"/>
    <w:rsid w:val="00C74B36"/>
    <w:rsid w:val="00C77DBE"/>
    <w:rsid w:val="00C824DD"/>
    <w:rsid w:val="00C827D8"/>
    <w:rsid w:val="00C86358"/>
    <w:rsid w:val="00C87A80"/>
    <w:rsid w:val="00C90A6A"/>
    <w:rsid w:val="00C91307"/>
    <w:rsid w:val="00C928C2"/>
    <w:rsid w:val="00C945A1"/>
    <w:rsid w:val="00C9534A"/>
    <w:rsid w:val="00CA0192"/>
    <w:rsid w:val="00CA587C"/>
    <w:rsid w:val="00CB19C3"/>
    <w:rsid w:val="00CC056F"/>
    <w:rsid w:val="00CC28C6"/>
    <w:rsid w:val="00CC7276"/>
    <w:rsid w:val="00CD0134"/>
    <w:rsid w:val="00CD08EE"/>
    <w:rsid w:val="00CD2834"/>
    <w:rsid w:val="00CD38E9"/>
    <w:rsid w:val="00CD7027"/>
    <w:rsid w:val="00CD7683"/>
    <w:rsid w:val="00CD7D99"/>
    <w:rsid w:val="00CE6AD7"/>
    <w:rsid w:val="00CE6B9C"/>
    <w:rsid w:val="00CF5188"/>
    <w:rsid w:val="00CF63DC"/>
    <w:rsid w:val="00CF7E0A"/>
    <w:rsid w:val="00D03FF5"/>
    <w:rsid w:val="00D0639F"/>
    <w:rsid w:val="00D077B6"/>
    <w:rsid w:val="00D07BC0"/>
    <w:rsid w:val="00D10287"/>
    <w:rsid w:val="00D149BC"/>
    <w:rsid w:val="00D20274"/>
    <w:rsid w:val="00D30FC5"/>
    <w:rsid w:val="00D3299C"/>
    <w:rsid w:val="00D3511F"/>
    <w:rsid w:val="00D35411"/>
    <w:rsid w:val="00D36AAB"/>
    <w:rsid w:val="00D371A7"/>
    <w:rsid w:val="00D421B3"/>
    <w:rsid w:val="00D42361"/>
    <w:rsid w:val="00D43CAA"/>
    <w:rsid w:val="00D47693"/>
    <w:rsid w:val="00D516EF"/>
    <w:rsid w:val="00D51D13"/>
    <w:rsid w:val="00D521A8"/>
    <w:rsid w:val="00D545F5"/>
    <w:rsid w:val="00D61A34"/>
    <w:rsid w:val="00D66A60"/>
    <w:rsid w:val="00D70B66"/>
    <w:rsid w:val="00D71072"/>
    <w:rsid w:val="00D823B5"/>
    <w:rsid w:val="00D82583"/>
    <w:rsid w:val="00D9016A"/>
    <w:rsid w:val="00D97783"/>
    <w:rsid w:val="00DA09CA"/>
    <w:rsid w:val="00DA12A6"/>
    <w:rsid w:val="00DA1D32"/>
    <w:rsid w:val="00DA28B1"/>
    <w:rsid w:val="00DA29BF"/>
    <w:rsid w:val="00DA411A"/>
    <w:rsid w:val="00DB4042"/>
    <w:rsid w:val="00DC0B19"/>
    <w:rsid w:val="00DC10B2"/>
    <w:rsid w:val="00DC31F0"/>
    <w:rsid w:val="00DC40EA"/>
    <w:rsid w:val="00DC69B9"/>
    <w:rsid w:val="00DC7A39"/>
    <w:rsid w:val="00DD2DE1"/>
    <w:rsid w:val="00DD3B7E"/>
    <w:rsid w:val="00DD4C99"/>
    <w:rsid w:val="00DD4D5A"/>
    <w:rsid w:val="00DD5F7F"/>
    <w:rsid w:val="00DD72D7"/>
    <w:rsid w:val="00DE19F5"/>
    <w:rsid w:val="00DE43E5"/>
    <w:rsid w:val="00DE6F44"/>
    <w:rsid w:val="00DF2E4D"/>
    <w:rsid w:val="00DF3946"/>
    <w:rsid w:val="00DF3E76"/>
    <w:rsid w:val="00DF501D"/>
    <w:rsid w:val="00DF5730"/>
    <w:rsid w:val="00DF764C"/>
    <w:rsid w:val="00E0012A"/>
    <w:rsid w:val="00E0044B"/>
    <w:rsid w:val="00E02180"/>
    <w:rsid w:val="00E054C1"/>
    <w:rsid w:val="00E059EC"/>
    <w:rsid w:val="00E06E40"/>
    <w:rsid w:val="00E07F30"/>
    <w:rsid w:val="00E14AE7"/>
    <w:rsid w:val="00E21FFA"/>
    <w:rsid w:val="00E225F5"/>
    <w:rsid w:val="00E22A9E"/>
    <w:rsid w:val="00E2335F"/>
    <w:rsid w:val="00E252AE"/>
    <w:rsid w:val="00E2654D"/>
    <w:rsid w:val="00E300B4"/>
    <w:rsid w:val="00E31E2F"/>
    <w:rsid w:val="00E349F9"/>
    <w:rsid w:val="00E34D6F"/>
    <w:rsid w:val="00E37EFE"/>
    <w:rsid w:val="00E42CC6"/>
    <w:rsid w:val="00E44461"/>
    <w:rsid w:val="00E44A85"/>
    <w:rsid w:val="00E5303D"/>
    <w:rsid w:val="00E56D70"/>
    <w:rsid w:val="00E56FE6"/>
    <w:rsid w:val="00E57F6F"/>
    <w:rsid w:val="00E605D2"/>
    <w:rsid w:val="00E60D94"/>
    <w:rsid w:val="00E62BA7"/>
    <w:rsid w:val="00E63E5C"/>
    <w:rsid w:val="00E644D8"/>
    <w:rsid w:val="00E64E46"/>
    <w:rsid w:val="00E656F2"/>
    <w:rsid w:val="00E67730"/>
    <w:rsid w:val="00E725A9"/>
    <w:rsid w:val="00E744CF"/>
    <w:rsid w:val="00E7529A"/>
    <w:rsid w:val="00E77834"/>
    <w:rsid w:val="00E84918"/>
    <w:rsid w:val="00E8642B"/>
    <w:rsid w:val="00E90611"/>
    <w:rsid w:val="00E913BD"/>
    <w:rsid w:val="00E95985"/>
    <w:rsid w:val="00E9773E"/>
    <w:rsid w:val="00E97AB0"/>
    <w:rsid w:val="00EA036A"/>
    <w:rsid w:val="00EC3695"/>
    <w:rsid w:val="00EC5F51"/>
    <w:rsid w:val="00ED066D"/>
    <w:rsid w:val="00ED10A9"/>
    <w:rsid w:val="00ED2F04"/>
    <w:rsid w:val="00ED7C0E"/>
    <w:rsid w:val="00EE222E"/>
    <w:rsid w:val="00EE5AD4"/>
    <w:rsid w:val="00EE5B84"/>
    <w:rsid w:val="00EE61AE"/>
    <w:rsid w:val="00EF5001"/>
    <w:rsid w:val="00EF54B2"/>
    <w:rsid w:val="00EF5F28"/>
    <w:rsid w:val="00EF5F98"/>
    <w:rsid w:val="00EF7A8F"/>
    <w:rsid w:val="00F0120C"/>
    <w:rsid w:val="00F03A75"/>
    <w:rsid w:val="00F05777"/>
    <w:rsid w:val="00F10F33"/>
    <w:rsid w:val="00F11420"/>
    <w:rsid w:val="00F12BF3"/>
    <w:rsid w:val="00F133F5"/>
    <w:rsid w:val="00F14C18"/>
    <w:rsid w:val="00F2091F"/>
    <w:rsid w:val="00F2675B"/>
    <w:rsid w:val="00F30196"/>
    <w:rsid w:val="00F311A5"/>
    <w:rsid w:val="00F345F7"/>
    <w:rsid w:val="00F409AE"/>
    <w:rsid w:val="00F40F9D"/>
    <w:rsid w:val="00F41DA9"/>
    <w:rsid w:val="00F45384"/>
    <w:rsid w:val="00F45D96"/>
    <w:rsid w:val="00F46B14"/>
    <w:rsid w:val="00F53AB9"/>
    <w:rsid w:val="00F5541B"/>
    <w:rsid w:val="00F603B9"/>
    <w:rsid w:val="00F72166"/>
    <w:rsid w:val="00F7384D"/>
    <w:rsid w:val="00F75FFB"/>
    <w:rsid w:val="00F76C0E"/>
    <w:rsid w:val="00F817B7"/>
    <w:rsid w:val="00F82152"/>
    <w:rsid w:val="00F831D6"/>
    <w:rsid w:val="00F863A3"/>
    <w:rsid w:val="00F863F9"/>
    <w:rsid w:val="00F9670D"/>
    <w:rsid w:val="00F96B74"/>
    <w:rsid w:val="00F973BA"/>
    <w:rsid w:val="00FA000D"/>
    <w:rsid w:val="00FA1DF6"/>
    <w:rsid w:val="00FA5A97"/>
    <w:rsid w:val="00FA7D42"/>
    <w:rsid w:val="00FB0D08"/>
    <w:rsid w:val="00FB2D8F"/>
    <w:rsid w:val="00FB7666"/>
    <w:rsid w:val="00FC0685"/>
    <w:rsid w:val="00FC1208"/>
    <w:rsid w:val="00FC1575"/>
    <w:rsid w:val="00FC2011"/>
    <w:rsid w:val="00FC25C6"/>
    <w:rsid w:val="00FC3A3F"/>
    <w:rsid w:val="00FC5A4C"/>
    <w:rsid w:val="00FC78BB"/>
    <w:rsid w:val="00FD419B"/>
    <w:rsid w:val="00FD48EE"/>
    <w:rsid w:val="00FD4D06"/>
    <w:rsid w:val="00FD5D3F"/>
    <w:rsid w:val="00FE0CE5"/>
    <w:rsid w:val="00FE1530"/>
    <w:rsid w:val="00FE1DC0"/>
    <w:rsid w:val="00FE2CE8"/>
    <w:rsid w:val="00FE42F0"/>
    <w:rsid w:val="00FE4550"/>
    <w:rsid w:val="00FE746B"/>
    <w:rsid w:val="00FF2480"/>
    <w:rsid w:val="00FF5F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B43F"/>
  <w15:chartTrackingRefBased/>
  <w15:docId w15:val="{B5FCDF91-75D8-E641-9161-3A80B220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9"/>
    <w:qFormat/>
    <w:rsid w:val="00A12A35"/>
    <w:pPr>
      <w:keepNext/>
      <w:keepLines/>
      <w:widowControl w:val="0"/>
      <w:suppressAutoHyphens/>
      <w:spacing w:before="480" w:line="360" w:lineRule="auto"/>
      <w:outlineLvl w:val="0"/>
    </w:pPr>
    <w:rPr>
      <w:rFonts w:asciiTheme="majorHAnsi" w:eastAsiaTheme="majorEastAsia" w:hAnsiTheme="majorHAnsi" w:cstheme="majorBidi"/>
      <w:b/>
      <w:bCs/>
      <w:color w:val="2F5496" w:themeColor="accent1" w:themeShade="BF"/>
      <w:kern w:val="2"/>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F005F"/>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9F005F"/>
  </w:style>
  <w:style w:type="character" w:styleId="Pogrubienie">
    <w:name w:val="Strong"/>
    <w:basedOn w:val="Domylnaczcionkaakapitu"/>
    <w:uiPriority w:val="22"/>
    <w:qFormat/>
    <w:rsid w:val="009F005F"/>
    <w:rPr>
      <w:b/>
      <w:bCs/>
    </w:rPr>
  </w:style>
  <w:style w:type="paragraph" w:customStyle="1" w:styleId="CZKSIGAoznaczenieiprzedmiotczcilubksigi">
    <w:name w:val="CZĘŚĆ(KSIĘGA) – oznaczenie i przedmiot części lub księgi"/>
    <w:uiPriority w:val="8"/>
    <w:qFormat/>
    <w:rsid w:val="00A12A35"/>
    <w:pPr>
      <w:keepNext/>
      <w:suppressAutoHyphens/>
      <w:spacing w:before="120"/>
      <w:jc w:val="center"/>
    </w:pPr>
    <w:rPr>
      <w:rFonts w:ascii="Times" w:eastAsia="Times New Roman" w:hAnsi="Times" w:cs="Times New Roman"/>
      <w:b/>
      <w:bCs/>
      <w:caps/>
      <w:kern w:val="2"/>
      <w:lang w:eastAsia="pl-PL"/>
    </w:rPr>
  </w:style>
  <w:style w:type="paragraph" w:customStyle="1" w:styleId="NIEARTTEKSTtekstnieartykuowanynppodstprawnarozplubpreambua">
    <w:name w:val="NIEART_TEKST – tekst nieartykułowany (np. podst. prawna rozp. lub preambuła)"/>
    <w:basedOn w:val="Normalny"/>
    <w:uiPriority w:val="7"/>
    <w:qFormat/>
    <w:rsid w:val="00A12A35"/>
    <w:pPr>
      <w:suppressAutoHyphens/>
      <w:spacing w:before="120"/>
      <w:ind w:firstLine="510"/>
      <w:jc w:val="both"/>
    </w:pPr>
    <w:rPr>
      <w:rFonts w:ascii="Times" w:eastAsiaTheme="minorEastAsia" w:hAnsi="Times" w:cs="Arial"/>
      <w:bCs/>
      <w:szCs w:val="20"/>
      <w:lang w:eastAsia="pl-PL"/>
    </w:rPr>
  </w:style>
  <w:style w:type="character" w:customStyle="1" w:styleId="Nagwek1Znak">
    <w:name w:val="Nagłówek 1 Znak"/>
    <w:basedOn w:val="Domylnaczcionkaakapitu"/>
    <w:link w:val="Nagwek1"/>
    <w:uiPriority w:val="99"/>
    <w:qFormat/>
    <w:rsid w:val="00A12A35"/>
    <w:rPr>
      <w:rFonts w:asciiTheme="majorHAnsi" w:eastAsiaTheme="majorEastAsia" w:hAnsiTheme="majorHAnsi" w:cstheme="majorBidi"/>
      <w:b/>
      <w:bCs/>
      <w:color w:val="2F5496" w:themeColor="accent1" w:themeShade="BF"/>
      <w:kern w:val="2"/>
      <w:sz w:val="28"/>
      <w:szCs w:val="28"/>
      <w:lang w:eastAsia="ar-SA"/>
    </w:rPr>
  </w:style>
  <w:style w:type="character" w:customStyle="1" w:styleId="Zakotwiczenieprzypisudolnego">
    <w:name w:val="Zakotwiczenie przypisu dolnego"/>
    <w:rsid w:val="00A12A35"/>
    <w:rPr>
      <w:rFonts w:cs="Times New Roman"/>
      <w:vertAlign w:val="superscript"/>
    </w:rPr>
  </w:style>
  <w:style w:type="character" w:customStyle="1" w:styleId="FootnoteCharacters">
    <w:name w:val="Footnote Characters"/>
    <w:uiPriority w:val="99"/>
    <w:semiHidden/>
    <w:qFormat/>
    <w:rsid w:val="00A12A35"/>
    <w:rPr>
      <w:rFonts w:cs="Times New Roman"/>
      <w:vertAlign w:val="superscript"/>
    </w:rPr>
  </w:style>
  <w:style w:type="character" w:customStyle="1" w:styleId="NagwekZnak">
    <w:name w:val="Nagłówek Znak"/>
    <w:link w:val="Nagwek"/>
    <w:uiPriority w:val="99"/>
    <w:semiHidden/>
    <w:qFormat/>
    <w:rsid w:val="00A12A35"/>
    <w:rPr>
      <w:rFonts w:eastAsiaTheme="minorEastAsia" w:cs="Arial"/>
      <w:kern w:val="2"/>
      <w:sz w:val="20"/>
      <w:szCs w:val="20"/>
      <w:lang w:eastAsia="ar-SA"/>
    </w:rPr>
  </w:style>
  <w:style w:type="character" w:customStyle="1" w:styleId="StopkaZnak">
    <w:name w:val="Stopka Znak"/>
    <w:link w:val="Stopka"/>
    <w:uiPriority w:val="99"/>
    <w:qFormat/>
    <w:rsid w:val="00A12A35"/>
    <w:rPr>
      <w:rFonts w:eastAsiaTheme="minorEastAsia" w:cs="Arial"/>
      <w:kern w:val="2"/>
      <w:sz w:val="20"/>
      <w:szCs w:val="20"/>
      <w:lang w:eastAsia="ar-SA"/>
    </w:rPr>
  </w:style>
  <w:style w:type="character" w:customStyle="1" w:styleId="TekstdymkaZnak">
    <w:name w:val="Tekst dymka Znak"/>
    <w:link w:val="Tekstdymka"/>
    <w:uiPriority w:val="99"/>
    <w:semiHidden/>
    <w:qFormat/>
    <w:rsid w:val="00A12A35"/>
    <w:rPr>
      <w:rFonts w:ascii="Tahoma" w:eastAsiaTheme="minorEastAsia" w:hAnsi="Tahoma" w:cs="Tahoma"/>
      <w:kern w:val="2"/>
      <w:sz w:val="16"/>
      <w:szCs w:val="16"/>
      <w:lang w:eastAsia="ar-SA"/>
    </w:rPr>
  </w:style>
  <w:style w:type="character" w:customStyle="1" w:styleId="TekstprzypisudolnegoZnak">
    <w:name w:val="Tekst przypisu dolnego Znak"/>
    <w:basedOn w:val="Domylnaczcionkaakapitu"/>
    <w:link w:val="Tekstprzypisudolnego"/>
    <w:uiPriority w:val="99"/>
    <w:semiHidden/>
    <w:qFormat/>
    <w:rsid w:val="00A12A35"/>
    <w:rPr>
      <w:sz w:val="20"/>
    </w:rPr>
  </w:style>
  <w:style w:type="character" w:styleId="Odwoaniedokomentarza">
    <w:name w:val="annotation reference"/>
    <w:basedOn w:val="Domylnaczcionkaakapitu"/>
    <w:uiPriority w:val="99"/>
    <w:semiHidden/>
    <w:qFormat/>
    <w:rsid w:val="00A12A35"/>
    <w:rPr>
      <w:sz w:val="16"/>
      <w:szCs w:val="16"/>
    </w:rPr>
  </w:style>
  <w:style w:type="character" w:customStyle="1" w:styleId="TekstkomentarzaZnak">
    <w:name w:val="Tekst komentarza Znak"/>
    <w:basedOn w:val="Domylnaczcionkaakapitu"/>
    <w:link w:val="Tekstkomentarza"/>
    <w:uiPriority w:val="99"/>
    <w:qFormat/>
    <w:rsid w:val="00A12A35"/>
    <w:rPr>
      <w:sz w:val="20"/>
    </w:rPr>
  </w:style>
  <w:style w:type="character" w:customStyle="1" w:styleId="TematkomentarzaZnak">
    <w:name w:val="Temat komentarza Znak"/>
    <w:basedOn w:val="TekstkomentarzaZnak"/>
    <w:link w:val="Tematkomentarza"/>
    <w:uiPriority w:val="99"/>
    <w:semiHidden/>
    <w:qFormat/>
    <w:rsid w:val="00A12A35"/>
    <w:rPr>
      <w:b/>
      <w:bCs/>
      <w:sz w:val="20"/>
    </w:rPr>
  </w:style>
  <w:style w:type="character" w:customStyle="1" w:styleId="IGindeksgrny">
    <w:name w:val="_IG_ – indeks górny"/>
    <w:basedOn w:val="Domylnaczcionkaakapitu"/>
    <w:uiPriority w:val="2"/>
    <w:qFormat/>
    <w:rsid w:val="00A12A35"/>
    <w:rPr>
      <w:b w:val="0"/>
      <w:i w:val="0"/>
      <w:vanish w:val="0"/>
      <w:spacing w:val="0"/>
      <w:vertAlign w:val="superscript"/>
    </w:rPr>
  </w:style>
  <w:style w:type="character" w:customStyle="1" w:styleId="IDindeksdolny">
    <w:name w:val="_ID_ – indeks dolny"/>
    <w:basedOn w:val="Domylnaczcionkaakapitu"/>
    <w:uiPriority w:val="3"/>
    <w:qFormat/>
    <w:rsid w:val="00A12A3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12A35"/>
    <w:rPr>
      <w:b/>
      <w:vanish w:val="0"/>
      <w:spacing w:val="0"/>
      <w:vertAlign w:val="subscript"/>
    </w:rPr>
  </w:style>
  <w:style w:type="character" w:customStyle="1" w:styleId="IDKindeksdolnyikursywa">
    <w:name w:val="_ID_K_ – indeks dolny i kursywa"/>
    <w:basedOn w:val="Domylnaczcionkaakapitu"/>
    <w:uiPriority w:val="3"/>
    <w:qFormat/>
    <w:rsid w:val="00A12A35"/>
    <w:rPr>
      <w:i/>
      <w:vanish w:val="0"/>
      <w:spacing w:val="0"/>
      <w:vertAlign w:val="subscript"/>
    </w:rPr>
  </w:style>
  <w:style w:type="character" w:customStyle="1" w:styleId="IGPindeksgrnyipogrubienie">
    <w:name w:val="_IG_P_ – indeks górny i pogrubienie"/>
    <w:basedOn w:val="Domylnaczcionkaakapitu"/>
    <w:uiPriority w:val="2"/>
    <w:qFormat/>
    <w:rsid w:val="00A12A35"/>
    <w:rPr>
      <w:b/>
      <w:vanish w:val="0"/>
      <w:spacing w:val="0"/>
      <w:vertAlign w:val="superscript"/>
    </w:rPr>
  </w:style>
  <w:style w:type="character" w:customStyle="1" w:styleId="IGKindeksgrnyikursywa">
    <w:name w:val="_IG_K_ – indeks górny i kursywa"/>
    <w:basedOn w:val="Domylnaczcionkaakapitu"/>
    <w:uiPriority w:val="2"/>
    <w:qFormat/>
    <w:rsid w:val="00A12A3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12A3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12A35"/>
    <w:rPr>
      <w:b/>
      <w:i/>
      <w:vanish w:val="0"/>
      <w:spacing w:val="0"/>
      <w:vertAlign w:val="subscript"/>
    </w:rPr>
  </w:style>
  <w:style w:type="character" w:customStyle="1" w:styleId="Ppogrubienie">
    <w:name w:val="_P_ – pogrubienie"/>
    <w:basedOn w:val="Domylnaczcionkaakapitu"/>
    <w:qFormat/>
    <w:rsid w:val="00A12A35"/>
    <w:rPr>
      <w:b/>
    </w:rPr>
  </w:style>
  <w:style w:type="character" w:customStyle="1" w:styleId="Kkursywa">
    <w:name w:val="_K_ – kursywa"/>
    <w:basedOn w:val="Domylnaczcionkaakapitu"/>
    <w:uiPriority w:val="1"/>
    <w:qFormat/>
    <w:rsid w:val="00A12A35"/>
    <w:rPr>
      <w:i/>
    </w:rPr>
  </w:style>
  <w:style w:type="character" w:customStyle="1" w:styleId="PKpogrubieniekursywa">
    <w:name w:val="_P_K_ – pogrubienie kursywa"/>
    <w:basedOn w:val="Domylnaczcionkaakapitu"/>
    <w:uiPriority w:val="1"/>
    <w:qFormat/>
    <w:rsid w:val="00A12A35"/>
    <w:rPr>
      <w:b/>
      <w:i/>
    </w:rPr>
  </w:style>
  <w:style w:type="character" w:customStyle="1" w:styleId="TEKSTOZNACZONYWDOKUMENCIERDOWYMJAKOUKRYTY">
    <w:name w:val="_TEKST_OZNACZONY_W_DOKUMENCIE_ŹRÓDŁOWYM_JAKO_UKRYTY_"/>
    <w:basedOn w:val="Domylnaczcionkaakapitu"/>
    <w:uiPriority w:val="4"/>
    <w:unhideWhenUsed/>
    <w:qFormat/>
    <w:rsid w:val="00A12A35"/>
    <w:rPr>
      <w:vanish w:val="0"/>
      <w:color w:val="FF0000"/>
      <w:u w:val="single" w:color="FF0000"/>
    </w:rPr>
  </w:style>
  <w:style w:type="character" w:customStyle="1" w:styleId="BEZWERSALIKW">
    <w:name w:val="_BEZ_WERSALIKÓW_"/>
    <w:basedOn w:val="Domylnaczcionkaakapitu"/>
    <w:uiPriority w:val="4"/>
    <w:qFormat/>
    <w:rsid w:val="00A12A35"/>
    <w:rPr>
      <w:caps/>
    </w:rPr>
  </w:style>
  <w:style w:type="character" w:customStyle="1" w:styleId="IIGPindeksgrnyindeksugrnegoipogrubienie">
    <w:name w:val="_IIG_P_ – indeks górny indeksu górnego i pogrubienie"/>
    <w:basedOn w:val="Domylnaczcionkaakapitu"/>
    <w:uiPriority w:val="3"/>
    <w:qFormat/>
    <w:rsid w:val="00A12A35"/>
    <w:rPr>
      <w:b/>
      <w:vanish w:val="0"/>
      <w:spacing w:val="0"/>
      <w:vertAlign w:val="superscript"/>
    </w:rPr>
  </w:style>
  <w:style w:type="character" w:customStyle="1" w:styleId="IIGindeksgrnyindeksugrnego">
    <w:name w:val="_IIG_ – indeks górny indeksu górnego"/>
    <w:basedOn w:val="IIGPindeksgrnyindeksugrnegoipogrubienie"/>
    <w:uiPriority w:val="3"/>
    <w:qFormat/>
    <w:rsid w:val="00A12A35"/>
    <w:rPr>
      <w:b w:val="0"/>
      <w:i w:val="0"/>
      <w:vanish w:val="0"/>
      <w:spacing w:val="0"/>
      <w:vertAlign w:val="superscript"/>
    </w:rPr>
  </w:style>
  <w:style w:type="character" w:styleId="Tekstzastpczy">
    <w:name w:val="Placeholder Text"/>
    <w:basedOn w:val="Domylnaczcionkaakapitu"/>
    <w:uiPriority w:val="99"/>
    <w:semiHidden/>
    <w:qFormat/>
    <w:rsid w:val="00A12A35"/>
    <w:rPr>
      <w:color w:val="808080"/>
    </w:rPr>
  </w:style>
  <w:style w:type="character" w:customStyle="1" w:styleId="Wyrnienie">
    <w:name w:val="Wyróżnienie"/>
    <w:basedOn w:val="Domylnaczcionkaakapitu"/>
    <w:uiPriority w:val="20"/>
    <w:qFormat/>
    <w:rsid w:val="00A12A35"/>
    <w:rPr>
      <w:i/>
      <w:iCs/>
    </w:rPr>
  </w:style>
  <w:style w:type="character" w:customStyle="1" w:styleId="czeinternetowe">
    <w:name w:val="Łącze internetowe"/>
    <w:basedOn w:val="Domylnaczcionkaakapitu"/>
    <w:uiPriority w:val="99"/>
    <w:semiHidden/>
    <w:unhideWhenUsed/>
    <w:rsid w:val="00A12A35"/>
    <w:rPr>
      <w:color w:val="0000FF"/>
      <w:u w:val="single"/>
    </w:rPr>
  </w:style>
  <w:style w:type="character" w:customStyle="1" w:styleId="TekstprzypisukocowegoZnak">
    <w:name w:val="Tekst przypisu końcowego Znak"/>
    <w:basedOn w:val="Domylnaczcionkaakapitu"/>
    <w:link w:val="Tekstprzypisukocowego"/>
    <w:uiPriority w:val="99"/>
    <w:semiHidden/>
    <w:qFormat/>
    <w:rsid w:val="00A12A35"/>
    <w:rPr>
      <w:rFonts w:ascii="Times New Roman" w:eastAsia="MS Mincho" w:hAnsi="Times New Roman" w:cs="Arial"/>
      <w:sz w:val="20"/>
      <w:szCs w:val="20"/>
      <w:lang w:eastAsia="zh-CN"/>
    </w:rPr>
  </w:style>
  <w:style w:type="character" w:customStyle="1" w:styleId="Zakotwiczenieprzypisukocowego">
    <w:name w:val="Zakotwiczenie przypisu końcowego"/>
    <w:rsid w:val="00A12A35"/>
    <w:rPr>
      <w:vertAlign w:val="superscript"/>
    </w:rPr>
  </w:style>
  <w:style w:type="character" w:customStyle="1" w:styleId="EndnoteCharacters">
    <w:name w:val="Endnote Characters"/>
    <w:basedOn w:val="Domylnaczcionkaakapitu"/>
    <w:uiPriority w:val="99"/>
    <w:semiHidden/>
    <w:unhideWhenUsed/>
    <w:qFormat/>
    <w:rsid w:val="00A12A35"/>
    <w:rPr>
      <w:vertAlign w:val="superscript"/>
    </w:rPr>
  </w:style>
  <w:style w:type="character" w:customStyle="1" w:styleId="ListLabel1">
    <w:name w:val="ListLabel 1"/>
    <w:qFormat/>
    <w:rsid w:val="00A12A35"/>
  </w:style>
  <w:style w:type="character" w:customStyle="1" w:styleId="Znakiprzypiswdolnych">
    <w:name w:val="Znaki przypisów dolnych"/>
    <w:qFormat/>
    <w:rsid w:val="00A12A35"/>
  </w:style>
  <w:style w:type="paragraph" w:styleId="Nagwek">
    <w:name w:val="header"/>
    <w:basedOn w:val="Normalny"/>
    <w:next w:val="Tekstpodstawowy"/>
    <w:link w:val="NagwekZnak"/>
    <w:uiPriority w:val="99"/>
    <w:semiHidden/>
    <w:rsid w:val="00A12A35"/>
    <w:pPr>
      <w:widowControl w:val="0"/>
      <w:tabs>
        <w:tab w:val="center" w:pos="4536"/>
        <w:tab w:val="right" w:pos="9072"/>
      </w:tabs>
      <w:suppressAutoHyphens/>
      <w:spacing w:line="360" w:lineRule="auto"/>
    </w:pPr>
    <w:rPr>
      <w:rFonts w:eastAsiaTheme="minorEastAsia" w:cs="Arial"/>
      <w:kern w:val="2"/>
      <w:sz w:val="20"/>
      <w:szCs w:val="20"/>
      <w:lang w:eastAsia="ar-SA"/>
    </w:rPr>
  </w:style>
  <w:style w:type="character" w:customStyle="1" w:styleId="NagwekZnak1">
    <w:name w:val="Nagłówek Znak1"/>
    <w:basedOn w:val="Domylnaczcionkaakapitu"/>
    <w:uiPriority w:val="99"/>
    <w:semiHidden/>
    <w:rsid w:val="00A12A35"/>
  </w:style>
  <w:style w:type="paragraph" w:styleId="Tekstpodstawowy">
    <w:name w:val="Body Text"/>
    <w:basedOn w:val="Normalny"/>
    <w:link w:val="TekstpodstawowyZnak"/>
    <w:rsid w:val="00A12A35"/>
    <w:pPr>
      <w:widowControl w:val="0"/>
      <w:suppressAutoHyphens/>
      <w:spacing w:after="140" w:line="276" w:lineRule="auto"/>
    </w:pPr>
    <w:rPr>
      <w:rFonts w:ascii="Times New Roman" w:eastAsia="MS Mincho" w:hAnsi="Times New Roman" w:cs="Arial"/>
      <w:szCs w:val="20"/>
      <w:lang w:eastAsia="zh-CN"/>
    </w:rPr>
  </w:style>
  <w:style w:type="character" w:customStyle="1" w:styleId="TekstpodstawowyZnak">
    <w:name w:val="Tekst podstawowy Znak"/>
    <w:basedOn w:val="Domylnaczcionkaakapitu"/>
    <w:link w:val="Tekstpodstawowy"/>
    <w:rsid w:val="00A12A35"/>
    <w:rPr>
      <w:rFonts w:ascii="Times New Roman" w:eastAsia="MS Mincho" w:hAnsi="Times New Roman" w:cs="Arial"/>
      <w:szCs w:val="20"/>
      <w:lang w:eastAsia="zh-CN"/>
    </w:rPr>
  </w:style>
  <w:style w:type="paragraph" w:styleId="Lista">
    <w:name w:val="List"/>
    <w:basedOn w:val="Tekstpodstawowy"/>
    <w:rsid w:val="00A12A35"/>
  </w:style>
  <w:style w:type="paragraph" w:styleId="Legenda">
    <w:name w:val="caption"/>
    <w:basedOn w:val="Normalny"/>
    <w:qFormat/>
    <w:rsid w:val="00A12A35"/>
    <w:pPr>
      <w:widowControl w:val="0"/>
      <w:suppressLineNumbers/>
      <w:suppressAutoHyphens/>
      <w:spacing w:before="120" w:after="120" w:line="360" w:lineRule="auto"/>
    </w:pPr>
    <w:rPr>
      <w:rFonts w:ascii="Times New Roman" w:eastAsia="MS Mincho" w:hAnsi="Times New Roman" w:cs="Arial"/>
      <w:i/>
      <w:iCs/>
      <w:lang w:eastAsia="zh-CN"/>
    </w:rPr>
  </w:style>
  <w:style w:type="paragraph" w:customStyle="1" w:styleId="Indeks">
    <w:name w:val="Indeks"/>
    <w:basedOn w:val="Normalny"/>
    <w:qFormat/>
    <w:rsid w:val="00A12A35"/>
    <w:pPr>
      <w:widowControl w:val="0"/>
      <w:suppressLineNumbers/>
      <w:suppressAutoHyphens/>
      <w:spacing w:line="360" w:lineRule="auto"/>
    </w:pPr>
    <w:rPr>
      <w:rFonts w:ascii="Times New Roman" w:eastAsia="MS Mincho" w:hAnsi="Times New Roman" w:cs="Arial"/>
      <w:szCs w:val="20"/>
      <w:lang w:eastAsia="zh-CN"/>
    </w:rPr>
  </w:style>
  <w:style w:type="paragraph" w:customStyle="1" w:styleId="ZLITwPKTzmlitwpktartykuempunktem">
    <w:name w:val="Z/LIT_w_PKT – zm. lit. w pkt artykułem (punktem)"/>
    <w:basedOn w:val="LITlitera"/>
    <w:uiPriority w:val="32"/>
    <w:qFormat/>
    <w:rsid w:val="00A12A35"/>
    <w:pPr>
      <w:ind w:left="1497" w:firstLine="0"/>
    </w:pPr>
  </w:style>
  <w:style w:type="paragraph" w:customStyle="1" w:styleId="ZTIRwPKTzmtirwpktartykuempunktem">
    <w:name w:val="Z/TIR_w_PKT – zm. tir. w pkt artykułem (punktem)"/>
    <w:basedOn w:val="TIRtiret"/>
    <w:uiPriority w:val="33"/>
    <w:qFormat/>
    <w:rsid w:val="00A12A35"/>
    <w:pPr>
      <w:ind w:left="1894" w:firstLine="0"/>
    </w:pPr>
  </w:style>
  <w:style w:type="paragraph" w:customStyle="1" w:styleId="ZCZWSPLITwPKTzmczciwsplitwpktartykuempunktem">
    <w:name w:val="Z/CZ_WSP_LIT_w_PKT – zm. części wsp. lit. w pkt artykułem (punktem)"/>
    <w:basedOn w:val="CZWSPLITczwsplnaliter"/>
    <w:uiPriority w:val="35"/>
    <w:qFormat/>
    <w:rsid w:val="00A12A35"/>
    <w:pPr>
      <w:ind w:left="1021"/>
    </w:pPr>
  </w:style>
  <w:style w:type="paragraph" w:customStyle="1" w:styleId="2TIRpodwjnytiret">
    <w:name w:val="2TIR – podwójny tiret"/>
    <w:basedOn w:val="TIRtiret"/>
    <w:uiPriority w:val="73"/>
    <w:qFormat/>
    <w:rsid w:val="00A12A35"/>
    <w:pPr>
      <w:ind w:left="1780" w:firstLine="0"/>
    </w:pPr>
  </w:style>
  <w:style w:type="paragraph" w:styleId="Stopka">
    <w:name w:val="footer"/>
    <w:basedOn w:val="Normalny"/>
    <w:link w:val="StopkaZnak"/>
    <w:uiPriority w:val="99"/>
    <w:rsid w:val="00A12A35"/>
    <w:pPr>
      <w:widowControl w:val="0"/>
      <w:tabs>
        <w:tab w:val="center" w:pos="4536"/>
        <w:tab w:val="right" w:pos="9072"/>
      </w:tabs>
      <w:suppressAutoHyphens/>
      <w:spacing w:line="360" w:lineRule="auto"/>
    </w:pPr>
    <w:rPr>
      <w:rFonts w:eastAsiaTheme="minorEastAsia" w:cs="Arial"/>
      <w:kern w:val="2"/>
      <w:sz w:val="20"/>
      <w:szCs w:val="20"/>
      <w:lang w:eastAsia="ar-SA"/>
    </w:rPr>
  </w:style>
  <w:style w:type="character" w:customStyle="1" w:styleId="StopkaZnak1">
    <w:name w:val="Stopka Znak1"/>
    <w:basedOn w:val="Domylnaczcionkaakapitu"/>
    <w:uiPriority w:val="99"/>
    <w:semiHidden/>
    <w:rsid w:val="00A12A35"/>
  </w:style>
  <w:style w:type="paragraph" w:styleId="Tekstdymka">
    <w:name w:val="Balloon Text"/>
    <w:basedOn w:val="Normalny"/>
    <w:link w:val="TekstdymkaZnak"/>
    <w:uiPriority w:val="99"/>
    <w:semiHidden/>
    <w:qFormat/>
    <w:rsid w:val="00A12A35"/>
    <w:pPr>
      <w:widowControl w:val="0"/>
      <w:suppressAutoHyphens/>
      <w:spacing w:line="360" w:lineRule="auto"/>
    </w:pPr>
    <w:rPr>
      <w:rFonts w:ascii="Tahoma" w:eastAsiaTheme="minorEastAsia" w:hAnsi="Tahoma" w:cs="Tahoma"/>
      <w:kern w:val="2"/>
      <w:sz w:val="16"/>
      <w:szCs w:val="16"/>
      <w:lang w:eastAsia="ar-SA"/>
    </w:rPr>
  </w:style>
  <w:style w:type="character" w:customStyle="1" w:styleId="TekstdymkaZnak1">
    <w:name w:val="Tekst dymka Znak1"/>
    <w:basedOn w:val="Domylnaczcionkaakapitu"/>
    <w:uiPriority w:val="99"/>
    <w:semiHidden/>
    <w:rsid w:val="00A12A35"/>
    <w:rPr>
      <w:rFonts w:ascii="Times New Roman" w:hAnsi="Times New Roman" w:cs="Times New Roman"/>
      <w:sz w:val="18"/>
      <w:szCs w:val="18"/>
    </w:rPr>
  </w:style>
  <w:style w:type="paragraph" w:customStyle="1" w:styleId="ARTartustawynprozporzdzenia">
    <w:name w:val="ART(§) – art. ustawy (§ np. rozporządzenia)"/>
    <w:qFormat/>
    <w:rsid w:val="00A12A35"/>
    <w:pPr>
      <w:suppressAutoHyphens/>
      <w:spacing w:before="120"/>
      <w:ind w:firstLine="510"/>
      <w:jc w:val="both"/>
    </w:pPr>
    <w:rPr>
      <w:rFonts w:ascii="Times" w:eastAsiaTheme="minorEastAsia" w:hAnsi="Times" w:cs="Arial"/>
      <w:szCs w:val="20"/>
      <w:lang w:eastAsia="pl-PL"/>
    </w:rPr>
  </w:style>
  <w:style w:type="paragraph" w:customStyle="1" w:styleId="ZCZWSPTIRwPKTzmczciwsptirwpktartykuempunktem">
    <w:name w:val="Z/CZ_WSP_TIR_w_PKT – zm. części wsp. tir. w pkt artykułem (punktem)"/>
    <w:basedOn w:val="CZWSPTIRczwsplnatiret"/>
    <w:uiPriority w:val="36"/>
    <w:qFormat/>
    <w:rsid w:val="00A12A35"/>
    <w:pPr>
      <w:ind w:left="1497"/>
    </w:pPr>
  </w:style>
  <w:style w:type="paragraph" w:customStyle="1" w:styleId="ZTIRwLITzmtirwlitartykuempunktem">
    <w:name w:val="Z/TIR_w_LIT – zm. tir. w lit. artykułem (punktem)"/>
    <w:basedOn w:val="TIRtiret"/>
    <w:uiPriority w:val="33"/>
    <w:qFormat/>
    <w:rsid w:val="00A12A35"/>
  </w:style>
  <w:style w:type="paragraph" w:customStyle="1" w:styleId="ZCZWSPTIRwLITzmczciwsptirwlitartykuempunktem">
    <w:name w:val="Z/CZ_WSP_TIR_w_LIT – zm. części wsp. tir. w lit. artykułem (punktem)"/>
    <w:basedOn w:val="CZWSPTIRczwsplnatiret"/>
    <w:uiPriority w:val="36"/>
    <w:qFormat/>
    <w:rsid w:val="00A12A35"/>
  </w:style>
  <w:style w:type="paragraph" w:styleId="Bezodstpw">
    <w:name w:val="No Spacing"/>
    <w:uiPriority w:val="99"/>
    <w:qFormat/>
    <w:rsid w:val="00A12A35"/>
    <w:pPr>
      <w:widowControl w:val="0"/>
      <w:suppressAutoHyphens/>
    </w:pPr>
    <w:rPr>
      <w:rFonts w:ascii="Times" w:eastAsia="Times New Roman" w:hAnsi="Times" w:cs="Times New Roman"/>
      <w:kern w:val="2"/>
      <w:lang w:eastAsia="ar-SA"/>
    </w:rPr>
  </w:style>
  <w:style w:type="paragraph" w:customStyle="1" w:styleId="ZPKTzmpktartykuempunktem">
    <w:name w:val="Z/PKT – zm. pkt artykułem (punktem)"/>
    <w:basedOn w:val="PKTpunkt"/>
    <w:uiPriority w:val="31"/>
    <w:qFormat/>
    <w:rsid w:val="00A12A35"/>
    <w:pPr>
      <w:ind w:left="1020" w:firstLine="0"/>
    </w:pPr>
  </w:style>
  <w:style w:type="paragraph" w:customStyle="1" w:styleId="ZARTzmartartykuempunktem">
    <w:name w:val="Z/ART(§) – zm. art. (§) artykułem (punktem)"/>
    <w:basedOn w:val="ARTartustawynprozporzdzenia"/>
    <w:qFormat/>
    <w:rsid w:val="00A12A35"/>
    <w:pPr>
      <w:spacing w:before="0"/>
      <w:ind w:left="510"/>
    </w:pPr>
  </w:style>
  <w:style w:type="paragraph" w:customStyle="1" w:styleId="DATAAKTUdatauchwalenialubwydaniaaktu">
    <w:name w:val="DATA_AKTU – data uchwalenia lub wydania aktu"/>
    <w:qFormat/>
    <w:rsid w:val="00A12A35"/>
    <w:pPr>
      <w:keepNext/>
      <w:suppressAutoHyphens/>
      <w:spacing w:before="120" w:after="120"/>
      <w:jc w:val="center"/>
    </w:pPr>
    <w:rPr>
      <w:rFonts w:ascii="Times" w:eastAsiaTheme="minorEastAsia" w:hAnsi="Times" w:cs="Arial"/>
      <w:bCs/>
      <w:lang w:eastAsia="pl-PL"/>
    </w:rPr>
  </w:style>
  <w:style w:type="paragraph" w:customStyle="1" w:styleId="TYTUAKTUprzedmiotregulacjiustawylubrozporzdzenia">
    <w:name w:val="TYTUŁ_AKTU – przedmiot regulacji ustawy lub rozporządzenia"/>
    <w:qFormat/>
    <w:rsid w:val="00A12A35"/>
    <w:pPr>
      <w:keepNext/>
      <w:suppressAutoHyphens/>
      <w:spacing w:before="120" w:after="360"/>
      <w:jc w:val="center"/>
    </w:pPr>
    <w:rPr>
      <w:rFonts w:ascii="Times" w:eastAsiaTheme="minorEastAsia" w:hAnsi="Times" w:cs="Arial"/>
      <w:b/>
      <w:bCs/>
      <w:lang w:eastAsia="pl-PL"/>
    </w:rPr>
  </w:style>
  <w:style w:type="paragraph" w:customStyle="1" w:styleId="OZNRODZAKTUtznustawalubrozporzdzenieiorganwydajcy">
    <w:name w:val="OZN_RODZ_AKTU – tzn. ustawa lub rozporządzenie i organ wydający"/>
    <w:qFormat/>
    <w:rsid w:val="00A12A35"/>
    <w:pPr>
      <w:keepNext/>
      <w:suppressAutoHyphens/>
      <w:spacing w:after="120"/>
      <w:jc w:val="center"/>
    </w:pPr>
    <w:rPr>
      <w:rFonts w:ascii="Times" w:eastAsia="Times New Roman" w:hAnsi="Times" w:cs="Times New Roman"/>
      <w:b/>
      <w:bCs/>
      <w:caps/>
      <w:spacing w:val="54"/>
      <w:kern w:val="2"/>
      <w:lang w:eastAsia="pl-PL"/>
    </w:rPr>
  </w:style>
  <w:style w:type="paragraph" w:customStyle="1" w:styleId="USTustnpkodeksu">
    <w:name w:val="UST(§) – ust. (§ np. kodeksu)"/>
    <w:basedOn w:val="ARTartustawynprozporzdzenia"/>
    <w:uiPriority w:val="12"/>
    <w:qFormat/>
    <w:rsid w:val="00A12A35"/>
    <w:pPr>
      <w:spacing w:before="0"/>
    </w:pPr>
    <w:rPr>
      <w:bCs/>
    </w:rPr>
  </w:style>
  <w:style w:type="paragraph" w:customStyle="1" w:styleId="PKTpunkt">
    <w:name w:val="PKT – punkt"/>
    <w:qFormat/>
    <w:rsid w:val="00A12A35"/>
    <w:pPr>
      <w:ind w:left="510" w:hanging="510"/>
      <w:jc w:val="both"/>
    </w:pPr>
    <w:rPr>
      <w:rFonts w:ascii="Times" w:eastAsiaTheme="minorEastAsia" w:hAnsi="Times" w:cs="Arial"/>
      <w:bCs/>
      <w:szCs w:val="20"/>
      <w:lang w:eastAsia="pl-PL"/>
    </w:rPr>
  </w:style>
  <w:style w:type="paragraph" w:customStyle="1" w:styleId="CZWSPPKTczwsplnapunktw">
    <w:name w:val="CZ_WSP_PKT – część wspólna punktów"/>
    <w:basedOn w:val="PKTpunkt"/>
    <w:uiPriority w:val="16"/>
    <w:qFormat/>
    <w:rsid w:val="00A12A35"/>
    <w:pPr>
      <w:ind w:left="0" w:firstLine="0"/>
    </w:pPr>
  </w:style>
  <w:style w:type="paragraph" w:customStyle="1" w:styleId="LITlitera">
    <w:name w:val="LIT – litera"/>
    <w:basedOn w:val="PKTpunkt"/>
    <w:uiPriority w:val="14"/>
    <w:qFormat/>
    <w:rsid w:val="00A12A35"/>
    <w:pPr>
      <w:ind w:left="986" w:hanging="476"/>
    </w:pPr>
  </w:style>
  <w:style w:type="paragraph" w:customStyle="1" w:styleId="CZWSPLITczwsplnaliter">
    <w:name w:val="CZ_WSP_LIT – część wspólna liter"/>
    <w:basedOn w:val="LITlitera"/>
    <w:uiPriority w:val="17"/>
    <w:qFormat/>
    <w:rsid w:val="00A12A35"/>
    <w:pPr>
      <w:ind w:left="510" w:firstLine="0"/>
    </w:pPr>
    <w:rPr>
      <w:szCs w:val="24"/>
    </w:rPr>
  </w:style>
  <w:style w:type="paragraph" w:customStyle="1" w:styleId="TIRtiret">
    <w:name w:val="TIR – tiret"/>
    <w:basedOn w:val="LITlitera"/>
    <w:uiPriority w:val="15"/>
    <w:qFormat/>
    <w:rsid w:val="00A12A35"/>
    <w:pPr>
      <w:ind w:left="1384" w:hanging="397"/>
    </w:pPr>
  </w:style>
  <w:style w:type="paragraph" w:customStyle="1" w:styleId="CZWSPTIRczwsplnatiret">
    <w:name w:val="CZ_WSP_TIR – część wspólna tiret"/>
    <w:basedOn w:val="TIRtiret"/>
    <w:uiPriority w:val="17"/>
    <w:qFormat/>
    <w:rsid w:val="00A12A35"/>
    <w:pPr>
      <w:ind w:left="987" w:firstLine="0"/>
    </w:pPr>
  </w:style>
  <w:style w:type="paragraph" w:customStyle="1" w:styleId="CYTcytatnpprzysigi">
    <w:name w:val="CYT – cytat np. przysięgi"/>
    <w:basedOn w:val="USTustnpkodeksu"/>
    <w:uiPriority w:val="18"/>
    <w:qFormat/>
    <w:rsid w:val="00A12A35"/>
    <w:pPr>
      <w:ind w:left="510" w:right="510" w:firstLine="0"/>
    </w:pPr>
  </w:style>
  <w:style w:type="paragraph" w:customStyle="1" w:styleId="ROZDZODDZPRZEDMprzedmiotregulacjirozdziauluboddziau">
    <w:name w:val="ROZDZ(ODDZ)_PRZEDM – przedmiot regulacji rozdziału lub oddziału"/>
    <w:uiPriority w:val="10"/>
    <w:qFormat/>
    <w:rsid w:val="00A12A35"/>
    <w:pPr>
      <w:keepNext/>
      <w:suppressAutoHyphens/>
      <w:spacing w:before="120"/>
      <w:jc w:val="center"/>
    </w:pPr>
    <w:rPr>
      <w:rFonts w:ascii="Times" w:eastAsiaTheme="minorEastAsia" w:hAnsi="Times" w:cs="Times New Roman"/>
      <w:b/>
      <w:bCs/>
      <w:lang w:eastAsia="pl-PL"/>
    </w:rPr>
  </w:style>
  <w:style w:type="paragraph" w:customStyle="1" w:styleId="ZLITzmlitartykuempunktem">
    <w:name w:val="Z/LIT – zm. lit. artykułem (punktem)"/>
    <w:basedOn w:val="LITlitera"/>
    <w:uiPriority w:val="32"/>
    <w:qFormat/>
    <w:rsid w:val="00A12A35"/>
  </w:style>
  <w:style w:type="paragraph" w:customStyle="1" w:styleId="ZLITCZWSPTIRwLITzmczciwsptirwlitliter">
    <w:name w:val="Z_LIT/CZ_WSP_TIR_w_LIT – zm. części wsp. tir. w lit. literą"/>
    <w:basedOn w:val="CZWSPTIRczwsplnatiret"/>
    <w:uiPriority w:val="51"/>
    <w:qFormat/>
    <w:rsid w:val="00A12A35"/>
    <w:pPr>
      <w:ind w:left="1463"/>
    </w:pPr>
  </w:style>
  <w:style w:type="paragraph" w:customStyle="1" w:styleId="ZLITTIRwLITzmtirwlitliter">
    <w:name w:val="Z_LIT/TIR_w_LIT – zm. tir. w lit. literą"/>
    <w:basedOn w:val="TIRtiret"/>
    <w:uiPriority w:val="49"/>
    <w:qFormat/>
    <w:rsid w:val="00A12A35"/>
    <w:pPr>
      <w:ind w:left="1860"/>
    </w:pPr>
  </w:style>
  <w:style w:type="paragraph" w:customStyle="1" w:styleId="TYTDZOZNoznaczenietytuulubdziau">
    <w:name w:val="TYT(DZ)_OZN – oznaczenie tytułu lub działu"/>
    <w:uiPriority w:val="9"/>
    <w:qFormat/>
    <w:rsid w:val="00A12A35"/>
    <w:pPr>
      <w:keepNext/>
      <w:spacing w:before="120"/>
      <w:jc w:val="center"/>
    </w:pPr>
    <w:rPr>
      <w:rFonts w:ascii="Times" w:eastAsiaTheme="minorEastAsia" w:hAnsi="Times" w:cs="Arial"/>
      <w:bCs/>
      <w:caps/>
      <w:kern w:val="2"/>
      <w:lang w:eastAsia="pl-PL"/>
    </w:rPr>
  </w:style>
  <w:style w:type="paragraph" w:customStyle="1" w:styleId="ZWMATFIZCHEMzmwzorumatfizlubchemartykuempunktem">
    <w:name w:val="Z/W_MAT(FIZ|CHEM) – zm. wzoru mat. (fiz. lub chem.) artykułem (punktem)"/>
    <w:basedOn w:val="WMATFIZCHEMwzrmatfizlubchem"/>
    <w:uiPriority w:val="38"/>
    <w:qFormat/>
    <w:rsid w:val="00A12A35"/>
    <w:pPr>
      <w:ind w:left="510"/>
    </w:pPr>
  </w:style>
  <w:style w:type="paragraph" w:customStyle="1" w:styleId="ZTYTDZOZNzmozntytuudziauartykuempunktem">
    <w:name w:val="Z/TYT(DZ)_OZN – zm. ozn. tytułu (działu) artykułem (punktem)"/>
    <w:basedOn w:val="TYTDZOZNoznaczenietytuulubdziau"/>
    <w:uiPriority w:val="28"/>
    <w:qFormat/>
    <w:rsid w:val="00A12A35"/>
    <w:pPr>
      <w:spacing w:before="0"/>
      <w:ind w:left="510"/>
    </w:pPr>
  </w:style>
  <w:style w:type="paragraph" w:customStyle="1" w:styleId="ZTYTDZPRZEDMzmprzedmtytuulubdziauartykuempunktem">
    <w:name w:val="Z/TYT(DZ)_PRZEDM – zm. przedm. tytułu lub działu artykułem (punktem)"/>
    <w:uiPriority w:val="28"/>
    <w:qFormat/>
    <w:rsid w:val="00A12A35"/>
    <w:pPr>
      <w:keepNext/>
      <w:suppressAutoHyphens/>
      <w:ind w:left="510"/>
      <w:jc w:val="center"/>
    </w:pPr>
    <w:rPr>
      <w:rFonts w:ascii="Times" w:eastAsia="Times New Roman" w:hAnsi="Times" w:cs="Times New Roman"/>
      <w:szCs w:val="26"/>
      <w:lang w:eastAsia="pl-PL"/>
    </w:rPr>
  </w:style>
  <w:style w:type="paragraph" w:customStyle="1" w:styleId="ZTIRzmtirartykuempunktem">
    <w:name w:val="Z/TIR – zm. tir. artykułem (punktem)"/>
    <w:basedOn w:val="TIRtiret"/>
    <w:uiPriority w:val="33"/>
    <w:qFormat/>
    <w:rsid w:val="00A12A35"/>
    <w:pPr>
      <w:ind w:left="907"/>
    </w:pPr>
  </w:style>
  <w:style w:type="paragraph" w:customStyle="1" w:styleId="ZCZWSPPKTzmczciwsppktartykuempunktem">
    <w:name w:val="Z/CZ_WSP_PKT – zm. części wsp. pkt artykułem (punktem)"/>
    <w:basedOn w:val="CZWSPPKTczwsplnapunktw"/>
    <w:uiPriority w:val="34"/>
    <w:qFormat/>
    <w:rsid w:val="00A12A35"/>
    <w:pPr>
      <w:ind w:left="510"/>
    </w:pPr>
  </w:style>
  <w:style w:type="paragraph" w:customStyle="1" w:styleId="ZZLITzmianazmlit">
    <w:name w:val="ZZ/LIT – zmiana zm. lit."/>
    <w:basedOn w:val="ZZPKTzmianazmpkt"/>
    <w:uiPriority w:val="67"/>
    <w:qFormat/>
    <w:rsid w:val="00A12A35"/>
    <w:pPr>
      <w:ind w:left="2370" w:hanging="476"/>
    </w:pPr>
  </w:style>
  <w:style w:type="paragraph" w:customStyle="1" w:styleId="ZZTIRzmianazmtir">
    <w:name w:val="ZZ/TIR – zmiana zm. tir."/>
    <w:basedOn w:val="ZZLITzmianazmlit"/>
    <w:uiPriority w:val="67"/>
    <w:qFormat/>
    <w:rsid w:val="00A12A35"/>
    <w:pPr>
      <w:ind w:left="2291" w:hanging="397"/>
    </w:pPr>
  </w:style>
  <w:style w:type="paragraph" w:customStyle="1" w:styleId="ZROZDZODDZOZNzmoznrozdzoddzartykuempunktem">
    <w:name w:val="Z/ROZDZ(ODDZ)_OZN – zm. ozn. rozdz. (oddz.) artykułem (punktem)"/>
    <w:uiPriority w:val="29"/>
    <w:qFormat/>
    <w:rsid w:val="00A12A35"/>
    <w:pPr>
      <w:keepNext/>
      <w:suppressAutoHyphens/>
      <w:ind w:left="510"/>
      <w:jc w:val="center"/>
    </w:pPr>
    <w:rPr>
      <w:rFonts w:ascii="Times" w:eastAsiaTheme="minorEastAsia" w:hAnsi="Times" w:cs="Arial"/>
      <w:bCs/>
      <w:kern w:val="2"/>
      <w:lang w:eastAsia="pl-PL"/>
    </w:rPr>
  </w:style>
  <w:style w:type="paragraph" w:customStyle="1" w:styleId="ZLITUSTzmustliter">
    <w:name w:val="Z_LIT/UST(§) – zm. ust. (§) literą"/>
    <w:basedOn w:val="USTustnpkodeksu"/>
    <w:uiPriority w:val="46"/>
    <w:qFormat/>
    <w:rsid w:val="00A12A35"/>
    <w:pPr>
      <w:ind w:left="987"/>
    </w:pPr>
  </w:style>
  <w:style w:type="paragraph" w:customStyle="1" w:styleId="ZLITPKTzmpktliter">
    <w:name w:val="Z_LIT/PKT – zm. pkt literą"/>
    <w:basedOn w:val="PKTpunkt"/>
    <w:uiPriority w:val="47"/>
    <w:qFormat/>
    <w:rsid w:val="00A12A35"/>
    <w:pPr>
      <w:ind w:left="1497"/>
    </w:pPr>
  </w:style>
  <w:style w:type="paragraph" w:customStyle="1" w:styleId="ZZCZWSPPKTzmianazmczciwsppkt">
    <w:name w:val="ZZ/CZ_WSP_PKT – zmiana. zm. części wsp. pkt"/>
    <w:basedOn w:val="ZZARTzmianazmart"/>
    <w:uiPriority w:val="68"/>
    <w:qFormat/>
    <w:rsid w:val="00A12A35"/>
    <w:pPr>
      <w:ind w:firstLine="0"/>
    </w:pPr>
  </w:style>
  <w:style w:type="paragraph" w:customStyle="1" w:styleId="ZLITLITzmlitliter">
    <w:name w:val="Z_LIT/LIT – zm. lit. literą"/>
    <w:basedOn w:val="LITlitera"/>
    <w:uiPriority w:val="48"/>
    <w:qFormat/>
    <w:rsid w:val="00A12A35"/>
    <w:pPr>
      <w:ind w:left="1463"/>
    </w:pPr>
  </w:style>
  <w:style w:type="paragraph" w:customStyle="1" w:styleId="ZLITCZWSPPKTzmczciwsppktliter">
    <w:name w:val="Z_LIT/CZ_WSP_PKT – zm. części wsp. pkt literą"/>
    <w:basedOn w:val="CZWSPLITczwsplnaliter"/>
    <w:uiPriority w:val="50"/>
    <w:qFormat/>
    <w:rsid w:val="00A12A35"/>
    <w:pPr>
      <w:ind w:left="987"/>
    </w:pPr>
  </w:style>
  <w:style w:type="paragraph" w:customStyle="1" w:styleId="ZLITTIRzmtirliter">
    <w:name w:val="Z_LIT/TIR – zm. tir. literą"/>
    <w:basedOn w:val="TIRtiret"/>
    <w:uiPriority w:val="49"/>
    <w:qFormat/>
    <w:rsid w:val="00A12A35"/>
  </w:style>
  <w:style w:type="paragraph" w:customStyle="1" w:styleId="ZZCZWSPLITwPKTzmianazmczciwsplitwpkt">
    <w:name w:val="ZZ/CZ_WSP_LIT_w_PKT – zmiana zm. części wsp. lit. w pkt"/>
    <w:basedOn w:val="ZZLITwPKTzmianazmlitwpkt"/>
    <w:uiPriority w:val="69"/>
    <w:qFormat/>
    <w:rsid w:val="00A12A35"/>
    <w:pPr>
      <w:ind w:left="2404"/>
    </w:pPr>
  </w:style>
  <w:style w:type="paragraph" w:customStyle="1" w:styleId="ZLITLITwPKTzmlitwpktliter">
    <w:name w:val="Z_LIT/LIT_w_PKT – zm. lit. w pkt literą"/>
    <w:basedOn w:val="LITlitera"/>
    <w:uiPriority w:val="48"/>
    <w:qFormat/>
    <w:rsid w:val="00A12A35"/>
    <w:pPr>
      <w:ind w:left="1973"/>
    </w:pPr>
  </w:style>
  <w:style w:type="paragraph" w:customStyle="1" w:styleId="ZLITCZWSPLITwPKTzmczciwsplitwpktliter">
    <w:name w:val="Z_LIT/CZ_WSP_LIT_w_PKT – zm. części wsp. lit. w pkt literą"/>
    <w:basedOn w:val="CZWSPLITczwsplnaliter"/>
    <w:uiPriority w:val="51"/>
    <w:qFormat/>
    <w:rsid w:val="00A12A35"/>
    <w:pPr>
      <w:ind w:left="1497"/>
    </w:pPr>
  </w:style>
  <w:style w:type="paragraph" w:customStyle="1" w:styleId="ZLITTIRwPKTzmtirwpktliter">
    <w:name w:val="Z_LIT/TIR_w_PKT – zm. tir. w pkt literą"/>
    <w:basedOn w:val="TIRtiret"/>
    <w:uiPriority w:val="49"/>
    <w:qFormat/>
    <w:rsid w:val="00A12A35"/>
    <w:pPr>
      <w:ind w:left="2370"/>
    </w:pPr>
  </w:style>
  <w:style w:type="paragraph" w:customStyle="1" w:styleId="ZLITCZWSPTIRwPKTzmczciwsptirwpktliter">
    <w:name w:val="Z_LIT/CZ_WSP_TIR_w_PKT – zm. części wsp. tir. w pkt literą"/>
    <w:basedOn w:val="CZWSPTIRczwsplnatiret"/>
    <w:uiPriority w:val="51"/>
    <w:qFormat/>
    <w:rsid w:val="00A12A35"/>
    <w:pPr>
      <w:ind w:left="1973"/>
    </w:pPr>
  </w:style>
  <w:style w:type="paragraph" w:styleId="Tekstprzypisudolnego">
    <w:name w:val="footnote text"/>
    <w:basedOn w:val="Normalny"/>
    <w:link w:val="TekstprzypisudolnegoZnak"/>
    <w:uiPriority w:val="99"/>
    <w:semiHidden/>
    <w:qFormat/>
    <w:rsid w:val="00A12A35"/>
    <w:pPr>
      <w:widowControl w:val="0"/>
      <w:spacing w:line="360" w:lineRule="auto"/>
    </w:pPr>
    <w:rPr>
      <w:sz w:val="20"/>
    </w:rPr>
  </w:style>
  <w:style w:type="character" w:customStyle="1" w:styleId="TekstprzypisudolnegoZnak1">
    <w:name w:val="Tekst przypisu dolnego Znak1"/>
    <w:basedOn w:val="Domylnaczcionkaakapitu"/>
    <w:uiPriority w:val="99"/>
    <w:semiHidden/>
    <w:rsid w:val="00A12A35"/>
    <w:rPr>
      <w:sz w:val="20"/>
      <w:szCs w:val="20"/>
    </w:rPr>
  </w:style>
  <w:style w:type="paragraph" w:customStyle="1" w:styleId="ZTIRLITzmlittiret">
    <w:name w:val="Z_TIR/LIT – zm. lit. tiret"/>
    <w:basedOn w:val="LITlitera"/>
    <w:uiPriority w:val="57"/>
    <w:qFormat/>
    <w:rsid w:val="00A12A35"/>
    <w:pPr>
      <w:ind w:left="1859"/>
    </w:pPr>
  </w:style>
  <w:style w:type="paragraph" w:customStyle="1" w:styleId="ZTIRCZWSPPKTzmczciwsppkttiret">
    <w:name w:val="Z_TIR/CZ_WSP_PKT – zm. części wsp. pkt tiret"/>
    <w:basedOn w:val="CZWSPLITczwsplnaliter"/>
    <w:uiPriority w:val="58"/>
    <w:qFormat/>
    <w:rsid w:val="00A12A35"/>
    <w:pPr>
      <w:ind w:left="1383"/>
    </w:pPr>
  </w:style>
  <w:style w:type="paragraph" w:customStyle="1" w:styleId="ZTIRTIRzmtirtiret">
    <w:name w:val="Z_TIR/TIR – zm. tir. tiret"/>
    <w:basedOn w:val="TIRtiret"/>
    <w:uiPriority w:val="57"/>
    <w:qFormat/>
    <w:rsid w:val="00A12A35"/>
    <w:pPr>
      <w:ind w:left="1780"/>
    </w:pPr>
  </w:style>
  <w:style w:type="paragraph" w:customStyle="1" w:styleId="ZZCZWSPTIRwPKTzmianazmczciwsptirwpkt">
    <w:name w:val="ZZ/CZ_WSP_TIR_w_PKT – zmiana zm. części wsp. tir. w pkt"/>
    <w:basedOn w:val="ZZTIRwPKTzmianazmtirwpkt"/>
    <w:uiPriority w:val="70"/>
    <w:qFormat/>
    <w:rsid w:val="00A12A35"/>
    <w:pPr>
      <w:ind w:left="2880"/>
    </w:pPr>
  </w:style>
  <w:style w:type="paragraph" w:customStyle="1" w:styleId="ZZTIRwLITzmianazmtirwlit">
    <w:name w:val="ZZ/TIR_w_LIT – zmiana zm. tir. w lit."/>
    <w:basedOn w:val="ZZTIRzmianazmtir"/>
    <w:uiPriority w:val="67"/>
    <w:qFormat/>
    <w:rsid w:val="00A12A35"/>
    <w:pPr>
      <w:ind w:left="2767"/>
    </w:pPr>
  </w:style>
  <w:style w:type="paragraph" w:customStyle="1" w:styleId="ZTIRTIRwLITzmtirwlittiret">
    <w:name w:val="Z_TIR/TIR_w_LIT – zm. tir. w lit. tiret"/>
    <w:basedOn w:val="TIRtiret"/>
    <w:uiPriority w:val="57"/>
    <w:qFormat/>
    <w:rsid w:val="00A12A35"/>
    <w:pPr>
      <w:ind w:left="2257"/>
    </w:pPr>
  </w:style>
  <w:style w:type="paragraph" w:customStyle="1" w:styleId="ZTIRCZWSPTIRwLITzmczciwsptirwlittiret">
    <w:name w:val="Z_TIR/CZ_WSP_TIR_w_LIT – zm. części wsp. tir. w lit. tiret"/>
    <w:basedOn w:val="CZWSPTIRczwsplnatiret"/>
    <w:uiPriority w:val="60"/>
    <w:qFormat/>
    <w:rsid w:val="00A12A35"/>
    <w:pPr>
      <w:ind w:left="1860"/>
    </w:pPr>
  </w:style>
  <w:style w:type="paragraph" w:customStyle="1" w:styleId="CZWSP2TIRczwsplnapodwjnychtiret">
    <w:name w:val="CZ_WSP_2TIR – część wspólna podwójnych tiret"/>
    <w:basedOn w:val="CZWSPTIRczwsplnatiret"/>
    <w:uiPriority w:val="73"/>
    <w:qFormat/>
    <w:rsid w:val="00A12A35"/>
    <w:pPr>
      <w:ind w:left="1780"/>
    </w:pPr>
  </w:style>
  <w:style w:type="paragraph" w:customStyle="1" w:styleId="Z2TIRzmpodwtirartykuempunktem">
    <w:name w:val="Z/2TIR – zm. podw. tir. artykułem (punktem)"/>
    <w:basedOn w:val="TIRtiret"/>
    <w:uiPriority w:val="73"/>
    <w:qFormat/>
    <w:rsid w:val="00A12A35"/>
    <w:pPr>
      <w:ind w:left="907"/>
    </w:pPr>
  </w:style>
  <w:style w:type="paragraph" w:customStyle="1" w:styleId="ZZCZWSPTIRwLITzmianazmczciwsptirwlit">
    <w:name w:val="ZZ/CZ_WSP_TIR_w_LIT – zmiana zm. części wsp. tir. w lit."/>
    <w:basedOn w:val="ZZTIRwLITzmianazmtirwlit"/>
    <w:uiPriority w:val="70"/>
    <w:qFormat/>
    <w:rsid w:val="00A12A35"/>
    <w:pPr>
      <w:ind w:left="2370" w:firstLine="0"/>
    </w:pPr>
  </w:style>
  <w:style w:type="paragraph" w:customStyle="1" w:styleId="ZLIT2TIRzmpodwtirliter">
    <w:name w:val="Z_LIT/2TIR – zm. podw. tir. literą"/>
    <w:basedOn w:val="TIRtiret"/>
    <w:uiPriority w:val="75"/>
    <w:qFormat/>
    <w:rsid w:val="00A12A35"/>
  </w:style>
  <w:style w:type="paragraph" w:customStyle="1" w:styleId="ZTIR2TIRzmpodwtirtiret">
    <w:name w:val="Z_TIR/2TIR – zm. podw. tir. tiret"/>
    <w:basedOn w:val="TIRtiret"/>
    <w:uiPriority w:val="78"/>
    <w:qFormat/>
    <w:rsid w:val="00A12A35"/>
    <w:pPr>
      <w:ind w:left="1780"/>
    </w:pPr>
  </w:style>
  <w:style w:type="paragraph" w:customStyle="1" w:styleId="Z2TIRCZWSPLITzmczciwsplitpodwjnymtiret">
    <w:name w:val="Z_2TIR/CZ_WSP_LIT – zm. części wsp. lit. podwójnym tiret"/>
    <w:basedOn w:val="CZWSPTIRczwsplnatiret"/>
    <w:uiPriority w:val="87"/>
    <w:qFormat/>
    <w:rsid w:val="00A12A35"/>
    <w:pPr>
      <w:ind w:left="1780"/>
    </w:pPr>
  </w:style>
  <w:style w:type="paragraph" w:customStyle="1" w:styleId="Z2TIRwPKTzmpodwtirwpktartykuempunktem">
    <w:name w:val="Z/2TIR_w_PKT – zm. podw. tir. w pkt artykułem (punktem)"/>
    <w:basedOn w:val="TIRtiret"/>
    <w:uiPriority w:val="74"/>
    <w:qFormat/>
    <w:rsid w:val="00A12A35"/>
    <w:pPr>
      <w:ind w:left="2291"/>
    </w:pPr>
  </w:style>
  <w:style w:type="paragraph" w:customStyle="1" w:styleId="ZTIRPKTzmpkttiret">
    <w:name w:val="Z_TIR/PKT – zm. pkt tiret"/>
    <w:basedOn w:val="PKTpunkt"/>
    <w:uiPriority w:val="56"/>
    <w:qFormat/>
    <w:rsid w:val="00A12A35"/>
    <w:pPr>
      <w:ind w:left="1893"/>
    </w:pPr>
  </w:style>
  <w:style w:type="paragraph" w:customStyle="1" w:styleId="ZTIRLITwPKTzmlitwpkttiret">
    <w:name w:val="Z_TIR/LIT_w_PKT – zm. lit. w pkt tiret"/>
    <w:basedOn w:val="LITlitera"/>
    <w:uiPriority w:val="57"/>
    <w:qFormat/>
    <w:rsid w:val="00A12A35"/>
    <w:pPr>
      <w:ind w:left="2336"/>
    </w:pPr>
  </w:style>
  <w:style w:type="paragraph" w:customStyle="1" w:styleId="ZTIRCZWSPLITwPKTzmczciwsplitwpkttiret">
    <w:name w:val="Z_TIR/CZ_WSP_LIT_w_PKT – zm. części wsp. lit. w pkt tiret"/>
    <w:basedOn w:val="CZWSPLITczwsplnaliter"/>
    <w:uiPriority w:val="59"/>
    <w:qFormat/>
    <w:rsid w:val="00A12A35"/>
    <w:pPr>
      <w:ind w:left="1860"/>
    </w:pPr>
  </w:style>
  <w:style w:type="paragraph" w:customStyle="1" w:styleId="ZTIR2TIRwLITzmpodwtirwlittiret">
    <w:name w:val="Z_TIR/2TIR_w_LIT – zm. podw. tir. w lit. tiret"/>
    <w:basedOn w:val="TIRtiret"/>
    <w:uiPriority w:val="79"/>
    <w:qFormat/>
    <w:rsid w:val="00A12A35"/>
    <w:pPr>
      <w:ind w:left="2654"/>
    </w:pPr>
  </w:style>
  <w:style w:type="paragraph" w:customStyle="1" w:styleId="ZTIRCZWSP2TIRwLITzmczciwsppodwtirwlittiret">
    <w:name w:val="Z_TIR/CZ_WSP_2TIR_w_LIT – zm. części wsp. podw. tir. w lit. tiret"/>
    <w:basedOn w:val="CZWSPTIRczwsplnatiret"/>
    <w:uiPriority w:val="80"/>
    <w:qFormat/>
    <w:rsid w:val="00A12A35"/>
    <w:pPr>
      <w:ind w:left="2257"/>
    </w:pPr>
  </w:style>
  <w:style w:type="paragraph" w:customStyle="1" w:styleId="ZTIR2TIRwTIRzmpodwtirwtirtiret">
    <w:name w:val="Z_TIR/2TIR_w_TIR – zm. podw. tir. w tir. tiret"/>
    <w:basedOn w:val="TIRtiret"/>
    <w:uiPriority w:val="78"/>
    <w:qFormat/>
    <w:rsid w:val="00A12A35"/>
    <w:pPr>
      <w:ind w:left="2177"/>
    </w:pPr>
  </w:style>
  <w:style w:type="paragraph" w:customStyle="1" w:styleId="ZTIRCZWSP2TIRwTIRzmczciwsppodwtirwtirtiret">
    <w:name w:val="Z_TIR/CZ_WSP_2TIR_w_TIR – zm. części wsp. podw. tir. w tir. tiret"/>
    <w:basedOn w:val="CZWSPTIRczwsplnatiret"/>
    <w:uiPriority w:val="79"/>
    <w:qFormat/>
    <w:rsid w:val="00A12A35"/>
    <w:pPr>
      <w:ind w:left="1780"/>
    </w:pPr>
  </w:style>
  <w:style w:type="paragraph" w:customStyle="1" w:styleId="Z2TIRLITzmlitpodwjnymtiret">
    <w:name w:val="Z_2TIR/LIT – zm. lit. podwójnym tiret"/>
    <w:basedOn w:val="LITlitera"/>
    <w:uiPriority w:val="84"/>
    <w:qFormat/>
    <w:rsid w:val="00A12A35"/>
    <w:pPr>
      <w:ind w:left="2256"/>
    </w:pPr>
  </w:style>
  <w:style w:type="paragraph" w:customStyle="1" w:styleId="ZZ2TIRwTIRzmianazmpodwtirwtir">
    <w:name w:val="ZZ/2TIR_w_TIR – zmiana zm. podw. tir. w tir."/>
    <w:basedOn w:val="ZZCZWSP2TIRzmianazmczciwsppodwtir"/>
    <w:uiPriority w:val="93"/>
    <w:qFormat/>
    <w:rsid w:val="00A12A35"/>
    <w:pPr>
      <w:ind w:left="2688" w:hanging="397"/>
    </w:pPr>
  </w:style>
  <w:style w:type="paragraph" w:customStyle="1" w:styleId="ZZ2TIRwLITzmianazmpodwtirwlit">
    <w:name w:val="ZZ/2TIR_w_LIT – zmiana zm. podw. tir. w lit."/>
    <w:basedOn w:val="ZZ2TIRwTIRzmianazmpodwtirwtir"/>
    <w:uiPriority w:val="94"/>
    <w:qFormat/>
    <w:rsid w:val="00A12A35"/>
    <w:pPr>
      <w:ind w:left="3164"/>
    </w:pPr>
  </w:style>
  <w:style w:type="paragraph" w:customStyle="1" w:styleId="Z2TIRTIRwLITzmtirwlitpodwjnymtiret">
    <w:name w:val="Z_2TIR/TIR_w_LIT – zm. tir. w lit. podwójnym tiret"/>
    <w:basedOn w:val="TIRtiret"/>
    <w:uiPriority w:val="84"/>
    <w:qFormat/>
    <w:rsid w:val="00A12A35"/>
    <w:pPr>
      <w:ind w:left="2654"/>
    </w:pPr>
  </w:style>
  <w:style w:type="paragraph" w:customStyle="1" w:styleId="Z2TIRCZWSPTIRwLITzmczciwsptirwlitpodwjnymtiret">
    <w:name w:val="Z_2TIR/CZ_WSP_TIR_w_LIT – zm. części wsp. tir. w lit. podwójnym tiret"/>
    <w:basedOn w:val="CZWSPTIRczwsplnatiret"/>
    <w:uiPriority w:val="87"/>
    <w:qFormat/>
    <w:rsid w:val="00A12A35"/>
    <w:pPr>
      <w:ind w:left="2257"/>
    </w:pPr>
  </w:style>
  <w:style w:type="paragraph" w:customStyle="1" w:styleId="ZZ2TIRwPKTzmianazmpodwtirwpkt">
    <w:name w:val="ZZ/2TIR_w_PKT – zmiana zm. podw. tir. w pkt"/>
    <w:basedOn w:val="ZZ2TIRwLITzmianazmpodwtirwlit"/>
    <w:uiPriority w:val="94"/>
    <w:qFormat/>
    <w:rsid w:val="00A12A35"/>
    <w:pPr>
      <w:ind w:left="3674"/>
    </w:pPr>
  </w:style>
  <w:style w:type="paragraph" w:customStyle="1" w:styleId="ZZCZWSP2TIRwTIRzmianazmczciwsppodwtirwtir">
    <w:name w:val="ZZ/CZ_WSP_2TIR_w_TIR – zmiana zm. części wsp. podw. tir. w tir."/>
    <w:basedOn w:val="ZZ2TIRwLITzmianazmpodwtirwlit"/>
    <w:uiPriority w:val="94"/>
    <w:qFormat/>
    <w:rsid w:val="00A12A35"/>
    <w:pPr>
      <w:ind w:left="2291" w:firstLine="0"/>
    </w:pPr>
  </w:style>
  <w:style w:type="paragraph" w:customStyle="1" w:styleId="Z2TIR2TIRwTIRzmpodwtirwtirpodwjnymtiret">
    <w:name w:val="Z_2TIR/2TIR_w_TIR – zm. podw. tir. w tir. podwójnym tiret"/>
    <w:basedOn w:val="TIRtiret"/>
    <w:uiPriority w:val="85"/>
    <w:qFormat/>
    <w:rsid w:val="00A12A35"/>
    <w:pPr>
      <w:ind w:left="2574"/>
    </w:pPr>
  </w:style>
  <w:style w:type="paragraph" w:customStyle="1" w:styleId="Z2TIRCZWSP2TIRwTIRzmczciwsppodwtirwtiretpodwjnymtiret">
    <w:name w:val="Z_2TIR/CZ_WSP_2TIR_w_TIR – zm. części wsp. podw. tir. w tiret podwójnym tiret"/>
    <w:basedOn w:val="CZWSPTIRczwsplnatiret"/>
    <w:uiPriority w:val="88"/>
    <w:qFormat/>
    <w:rsid w:val="00A12A35"/>
    <w:pPr>
      <w:ind w:left="2177"/>
    </w:pPr>
  </w:style>
  <w:style w:type="paragraph" w:customStyle="1" w:styleId="Z2TIR2TIRwLITzmpodwtirwlitpodwjnymtiret">
    <w:name w:val="Z_2TIR/2TIR_w_LIT – zm. podw. tir. w lit. podwójnym tiret"/>
    <w:basedOn w:val="TIRtiret"/>
    <w:uiPriority w:val="86"/>
    <w:qFormat/>
    <w:rsid w:val="00A12A35"/>
    <w:pPr>
      <w:ind w:left="3051"/>
    </w:pPr>
  </w:style>
  <w:style w:type="paragraph" w:customStyle="1" w:styleId="Z2TIRCZWSP2TIRwLITzmczciwsppodwtirwlitpodwjnymtiret">
    <w:name w:val="Z_2TIR/CZ_WSP_2TIR_w_LIT – zm. części wsp. podw. tir. w lit. podwójnym tiret"/>
    <w:basedOn w:val="CZWSPTIRczwsplnatiret"/>
    <w:uiPriority w:val="89"/>
    <w:qFormat/>
    <w:rsid w:val="00A12A35"/>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A12A35"/>
    <w:pPr>
      <w:ind w:left="510"/>
    </w:pPr>
    <w:rPr>
      <w:b w:val="0"/>
    </w:rPr>
  </w:style>
  <w:style w:type="paragraph" w:customStyle="1" w:styleId="ZROZDZODDZPRZEDMzmprzedmrozdzoddzartykuempunktem">
    <w:name w:val="Z/ROZDZ(ODDZ)_PRZEDM – zm. przedm. rozdz. (oddz.) artykułem (punktem)"/>
    <w:basedOn w:val="ROZDZODDZPRZEDMprzedmiotregulacjirozdziauluboddziau"/>
    <w:uiPriority w:val="29"/>
    <w:qFormat/>
    <w:rsid w:val="00A12A35"/>
    <w:pPr>
      <w:spacing w:after="120"/>
      <w:ind w:left="510"/>
    </w:pPr>
    <w:rPr>
      <w:b w:val="0"/>
    </w:rPr>
  </w:style>
  <w:style w:type="paragraph" w:styleId="Tekstkomentarza">
    <w:name w:val="annotation text"/>
    <w:basedOn w:val="Normalny"/>
    <w:link w:val="TekstkomentarzaZnak"/>
    <w:uiPriority w:val="99"/>
    <w:qFormat/>
    <w:rsid w:val="00A12A35"/>
    <w:pPr>
      <w:widowControl w:val="0"/>
      <w:spacing w:line="360" w:lineRule="auto"/>
    </w:pPr>
    <w:rPr>
      <w:sz w:val="20"/>
    </w:rPr>
  </w:style>
  <w:style w:type="character" w:customStyle="1" w:styleId="TekstkomentarzaZnak1">
    <w:name w:val="Tekst komentarza Znak1"/>
    <w:basedOn w:val="Domylnaczcionkaakapitu"/>
    <w:uiPriority w:val="99"/>
    <w:semiHidden/>
    <w:rsid w:val="00A12A35"/>
    <w:rPr>
      <w:sz w:val="20"/>
      <w:szCs w:val="20"/>
    </w:rPr>
  </w:style>
  <w:style w:type="paragraph" w:styleId="Tematkomentarza">
    <w:name w:val="annotation subject"/>
    <w:basedOn w:val="Tekstkomentarza"/>
    <w:link w:val="TematkomentarzaZnak"/>
    <w:uiPriority w:val="99"/>
    <w:semiHidden/>
    <w:qFormat/>
    <w:rsid w:val="00A12A35"/>
    <w:rPr>
      <w:b/>
      <w:bCs/>
    </w:rPr>
  </w:style>
  <w:style w:type="character" w:customStyle="1" w:styleId="TematkomentarzaZnak1">
    <w:name w:val="Temat komentarza Znak1"/>
    <w:basedOn w:val="TekstkomentarzaZnak1"/>
    <w:uiPriority w:val="99"/>
    <w:semiHidden/>
    <w:rsid w:val="00A12A35"/>
    <w:rPr>
      <w:b/>
      <w:bCs/>
      <w:sz w:val="20"/>
      <w:szCs w:val="20"/>
    </w:rPr>
  </w:style>
  <w:style w:type="paragraph" w:customStyle="1" w:styleId="ZZARTzmianazmart">
    <w:name w:val="ZZ/ART(§) – zmiana zm. art. (§)"/>
    <w:basedOn w:val="ZARTzmartartykuempunktem"/>
    <w:uiPriority w:val="65"/>
    <w:qFormat/>
    <w:rsid w:val="00A12A35"/>
    <w:pPr>
      <w:ind w:left="1894"/>
    </w:pPr>
  </w:style>
  <w:style w:type="paragraph" w:customStyle="1" w:styleId="ZZPKTzmianazmpkt">
    <w:name w:val="ZZ/PKT – zmiana zm. pkt"/>
    <w:basedOn w:val="ZPKTzmpktartykuempunktem"/>
    <w:uiPriority w:val="66"/>
    <w:qFormat/>
    <w:rsid w:val="00A12A35"/>
    <w:pPr>
      <w:ind w:left="2404"/>
    </w:pPr>
  </w:style>
  <w:style w:type="paragraph" w:customStyle="1" w:styleId="ZZLITwPKTzmianazmlitwpkt">
    <w:name w:val="ZZ/LIT_w_PKT – zmiana zm. lit. w pkt"/>
    <w:basedOn w:val="ZLITwPKTzmlitwpktartykuempunktem"/>
    <w:uiPriority w:val="67"/>
    <w:qFormat/>
    <w:rsid w:val="00A12A35"/>
    <w:pPr>
      <w:ind w:left="2880"/>
    </w:pPr>
  </w:style>
  <w:style w:type="paragraph" w:customStyle="1" w:styleId="ZZTIRwPKTzmianazmtirwpkt">
    <w:name w:val="ZZ/TIR_w_PKT – zmiana zm. tir. w pkt"/>
    <w:basedOn w:val="ZTIRwPKTzmtirwpktartykuempunktem"/>
    <w:uiPriority w:val="67"/>
    <w:qFormat/>
    <w:rsid w:val="00A12A35"/>
    <w:pPr>
      <w:ind w:left="3277"/>
    </w:pPr>
  </w:style>
  <w:style w:type="paragraph" w:customStyle="1" w:styleId="ZZWMATFIZCHEMzmwzorumatfizlubchem">
    <w:name w:val="ZZ/W_MAT(FIZ|CHEM) – zm. wzoru mat. (fiz. lub chem.)"/>
    <w:basedOn w:val="ZWMATFIZCHEMzmwzorumatfizlubchemartykuempunktem"/>
    <w:uiPriority w:val="71"/>
    <w:qFormat/>
    <w:rsid w:val="00A12A35"/>
    <w:pPr>
      <w:ind w:left="2404"/>
    </w:pPr>
  </w:style>
  <w:style w:type="paragraph" w:customStyle="1" w:styleId="ODNONIKtreodnonika">
    <w:name w:val="ODNOŚNIK – treść odnośnika"/>
    <w:uiPriority w:val="19"/>
    <w:qFormat/>
    <w:rsid w:val="00A12A35"/>
    <w:pPr>
      <w:ind w:left="284" w:hanging="284"/>
      <w:jc w:val="both"/>
    </w:pPr>
    <w:rPr>
      <w:rFonts w:ascii="Times New Roman" w:eastAsiaTheme="minorEastAsia" w:hAnsi="Times New Roman" w:cs="Arial"/>
      <w:sz w:val="20"/>
      <w:szCs w:val="20"/>
      <w:lang w:eastAsia="pl-PL"/>
    </w:rPr>
  </w:style>
  <w:style w:type="paragraph" w:customStyle="1" w:styleId="ZFRAGzmfragmentunpzdaniaartykuempunktem">
    <w:name w:val="Z/FRAG – zm. fragmentu (np. zdania) artykułem (punktem)"/>
    <w:basedOn w:val="ZARTzmartartykuempunktem"/>
    <w:uiPriority w:val="36"/>
    <w:qFormat/>
    <w:rsid w:val="00A12A35"/>
    <w:pPr>
      <w:ind w:firstLine="0"/>
    </w:pPr>
    <w:rPr>
      <w:rFonts w:ascii="Times New Roman" w:hAnsi="Times New Roman"/>
    </w:rPr>
  </w:style>
  <w:style w:type="paragraph" w:customStyle="1" w:styleId="ZLITFRAGzmlitfragmentunpzdanialiter">
    <w:name w:val="Z_LIT/FRAG – zm. lit. fragmentu (np. zdania) literą"/>
    <w:basedOn w:val="ZLITUSTzmustliter"/>
    <w:uiPriority w:val="52"/>
    <w:qFormat/>
    <w:rsid w:val="00A12A35"/>
    <w:pPr>
      <w:ind w:firstLine="0"/>
    </w:pPr>
    <w:rPr>
      <w:rFonts w:ascii="Times New Roman" w:hAnsi="Times New Roman"/>
    </w:rPr>
  </w:style>
  <w:style w:type="paragraph" w:customStyle="1" w:styleId="ZTIRFRAGMzmnpwprdowyliczeniatiret">
    <w:name w:val="Z_TIR/FRAGM – zm. np. wpr. do wyliczenia tiret"/>
    <w:basedOn w:val="ZTIRCZWSPPKTzmczciwsppkttiret"/>
    <w:uiPriority w:val="60"/>
    <w:qFormat/>
    <w:rsid w:val="00A12A35"/>
    <w:rPr>
      <w:rFonts w:ascii="Times New Roman" w:hAnsi="Times New Roman"/>
    </w:rPr>
  </w:style>
  <w:style w:type="paragraph" w:customStyle="1" w:styleId="ZTIRTIRwPKTzmtirwpkttiret">
    <w:name w:val="Z_TIR/TIR_w_PKT – zm. tir. w pkt tiret"/>
    <w:basedOn w:val="ZTIRTIRwLITzmtirwlittiret"/>
    <w:uiPriority w:val="57"/>
    <w:qFormat/>
    <w:rsid w:val="00A12A35"/>
    <w:pPr>
      <w:ind w:left="2733"/>
    </w:pPr>
  </w:style>
  <w:style w:type="paragraph" w:customStyle="1" w:styleId="ZTIRCZWSPTIRwPKTzmczciwsptirtiret">
    <w:name w:val="Z_TIR/CZ_WSP_TIR_w_PKT – zm. części wsp. tir. tiret"/>
    <w:basedOn w:val="ZTIRTIRwPKTzmtirwpkttiret"/>
    <w:uiPriority w:val="60"/>
    <w:qFormat/>
    <w:rsid w:val="00A12A35"/>
    <w:pPr>
      <w:ind w:left="2336" w:firstLine="0"/>
    </w:pPr>
  </w:style>
  <w:style w:type="paragraph" w:customStyle="1" w:styleId="SKARNsankcjakarnawszczeglnociwKodeksiekarnym">
    <w:name w:val="S_KARN – sankcja karna w szczególności w Kodeksie karnym"/>
    <w:basedOn w:val="USTustnpkodeksu"/>
    <w:uiPriority w:val="18"/>
    <w:qFormat/>
    <w:rsid w:val="00A12A35"/>
    <w:pPr>
      <w:ind w:left="510" w:firstLine="0"/>
    </w:pPr>
  </w:style>
  <w:style w:type="paragraph" w:customStyle="1" w:styleId="ROZDZODDZOZNoznaczenierozdziauluboddziau">
    <w:name w:val="ROZDZ(ODDZ)_OZN – oznaczenie rozdziału lub oddziału"/>
    <w:uiPriority w:val="10"/>
    <w:qFormat/>
    <w:rsid w:val="00A12A35"/>
    <w:pPr>
      <w:keepNext/>
      <w:suppressAutoHyphens/>
      <w:spacing w:before="120"/>
      <w:jc w:val="center"/>
    </w:pPr>
    <w:rPr>
      <w:rFonts w:ascii="Times" w:eastAsiaTheme="minorEastAsia" w:hAnsi="Times" w:cs="Arial"/>
      <w:bCs/>
      <w:kern w:val="2"/>
      <w:lang w:eastAsia="pl-PL"/>
    </w:rPr>
  </w:style>
  <w:style w:type="paragraph" w:customStyle="1" w:styleId="Z2TIR2TIRzmpodwtirpodwjnymtiret">
    <w:name w:val="Z_2TIR/2TIR – zm. podw. tir. podwójnym tiret"/>
    <w:basedOn w:val="TIRtiret"/>
    <w:uiPriority w:val="85"/>
    <w:qFormat/>
    <w:rsid w:val="00A12A35"/>
    <w:pPr>
      <w:ind w:left="2177"/>
    </w:pPr>
  </w:style>
  <w:style w:type="paragraph" w:customStyle="1" w:styleId="Z2TIRTIRzmtirpodwjnymtiret">
    <w:name w:val="Z_2TIR/TIR – zm. tir. podwójnym tiret"/>
    <w:basedOn w:val="TIRtiret"/>
    <w:uiPriority w:val="84"/>
    <w:qFormat/>
    <w:rsid w:val="00A12A35"/>
    <w:pPr>
      <w:ind w:left="2177"/>
    </w:pPr>
  </w:style>
  <w:style w:type="paragraph" w:customStyle="1" w:styleId="ZSKARNzmsankcjikarnejwszczeglnociwKodeksiekarnym">
    <w:name w:val="Z/S_KARN – zm. sankcji karnej w szczególności w Kodeksie karnym"/>
    <w:basedOn w:val="SKARNsankcjakarnawszczeglnociwKodeksiekarnym"/>
    <w:uiPriority w:val="37"/>
    <w:qFormat/>
    <w:rsid w:val="00A12A35"/>
    <w:pPr>
      <w:ind w:left="1021"/>
    </w:pPr>
  </w:style>
  <w:style w:type="paragraph" w:customStyle="1" w:styleId="ZLITSKARNzmsankcjikarnejliter">
    <w:name w:val="Z_LIT/S_KARN – zm. sankcji karnej literą"/>
    <w:basedOn w:val="ZSKARNzmsankcjikarnejwszczeglnociwKodeksiekarnym"/>
    <w:uiPriority w:val="53"/>
    <w:qFormat/>
    <w:rsid w:val="00A12A35"/>
    <w:pPr>
      <w:ind w:left="1497"/>
    </w:pPr>
  </w:style>
  <w:style w:type="paragraph" w:customStyle="1" w:styleId="ZCYTzmcytatunpprzysigiartykuempunktem">
    <w:name w:val="Z/CYT – zm. cytatu np. przysięgi artykułem (punktem)"/>
    <w:basedOn w:val="CYTcytatnpprzysigi"/>
    <w:uiPriority w:val="37"/>
    <w:qFormat/>
    <w:rsid w:val="00A12A35"/>
    <w:pPr>
      <w:ind w:left="1021"/>
    </w:pPr>
  </w:style>
  <w:style w:type="paragraph" w:customStyle="1" w:styleId="ZCZWSP2TIRwPKTzmczciwsppodwtirwpktartykuempunktem">
    <w:name w:val="Z/CZ_WSP_2TIR_w_PKT – zm. części wsp. podw. tir. w pkt artykułem (punktem)"/>
    <w:basedOn w:val="Z2TIRwPKTzmpodwtirwpktartykuempunktem"/>
    <w:uiPriority w:val="75"/>
    <w:qFormat/>
    <w:rsid w:val="00A12A35"/>
    <w:pPr>
      <w:ind w:left="1894" w:firstLine="0"/>
    </w:pPr>
  </w:style>
  <w:style w:type="paragraph" w:customStyle="1" w:styleId="Z2TIRwLITzmpodwtirwlitartykuempunktem">
    <w:name w:val="Z/2TIR_w_LIT – zm. podw. tir. w lit. artykułem (punktem)"/>
    <w:basedOn w:val="Z2TIRwPKTzmpodwtirwpktartykuempunktem"/>
    <w:uiPriority w:val="74"/>
    <w:qFormat/>
    <w:rsid w:val="00A12A35"/>
    <w:pPr>
      <w:ind w:left="1780"/>
    </w:pPr>
  </w:style>
  <w:style w:type="paragraph" w:customStyle="1" w:styleId="Z2TIRwTIRzmpodwtirwtirartykuempunktem">
    <w:name w:val="Z/2TIR_w_TIR – zm. podw. tir. w tir. artykułem (punktem)"/>
    <w:basedOn w:val="Z2TIRwLITzmpodwtirwlitartykuempunktem"/>
    <w:uiPriority w:val="73"/>
    <w:qFormat/>
    <w:rsid w:val="00A12A35"/>
    <w:pPr>
      <w:ind w:left="1304"/>
    </w:pPr>
  </w:style>
  <w:style w:type="paragraph" w:customStyle="1" w:styleId="ZCZWSP2TIRwTIRzmczciwsppodwtirwtirartykuempunktem">
    <w:name w:val="Z/CZ_WSP_2TIR_w_TIR – zm. części wsp. podw. tir. w tir. artykułem (punktem)"/>
    <w:basedOn w:val="Z2TIRwTIRzmpodwtirwtirartykuempunktem"/>
    <w:uiPriority w:val="74"/>
    <w:qFormat/>
    <w:rsid w:val="00A12A35"/>
    <w:pPr>
      <w:ind w:left="907" w:firstLine="0"/>
    </w:pPr>
  </w:style>
  <w:style w:type="paragraph" w:customStyle="1" w:styleId="ZCZWSP2TIRwLITzmczciwsppodwtirwlitartykuempunktem">
    <w:name w:val="Z/CZ_WSP_2TIR_w_LIT – zm. części wsp. podw. tir. w lit. artykułem (punktem)"/>
    <w:basedOn w:val="Z2TIRwLITzmpodwtirwlitartykuempunktem"/>
    <w:uiPriority w:val="75"/>
    <w:qFormat/>
    <w:rsid w:val="00A12A35"/>
    <w:pPr>
      <w:ind w:left="1383" w:firstLine="0"/>
    </w:pPr>
  </w:style>
  <w:style w:type="paragraph" w:customStyle="1" w:styleId="ZZCZWSP2TIRzmianazmczciwsppodwtir">
    <w:name w:val="ZZ/CZ_WSP_2TIR – zmiana zm. części wsp. podw. tir."/>
    <w:basedOn w:val="ZZTIRzmianazmtir"/>
    <w:uiPriority w:val="94"/>
    <w:qFormat/>
    <w:rsid w:val="00A12A35"/>
    <w:pPr>
      <w:ind w:left="1894" w:firstLine="0"/>
    </w:pPr>
  </w:style>
  <w:style w:type="paragraph" w:customStyle="1" w:styleId="PKTODNONIKApunktodnonika">
    <w:name w:val="PKT_ODNOŚNIKA – punkt odnośnika"/>
    <w:basedOn w:val="ODNONIKtreodnonika"/>
    <w:uiPriority w:val="19"/>
    <w:qFormat/>
    <w:rsid w:val="00A12A35"/>
    <w:pPr>
      <w:ind w:left="568"/>
    </w:pPr>
  </w:style>
  <w:style w:type="paragraph" w:customStyle="1" w:styleId="ZODNONIKAzmtekstuodnonikaartykuempunktem">
    <w:name w:val="Z/ODNOŚNIKA – zm. tekstu odnośnika artykułem (punktem)"/>
    <w:basedOn w:val="ODNONIKtreodnonika"/>
    <w:uiPriority w:val="39"/>
    <w:qFormat/>
    <w:rsid w:val="00A12A35"/>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12A35"/>
    <w:pPr>
      <w:ind w:left="1304"/>
    </w:pPr>
  </w:style>
  <w:style w:type="paragraph" w:customStyle="1" w:styleId="ZPKTODNONIKAzmpktodnonikaartykuempunktem">
    <w:name w:val="Z/PKT_ODNOŚNIKA – zm. pkt odnośnika artykułem (punktem)"/>
    <w:basedOn w:val="ZODNONIKAzmtekstuodnonikaartykuempunktem"/>
    <w:uiPriority w:val="39"/>
    <w:qFormat/>
    <w:rsid w:val="00A12A35"/>
  </w:style>
  <w:style w:type="paragraph" w:customStyle="1" w:styleId="ZLIT2TIRwTIRzmpodwtirwtirliter">
    <w:name w:val="Z_LIT/2TIR_w_TIR – zm. podw. tir. w tir. literą"/>
    <w:basedOn w:val="ZLIT2TIRzmpodwtirliter"/>
    <w:uiPriority w:val="75"/>
    <w:qFormat/>
    <w:rsid w:val="00A12A35"/>
    <w:pPr>
      <w:ind w:left="1780"/>
    </w:pPr>
  </w:style>
  <w:style w:type="paragraph" w:customStyle="1" w:styleId="ZLIT2TIRwLITzmpodwtirwlitliter">
    <w:name w:val="Z_LIT/2TIR_w_LIT – zm. podw. tir. w lit. literą"/>
    <w:basedOn w:val="ZLIT2TIRwTIRzmpodwtirwtirliter"/>
    <w:uiPriority w:val="76"/>
    <w:qFormat/>
    <w:rsid w:val="00A12A35"/>
    <w:pPr>
      <w:ind w:left="2257"/>
    </w:pPr>
  </w:style>
  <w:style w:type="paragraph" w:customStyle="1" w:styleId="ZLIT2TIRwPKTzmpodwtirwpktliter">
    <w:name w:val="Z_LIT/2TIR_w_PKT – zm. podw. tir. w pkt literą"/>
    <w:basedOn w:val="ZLIT2TIRwLITzmpodwtirwlitliter"/>
    <w:uiPriority w:val="76"/>
    <w:qFormat/>
    <w:rsid w:val="00A12A35"/>
    <w:pPr>
      <w:ind w:left="2767"/>
    </w:pPr>
  </w:style>
  <w:style w:type="paragraph" w:customStyle="1" w:styleId="ZLITCZWSP2TIRwTIRzmczciwsppodwtirwtirliter">
    <w:name w:val="Z_LIT/CZ_WSP_2TIR_w_TIR – zm. części wsp. podw. tir. w tir. literą"/>
    <w:basedOn w:val="ZLIT2TIRwTIRzmpodwtirwtirliter"/>
    <w:uiPriority w:val="76"/>
    <w:qFormat/>
    <w:rsid w:val="00A12A35"/>
    <w:pPr>
      <w:ind w:left="1383" w:firstLine="0"/>
    </w:pPr>
  </w:style>
  <w:style w:type="paragraph" w:customStyle="1" w:styleId="ZLITCZWSP2TIRwLITzmczciwsppodwtirwlitliter">
    <w:name w:val="Z_LIT/CZ_WSP_2TIR_w_LIT – zm. części wsp. podw. tir. w lit. literą"/>
    <w:basedOn w:val="ZLIT2TIRwLITzmpodwtirwlitliter"/>
    <w:uiPriority w:val="77"/>
    <w:qFormat/>
    <w:rsid w:val="00A12A35"/>
    <w:pPr>
      <w:ind w:left="1860" w:firstLine="0"/>
    </w:pPr>
  </w:style>
  <w:style w:type="paragraph" w:customStyle="1" w:styleId="ZLITCZWSP2TIRwPKTzmczciwsppodwtirwpktliter">
    <w:name w:val="Z_LIT/CZ_WSP_2TIR_w_PKT – zm. części wsp. podw. tir. w pkt literą"/>
    <w:basedOn w:val="ZLIT2TIRwPKTzmpodwtirwpktliter"/>
    <w:uiPriority w:val="77"/>
    <w:qFormat/>
    <w:rsid w:val="00A12A35"/>
    <w:pPr>
      <w:ind w:left="2370" w:firstLine="0"/>
    </w:pPr>
  </w:style>
  <w:style w:type="paragraph" w:customStyle="1" w:styleId="ZTIR2TIRwPKTzmpodwtirwpkttiret">
    <w:name w:val="Z_TIR/2TIR_w_PKT – zm. podw. tir. w pkt tiret"/>
    <w:basedOn w:val="ZTIR2TIRwLITzmpodwtirwlittiret"/>
    <w:uiPriority w:val="79"/>
    <w:qFormat/>
    <w:rsid w:val="00A12A35"/>
    <w:pPr>
      <w:ind w:left="3164"/>
    </w:pPr>
  </w:style>
  <w:style w:type="paragraph" w:customStyle="1" w:styleId="ZTIRCZWSP2TIRwPKTzmczciwsppodwtirwpkttiret">
    <w:name w:val="Z_TIR/CZ_WSP_2TIR_w_PKT – zm. części wsp. podw. tir. w pkt tiret"/>
    <w:basedOn w:val="ZTIR2TIRwPKTzmpodwtirwpkttiret"/>
    <w:uiPriority w:val="80"/>
    <w:qFormat/>
    <w:rsid w:val="00A12A35"/>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A12A35"/>
    <w:pPr>
      <w:ind w:left="2767"/>
    </w:pPr>
  </w:style>
  <w:style w:type="paragraph" w:customStyle="1" w:styleId="ZZCZWSP2TIRwPKTzmianazmczciwsppodwtirwpkt">
    <w:name w:val="ZZ/CZ_WSP_2TIR_w_PKT – zmiana zm. części wsp. podw. tir. w pkt"/>
    <w:basedOn w:val="ZZ2TIRwLITzmianazmpodwtirwlit"/>
    <w:uiPriority w:val="95"/>
    <w:qFormat/>
    <w:rsid w:val="00A12A35"/>
    <w:pPr>
      <w:ind w:left="3277" w:firstLine="0"/>
    </w:pPr>
  </w:style>
  <w:style w:type="paragraph" w:customStyle="1" w:styleId="ZCZWSP2TIRzmczciwsplnejpodwtirartykuempunktem">
    <w:name w:val="Z/CZ_WSP_2TIR – zm. części wspólnej podw. tir. artykułem (punktem)"/>
    <w:basedOn w:val="ZCZWSPPKTzmczciwsppktartykuempunktem"/>
    <w:uiPriority w:val="74"/>
    <w:qFormat/>
    <w:rsid w:val="00A12A35"/>
  </w:style>
  <w:style w:type="paragraph" w:customStyle="1" w:styleId="ZLITCZWSP2TIRzmczciwsppodwtirliter">
    <w:name w:val="Z_LIT/CZ_WSP_2TIR – zm. części wsp. podw. tir. literą"/>
    <w:basedOn w:val="ZLITCZWSPPKTzmczciwsppktliter"/>
    <w:uiPriority w:val="76"/>
    <w:qFormat/>
    <w:rsid w:val="00A12A35"/>
  </w:style>
  <w:style w:type="paragraph" w:customStyle="1" w:styleId="ZTIRCZWSP2TIRzmczciwsppodwtirtiret">
    <w:name w:val="Z_TIR/CZ_WSP_2TIR – zm. części wsp. podw. tir. tiret"/>
    <w:basedOn w:val="ZLITCZWSP2TIRzmczciwsppodwtirliter"/>
    <w:uiPriority w:val="79"/>
    <w:qFormat/>
    <w:rsid w:val="00A12A35"/>
  </w:style>
  <w:style w:type="paragraph" w:customStyle="1" w:styleId="ZZ2TIRzmianazmpodwtir">
    <w:name w:val="ZZ/2TIR – zmiana zm. podw. tir."/>
    <w:basedOn w:val="ZZCZWSP2TIRzmianazmczciwsppodwtir"/>
    <w:uiPriority w:val="93"/>
    <w:qFormat/>
    <w:rsid w:val="00A12A35"/>
    <w:pPr>
      <w:ind w:left="2291" w:hanging="397"/>
    </w:pPr>
  </w:style>
  <w:style w:type="paragraph" w:customStyle="1" w:styleId="ZCZWSPLITzmczciwsplitartykuempunktem">
    <w:name w:val="Z/CZ_WSP_LIT – zm. części wsp. lit. artykułem (punktem)"/>
    <w:basedOn w:val="ZCZWSPPKTzmczciwsppktartykuempunktem"/>
    <w:uiPriority w:val="35"/>
    <w:qFormat/>
    <w:rsid w:val="00A12A35"/>
  </w:style>
  <w:style w:type="paragraph" w:customStyle="1" w:styleId="ZCZWSPTIRzmczciwsptirartykuempunktem">
    <w:name w:val="Z/CZ_WSP_TIR – zm. części wsp. tir. artykułem (punktem)"/>
    <w:basedOn w:val="ZCZWSPPKTzmczciwsppktartykuempunktem"/>
    <w:uiPriority w:val="35"/>
    <w:qFormat/>
    <w:rsid w:val="00A12A35"/>
  </w:style>
  <w:style w:type="paragraph" w:customStyle="1" w:styleId="ZLITCZWSPLITzmczciwsplitliter">
    <w:name w:val="Z_LIT/CZ_WSP_LIT – zm. części wsp. lit. literą"/>
    <w:basedOn w:val="ZLITCZWSPPKTzmczciwsppktliter"/>
    <w:uiPriority w:val="51"/>
    <w:qFormat/>
    <w:rsid w:val="00A12A35"/>
  </w:style>
  <w:style w:type="paragraph" w:customStyle="1" w:styleId="ZLITCZWSPTIRzmczciwsptirliter">
    <w:name w:val="Z_LIT/CZ_WSP_TIR – zm. części wsp. tir. literą"/>
    <w:basedOn w:val="ZLITCZWSPPKTzmczciwsppktliter"/>
    <w:uiPriority w:val="51"/>
    <w:qFormat/>
    <w:rsid w:val="00A12A35"/>
  </w:style>
  <w:style w:type="paragraph" w:customStyle="1" w:styleId="ZTIRCZWSPLITzmczciwsplittiret">
    <w:name w:val="Z_TIR/CZ_WSP_LIT – zm. części wsp. lit. tiret"/>
    <w:basedOn w:val="ZTIRCZWSPPKTzmczciwsppkttiret"/>
    <w:uiPriority w:val="59"/>
    <w:qFormat/>
    <w:rsid w:val="00A12A35"/>
  </w:style>
  <w:style w:type="paragraph" w:customStyle="1" w:styleId="ZTIRCZWSPTIRzmczciwsptirtiret">
    <w:name w:val="Z_TIR/CZ_WSP_TIR – zm. części wsp. tir. tiret"/>
    <w:basedOn w:val="ZTIRCZWSPPKTzmczciwsppkttiret"/>
    <w:uiPriority w:val="60"/>
    <w:qFormat/>
    <w:rsid w:val="00A12A35"/>
  </w:style>
  <w:style w:type="paragraph" w:customStyle="1" w:styleId="ZZCZWSPLITzmianazmczciwsplit">
    <w:name w:val="ZZ/CZ_WSP_LIT – zmiana. zm. części wsp. lit."/>
    <w:basedOn w:val="ZZCZWSPPKTzmianazmczciwsppkt"/>
    <w:uiPriority w:val="69"/>
    <w:qFormat/>
    <w:rsid w:val="00A12A35"/>
  </w:style>
  <w:style w:type="paragraph" w:customStyle="1" w:styleId="ZZCZWSPTIRzmianazmczciwsptir">
    <w:name w:val="ZZ/CZ_WSP_TIR – zmiana. zm. części wsp. tir."/>
    <w:basedOn w:val="ZZCZWSPPKTzmianazmczciwsppkt"/>
    <w:uiPriority w:val="69"/>
    <w:qFormat/>
    <w:rsid w:val="00A12A35"/>
  </w:style>
  <w:style w:type="paragraph" w:customStyle="1" w:styleId="Z2TIRCZWSPTIRzmczciwsptirpodwjnymtiret">
    <w:name w:val="Z_2TIR/CZ_WSP_TIR – zm. części wsp. tir. podwójnym tiret"/>
    <w:basedOn w:val="Z2TIRCZWSPLITzmczciwsplitpodwjnymtiret"/>
    <w:uiPriority w:val="87"/>
    <w:qFormat/>
    <w:rsid w:val="00A12A35"/>
  </w:style>
  <w:style w:type="paragraph" w:customStyle="1" w:styleId="Z2TIRCZWSP2TIRzmczciwsppodwtirpodwjnymtiret">
    <w:name w:val="Z_2TIR/CZ_WSP_2TIR – zm. części wsp. podw. tir. podwójnym tiret"/>
    <w:basedOn w:val="Z2TIRCZWSPLITzmczciwsplitpodwjnymtiret"/>
    <w:uiPriority w:val="88"/>
    <w:qFormat/>
    <w:rsid w:val="00A12A35"/>
  </w:style>
  <w:style w:type="paragraph" w:customStyle="1" w:styleId="ZUSTzmustartykuempunktem">
    <w:name w:val="Z/UST(§) – zm. ust. (§) artykułem (punktem)"/>
    <w:basedOn w:val="ZARTzmartartykuempunktem"/>
    <w:uiPriority w:val="30"/>
    <w:qFormat/>
    <w:rsid w:val="00A12A35"/>
  </w:style>
  <w:style w:type="paragraph" w:customStyle="1" w:styleId="ZZUSTzmianazmust">
    <w:name w:val="ZZ/UST(§) – zmiana zm. ust. (§)"/>
    <w:basedOn w:val="ZZARTzmianazmart"/>
    <w:uiPriority w:val="65"/>
    <w:qFormat/>
    <w:rsid w:val="00A12A35"/>
  </w:style>
  <w:style w:type="paragraph" w:customStyle="1" w:styleId="TYTDZPRZEDMprzedmiotregulacjitytuulubdziau">
    <w:name w:val="TYT(DZ)_PRZEDM – przedmiot regulacji tytułu lub działu"/>
    <w:uiPriority w:val="9"/>
    <w:qFormat/>
    <w:rsid w:val="00A12A35"/>
    <w:pPr>
      <w:keepNext/>
      <w:suppressAutoHyphens/>
      <w:spacing w:before="120"/>
      <w:jc w:val="center"/>
    </w:pPr>
    <w:rPr>
      <w:rFonts w:ascii="Times" w:eastAsia="Times New Roman" w:hAnsi="Times" w:cs="Times New Roman"/>
      <w:b/>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A12A35"/>
    <w:pPr>
      <w:ind w:left="510"/>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A12A35"/>
    <w:pPr>
      <w:spacing w:before="0"/>
      <w:ind w:left="1894"/>
    </w:pPr>
  </w:style>
  <w:style w:type="paragraph" w:customStyle="1" w:styleId="ZZTYTDZOZNzmianazmozntytuudziauartykuempunktem">
    <w:name w:val="ZZ/TYT(DZ)_OZN – zmiana zm. ozn. tytułu (działu) artykułem (punktem)"/>
    <w:basedOn w:val="ZTYTDZOZNzmozntytuudziauartykuempunktem"/>
    <w:uiPriority w:val="63"/>
    <w:qFormat/>
    <w:rsid w:val="00A12A35"/>
    <w:pPr>
      <w:ind w:left="1894"/>
    </w:pPr>
  </w:style>
  <w:style w:type="paragraph" w:customStyle="1" w:styleId="ZZTYTDZPRZEDMzmianazmprzedmtytuulubdziauartykuempunktem">
    <w:name w:val="ZZ/TYT(DZ)_PRZEDM – zmiana zm. przedm. tytułu lub działu artykułem (punktem)"/>
    <w:basedOn w:val="ZTYTDZPRZEDMzmprzedmtytuulubdziauartykuempunktem"/>
    <w:uiPriority w:val="63"/>
    <w:qFormat/>
    <w:rsid w:val="00A12A35"/>
    <w:pPr>
      <w:ind w:left="1894"/>
    </w:pPr>
  </w:style>
  <w:style w:type="paragraph" w:customStyle="1" w:styleId="ZZROZDZODDZOZNzmianazmoznrozdzoddzartykuempunktem">
    <w:name w:val="ZZ/ROZDZ(ODDZ)_OZN – zmiana zm. ozn. rozdz. (oddz.) artykułem (punktem)"/>
    <w:basedOn w:val="ZROZDZODDZOZNzmoznrozdzoddzartykuempunktem"/>
    <w:uiPriority w:val="64"/>
    <w:qFormat/>
    <w:rsid w:val="00A12A35"/>
    <w:pPr>
      <w:ind w:left="1894"/>
    </w:pPr>
  </w:style>
  <w:style w:type="paragraph" w:customStyle="1" w:styleId="ZZROZDZODDZPRZEDMzmianazmprzedmrozdzoddzartykuempunktem">
    <w:name w:val="ZZ/ROZDZ(ODDZ)_PRZEDM – zmiana zm. przedm. rozdz. (oddz.) artykułem (punktem)"/>
    <w:basedOn w:val="ZROZDZODDZPRZEDMzmprzedmrozdzoddzartykuempunktem"/>
    <w:uiPriority w:val="64"/>
    <w:qFormat/>
    <w:rsid w:val="00A12A35"/>
    <w:pPr>
      <w:ind w:left="1894"/>
    </w:pPr>
  </w:style>
  <w:style w:type="paragraph" w:customStyle="1" w:styleId="P1wTABELIpoziom1numeracjiwtabeli">
    <w:name w:val="P1_w_TABELI – poziom 1 numeracji w tabeli"/>
    <w:basedOn w:val="PKTpunkt"/>
    <w:uiPriority w:val="24"/>
    <w:qFormat/>
    <w:rsid w:val="00A12A35"/>
    <w:pPr>
      <w:ind w:left="397" w:hanging="397"/>
    </w:pPr>
    <w:rPr>
      <w:kern w:val="2"/>
    </w:rPr>
  </w:style>
  <w:style w:type="paragraph" w:customStyle="1" w:styleId="CZWSPP1wTABELIczwsppoziomu1numeracjiwtabeli">
    <w:name w:val="CZ_WSP_P1_w_TABELI – część wsp. poziomu 1 numeracji w tabeli"/>
    <w:basedOn w:val="P1wTABELIpoziom1numeracjiwtabeli"/>
    <w:uiPriority w:val="25"/>
    <w:qFormat/>
    <w:rsid w:val="00A12A35"/>
    <w:pPr>
      <w:ind w:left="0" w:firstLine="0"/>
    </w:pPr>
  </w:style>
  <w:style w:type="paragraph" w:customStyle="1" w:styleId="P2wTABELIpoziom2numeracjiwtabeli">
    <w:name w:val="P2_w_TABELI – poziom 2 numeracji w tabeli"/>
    <w:basedOn w:val="P1wTABELIpoziom1numeracjiwtabeli"/>
    <w:uiPriority w:val="24"/>
    <w:qFormat/>
    <w:rsid w:val="00A12A35"/>
    <w:pPr>
      <w:ind w:left="794"/>
    </w:pPr>
  </w:style>
  <w:style w:type="paragraph" w:customStyle="1" w:styleId="P3wTABELIpoziom3numeracjiwtabeli">
    <w:name w:val="P3_w_TABELI – poziom 3 numeracji w tabeli"/>
    <w:basedOn w:val="P2wTABELIpoziom2numeracjiwtabeli"/>
    <w:uiPriority w:val="24"/>
    <w:qFormat/>
    <w:rsid w:val="00A12A35"/>
    <w:pPr>
      <w:ind w:left="1191"/>
    </w:pPr>
  </w:style>
  <w:style w:type="paragraph" w:customStyle="1" w:styleId="CZWSPP2wTABELIczwsppoziomu2numeracjiwtabeli">
    <w:name w:val="CZ_WSP_P2_w_TABELI – część wsp. poziomu 2 numeracji w tabeli"/>
    <w:basedOn w:val="CZWSPP1wTABELIczwsppoziomu1numeracjiwtabeli"/>
    <w:uiPriority w:val="25"/>
    <w:qFormat/>
    <w:rsid w:val="00A12A35"/>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A12A35"/>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A12A35"/>
    <w:pPr>
      <w:ind w:left="1191"/>
    </w:pPr>
  </w:style>
  <w:style w:type="paragraph" w:customStyle="1" w:styleId="P4wTABELIpoziom4numeracjiwtabeli">
    <w:name w:val="P4_w_TABELI – poziom 4 numeracji w tabeli"/>
    <w:basedOn w:val="P3wTABELIpoziom3numeracjiwtabeli"/>
    <w:uiPriority w:val="24"/>
    <w:qFormat/>
    <w:rsid w:val="00A12A35"/>
    <w:pPr>
      <w:ind w:left="1588"/>
    </w:pPr>
  </w:style>
  <w:style w:type="paragraph" w:customStyle="1" w:styleId="TYTTABELItytutabeli">
    <w:name w:val="TYT_TABELI – tytuł tabeli"/>
    <w:basedOn w:val="TYTDZOZNoznaczenietytuulubdziau"/>
    <w:uiPriority w:val="22"/>
    <w:qFormat/>
    <w:rsid w:val="00A12A35"/>
    <w:rPr>
      <w:b/>
    </w:rPr>
  </w:style>
  <w:style w:type="paragraph" w:customStyle="1" w:styleId="OZNPROJEKTUwskazaniedatylubwersjiprojektu">
    <w:name w:val="OZN_PROJEKTU – wskazanie daty lub wersji projektu"/>
    <w:qFormat/>
    <w:rsid w:val="00A12A35"/>
    <w:pPr>
      <w:jc w:val="right"/>
    </w:pPr>
    <w:rPr>
      <w:rFonts w:ascii="Times New Roman" w:eastAsiaTheme="minorEastAsia" w:hAnsi="Times New Roman" w:cs="Arial"/>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A12A35"/>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12A35"/>
    <w:pPr>
      <w:ind w:left="0" w:right="4820"/>
      <w:jc w:val="left"/>
    </w:pPr>
  </w:style>
  <w:style w:type="paragraph" w:customStyle="1" w:styleId="TEKSTwporozumieniu">
    <w:name w:val="TEKST&quot;w porozumieniu:&quot;"/>
    <w:uiPriority w:val="27"/>
    <w:qFormat/>
    <w:rsid w:val="00A12A35"/>
    <w:rPr>
      <w:rFonts w:ascii="Times New Roman" w:eastAsiaTheme="minorEastAsia" w:hAnsi="Times New Roman" w:cs="Arial"/>
      <w:b/>
      <w:szCs w:val="20"/>
      <w:lang w:eastAsia="pl-PL"/>
    </w:rPr>
  </w:style>
  <w:style w:type="paragraph" w:customStyle="1" w:styleId="CZWSPPKTODNONIKAczwsppunkwodnonika">
    <w:name w:val="CZ_WSP_PKT_ODNOŚNIKA – część wsp. punków odnośnika"/>
    <w:basedOn w:val="PKTODNONIKApunktodnonika"/>
    <w:uiPriority w:val="21"/>
    <w:qFormat/>
    <w:rsid w:val="00A12A35"/>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uiPriority w:val="41"/>
    <w:qFormat/>
    <w:rsid w:val="00A12A35"/>
    <w:pPr>
      <w:ind w:left="510" w:firstLine="0"/>
    </w:pPr>
  </w:style>
  <w:style w:type="paragraph" w:customStyle="1" w:styleId="NOTATKILEGISLATORA">
    <w:name w:val="NOTATKI_LEGISLATORA"/>
    <w:basedOn w:val="Normalny"/>
    <w:uiPriority w:val="5"/>
    <w:qFormat/>
    <w:rsid w:val="00A12A35"/>
    <w:pPr>
      <w:widowControl w:val="0"/>
      <w:spacing w:line="360" w:lineRule="auto"/>
    </w:pPr>
    <w:rPr>
      <w:rFonts w:ascii="Times New Roman" w:eastAsiaTheme="minorEastAsia" w:hAnsi="Times New Roman" w:cs="Arial"/>
      <w:b/>
      <w:i/>
      <w:szCs w:val="20"/>
      <w:lang w:eastAsia="pl-PL"/>
    </w:rPr>
  </w:style>
  <w:style w:type="paragraph" w:customStyle="1" w:styleId="OZNZACZNIKAwskazanienrzacznika">
    <w:name w:val="OZN_ZAŁĄCZNIKA – wskazanie nr załącznika"/>
    <w:basedOn w:val="OZNPROJEKTUwskazaniedatylubwersjiprojektu"/>
    <w:uiPriority w:val="28"/>
    <w:qFormat/>
    <w:rsid w:val="00A12A35"/>
    <w:pPr>
      <w:keepNext/>
    </w:pPr>
    <w:rPr>
      <w:b/>
      <w:u w:val="none"/>
    </w:rPr>
  </w:style>
  <w:style w:type="paragraph" w:customStyle="1" w:styleId="OZNPARAFYADNOTACJE">
    <w:name w:val="OZN_PARAFY(ADNOTACJE)"/>
    <w:basedOn w:val="ODNONIKtreodnonika"/>
    <w:uiPriority w:val="26"/>
    <w:qFormat/>
    <w:rsid w:val="00A12A35"/>
  </w:style>
  <w:style w:type="paragraph" w:customStyle="1" w:styleId="TEKSTZacznikido">
    <w:name w:val="TEKST&quot;Załącznik(i) do ...&quot;"/>
    <w:uiPriority w:val="28"/>
    <w:qFormat/>
    <w:rsid w:val="00A12A35"/>
    <w:pPr>
      <w:keepNext/>
      <w:spacing w:after="240"/>
      <w:ind w:left="5670"/>
      <w:contextualSpacing/>
    </w:pPr>
    <w:rPr>
      <w:rFonts w:ascii="Times New Roman" w:eastAsiaTheme="minorEastAsia" w:hAnsi="Times New Roman" w:cs="Arial"/>
      <w:szCs w:val="20"/>
      <w:lang w:eastAsia="pl-PL"/>
    </w:rPr>
  </w:style>
  <w:style w:type="paragraph" w:customStyle="1" w:styleId="LITODNONIKAliteraodnonika">
    <w:name w:val="LIT_ODNOŚNIKA – litera odnośnika"/>
    <w:basedOn w:val="PKTODNONIKApunktodnonika"/>
    <w:uiPriority w:val="20"/>
    <w:qFormat/>
    <w:rsid w:val="00A12A35"/>
    <w:pPr>
      <w:ind w:left="851"/>
    </w:pPr>
  </w:style>
  <w:style w:type="paragraph" w:customStyle="1" w:styleId="CZWSPLITODNONIKAczwspliterodnonika">
    <w:name w:val="CZ_WSP_LIT_ODNOŚNIKA – część wsp. liter odnośnika"/>
    <w:basedOn w:val="LITODNONIKAliteraodnonika"/>
    <w:uiPriority w:val="22"/>
    <w:qFormat/>
    <w:rsid w:val="00A12A35"/>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A12A35"/>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A12A35"/>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A12A35"/>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A12A35"/>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A12A35"/>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A12A35"/>
    <w:pPr>
      <w:ind w:left="-510"/>
    </w:pPr>
  </w:style>
  <w:style w:type="paragraph" w:customStyle="1" w:styleId="ZLITODNONIKAzmlitodnonikaartykuempunktem">
    <w:name w:val="Z/LIT_ODNOŚNIKA – zm. lit. odnośnika artykułem (punktem)"/>
    <w:basedOn w:val="ZPKTODNONIKAzmpktodnonikaartykuempunktem"/>
    <w:uiPriority w:val="40"/>
    <w:qFormat/>
    <w:rsid w:val="00A12A35"/>
  </w:style>
  <w:style w:type="paragraph" w:customStyle="1" w:styleId="ZLITwPKTODNONIKAzmlitwpktodnonikaartykuempunktem">
    <w:name w:val="Z/LIT_w_PKT_ODNOŚNIKA – zm. lit. w pkt odnośnika artykułem (punktem)"/>
    <w:basedOn w:val="ZLITODNONIKAzmlitodnonikaartykuempunktem"/>
    <w:uiPriority w:val="40"/>
    <w:qFormat/>
    <w:rsid w:val="00A12A35"/>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12A35"/>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uiPriority w:val="42"/>
    <w:qFormat/>
    <w:rsid w:val="00A12A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12A35"/>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12A35"/>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12A35"/>
    <w:pPr>
      <w:ind w:left="1304"/>
    </w:pPr>
  </w:style>
  <w:style w:type="paragraph" w:customStyle="1" w:styleId="ZDANIENASTNOWYWIERSZnpzddrugienowywierszwust">
    <w:name w:val="ZDANIE_NAST_NOWY_WIERSZ – np. zd. drugie (nowy wiersz) w ust."/>
    <w:basedOn w:val="CZWSPPKTczwsplnapunktw"/>
    <w:uiPriority w:val="17"/>
    <w:qFormat/>
    <w:rsid w:val="00A12A35"/>
  </w:style>
  <w:style w:type="paragraph" w:customStyle="1" w:styleId="ZZFRAGzmianazmfragmentunpzdania">
    <w:name w:val="ZZ/FRAG – zmiana zm. fragmentu (np. zdania)"/>
    <w:basedOn w:val="ZZCZWSPPKTzmianazmczciwsppkt"/>
    <w:uiPriority w:val="70"/>
    <w:qFormat/>
    <w:rsid w:val="00A12A35"/>
  </w:style>
  <w:style w:type="paragraph" w:customStyle="1" w:styleId="Z2TIRPKTzmpktpodwjnymtiret">
    <w:name w:val="Z_2TIR/PKT – zm. pkt podwójnym tiret"/>
    <w:basedOn w:val="Z2TIRLITzmlitpodwjnymtiret"/>
    <w:uiPriority w:val="83"/>
    <w:qFormat/>
    <w:rsid w:val="00A12A35"/>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12A35"/>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12A35"/>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12A35"/>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12A35"/>
    <w:pPr>
      <w:ind w:left="1780" w:firstLine="510"/>
    </w:pPr>
  </w:style>
  <w:style w:type="paragraph" w:customStyle="1" w:styleId="Z2TIRUSTzmustpodwjnymtiret">
    <w:name w:val="Z_2TIR/UST(§) – zm. ust. (§) podwójnym tiret"/>
    <w:basedOn w:val="Z2TIRPKTzmpktpodwjnymtiret"/>
    <w:uiPriority w:val="82"/>
    <w:qFormat/>
    <w:rsid w:val="00A12A35"/>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12A35"/>
    <w:pPr>
      <w:ind w:left="3164" w:firstLine="0"/>
    </w:pPr>
  </w:style>
  <w:style w:type="paragraph" w:customStyle="1" w:styleId="Z2TIRCZWSPPKTzmczciwsppktpodwjnymtiret">
    <w:name w:val="Z_2TIR/CZ_WSP_PKT – zm. części wsp. pkt podwójnym tiret"/>
    <w:basedOn w:val="Z2TIRPKTzmpktpodwjnymtiret"/>
    <w:uiPriority w:val="86"/>
    <w:qFormat/>
    <w:rsid w:val="00A12A35"/>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12A35"/>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12A35"/>
    <w:pPr>
      <w:ind w:left="2767" w:firstLine="0"/>
    </w:pPr>
  </w:style>
  <w:style w:type="paragraph" w:customStyle="1" w:styleId="ZLITARTzmartliter">
    <w:name w:val="Z_LIT/ART(§) – zm. art. (§) literą"/>
    <w:basedOn w:val="ZLITUSTzmustliter"/>
    <w:uiPriority w:val="46"/>
    <w:qFormat/>
    <w:rsid w:val="00A12A35"/>
    <w:rPr>
      <w:rFonts w:ascii="Times New Roman" w:hAnsi="Times New Roman"/>
    </w:rPr>
  </w:style>
  <w:style w:type="paragraph" w:customStyle="1" w:styleId="ZTIRARTzmarttiret">
    <w:name w:val="Z_TIR/ART(§) – zm. art. (§) tiret"/>
    <w:basedOn w:val="ZTIRPKTzmpkttiret"/>
    <w:uiPriority w:val="55"/>
    <w:qFormat/>
    <w:rsid w:val="00A12A35"/>
    <w:pPr>
      <w:ind w:left="1383" w:firstLine="510"/>
    </w:pPr>
    <w:rPr>
      <w:rFonts w:ascii="Times New Roman" w:hAnsi="Times New Roman"/>
    </w:rPr>
  </w:style>
  <w:style w:type="paragraph" w:customStyle="1" w:styleId="ZTIRUSTzmusttiret">
    <w:name w:val="Z_TIR/UST(§) – zm. ust. (§) tiret"/>
    <w:basedOn w:val="ZTIRARTzmarttiret"/>
    <w:uiPriority w:val="55"/>
    <w:qFormat/>
    <w:rsid w:val="00A12A35"/>
  </w:style>
  <w:style w:type="paragraph" w:customStyle="1" w:styleId="ZLITKSIGIzmozniprzedmksigiliter">
    <w:name w:val="Z_LIT/KSIĘGI – zm. ozn. i przedm. księgi literą"/>
    <w:basedOn w:val="ZCZCIKSIGIzmozniprzedmczciksigiartykuempunktem"/>
    <w:uiPriority w:val="44"/>
    <w:qFormat/>
    <w:rsid w:val="00A12A35"/>
    <w:pPr>
      <w:ind w:left="987"/>
    </w:pPr>
  </w:style>
  <w:style w:type="paragraph" w:customStyle="1" w:styleId="ZLITTYTDZOZNzmozntytuudziauliter">
    <w:name w:val="Z_LIT/TYT(DZ)_OZN – zm. ozn. tytułu (działu) literą"/>
    <w:basedOn w:val="ZTYTDZOZNzmozntytuudziauartykuempunktem"/>
    <w:uiPriority w:val="44"/>
    <w:qFormat/>
    <w:rsid w:val="00A12A35"/>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A12A35"/>
    <w:pPr>
      <w:ind w:left="987"/>
    </w:pPr>
  </w:style>
  <w:style w:type="paragraph" w:customStyle="1" w:styleId="ZLITROZDZODDZOZNzmoznrozdzoddzliter">
    <w:name w:val="Z_LIT/ROZDZ(ODDZ)_OZN – zm. ozn. rozdz. (oddz.) literą"/>
    <w:basedOn w:val="ZROZDZODDZOZNzmoznrozdzoddzartykuempunktem"/>
    <w:uiPriority w:val="45"/>
    <w:qFormat/>
    <w:rsid w:val="00A12A35"/>
    <w:pPr>
      <w:ind w:left="987"/>
    </w:pPr>
  </w:style>
  <w:style w:type="paragraph" w:customStyle="1" w:styleId="ZLITROZDZODDZPRZEDMzmprzedmrozdzoddzliter">
    <w:name w:val="Z_LIT/ROZDZ(ODDZ)_PRZEDM – zm. przedm. rozdz. (oddz.) literą"/>
    <w:basedOn w:val="ZROZDZODDZPRZEDMzmprzedmrozdzoddzartykuempunktem"/>
    <w:uiPriority w:val="45"/>
    <w:qFormat/>
    <w:rsid w:val="00A12A35"/>
    <w:pPr>
      <w:ind w:left="987"/>
    </w:pPr>
  </w:style>
  <w:style w:type="paragraph" w:customStyle="1" w:styleId="ZTIRDZOZNzmozndziautiret">
    <w:name w:val="Z_TIR/DZ_OZN – zm. ozn. działu tiret"/>
    <w:basedOn w:val="ZLITTYTDZOZNzmozntytuudziauliter"/>
    <w:uiPriority w:val="54"/>
    <w:qFormat/>
    <w:rsid w:val="00A12A35"/>
    <w:pPr>
      <w:ind w:left="1383"/>
    </w:pPr>
  </w:style>
  <w:style w:type="paragraph" w:customStyle="1" w:styleId="ZTIRDZPRZEDMzmprzedmdziautiret">
    <w:name w:val="Z_TIR/DZ_PRZEDM – zm. przedm. działu tiret"/>
    <w:basedOn w:val="ZLITTYTDZPRZEDMzmprzedmtytuudziauliter"/>
    <w:uiPriority w:val="54"/>
    <w:qFormat/>
    <w:rsid w:val="00A12A35"/>
    <w:pPr>
      <w:ind w:left="1383"/>
    </w:pPr>
  </w:style>
  <w:style w:type="paragraph" w:customStyle="1" w:styleId="ZTIRROZDZODDZOZNzmoznrozdzoddztiret">
    <w:name w:val="Z_TIR/ROZDZ(ODDZ)_OZN – zm. ozn. rozdz. (oddz.) tiret"/>
    <w:basedOn w:val="ZLITROZDZODDZOZNzmoznrozdzoddzliter"/>
    <w:uiPriority w:val="54"/>
    <w:qFormat/>
    <w:rsid w:val="00A12A35"/>
    <w:pPr>
      <w:ind w:left="1383"/>
    </w:pPr>
  </w:style>
  <w:style w:type="paragraph" w:customStyle="1" w:styleId="ZTIRROZDZODDZPRZEDMzmprzedmrozdzoddztiret">
    <w:name w:val="Z_TIR/ROZDZ(ODDZ)_PRZEDM – zm. przedm. rozdz. (oddz.) tiret"/>
    <w:basedOn w:val="ZLITROZDZODDZPRZEDMzmprzedmrozdzoddzliter"/>
    <w:uiPriority w:val="54"/>
    <w:qFormat/>
    <w:rsid w:val="00A12A35"/>
    <w:pPr>
      <w:ind w:left="1383"/>
    </w:pPr>
  </w:style>
  <w:style w:type="paragraph" w:customStyle="1" w:styleId="Z2TIRROZDZODDZOZNzmoznrozdzoddzpodwjnymtiret">
    <w:name w:val="Z_2TIR/ROZDZ(ODDZ)_OZN – zm. ozn. rozdz. (oddz.) podwójnym tiret"/>
    <w:basedOn w:val="ZTIRROZDZODDZOZNzmoznrozdzoddztiret"/>
    <w:uiPriority w:val="81"/>
    <w:qFormat/>
    <w:rsid w:val="00A12A35"/>
    <w:pPr>
      <w:ind w:left="1780"/>
    </w:pPr>
  </w:style>
  <w:style w:type="paragraph" w:customStyle="1" w:styleId="Z2TIRROZDZODDZPRZEDMzmprzedmrozdzoddzpodwjnymtiret">
    <w:name w:val="Z_2TIR/ROZDZ(ODDZ)_PRZEDM – zm. przedm. rozdz. (oddz.) podwójnym tiret"/>
    <w:basedOn w:val="ZTIRROZDZODDZPRZEDMzmprzedmrozdzoddztiret"/>
    <w:uiPriority w:val="81"/>
    <w:qFormat/>
    <w:rsid w:val="00A12A35"/>
    <w:pPr>
      <w:ind w:left="1780"/>
    </w:pPr>
  </w:style>
  <w:style w:type="paragraph" w:customStyle="1" w:styleId="ODNONIKSPECtreodnonikadoodnonika">
    <w:name w:val="ODNOŚNIK_SPEC – treść odnośnika do odnośnika"/>
    <w:basedOn w:val="Normalny"/>
    <w:uiPriority w:val="19"/>
    <w:qFormat/>
    <w:rsid w:val="00A12A35"/>
    <w:pPr>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A12A35"/>
    <w:pPr>
      <w:suppressAutoHyphens/>
      <w:spacing w:line="360" w:lineRule="auto"/>
      <w:ind w:firstLine="510"/>
    </w:pPr>
    <w:rPr>
      <w:rFonts w:ascii="Times" w:eastAsiaTheme="minorEastAsia" w:hAnsi="Times" w:cs="Arial"/>
      <w:bCs/>
      <w:kern w:val="2"/>
      <w:szCs w:val="20"/>
      <w:lang w:eastAsia="pl-PL"/>
    </w:rPr>
  </w:style>
  <w:style w:type="paragraph" w:customStyle="1" w:styleId="TEKSTwTABELIWYRODKOWANYtekstwyrodkowanywpoziomie">
    <w:name w:val="TEKST_w_TABELI_WYŚRODKOWANY – tekst wyśrodkowany w poziomie"/>
    <w:basedOn w:val="Normalny"/>
    <w:uiPriority w:val="23"/>
    <w:qFormat/>
    <w:rsid w:val="00A12A35"/>
    <w:pPr>
      <w:suppressAutoHyphens/>
      <w:spacing w:line="360" w:lineRule="auto"/>
      <w:jc w:val="center"/>
    </w:pPr>
    <w:rPr>
      <w:rFonts w:ascii="Times" w:eastAsiaTheme="minorEastAsia" w:hAnsi="Times" w:cs="Arial"/>
      <w:bCs/>
      <w:kern w:val="2"/>
      <w:szCs w:val="20"/>
      <w:lang w:eastAsia="pl-PL"/>
    </w:rPr>
  </w:style>
  <w:style w:type="paragraph" w:customStyle="1" w:styleId="ZTIRSKARNzmsankcjikarnejtiret">
    <w:name w:val="Z_TIR/S_KARN – zm. sankcji karnej tiret"/>
    <w:basedOn w:val="ZLITSKARNzmsankcjikarnejliter"/>
    <w:uiPriority w:val="61"/>
    <w:qFormat/>
    <w:rsid w:val="00A12A35"/>
    <w:pPr>
      <w:ind w:left="1894"/>
    </w:pPr>
  </w:style>
  <w:style w:type="paragraph" w:customStyle="1" w:styleId="ZZSKARNzmianazmsankcjikarnej">
    <w:name w:val="ZZ/S_KARN – zmiana zm. sankcji karnej"/>
    <w:basedOn w:val="ZZFRAGzmianazmfragmentunpzdania"/>
    <w:uiPriority w:val="71"/>
    <w:qFormat/>
    <w:rsid w:val="00A12A35"/>
    <w:pPr>
      <w:ind w:left="2404"/>
    </w:pPr>
  </w:style>
  <w:style w:type="paragraph" w:customStyle="1" w:styleId="Z2TIRSKARNzmianasankcjikarnejpodwjnymtiret">
    <w:name w:val="Z_2TIR/S_KARN – zmiana sankcji karnej podwójnym tiret"/>
    <w:basedOn w:val="Z2TIRARTzmartpodwjnymtiret"/>
    <w:uiPriority w:val="90"/>
    <w:qFormat/>
    <w:rsid w:val="00A12A35"/>
    <w:pPr>
      <w:ind w:left="2291" w:firstLine="0"/>
    </w:pPr>
  </w:style>
  <w:style w:type="paragraph" w:customStyle="1" w:styleId="WMATFIZCHEMwzrmatfizlubchem">
    <w:name w:val="W_MAT(FIZ|CHEM) – wzór mat. (fiz. lub chem.)"/>
    <w:uiPriority w:val="18"/>
    <w:qFormat/>
    <w:rsid w:val="00A12A35"/>
    <w:pPr>
      <w:jc w:val="center"/>
    </w:pPr>
    <w:rPr>
      <w:rFonts w:ascii="Times New Roman" w:eastAsiaTheme="minorEastAsia" w:hAnsi="Times New Roman" w:cs="Arial"/>
      <w:szCs w:val="20"/>
      <w:lang w:eastAsia="pl-PL"/>
    </w:rPr>
  </w:style>
  <w:style w:type="paragraph" w:customStyle="1" w:styleId="LEGWMATFIZCHEMlegendawzorumatfizlubchem">
    <w:name w:val="LEG_W_MAT(FIZ|CHEM) – legenda wzoru mat. (fiz. lub chem.)"/>
    <w:basedOn w:val="WMATFIZCHEMwzrmatfizlubchem"/>
    <w:uiPriority w:val="19"/>
    <w:qFormat/>
    <w:rsid w:val="00A12A35"/>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12A35"/>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A12A35"/>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12A35"/>
    <w:pPr>
      <w:ind w:left="2291"/>
    </w:pPr>
  </w:style>
  <w:style w:type="paragraph" w:customStyle="1" w:styleId="ZLITWMATFIZCHEMzmwzorumatfizlubchemliter">
    <w:name w:val="Z_LIT/W_MAT(FIZ|CHEM) – zm. wzoru mat. (fiz. lub chem.) literą"/>
    <w:basedOn w:val="ZWMATFIZCHEMzmwzorumatfizlubchemartykuempunktem"/>
    <w:uiPriority w:val="53"/>
    <w:qFormat/>
    <w:rsid w:val="00A12A35"/>
    <w:pPr>
      <w:ind w:left="987"/>
    </w:pPr>
  </w:style>
  <w:style w:type="paragraph" w:customStyle="1" w:styleId="ZTIRWMATFIZCHEMzmwzorumatfizlubchemtiret">
    <w:name w:val="Z_TIR/W_MAT(FIZ|CHEM) – zm. wzoru mat. (fiz. lub chem.) tiret"/>
    <w:basedOn w:val="ZLITWMATFIZCHEMzmwzorumatfizlubchemliter"/>
    <w:uiPriority w:val="62"/>
    <w:qFormat/>
    <w:rsid w:val="00A12A35"/>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12A35"/>
    <w:pPr>
      <w:ind w:left="2688"/>
    </w:pPr>
  </w:style>
  <w:style w:type="paragraph" w:customStyle="1" w:styleId="Z2TIRWMATFIZCHEMzmwzorumatfizlubchempodwjnymtiret">
    <w:name w:val="Z_2TIR/W_MAT(FIZ|CHEM) – zm. wzoru mat. (fiz. lub chem.) podwójnym tiret"/>
    <w:basedOn w:val="ZTIRWMATFIZCHEMzmwzorumatfizlubchemtiret"/>
    <w:uiPriority w:val="91"/>
    <w:qFormat/>
    <w:rsid w:val="00A12A35"/>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12A35"/>
    <w:pPr>
      <w:ind w:left="3085"/>
    </w:pPr>
  </w:style>
  <w:style w:type="paragraph" w:customStyle="1" w:styleId="ZLITCYTzmcytatunpprzysigiliter">
    <w:name w:val="Z_LIT/CYT – zm. cytatu np. przysięgi literą"/>
    <w:basedOn w:val="ZCYTzmcytatunpprzysigiartykuempunktem"/>
    <w:uiPriority w:val="53"/>
    <w:qFormat/>
    <w:rsid w:val="00A12A35"/>
    <w:pPr>
      <w:ind w:left="1497"/>
    </w:pPr>
  </w:style>
  <w:style w:type="paragraph" w:customStyle="1" w:styleId="ZTIRCYTzmcytatunpprzysigitiret">
    <w:name w:val="Z_TIR/CYT – zm. cytatu np. przysięgi tiret"/>
    <w:basedOn w:val="ZLITCYTzmcytatunpprzysigiliter"/>
    <w:uiPriority w:val="61"/>
    <w:qFormat/>
    <w:rsid w:val="00A12A35"/>
    <w:pPr>
      <w:ind w:left="1894"/>
    </w:pPr>
  </w:style>
  <w:style w:type="paragraph" w:customStyle="1" w:styleId="Z2TIRCYTzmcytatunpprzysigipodwjnymtiret">
    <w:name w:val="Z_2TIR/CYT – zm. cytatu np. przysięgi podwójnym tiret"/>
    <w:basedOn w:val="ZTIRCYTzmcytatunpprzysigitiret"/>
    <w:uiPriority w:val="90"/>
    <w:qFormat/>
    <w:rsid w:val="00A12A35"/>
    <w:pPr>
      <w:ind w:left="2291"/>
    </w:pPr>
  </w:style>
  <w:style w:type="paragraph" w:customStyle="1" w:styleId="ZZCYTzmianazmcytatunpprzysigi">
    <w:name w:val="ZZ/CYT – zmiana zm. cytatu np. przysięgi"/>
    <w:basedOn w:val="ZZFRAGzmianazmfragmentunpzdania"/>
    <w:uiPriority w:val="71"/>
    <w:qFormat/>
    <w:rsid w:val="00A12A35"/>
    <w:pPr>
      <w:ind w:left="2404"/>
    </w:pPr>
  </w:style>
  <w:style w:type="paragraph" w:customStyle="1" w:styleId="Z2TIRFRAGMzmnpwprdowyliczeniapodwjnymtiret">
    <w:name w:val="Z_2TIR/FRAGM – zm. np. wpr. do wyliczenia podwójnym tiret"/>
    <w:basedOn w:val="ZTIRFRAGMzmnpwprdowyliczeniatiret"/>
    <w:uiPriority w:val="89"/>
    <w:qFormat/>
    <w:rsid w:val="00A12A35"/>
    <w:pPr>
      <w:ind w:left="1780"/>
    </w:pPr>
  </w:style>
  <w:style w:type="paragraph" w:styleId="Tekstprzypisukocowego">
    <w:name w:val="endnote text"/>
    <w:basedOn w:val="Normalny"/>
    <w:link w:val="TekstprzypisukocowegoZnak"/>
    <w:uiPriority w:val="99"/>
    <w:semiHidden/>
    <w:unhideWhenUsed/>
    <w:rsid w:val="00A12A35"/>
    <w:pPr>
      <w:widowControl w:val="0"/>
      <w:suppressAutoHyphens/>
    </w:pPr>
    <w:rPr>
      <w:rFonts w:ascii="Times New Roman" w:eastAsia="MS Mincho" w:hAnsi="Times New Roman" w:cs="Arial"/>
      <w:sz w:val="20"/>
      <w:szCs w:val="20"/>
      <w:lang w:eastAsia="zh-CN"/>
    </w:rPr>
  </w:style>
  <w:style w:type="character" w:customStyle="1" w:styleId="TekstprzypisukocowegoZnak1">
    <w:name w:val="Tekst przypisu końcowego Znak1"/>
    <w:basedOn w:val="Domylnaczcionkaakapitu"/>
    <w:uiPriority w:val="99"/>
    <w:semiHidden/>
    <w:rsid w:val="00A12A35"/>
    <w:rPr>
      <w:sz w:val="20"/>
      <w:szCs w:val="20"/>
    </w:rPr>
  </w:style>
  <w:style w:type="table" w:styleId="Tabela-Siatka">
    <w:name w:val="Table Grid"/>
    <w:basedOn w:val="Standardowy"/>
    <w:rsid w:val="00A12A35"/>
    <w:rPr>
      <w:rFonts w:ascii="Times" w:eastAsia="Times New Roman" w:hAnsi="Times"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A12A35"/>
    <w:pPr>
      <w:jc w:val="both"/>
    </w:pPr>
    <w:rPr>
      <w:rFonts w:ascii="Times" w:eastAsia="Times New Roman" w:hAnsi="Times" w:cs="Times New Roman"/>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A12A35"/>
    <w:pPr>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A12A35"/>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
    <w:name w:val="TABELA 3 z szablonu"/>
    <w:basedOn w:val="TABELA2zszablonu"/>
    <w:uiPriority w:val="99"/>
    <w:rsid w:val="00A12A35"/>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paragraph" w:customStyle="1" w:styleId="text-justify">
    <w:name w:val="text-justify"/>
    <w:basedOn w:val="Normalny"/>
    <w:rsid w:val="00A12A35"/>
    <w:pPr>
      <w:spacing w:before="100" w:beforeAutospacing="1" w:after="100" w:afterAutospacing="1"/>
    </w:pPr>
    <w:rPr>
      <w:rFonts w:ascii="Times New Roman" w:eastAsia="Times New Roman" w:hAnsi="Times New Roman" w:cs="Times New Roman"/>
      <w:lang w:eastAsia="pl-PL"/>
    </w:rPr>
  </w:style>
  <w:style w:type="character" w:customStyle="1" w:styleId="alb">
    <w:name w:val="a_lb"/>
    <w:basedOn w:val="Domylnaczcionkaakapitu"/>
    <w:rsid w:val="00A12A35"/>
  </w:style>
  <w:style w:type="character" w:customStyle="1" w:styleId="text-justify1">
    <w:name w:val="text-justify1"/>
    <w:basedOn w:val="Domylnaczcionkaakapitu"/>
    <w:rsid w:val="00A12A35"/>
  </w:style>
  <w:style w:type="paragraph" w:styleId="Akapitzlist">
    <w:name w:val="List Paragraph"/>
    <w:basedOn w:val="Normalny"/>
    <w:uiPriority w:val="34"/>
    <w:qFormat/>
    <w:rsid w:val="00A12A35"/>
    <w:pPr>
      <w:ind w:left="720"/>
      <w:contextualSpacing/>
    </w:pPr>
    <w:rPr>
      <w:rFonts w:eastAsiaTheme="minorEastAsia"/>
      <w:lang w:eastAsia="pl-PL"/>
    </w:rPr>
  </w:style>
  <w:style w:type="character" w:styleId="Hipercze">
    <w:name w:val="Hyperlink"/>
    <w:basedOn w:val="Domylnaczcionkaakapitu"/>
    <w:uiPriority w:val="99"/>
    <w:unhideWhenUsed/>
    <w:rsid w:val="00A12A35"/>
    <w:rPr>
      <w:color w:val="0563C1" w:themeColor="hyperlink"/>
      <w:u w:val="single"/>
    </w:rPr>
  </w:style>
  <w:style w:type="character" w:styleId="Odwoanieprzypisudolnego">
    <w:name w:val="footnote reference"/>
    <w:basedOn w:val="Domylnaczcionkaakapitu"/>
    <w:uiPriority w:val="99"/>
    <w:semiHidden/>
    <w:unhideWhenUsed/>
    <w:rsid w:val="00A12A35"/>
    <w:rPr>
      <w:vertAlign w:val="superscript"/>
    </w:rPr>
  </w:style>
  <w:style w:type="character" w:styleId="Odwoanieprzypisukocowego">
    <w:name w:val="endnote reference"/>
    <w:basedOn w:val="Domylnaczcionkaakapitu"/>
    <w:uiPriority w:val="99"/>
    <w:semiHidden/>
    <w:unhideWhenUsed/>
    <w:rsid w:val="008175F6"/>
    <w:rPr>
      <w:vertAlign w:val="superscript"/>
    </w:rPr>
  </w:style>
  <w:style w:type="paragraph" w:styleId="Poprawka">
    <w:name w:val="Revision"/>
    <w:hidden/>
    <w:uiPriority w:val="99"/>
    <w:semiHidden/>
    <w:rsid w:val="0067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7641">
      <w:bodyDiv w:val="1"/>
      <w:marLeft w:val="0"/>
      <w:marRight w:val="0"/>
      <w:marTop w:val="0"/>
      <w:marBottom w:val="0"/>
      <w:divBdr>
        <w:top w:val="none" w:sz="0" w:space="0" w:color="auto"/>
        <w:left w:val="none" w:sz="0" w:space="0" w:color="auto"/>
        <w:bottom w:val="none" w:sz="0" w:space="0" w:color="auto"/>
        <w:right w:val="none" w:sz="0" w:space="0" w:color="auto"/>
      </w:divBdr>
    </w:div>
    <w:div w:id="302657340">
      <w:bodyDiv w:val="1"/>
      <w:marLeft w:val="0"/>
      <w:marRight w:val="0"/>
      <w:marTop w:val="0"/>
      <w:marBottom w:val="0"/>
      <w:divBdr>
        <w:top w:val="none" w:sz="0" w:space="0" w:color="auto"/>
        <w:left w:val="none" w:sz="0" w:space="0" w:color="auto"/>
        <w:bottom w:val="none" w:sz="0" w:space="0" w:color="auto"/>
        <w:right w:val="none" w:sz="0" w:space="0" w:color="auto"/>
      </w:divBdr>
    </w:div>
    <w:div w:id="580721306">
      <w:bodyDiv w:val="1"/>
      <w:marLeft w:val="0"/>
      <w:marRight w:val="0"/>
      <w:marTop w:val="0"/>
      <w:marBottom w:val="0"/>
      <w:divBdr>
        <w:top w:val="none" w:sz="0" w:space="0" w:color="auto"/>
        <w:left w:val="none" w:sz="0" w:space="0" w:color="auto"/>
        <w:bottom w:val="none" w:sz="0" w:space="0" w:color="auto"/>
        <w:right w:val="none" w:sz="0" w:space="0" w:color="auto"/>
      </w:divBdr>
    </w:div>
    <w:div w:id="827138937">
      <w:bodyDiv w:val="1"/>
      <w:marLeft w:val="0"/>
      <w:marRight w:val="0"/>
      <w:marTop w:val="0"/>
      <w:marBottom w:val="0"/>
      <w:divBdr>
        <w:top w:val="none" w:sz="0" w:space="0" w:color="auto"/>
        <w:left w:val="none" w:sz="0" w:space="0" w:color="auto"/>
        <w:bottom w:val="none" w:sz="0" w:space="0" w:color="auto"/>
        <w:right w:val="none" w:sz="0" w:space="0" w:color="auto"/>
      </w:divBdr>
    </w:div>
    <w:div w:id="1093361710">
      <w:bodyDiv w:val="1"/>
      <w:marLeft w:val="0"/>
      <w:marRight w:val="0"/>
      <w:marTop w:val="0"/>
      <w:marBottom w:val="0"/>
      <w:divBdr>
        <w:top w:val="none" w:sz="0" w:space="0" w:color="auto"/>
        <w:left w:val="none" w:sz="0" w:space="0" w:color="auto"/>
        <w:bottom w:val="none" w:sz="0" w:space="0" w:color="auto"/>
        <w:right w:val="none" w:sz="0" w:space="0" w:color="auto"/>
      </w:divBdr>
    </w:div>
    <w:div w:id="1192648367">
      <w:bodyDiv w:val="1"/>
      <w:marLeft w:val="0"/>
      <w:marRight w:val="0"/>
      <w:marTop w:val="0"/>
      <w:marBottom w:val="0"/>
      <w:divBdr>
        <w:top w:val="none" w:sz="0" w:space="0" w:color="auto"/>
        <w:left w:val="none" w:sz="0" w:space="0" w:color="auto"/>
        <w:bottom w:val="none" w:sz="0" w:space="0" w:color="auto"/>
        <w:right w:val="none" w:sz="0" w:space="0" w:color="auto"/>
      </w:divBdr>
    </w:div>
    <w:div w:id="1730030912">
      <w:bodyDiv w:val="1"/>
      <w:marLeft w:val="0"/>
      <w:marRight w:val="0"/>
      <w:marTop w:val="0"/>
      <w:marBottom w:val="0"/>
      <w:divBdr>
        <w:top w:val="none" w:sz="0" w:space="0" w:color="auto"/>
        <w:left w:val="none" w:sz="0" w:space="0" w:color="auto"/>
        <w:bottom w:val="none" w:sz="0" w:space="0" w:color="auto"/>
        <w:right w:val="none" w:sz="0" w:space="0" w:color="auto"/>
      </w:divBdr>
    </w:div>
    <w:div w:id="1846089613">
      <w:bodyDiv w:val="1"/>
      <w:marLeft w:val="0"/>
      <w:marRight w:val="0"/>
      <w:marTop w:val="0"/>
      <w:marBottom w:val="0"/>
      <w:divBdr>
        <w:top w:val="none" w:sz="0" w:space="0" w:color="auto"/>
        <w:left w:val="none" w:sz="0" w:space="0" w:color="auto"/>
        <w:bottom w:val="none" w:sz="0" w:space="0" w:color="auto"/>
        <w:right w:val="none" w:sz="0" w:space="0" w:color="auto"/>
      </w:divBdr>
    </w:div>
    <w:div w:id="1906601700">
      <w:bodyDiv w:val="1"/>
      <w:marLeft w:val="0"/>
      <w:marRight w:val="0"/>
      <w:marTop w:val="0"/>
      <w:marBottom w:val="0"/>
      <w:divBdr>
        <w:top w:val="none" w:sz="0" w:space="0" w:color="auto"/>
        <w:left w:val="none" w:sz="0" w:space="0" w:color="auto"/>
        <w:bottom w:val="none" w:sz="0" w:space="0" w:color="auto"/>
        <w:right w:val="none" w:sz="0" w:space="0" w:color="auto"/>
      </w:divBdr>
    </w:div>
    <w:div w:id="1947928727">
      <w:bodyDiv w:val="1"/>
      <w:marLeft w:val="0"/>
      <w:marRight w:val="0"/>
      <w:marTop w:val="0"/>
      <w:marBottom w:val="0"/>
      <w:divBdr>
        <w:top w:val="none" w:sz="0" w:space="0" w:color="auto"/>
        <w:left w:val="none" w:sz="0" w:space="0" w:color="auto"/>
        <w:bottom w:val="none" w:sz="0" w:space="0" w:color="auto"/>
        <w:right w:val="none" w:sz="0" w:space="0" w:color="auto"/>
      </w:divBdr>
    </w:div>
    <w:div w:id="2036616288">
      <w:bodyDiv w:val="1"/>
      <w:marLeft w:val="0"/>
      <w:marRight w:val="0"/>
      <w:marTop w:val="0"/>
      <w:marBottom w:val="0"/>
      <w:divBdr>
        <w:top w:val="none" w:sz="0" w:space="0" w:color="auto"/>
        <w:left w:val="none" w:sz="0" w:space="0" w:color="auto"/>
        <w:bottom w:val="none" w:sz="0" w:space="0" w:color="auto"/>
        <w:right w:val="none" w:sz="0" w:space="0" w:color="auto"/>
      </w:divBdr>
    </w:div>
    <w:div w:id="20543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44AE-7404-4DCB-9BD7-07FF023D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17026</Words>
  <Characters>102162</Characters>
  <Application>Microsoft Office Word</Application>
  <DocSecurity>0</DocSecurity>
  <Lines>851</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Rutkowska</dc:creator>
  <cp:keywords/>
  <dc:description/>
  <cp:lastModifiedBy>Olga Falenta</cp:lastModifiedBy>
  <cp:revision>2</cp:revision>
  <cp:lastPrinted>2023-11-22T14:08:00Z</cp:lastPrinted>
  <dcterms:created xsi:type="dcterms:W3CDTF">2023-11-27T13:29:00Z</dcterms:created>
  <dcterms:modified xsi:type="dcterms:W3CDTF">2023-11-27T13:29:00Z</dcterms:modified>
</cp:coreProperties>
</file>