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967" w:rsidRPr="00B04CED" w:rsidRDefault="005C6967" w:rsidP="00583E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04CED">
        <w:rPr>
          <w:rFonts w:ascii="Times New Roman" w:hAnsi="Times New Roman" w:cs="Times New Roman"/>
          <w:b/>
          <w:sz w:val="24"/>
          <w:szCs w:val="24"/>
        </w:rPr>
        <w:t xml:space="preserve">LISTA ZATWIERDZONYCH, NA POTRZEBY PRZYJMOWANIA </w:t>
      </w:r>
      <w:r w:rsidR="00AD1574" w:rsidRPr="00B04CED">
        <w:rPr>
          <w:rFonts w:ascii="Times New Roman" w:hAnsi="Times New Roman" w:cs="Times New Roman"/>
          <w:b/>
          <w:sz w:val="24"/>
          <w:szCs w:val="24"/>
        </w:rPr>
        <w:t>CUDZOZIEMCÓW</w:t>
      </w:r>
      <w:r w:rsidR="00AD1574">
        <w:rPr>
          <w:rFonts w:ascii="Times New Roman" w:hAnsi="Times New Roman" w:cs="Times New Roman"/>
          <w:b/>
          <w:sz w:val="24"/>
          <w:szCs w:val="24"/>
        </w:rPr>
        <w:t xml:space="preserve"> W CELU</w:t>
      </w:r>
      <w:r w:rsidR="00AD1574" w:rsidRPr="00AD1574">
        <w:t xml:space="preserve"> </w:t>
      </w:r>
      <w:r w:rsidR="00AD1574" w:rsidRPr="00AD1574">
        <w:rPr>
          <w:rFonts w:ascii="Times New Roman" w:hAnsi="Times New Roman" w:cs="Times New Roman"/>
          <w:b/>
          <w:sz w:val="24"/>
          <w:szCs w:val="24"/>
        </w:rPr>
        <w:t>PROWADZENIA BADAŃ NAUKOWYCH LUB PRAC ROZWOJOWYCH</w:t>
      </w:r>
      <w:r w:rsidR="00AD1574" w:rsidRPr="00B04CE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04CED">
        <w:rPr>
          <w:rFonts w:ascii="Times New Roman" w:hAnsi="Times New Roman" w:cs="Times New Roman"/>
          <w:b/>
          <w:sz w:val="24"/>
          <w:szCs w:val="24"/>
        </w:rPr>
        <w:t xml:space="preserve">JEDNOSTEK </w:t>
      </w:r>
      <w:r w:rsidR="00AD1574">
        <w:rPr>
          <w:rFonts w:ascii="Times New Roman" w:hAnsi="Times New Roman" w:cs="Times New Roman"/>
          <w:b/>
          <w:sz w:val="24"/>
          <w:szCs w:val="24"/>
        </w:rPr>
        <w:t>NAUKOWYCH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603"/>
        <w:gridCol w:w="2694"/>
        <w:gridCol w:w="2195"/>
      </w:tblGrid>
      <w:tr w:rsidR="005520AE" w:rsidRPr="00B04CED" w:rsidTr="0069379C">
        <w:trPr>
          <w:trHeight w:val="422"/>
        </w:trPr>
        <w:tc>
          <w:tcPr>
            <w:tcW w:w="570" w:type="dxa"/>
          </w:tcPr>
          <w:bookmarkEnd w:id="0"/>
          <w:p w:rsidR="005520AE" w:rsidRPr="000649A9" w:rsidRDefault="005520AE" w:rsidP="005C69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9A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603" w:type="dxa"/>
          </w:tcPr>
          <w:p w:rsidR="005520AE" w:rsidRPr="000649A9" w:rsidRDefault="005520AE" w:rsidP="00AD1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9A9">
              <w:rPr>
                <w:rFonts w:ascii="Times New Roman" w:hAnsi="Times New Roman" w:cs="Times New Roman"/>
                <w:b/>
                <w:sz w:val="24"/>
                <w:szCs w:val="24"/>
              </w:rPr>
              <w:t>Nazwa jednostki naukowej</w:t>
            </w:r>
          </w:p>
        </w:tc>
        <w:tc>
          <w:tcPr>
            <w:tcW w:w="2694" w:type="dxa"/>
          </w:tcPr>
          <w:p w:rsidR="005520AE" w:rsidRPr="000649A9" w:rsidRDefault="005520AE" w:rsidP="00AD1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9A9">
              <w:rPr>
                <w:rFonts w:ascii="Times New Roman" w:hAnsi="Times New Roman" w:cs="Times New Roman"/>
                <w:b/>
                <w:sz w:val="24"/>
                <w:szCs w:val="24"/>
              </w:rPr>
              <w:t>Adres jednostki</w:t>
            </w:r>
          </w:p>
        </w:tc>
        <w:tc>
          <w:tcPr>
            <w:tcW w:w="2195" w:type="dxa"/>
          </w:tcPr>
          <w:p w:rsidR="005520AE" w:rsidRPr="000649A9" w:rsidRDefault="005520AE" w:rsidP="00AD1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9A9">
              <w:rPr>
                <w:rFonts w:ascii="Times New Roman" w:hAnsi="Times New Roman" w:cs="Times New Roman"/>
                <w:b/>
                <w:sz w:val="24"/>
                <w:szCs w:val="24"/>
              </w:rPr>
              <w:t>Okres zatwierdzenia</w:t>
            </w:r>
          </w:p>
        </w:tc>
      </w:tr>
      <w:tr w:rsidR="000649A9" w:rsidRPr="00B04CED" w:rsidTr="00A27B65">
        <w:tc>
          <w:tcPr>
            <w:tcW w:w="9062" w:type="dxa"/>
            <w:gridSpan w:val="4"/>
          </w:tcPr>
          <w:p w:rsidR="005C26CE" w:rsidRPr="005C26CE" w:rsidRDefault="000649A9" w:rsidP="005C2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CED">
              <w:rPr>
                <w:rFonts w:ascii="Times New Roman" w:hAnsi="Times New Roman" w:cs="Times New Roman"/>
                <w:b/>
                <w:sz w:val="24"/>
                <w:szCs w:val="24"/>
              </w:rPr>
              <w:t>WOJEWÓDZTWO MAZOWIECKIE</w:t>
            </w:r>
          </w:p>
        </w:tc>
      </w:tr>
      <w:tr w:rsidR="005C26CE" w:rsidRPr="00B04CED" w:rsidTr="0069379C">
        <w:tc>
          <w:tcPr>
            <w:tcW w:w="570" w:type="dxa"/>
          </w:tcPr>
          <w:p w:rsidR="005C26CE" w:rsidRDefault="001D7109" w:rsidP="005C6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3" w:type="dxa"/>
          </w:tcPr>
          <w:p w:rsidR="005C26CE" w:rsidRDefault="005C26CE" w:rsidP="00850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Centrum Astronomiczne im. Mikołaja Kopernika Polskiej Akademii Nauk w Warszawie</w:t>
            </w:r>
          </w:p>
        </w:tc>
        <w:tc>
          <w:tcPr>
            <w:tcW w:w="2694" w:type="dxa"/>
          </w:tcPr>
          <w:p w:rsidR="005C26CE" w:rsidRDefault="005C26CE" w:rsidP="00850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Bartycka 18,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00-716 Warszawa</w:t>
            </w:r>
          </w:p>
        </w:tc>
        <w:tc>
          <w:tcPr>
            <w:tcW w:w="2195" w:type="dxa"/>
          </w:tcPr>
          <w:p w:rsidR="005C26CE" w:rsidRPr="0018309F" w:rsidRDefault="005C26CE" w:rsidP="00850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lat (decyzja z dnia 27</w:t>
            </w:r>
            <w:r w:rsidRPr="005C26CE">
              <w:rPr>
                <w:rFonts w:ascii="Times New Roman" w:hAnsi="Times New Roman" w:cs="Times New Roman"/>
                <w:sz w:val="24"/>
                <w:szCs w:val="24"/>
              </w:rPr>
              <w:t xml:space="preserve"> września 2019 r.)</w:t>
            </w:r>
          </w:p>
        </w:tc>
      </w:tr>
      <w:tr w:rsidR="0018309F" w:rsidRPr="00B04CED" w:rsidTr="001D7109">
        <w:tc>
          <w:tcPr>
            <w:tcW w:w="570" w:type="dxa"/>
          </w:tcPr>
          <w:p w:rsidR="0018309F" w:rsidRPr="00B04CED" w:rsidRDefault="001D7109" w:rsidP="005C6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3E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3" w:type="dxa"/>
          </w:tcPr>
          <w:p w:rsidR="0018309F" w:rsidRDefault="0018309F" w:rsidP="00850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Centrum Fizyki Teoretycznej Polskiej Akademii Nauk w Warszawie</w:t>
            </w:r>
          </w:p>
        </w:tc>
        <w:tc>
          <w:tcPr>
            <w:tcW w:w="2694" w:type="dxa"/>
          </w:tcPr>
          <w:p w:rsidR="0018309F" w:rsidRDefault="0018309F" w:rsidP="00850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Al. Lotników 32/46,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02-688 Warszawa</w:t>
            </w:r>
          </w:p>
        </w:tc>
        <w:tc>
          <w:tcPr>
            <w:tcW w:w="2195" w:type="dxa"/>
          </w:tcPr>
          <w:p w:rsidR="0018309F" w:rsidRDefault="0018309F" w:rsidP="00850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9F">
              <w:rPr>
                <w:rFonts w:ascii="Times New Roman" w:hAnsi="Times New Roman" w:cs="Times New Roman"/>
                <w:sz w:val="24"/>
                <w:szCs w:val="24"/>
              </w:rPr>
              <w:t>5 lat (decyzja z dnia 23 września 2019 r.)</w:t>
            </w:r>
          </w:p>
        </w:tc>
      </w:tr>
      <w:tr w:rsidR="0069379C" w:rsidRPr="00B04CED" w:rsidTr="0069379C">
        <w:tc>
          <w:tcPr>
            <w:tcW w:w="570" w:type="dxa"/>
          </w:tcPr>
          <w:p w:rsidR="0069379C" w:rsidRPr="00B04CED" w:rsidRDefault="001D7109" w:rsidP="005C6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3E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3" w:type="dxa"/>
          </w:tcPr>
          <w:p w:rsidR="0069379C" w:rsidRDefault="0069379C" w:rsidP="00850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Instytut Biocybernetyki i Inżynierii Biomedycznej im. Macieja Nałęcza Polskiej Akademii Nauk w Warszawie</w:t>
            </w:r>
          </w:p>
        </w:tc>
        <w:tc>
          <w:tcPr>
            <w:tcW w:w="2694" w:type="dxa"/>
          </w:tcPr>
          <w:p w:rsidR="0069379C" w:rsidRDefault="0069379C" w:rsidP="00850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Trojdena 4, 02-109 Warszawa</w:t>
            </w:r>
          </w:p>
        </w:tc>
        <w:tc>
          <w:tcPr>
            <w:tcW w:w="2195" w:type="dxa"/>
          </w:tcPr>
          <w:p w:rsidR="0069379C" w:rsidRPr="0018309F" w:rsidRDefault="0069379C" w:rsidP="00850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lat (decyzja z dnia 24</w:t>
            </w:r>
            <w:r w:rsidRPr="0069379C">
              <w:rPr>
                <w:rFonts w:ascii="Times New Roman" w:hAnsi="Times New Roman" w:cs="Times New Roman"/>
                <w:sz w:val="24"/>
                <w:szCs w:val="24"/>
              </w:rPr>
              <w:t xml:space="preserve"> września 2019 r.)</w:t>
            </w:r>
          </w:p>
        </w:tc>
      </w:tr>
      <w:tr w:rsidR="0018309F" w:rsidRPr="00B04CED" w:rsidTr="0069379C">
        <w:tc>
          <w:tcPr>
            <w:tcW w:w="570" w:type="dxa"/>
          </w:tcPr>
          <w:p w:rsidR="0018309F" w:rsidRPr="00B04CED" w:rsidRDefault="001D7109" w:rsidP="005C6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3E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3" w:type="dxa"/>
          </w:tcPr>
          <w:p w:rsidR="0018309F" w:rsidRDefault="0018309F" w:rsidP="00850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Instytut Biologii Doświadczalnej im. Marcelego Nenckiego Polskiej Akademii Nauk w Warszawie</w:t>
            </w:r>
          </w:p>
        </w:tc>
        <w:tc>
          <w:tcPr>
            <w:tcW w:w="2694" w:type="dxa"/>
          </w:tcPr>
          <w:p w:rsidR="0018309F" w:rsidRDefault="0018309F" w:rsidP="00850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Pasteura 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02-093 Warszawa</w:t>
            </w:r>
          </w:p>
        </w:tc>
        <w:tc>
          <w:tcPr>
            <w:tcW w:w="2195" w:type="dxa"/>
          </w:tcPr>
          <w:p w:rsidR="0018309F" w:rsidRPr="0018309F" w:rsidRDefault="0018309F" w:rsidP="00850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09F">
              <w:rPr>
                <w:rFonts w:ascii="Times New Roman" w:hAnsi="Times New Roman" w:cs="Times New Roman"/>
                <w:sz w:val="24"/>
                <w:szCs w:val="24"/>
              </w:rPr>
              <w:t>5 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(decyzja z dnia 20</w:t>
            </w:r>
            <w:r w:rsidRPr="0018309F">
              <w:rPr>
                <w:rFonts w:ascii="Times New Roman" w:hAnsi="Times New Roman" w:cs="Times New Roman"/>
                <w:sz w:val="24"/>
                <w:szCs w:val="24"/>
              </w:rPr>
              <w:t xml:space="preserve"> września 2019 r.)</w:t>
            </w:r>
          </w:p>
        </w:tc>
      </w:tr>
      <w:tr w:rsidR="00F01675" w:rsidRPr="00B04CED" w:rsidTr="0069379C">
        <w:tc>
          <w:tcPr>
            <w:tcW w:w="570" w:type="dxa"/>
          </w:tcPr>
          <w:p w:rsidR="00F01675" w:rsidRPr="00B04CED" w:rsidRDefault="001D7109" w:rsidP="005C6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3E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3" w:type="dxa"/>
          </w:tcPr>
          <w:p w:rsidR="00F01675" w:rsidRDefault="00F01675" w:rsidP="00850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Instytut Chemii Fizycznej Polskiej Akademii Nauk w Warszawie</w:t>
            </w:r>
          </w:p>
        </w:tc>
        <w:tc>
          <w:tcPr>
            <w:tcW w:w="2694" w:type="dxa"/>
          </w:tcPr>
          <w:p w:rsidR="00F01675" w:rsidRDefault="00F01675" w:rsidP="00850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Kasprzaka 44/52,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01-224 Warszawa</w:t>
            </w:r>
          </w:p>
        </w:tc>
        <w:tc>
          <w:tcPr>
            <w:tcW w:w="2195" w:type="dxa"/>
          </w:tcPr>
          <w:p w:rsidR="00F01675" w:rsidRDefault="00F01675" w:rsidP="00850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lat (decyzja z dnia 19</w:t>
            </w:r>
            <w:r w:rsidRPr="00F01675">
              <w:rPr>
                <w:rFonts w:ascii="Times New Roman" w:hAnsi="Times New Roman" w:cs="Times New Roman"/>
                <w:sz w:val="24"/>
                <w:szCs w:val="24"/>
              </w:rPr>
              <w:t xml:space="preserve"> września 2019 r.)</w:t>
            </w:r>
          </w:p>
        </w:tc>
      </w:tr>
      <w:tr w:rsidR="0069379C" w:rsidRPr="00B04CED" w:rsidTr="0069379C">
        <w:tc>
          <w:tcPr>
            <w:tcW w:w="570" w:type="dxa"/>
          </w:tcPr>
          <w:p w:rsidR="0069379C" w:rsidRPr="00B04CED" w:rsidRDefault="001D7109" w:rsidP="005C6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83E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3" w:type="dxa"/>
          </w:tcPr>
          <w:p w:rsidR="0069379C" w:rsidRDefault="0069379C" w:rsidP="00850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Instytut Chemii Organicznej Polskiej Akademii Nauk w Warszawie</w:t>
            </w:r>
          </w:p>
        </w:tc>
        <w:tc>
          <w:tcPr>
            <w:tcW w:w="2694" w:type="dxa"/>
          </w:tcPr>
          <w:p w:rsidR="00E15BD8" w:rsidRPr="00E15BD8" w:rsidRDefault="00E15BD8" w:rsidP="00E1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D8">
              <w:rPr>
                <w:rFonts w:ascii="Times New Roman" w:hAnsi="Times New Roman" w:cs="Times New Roman"/>
                <w:sz w:val="24"/>
                <w:szCs w:val="24"/>
              </w:rPr>
              <w:t xml:space="preserve">ul. Kasprzaka 44/52, </w:t>
            </w:r>
          </w:p>
          <w:p w:rsidR="0069379C" w:rsidRDefault="00E15BD8" w:rsidP="00E1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D8">
              <w:rPr>
                <w:rFonts w:ascii="Times New Roman" w:hAnsi="Times New Roman" w:cs="Times New Roman"/>
                <w:sz w:val="24"/>
                <w:szCs w:val="24"/>
              </w:rPr>
              <w:t>01-224 Warszawa</w:t>
            </w:r>
          </w:p>
        </w:tc>
        <w:tc>
          <w:tcPr>
            <w:tcW w:w="2195" w:type="dxa"/>
          </w:tcPr>
          <w:p w:rsidR="0069379C" w:rsidRDefault="00E15BD8" w:rsidP="00E1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D8">
              <w:rPr>
                <w:rFonts w:ascii="Times New Roman" w:hAnsi="Times New Roman" w:cs="Times New Roman"/>
                <w:sz w:val="24"/>
                <w:szCs w:val="24"/>
              </w:rPr>
              <w:t>5 lat (decyzja z dnia 23 września 2019 r.)</w:t>
            </w:r>
          </w:p>
        </w:tc>
      </w:tr>
      <w:tr w:rsidR="0069379C" w:rsidRPr="00B04CED" w:rsidTr="0069379C">
        <w:tc>
          <w:tcPr>
            <w:tcW w:w="570" w:type="dxa"/>
          </w:tcPr>
          <w:p w:rsidR="0069379C" w:rsidRPr="00B04CED" w:rsidRDefault="001D7109" w:rsidP="005C6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83E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3" w:type="dxa"/>
          </w:tcPr>
          <w:p w:rsidR="0069379C" w:rsidRDefault="0069379C" w:rsidP="00850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Instytut Fizyki Polskiej Akademii Nauk w Warszawie</w:t>
            </w:r>
          </w:p>
        </w:tc>
        <w:tc>
          <w:tcPr>
            <w:tcW w:w="2694" w:type="dxa"/>
          </w:tcPr>
          <w:p w:rsidR="0069379C" w:rsidRPr="0069379C" w:rsidRDefault="0069379C" w:rsidP="00693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9C">
              <w:rPr>
                <w:rFonts w:ascii="Times New Roman" w:hAnsi="Times New Roman" w:cs="Times New Roman"/>
                <w:sz w:val="24"/>
                <w:szCs w:val="24"/>
              </w:rPr>
              <w:t xml:space="preserve">Al. Lotników 32/46, </w:t>
            </w:r>
          </w:p>
          <w:p w:rsidR="0069379C" w:rsidRDefault="0069379C" w:rsidP="00693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9C">
              <w:rPr>
                <w:rFonts w:ascii="Times New Roman" w:hAnsi="Times New Roman" w:cs="Times New Roman"/>
                <w:sz w:val="24"/>
                <w:szCs w:val="24"/>
              </w:rPr>
              <w:t>02-688 Warszawa</w:t>
            </w:r>
          </w:p>
        </w:tc>
        <w:tc>
          <w:tcPr>
            <w:tcW w:w="2195" w:type="dxa"/>
          </w:tcPr>
          <w:p w:rsidR="0069379C" w:rsidRDefault="0069379C" w:rsidP="00850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lat (decyzja z dnia 18</w:t>
            </w:r>
            <w:r w:rsidRPr="0069379C">
              <w:rPr>
                <w:rFonts w:ascii="Times New Roman" w:hAnsi="Times New Roman" w:cs="Times New Roman"/>
                <w:sz w:val="24"/>
                <w:szCs w:val="24"/>
              </w:rPr>
              <w:t xml:space="preserve"> września 2019 r.)</w:t>
            </w:r>
          </w:p>
        </w:tc>
      </w:tr>
      <w:tr w:rsidR="00F01675" w:rsidRPr="00B04CED" w:rsidTr="0069379C">
        <w:tc>
          <w:tcPr>
            <w:tcW w:w="570" w:type="dxa"/>
          </w:tcPr>
          <w:p w:rsidR="00F01675" w:rsidRPr="00B04CED" w:rsidRDefault="001D7109" w:rsidP="005C6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3E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3" w:type="dxa"/>
          </w:tcPr>
          <w:p w:rsidR="00F01675" w:rsidRDefault="00F01675" w:rsidP="00850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Instytut Geofizyki Polskiej Akademii Nauk w Warszawie</w:t>
            </w:r>
          </w:p>
        </w:tc>
        <w:tc>
          <w:tcPr>
            <w:tcW w:w="2694" w:type="dxa"/>
          </w:tcPr>
          <w:p w:rsidR="00F01675" w:rsidRDefault="0018309F" w:rsidP="00850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F01675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Księcia Janusza 64, 01-452 Warszawa</w:t>
            </w:r>
          </w:p>
        </w:tc>
        <w:tc>
          <w:tcPr>
            <w:tcW w:w="2195" w:type="dxa"/>
          </w:tcPr>
          <w:p w:rsidR="00F01675" w:rsidRDefault="0018309F" w:rsidP="00850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lat (decyzja z dnia 19</w:t>
            </w:r>
            <w:r w:rsidRPr="0018309F">
              <w:rPr>
                <w:rFonts w:ascii="Times New Roman" w:hAnsi="Times New Roman" w:cs="Times New Roman"/>
                <w:sz w:val="24"/>
                <w:szCs w:val="24"/>
              </w:rPr>
              <w:t xml:space="preserve"> września 2019 r.)</w:t>
            </w:r>
          </w:p>
        </w:tc>
      </w:tr>
      <w:tr w:rsidR="00E15BD8" w:rsidRPr="00B04CED" w:rsidTr="0069379C">
        <w:tc>
          <w:tcPr>
            <w:tcW w:w="570" w:type="dxa"/>
          </w:tcPr>
          <w:p w:rsidR="00E15BD8" w:rsidRPr="00B04CED" w:rsidRDefault="001D7109" w:rsidP="005C6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03" w:type="dxa"/>
          </w:tcPr>
          <w:p w:rsidR="00E15BD8" w:rsidRDefault="00E15BD8" w:rsidP="00850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Instytut Slawistyki Polskiej Akademii Nauk w Warszawie</w:t>
            </w:r>
          </w:p>
        </w:tc>
        <w:tc>
          <w:tcPr>
            <w:tcW w:w="2694" w:type="dxa"/>
          </w:tcPr>
          <w:p w:rsidR="00E15BD8" w:rsidRDefault="00E15BD8" w:rsidP="00850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Bartoszewicza 1B/17, 00-337 Warszawa</w:t>
            </w:r>
          </w:p>
        </w:tc>
        <w:tc>
          <w:tcPr>
            <w:tcW w:w="2195" w:type="dxa"/>
          </w:tcPr>
          <w:p w:rsidR="00E15BD8" w:rsidRDefault="00E15BD8" w:rsidP="00850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D8">
              <w:rPr>
                <w:rFonts w:ascii="Times New Roman" w:hAnsi="Times New Roman" w:cs="Times New Roman"/>
                <w:sz w:val="24"/>
                <w:szCs w:val="24"/>
              </w:rPr>
              <w:t>5 lat (decyzja z dnia 23 września 2019 r.)</w:t>
            </w:r>
          </w:p>
        </w:tc>
      </w:tr>
      <w:tr w:rsidR="0069379C" w:rsidRPr="00B04CED" w:rsidTr="0069379C">
        <w:tc>
          <w:tcPr>
            <w:tcW w:w="570" w:type="dxa"/>
          </w:tcPr>
          <w:p w:rsidR="0069379C" w:rsidRPr="00B04CED" w:rsidRDefault="001D7109" w:rsidP="005C6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03" w:type="dxa"/>
          </w:tcPr>
          <w:p w:rsidR="0069379C" w:rsidRDefault="0069379C" w:rsidP="00850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Instytut Wysokich Ciśnień Polskiej Akademii Nauk w Warszawie</w:t>
            </w:r>
          </w:p>
        </w:tc>
        <w:tc>
          <w:tcPr>
            <w:tcW w:w="2694" w:type="dxa"/>
          </w:tcPr>
          <w:p w:rsidR="0069379C" w:rsidRDefault="0069379C" w:rsidP="00850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Sokołowska 29/37, 01-142 Warszawa</w:t>
            </w:r>
          </w:p>
        </w:tc>
        <w:tc>
          <w:tcPr>
            <w:tcW w:w="2195" w:type="dxa"/>
          </w:tcPr>
          <w:p w:rsidR="0069379C" w:rsidRDefault="0069379C" w:rsidP="00850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9C">
              <w:rPr>
                <w:rFonts w:ascii="Times New Roman" w:hAnsi="Times New Roman" w:cs="Times New Roman"/>
                <w:sz w:val="24"/>
                <w:szCs w:val="24"/>
              </w:rPr>
              <w:t xml:space="preserve">5 lat (decyzja z dnia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9379C">
              <w:rPr>
                <w:rFonts w:ascii="Times New Roman" w:hAnsi="Times New Roman" w:cs="Times New Roman"/>
                <w:sz w:val="24"/>
                <w:szCs w:val="24"/>
              </w:rPr>
              <w:t xml:space="preserve"> września 2019 r.)</w:t>
            </w:r>
          </w:p>
        </w:tc>
      </w:tr>
      <w:tr w:rsidR="00CF3F26" w:rsidRPr="00B04CED" w:rsidTr="0069379C">
        <w:tc>
          <w:tcPr>
            <w:tcW w:w="570" w:type="dxa"/>
          </w:tcPr>
          <w:p w:rsidR="00CF3F26" w:rsidRDefault="00CF3F26" w:rsidP="005C6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03" w:type="dxa"/>
          </w:tcPr>
          <w:p w:rsidR="00CF3F26" w:rsidRDefault="00CF3F26" w:rsidP="00850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F26">
              <w:rPr>
                <w:rFonts w:ascii="Times New Roman" w:hAnsi="Times New Roman" w:cs="Times New Roman"/>
                <w:sz w:val="24"/>
                <w:szCs w:val="24"/>
              </w:rPr>
              <w:t>Międzynarodowy Instytut Biologii Molekularnej i Komórkowej w Warszawie</w:t>
            </w:r>
          </w:p>
        </w:tc>
        <w:tc>
          <w:tcPr>
            <w:tcW w:w="2694" w:type="dxa"/>
          </w:tcPr>
          <w:p w:rsidR="00CF3F26" w:rsidRDefault="00CF3F26" w:rsidP="00850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Trojdena 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02-109 Warszawa</w:t>
            </w:r>
          </w:p>
        </w:tc>
        <w:tc>
          <w:tcPr>
            <w:tcW w:w="2195" w:type="dxa"/>
          </w:tcPr>
          <w:p w:rsidR="00CF3F26" w:rsidRPr="0069379C" w:rsidRDefault="00CF3F26" w:rsidP="00850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lat (decyzja z dnia 25</w:t>
            </w:r>
            <w:r w:rsidRPr="00CF3F26">
              <w:rPr>
                <w:rFonts w:ascii="Times New Roman" w:hAnsi="Times New Roman" w:cs="Times New Roman"/>
                <w:sz w:val="24"/>
                <w:szCs w:val="24"/>
              </w:rPr>
              <w:t xml:space="preserve"> września 2019 r.)</w:t>
            </w:r>
          </w:p>
        </w:tc>
      </w:tr>
      <w:tr w:rsidR="001D7109" w:rsidRPr="00B04CED" w:rsidTr="0069379C">
        <w:tc>
          <w:tcPr>
            <w:tcW w:w="570" w:type="dxa"/>
          </w:tcPr>
          <w:p w:rsidR="001D7109" w:rsidRPr="00B04CED" w:rsidRDefault="00CF3F26" w:rsidP="001D7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03" w:type="dxa"/>
          </w:tcPr>
          <w:p w:rsidR="001D7109" w:rsidRDefault="001D7109" w:rsidP="00850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Warszawski Uniwersytet Medyczny </w:t>
            </w:r>
          </w:p>
        </w:tc>
        <w:tc>
          <w:tcPr>
            <w:tcW w:w="2694" w:type="dxa"/>
          </w:tcPr>
          <w:p w:rsidR="001D7109" w:rsidRDefault="001D7109" w:rsidP="00850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Żwirki i Wigury 61, 02-091 Warszawa</w:t>
            </w:r>
          </w:p>
        </w:tc>
        <w:tc>
          <w:tcPr>
            <w:tcW w:w="2195" w:type="dxa"/>
          </w:tcPr>
          <w:p w:rsidR="001D7109" w:rsidRPr="0069379C" w:rsidRDefault="001D7109" w:rsidP="00850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lat (decyzja z dnia 27</w:t>
            </w:r>
            <w:r w:rsidRPr="001D7109">
              <w:rPr>
                <w:rFonts w:ascii="Times New Roman" w:hAnsi="Times New Roman" w:cs="Times New Roman"/>
                <w:sz w:val="24"/>
                <w:szCs w:val="24"/>
              </w:rPr>
              <w:t xml:space="preserve"> września 2019 r.)</w:t>
            </w:r>
          </w:p>
        </w:tc>
      </w:tr>
      <w:tr w:rsidR="005520AE" w:rsidRPr="00B04CED" w:rsidTr="0069379C">
        <w:tc>
          <w:tcPr>
            <w:tcW w:w="570" w:type="dxa"/>
          </w:tcPr>
          <w:p w:rsidR="005520AE" w:rsidRPr="00B04CED" w:rsidRDefault="00CF3F26" w:rsidP="001D7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520AE" w:rsidRPr="00B04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3" w:type="dxa"/>
          </w:tcPr>
          <w:p w:rsidR="005520AE" w:rsidRPr="00B04CED" w:rsidRDefault="008504A5" w:rsidP="00850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Wyższa Szkoła Bankowa w Warszawie</w:t>
            </w:r>
          </w:p>
        </w:tc>
        <w:tc>
          <w:tcPr>
            <w:tcW w:w="2694" w:type="dxa"/>
          </w:tcPr>
          <w:p w:rsidR="005520AE" w:rsidRPr="00B04CED" w:rsidRDefault="008504A5" w:rsidP="00850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Łabiszyńska 25,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03-204 Warszawa</w:t>
            </w:r>
          </w:p>
        </w:tc>
        <w:tc>
          <w:tcPr>
            <w:tcW w:w="2195" w:type="dxa"/>
          </w:tcPr>
          <w:p w:rsidR="005520AE" w:rsidRPr="00B04CED" w:rsidRDefault="008504A5" w:rsidP="00850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lat (decyzja z dnia 12</w:t>
            </w:r>
            <w:r w:rsidRPr="008504A5">
              <w:rPr>
                <w:rFonts w:ascii="Times New Roman" w:hAnsi="Times New Roman" w:cs="Times New Roman"/>
                <w:sz w:val="24"/>
                <w:szCs w:val="24"/>
              </w:rPr>
              <w:t xml:space="preserve"> września 2019 r.)</w:t>
            </w:r>
          </w:p>
        </w:tc>
      </w:tr>
      <w:tr w:rsidR="005520AE" w:rsidRPr="00B04CED" w:rsidTr="0069379C">
        <w:tc>
          <w:tcPr>
            <w:tcW w:w="570" w:type="dxa"/>
          </w:tcPr>
          <w:p w:rsidR="005520AE" w:rsidRPr="00B04CED" w:rsidRDefault="00CF3F26" w:rsidP="005C6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D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3" w:type="dxa"/>
          </w:tcPr>
          <w:p w:rsidR="005520AE" w:rsidRPr="00B04CED" w:rsidRDefault="008504A5" w:rsidP="00850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Wyższa Szkoła Menadżerska w Warszawie</w:t>
            </w:r>
          </w:p>
        </w:tc>
        <w:tc>
          <w:tcPr>
            <w:tcW w:w="2694" w:type="dxa"/>
          </w:tcPr>
          <w:p w:rsidR="005520AE" w:rsidRPr="00B04CED" w:rsidRDefault="008504A5" w:rsidP="00850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Kawęczyńska 36,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03-772 Warszawa</w:t>
            </w:r>
          </w:p>
        </w:tc>
        <w:tc>
          <w:tcPr>
            <w:tcW w:w="2195" w:type="dxa"/>
          </w:tcPr>
          <w:p w:rsidR="005520AE" w:rsidRPr="00B04CED" w:rsidRDefault="008504A5" w:rsidP="00850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lat (decyzja z dnia 12</w:t>
            </w:r>
            <w:r w:rsidRPr="008504A5">
              <w:rPr>
                <w:rFonts w:ascii="Times New Roman" w:hAnsi="Times New Roman" w:cs="Times New Roman"/>
                <w:sz w:val="24"/>
                <w:szCs w:val="24"/>
              </w:rPr>
              <w:t xml:space="preserve"> września 2019 r.)</w:t>
            </w:r>
          </w:p>
        </w:tc>
      </w:tr>
      <w:tr w:rsidR="005520AE" w:rsidRPr="00B04CED" w:rsidTr="007604B3">
        <w:trPr>
          <w:trHeight w:val="423"/>
        </w:trPr>
        <w:tc>
          <w:tcPr>
            <w:tcW w:w="9062" w:type="dxa"/>
            <w:gridSpan w:val="4"/>
          </w:tcPr>
          <w:p w:rsidR="005520AE" w:rsidRPr="00B04CED" w:rsidRDefault="005520AE" w:rsidP="005C6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CED">
              <w:rPr>
                <w:rFonts w:ascii="Times New Roman" w:hAnsi="Times New Roman" w:cs="Times New Roman"/>
                <w:b/>
                <w:sz w:val="24"/>
                <w:szCs w:val="24"/>
              </w:rPr>
              <w:t>WOJEWÓDZTWO POMORSKIE</w:t>
            </w:r>
          </w:p>
        </w:tc>
      </w:tr>
      <w:tr w:rsidR="00724D0A" w:rsidRPr="00B04CED" w:rsidTr="0069379C">
        <w:trPr>
          <w:trHeight w:val="38"/>
        </w:trPr>
        <w:tc>
          <w:tcPr>
            <w:tcW w:w="570" w:type="dxa"/>
          </w:tcPr>
          <w:p w:rsidR="00724D0A" w:rsidRDefault="00CF3F26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24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3" w:type="dxa"/>
          </w:tcPr>
          <w:p w:rsidR="00724D0A" w:rsidRDefault="00724D0A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Instytut Oceanologii Polskiej Akademii Nauk w Sopocie</w:t>
            </w:r>
          </w:p>
        </w:tc>
        <w:tc>
          <w:tcPr>
            <w:tcW w:w="2694" w:type="dxa"/>
          </w:tcPr>
          <w:p w:rsidR="00724D0A" w:rsidRDefault="00724D0A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Powstańców Warszawy 55,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81-712 Sopot</w:t>
            </w:r>
          </w:p>
        </w:tc>
        <w:tc>
          <w:tcPr>
            <w:tcW w:w="2195" w:type="dxa"/>
          </w:tcPr>
          <w:p w:rsidR="00724D0A" w:rsidRDefault="00724D0A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lat (decyzja z dnia 25</w:t>
            </w:r>
            <w:r w:rsidRPr="00724D0A">
              <w:rPr>
                <w:rFonts w:ascii="Times New Roman" w:hAnsi="Times New Roman" w:cs="Times New Roman"/>
                <w:sz w:val="24"/>
                <w:szCs w:val="24"/>
              </w:rPr>
              <w:t xml:space="preserve"> września 2019 r.)</w:t>
            </w:r>
          </w:p>
        </w:tc>
      </w:tr>
      <w:tr w:rsidR="005C26CE" w:rsidRPr="00B04CED" w:rsidTr="0069379C">
        <w:trPr>
          <w:trHeight w:val="38"/>
        </w:trPr>
        <w:tc>
          <w:tcPr>
            <w:tcW w:w="570" w:type="dxa"/>
          </w:tcPr>
          <w:p w:rsidR="005C26CE" w:rsidRPr="00B04CED" w:rsidRDefault="00CF3F26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D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3" w:type="dxa"/>
          </w:tcPr>
          <w:p w:rsidR="005C26CE" w:rsidRPr="000649A9" w:rsidRDefault="005C26CE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Politechnika Gdańska</w:t>
            </w:r>
          </w:p>
        </w:tc>
        <w:tc>
          <w:tcPr>
            <w:tcW w:w="2694" w:type="dxa"/>
          </w:tcPr>
          <w:p w:rsidR="005C26CE" w:rsidRDefault="005C26CE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G. Narutowicza 11/12, 80-233 Gdańsk</w:t>
            </w:r>
          </w:p>
        </w:tc>
        <w:tc>
          <w:tcPr>
            <w:tcW w:w="2195" w:type="dxa"/>
          </w:tcPr>
          <w:p w:rsidR="005C26CE" w:rsidRPr="000649A9" w:rsidRDefault="005C26CE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lat (decyzja z dnia 27</w:t>
            </w:r>
            <w:r w:rsidRPr="005C26CE">
              <w:rPr>
                <w:rFonts w:ascii="Times New Roman" w:hAnsi="Times New Roman" w:cs="Times New Roman"/>
                <w:sz w:val="24"/>
                <w:szCs w:val="24"/>
              </w:rPr>
              <w:t xml:space="preserve"> września 2019 r.)</w:t>
            </w:r>
          </w:p>
        </w:tc>
      </w:tr>
      <w:tr w:rsidR="005520AE" w:rsidRPr="00B04CED" w:rsidTr="0069379C">
        <w:trPr>
          <w:trHeight w:val="38"/>
        </w:trPr>
        <w:tc>
          <w:tcPr>
            <w:tcW w:w="570" w:type="dxa"/>
          </w:tcPr>
          <w:p w:rsidR="005520AE" w:rsidRPr="00B04CED" w:rsidRDefault="00CF3F26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5520AE" w:rsidRPr="00B04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3" w:type="dxa"/>
          </w:tcPr>
          <w:p w:rsidR="005520AE" w:rsidRPr="000649A9" w:rsidRDefault="000649A9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A9">
              <w:rPr>
                <w:rFonts w:ascii="Times New Roman" w:hAnsi="Times New Roman" w:cs="Times New Roman"/>
                <w:sz w:val="24"/>
                <w:szCs w:val="24"/>
              </w:rPr>
              <w:t>Uniwersytet Morski w Gdyni</w:t>
            </w:r>
          </w:p>
        </w:tc>
        <w:tc>
          <w:tcPr>
            <w:tcW w:w="2694" w:type="dxa"/>
          </w:tcPr>
          <w:p w:rsidR="005520AE" w:rsidRPr="000649A9" w:rsidRDefault="000649A9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0649A9">
              <w:rPr>
                <w:rFonts w:ascii="Times New Roman" w:hAnsi="Times New Roman" w:cs="Times New Roman"/>
                <w:sz w:val="24"/>
                <w:szCs w:val="24"/>
              </w:rPr>
              <w:t xml:space="preserve">l. Morska 81/87,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49A9">
              <w:rPr>
                <w:rFonts w:ascii="Times New Roman" w:hAnsi="Times New Roman" w:cs="Times New Roman"/>
                <w:sz w:val="24"/>
                <w:szCs w:val="24"/>
              </w:rPr>
              <w:t>81-225 Gdynia</w:t>
            </w:r>
          </w:p>
        </w:tc>
        <w:tc>
          <w:tcPr>
            <w:tcW w:w="2195" w:type="dxa"/>
          </w:tcPr>
          <w:p w:rsidR="005520AE" w:rsidRPr="000649A9" w:rsidRDefault="000649A9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A9">
              <w:rPr>
                <w:rFonts w:ascii="Times New Roman" w:hAnsi="Times New Roman" w:cs="Times New Roman"/>
                <w:sz w:val="24"/>
                <w:szCs w:val="24"/>
              </w:rPr>
              <w:t>5 lat (decyzja z dnia 23 września 2019 r.)</w:t>
            </w:r>
          </w:p>
        </w:tc>
      </w:tr>
      <w:tr w:rsidR="005520AE" w:rsidRPr="00B04CED" w:rsidTr="005D3C85">
        <w:trPr>
          <w:trHeight w:val="425"/>
        </w:trPr>
        <w:tc>
          <w:tcPr>
            <w:tcW w:w="9062" w:type="dxa"/>
            <w:gridSpan w:val="4"/>
          </w:tcPr>
          <w:p w:rsidR="005520AE" w:rsidRPr="00B04CED" w:rsidRDefault="005520AE" w:rsidP="005C6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CED">
              <w:rPr>
                <w:rFonts w:ascii="Times New Roman" w:hAnsi="Times New Roman" w:cs="Times New Roman"/>
                <w:b/>
                <w:sz w:val="24"/>
                <w:szCs w:val="24"/>
              </w:rPr>
              <w:t>WOJEWÓDZTWO WIELKOPOLSKIE</w:t>
            </w:r>
          </w:p>
        </w:tc>
      </w:tr>
      <w:tr w:rsidR="005520AE" w:rsidRPr="00B04CED" w:rsidTr="0069379C">
        <w:trPr>
          <w:trHeight w:val="38"/>
        </w:trPr>
        <w:tc>
          <w:tcPr>
            <w:tcW w:w="570" w:type="dxa"/>
          </w:tcPr>
          <w:p w:rsidR="005520AE" w:rsidRPr="00B04CED" w:rsidRDefault="00CF3F26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520AE" w:rsidRPr="00B04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3" w:type="dxa"/>
          </w:tcPr>
          <w:p w:rsidR="005520AE" w:rsidRPr="000649A9" w:rsidRDefault="000649A9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A9">
              <w:rPr>
                <w:rFonts w:ascii="Times New Roman" w:hAnsi="Times New Roman" w:cs="Times New Roman"/>
                <w:sz w:val="24"/>
                <w:szCs w:val="24"/>
              </w:rPr>
              <w:t>Instytut Genetyki Człowieka Polskiej Akademii Nauk w Poznaniu</w:t>
            </w:r>
          </w:p>
        </w:tc>
        <w:tc>
          <w:tcPr>
            <w:tcW w:w="2694" w:type="dxa"/>
          </w:tcPr>
          <w:p w:rsidR="005520AE" w:rsidRPr="000649A9" w:rsidRDefault="000649A9" w:rsidP="0006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A9">
              <w:rPr>
                <w:rFonts w:ascii="Times New Roman" w:hAnsi="Times New Roman" w:cs="Times New Roman"/>
                <w:sz w:val="24"/>
                <w:szCs w:val="24"/>
              </w:rPr>
              <w:t xml:space="preserve">ul. Strzeszyńska 32, </w:t>
            </w:r>
            <w:r w:rsidRPr="000649A9">
              <w:rPr>
                <w:rFonts w:ascii="Times New Roman" w:hAnsi="Times New Roman" w:cs="Times New Roman"/>
                <w:sz w:val="24"/>
                <w:szCs w:val="24"/>
              </w:rPr>
              <w:br/>
              <w:t>60-479 Poznań</w:t>
            </w:r>
          </w:p>
        </w:tc>
        <w:tc>
          <w:tcPr>
            <w:tcW w:w="2195" w:type="dxa"/>
          </w:tcPr>
          <w:p w:rsidR="005520AE" w:rsidRPr="000649A9" w:rsidRDefault="000649A9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A9">
              <w:rPr>
                <w:rFonts w:ascii="Times New Roman" w:hAnsi="Times New Roman" w:cs="Times New Roman"/>
                <w:sz w:val="24"/>
                <w:szCs w:val="24"/>
              </w:rPr>
              <w:t>5 lat (decyzja z dnia 23 września 2019 r.)</w:t>
            </w:r>
          </w:p>
        </w:tc>
      </w:tr>
      <w:tr w:rsidR="005520AE" w:rsidRPr="00B04CED" w:rsidTr="006E4E76">
        <w:trPr>
          <w:trHeight w:val="436"/>
        </w:trPr>
        <w:tc>
          <w:tcPr>
            <w:tcW w:w="9062" w:type="dxa"/>
            <w:gridSpan w:val="4"/>
          </w:tcPr>
          <w:p w:rsidR="005520AE" w:rsidRPr="00B04CED" w:rsidRDefault="005520AE" w:rsidP="005C6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CED">
              <w:rPr>
                <w:rFonts w:ascii="Times New Roman" w:hAnsi="Times New Roman" w:cs="Times New Roman"/>
                <w:b/>
                <w:sz w:val="24"/>
                <w:szCs w:val="24"/>
              </w:rPr>
              <w:t>WOJEWÓDZTWO MAŁOPOLSKIE</w:t>
            </w:r>
          </w:p>
        </w:tc>
      </w:tr>
      <w:tr w:rsidR="005520AE" w:rsidRPr="00B04CED" w:rsidTr="0069379C">
        <w:trPr>
          <w:trHeight w:val="38"/>
        </w:trPr>
        <w:tc>
          <w:tcPr>
            <w:tcW w:w="570" w:type="dxa"/>
          </w:tcPr>
          <w:p w:rsidR="005520AE" w:rsidRPr="00B04CED" w:rsidRDefault="00CF3F26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520AE" w:rsidRPr="00B04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3" w:type="dxa"/>
          </w:tcPr>
          <w:p w:rsidR="005520AE" w:rsidRPr="0069379C" w:rsidRDefault="0069379C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9C">
              <w:rPr>
                <w:rFonts w:ascii="Times New Roman" w:hAnsi="Times New Roman" w:cs="Times New Roman"/>
                <w:sz w:val="24"/>
                <w:szCs w:val="24"/>
              </w:rPr>
              <w:t>Instytut Fizyki Jądrowej im. Henryka Niewodniczańskiego Polskiej Akademii Nauk w Krakowie</w:t>
            </w:r>
          </w:p>
        </w:tc>
        <w:tc>
          <w:tcPr>
            <w:tcW w:w="2694" w:type="dxa"/>
          </w:tcPr>
          <w:p w:rsidR="005520AE" w:rsidRPr="0069379C" w:rsidRDefault="0069379C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9C">
              <w:rPr>
                <w:rFonts w:ascii="Times New Roman" w:hAnsi="Times New Roman" w:cs="Times New Roman"/>
                <w:sz w:val="24"/>
                <w:szCs w:val="24"/>
              </w:rPr>
              <w:t>ul. Radzikowskiego 152, 31-342 Kraków</w:t>
            </w:r>
          </w:p>
        </w:tc>
        <w:tc>
          <w:tcPr>
            <w:tcW w:w="2195" w:type="dxa"/>
          </w:tcPr>
          <w:p w:rsidR="005520AE" w:rsidRPr="0069379C" w:rsidRDefault="0069379C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9C">
              <w:rPr>
                <w:rFonts w:ascii="Times New Roman" w:hAnsi="Times New Roman" w:cs="Times New Roman"/>
                <w:sz w:val="24"/>
                <w:szCs w:val="24"/>
              </w:rPr>
              <w:t>5 lat (decyzja z dnia 19 września 2019 r.)</w:t>
            </w:r>
          </w:p>
        </w:tc>
      </w:tr>
      <w:tr w:rsidR="004D567A" w:rsidRPr="00B04CED" w:rsidTr="0069379C">
        <w:trPr>
          <w:trHeight w:val="38"/>
        </w:trPr>
        <w:tc>
          <w:tcPr>
            <w:tcW w:w="570" w:type="dxa"/>
          </w:tcPr>
          <w:p w:rsidR="004D567A" w:rsidRDefault="00CF3F26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D5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3" w:type="dxa"/>
          </w:tcPr>
          <w:p w:rsidR="004D567A" w:rsidRPr="0069379C" w:rsidRDefault="004D567A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Instytut Katalizy i Fizykochemii Powierzchni im. Jerzego Habera Polskiej Akademii Nauk w Krakowie</w:t>
            </w:r>
          </w:p>
        </w:tc>
        <w:tc>
          <w:tcPr>
            <w:tcW w:w="2694" w:type="dxa"/>
          </w:tcPr>
          <w:p w:rsidR="004D567A" w:rsidRPr="0069379C" w:rsidRDefault="004D567A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Niezapominajek 8, 30-239 Kraków</w:t>
            </w:r>
          </w:p>
        </w:tc>
        <w:tc>
          <w:tcPr>
            <w:tcW w:w="2195" w:type="dxa"/>
          </w:tcPr>
          <w:p w:rsidR="004D567A" w:rsidRPr="0069379C" w:rsidRDefault="004D567A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lat (decyzja z dnia 25 września 2019 r.) </w:t>
            </w:r>
          </w:p>
        </w:tc>
      </w:tr>
      <w:tr w:rsidR="005520AE" w:rsidRPr="00B04CED" w:rsidTr="00A30102">
        <w:trPr>
          <w:trHeight w:val="440"/>
        </w:trPr>
        <w:tc>
          <w:tcPr>
            <w:tcW w:w="9062" w:type="dxa"/>
            <w:gridSpan w:val="4"/>
          </w:tcPr>
          <w:p w:rsidR="005520AE" w:rsidRPr="00B04CED" w:rsidRDefault="005520AE" w:rsidP="005C6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CED">
              <w:rPr>
                <w:rFonts w:ascii="Times New Roman" w:hAnsi="Times New Roman" w:cs="Times New Roman"/>
                <w:b/>
                <w:sz w:val="24"/>
                <w:szCs w:val="24"/>
              </w:rPr>
              <w:t>WOJEWÓDZTWO WARMIŃSKO-MAZURSKIE</w:t>
            </w:r>
          </w:p>
        </w:tc>
      </w:tr>
      <w:tr w:rsidR="005520AE" w:rsidRPr="00B04CED" w:rsidTr="0069379C">
        <w:trPr>
          <w:trHeight w:val="38"/>
        </w:trPr>
        <w:tc>
          <w:tcPr>
            <w:tcW w:w="570" w:type="dxa"/>
          </w:tcPr>
          <w:p w:rsidR="005520AE" w:rsidRPr="00B04CED" w:rsidRDefault="00CF3F26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520AE" w:rsidRPr="00B04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3" w:type="dxa"/>
          </w:tcPr>
          <w:p w:rsidR="005520AE" w:rsidRPr="00F01675" w:rsidRDefault="00F01675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75">
              <w:rPr>
                <w:rFonts w:ascii="Times New Roman" w:hAnsi="Times New Roman" w:cs="Times New Roman"/>
                <w:sz w:val="24"/>
                <w:szCs w:val="24"/>
              </w:rPr>
              <w:t>Instytut Rozrodu Zwierząt i Badań Żywności Polskiej Akademii Nauk w Olsztynie</w:t>
            </w:r>
          </w:p>
        </w:tc>
        <w:tc>
          <w:tcPr>
            <w:tcW w:w="2694" w:type="dxa"/>
          </w:tcPr>
          <w:p w:rsidR="005520AE" w:rsidRPr="00F01675" w:rsidRDefault="00F01675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75">
              <w:rPr>
                <w:rFonts w:ascii="Times New Roman" w:hAnsi="Times New Roman" w:cs="Times New Roman"/>
                <w:sz w:val="24"/>
                <w:szCs w:val="24"/>
              </w:rPr>
              <w:t xml:space="preserve">ul. Tuwima 10, </w:t>
            </w:r>
            <w:r w:rsidRPr="00F01675">
              <w:rPr>
                <w:rFonts w:ascii="Times New Roman" w:hAnsi="Times New Roman" w:cs="Times New Roman"/>
                <w:sz w:val="24"/>
                <w:szCs w:val="24"/>
              </w:rPr>
              <w:br/>
              <w:t>10-748 Olsztyn</w:t>
            </w:r>
          </w:p>
        </w:tc>
        <w:tc>
          <w:tcPr>
            <w:tcW w:w="2195" w:type="dxa"/>
          </w:tcPr>
          <w:p w:rsidR="005520AE" w:rsidRPr="00F01675" w:rsidRDefault="00F01675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75">
              <w:rPr>
                <w:rFonts w:ascii="Times New Roman" w:hAnsi="Times New Roman" w:cs="Times New Roman"/>
                <w:sz w:val="24"/>
                <w:szCs w:val="24"/>
              </w:rPr>
              <w:t>5 lat (decyzja z dnia 23 września 2019 r.)</w:t>
            </w:r>
          </w:p>
        </w:tc>
      </w:tr>
      <w:tr w:rsidR="006D0C31" w:rsidRPr="00B04CED" w:rsidTr="0069379C">
        <w:trPr>
          <w:trHeight w:val="38"/>
        </w:trPr>
        <w:tc>
          <w:tcPr>
            <w:tcW w:w="570" w:type="dxa"/>
          </w:tcPr>
          <w:p w:rsidR="006D0C31" w:rsidRDefault="00CF3F26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D0C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3" w:type="dxa"/>
          </w:tcPr>
          <w:p w:rsidR="006D0C31" w:rsidRPr="00F01675" w:rsidRDefault="006D0C31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31">
              <w:rPr>
                <w:rFonts w:ascii="Times New Roman" w:hAnsi="Times New Roman" w:cs="Times New Roman"/>
                <w:sz w:val="24"/>
                <w:szCs w:val="24"/>
              </w:rPr>
              <w:t>Uniwersytet Warmińsko-Mazurski w Olsztynie</w:t>
            </w:r>
          </w:p>
        </w:tc>
        <w:tc>
          <w:tcPr>
            <w:tcW w:w="2694" w:type="dxa"/>
          </w:tcPr>
          <w:p w:rsidR="006D0C31" w:rsidRPr="00F01675" w:rsidRDefault="006D0C31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Oczapowskiego 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10-719 Olsztyn</w:t>
            </w:r>
          </w:p>
        </w:tc>
        <w:tc>
          <w:tcPr>
            <w:tcW w:w="2195" w:type="dxa"/>
          </w:tcPr>
          <w:p w:rsidR="006D0C31" w:rsidRPr="00F01675" w:rsidRDefault="006D0C31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lat (decyzja z dnia 25</w:t>
            </w:r>
            <w:r w:rsidRPr="006D0C31">
              <w:rPr>
                <w:rFonts w:ascii="Times New Roman" w:hAnsi="Times New Roman" w:cs="Times New Roman"/>
                <w:sz w:val="24"/>
                <w:szCs w:val="24"/>
              </w:rPr>
              <w:t xml:space="preserve"> września 2019 r.)</w:t>
            </w:r>
          </w:p>
        </w:tc>
      </w:tr>
      <w:tr w:rsidR="005C26CE" w:rsidRPr="00B04CED" w:rsidTr="00561C94">
        <w:trPr>
          <w:trHeight w:val="38"/>
        </w:trPr>
        <w:tc>
          <w:tcPr>
            <w:tcW w:w="9062" w:type="dxa"/>
            <w:gridSpan w:val="4"/>
          </w:tcPr>
          <w:p w:rsidR="005C26CE" w:rsidRPr="005C26CE" w:rsidRDefault="005C26CE" w:rsidP="00154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6CE">
              <w:rPr>
                <w:rFonts w:ascii="Times New Roman" w:hAnsi="Times New Roman" w:cs="Times New Roman"/>
                <w:b/>
                <w:sz w:val="24"/>
                <w:szCs w:val="24"/>
              </w:rPr>
              <w:t>WOJEWÓDZTWO LUBELSKIE</w:t>
            </w:r>
          </w:p>
        </w:tc>
      </w:tr>
      <w:tr w:rsidR="005C26CE" w:rsidRPr="00B04CED" w:rsidTr="0069379C">
        <w:trPr>
          <w:trHeight w:val="38"/>
        </w:trPr>
        <w:tc>
          <w:tcPr>
            <w:tcW w:w="570" w:type="dxa"/>
          </w:tcPr>
          <w:p w:rsidR="005C26CE" w:rsidRPr="00B04CED" w:rsidRDefault="00CF3F26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D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3" w:type="dxa"/>
          </w:tcPr>
          <w:p w:rsidR="005C26CE" w:rsidRPr="00F01675" w:rsidRDefault="005C26CE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Instytut Uprawy Nawożenia i Gleboznawstwa Państwowy Instytut Badawczy</w:t>
            </w:r>
          </w:p>
        </w:tc>
        <w:tc>
          <w:tcPr>
            <w:tcW w:w="2694" w:type="dxa"/>
          </w:tcPr>
          <w:p w:rsidR="005C26CE" w:rsidRPr="00F01675" w:rsidRDefault="005C26CE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Czartoryskich 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24-100 Puławy</w:t>
            </w:r>
          </w:p>
        </w:tc>
        <w:tc>
          <w:tcPr>
            <w:tcW w:w="2195" w:type="dxa"/>
          </w:tcPr>
          <w:p w:rsidR="005C26CE" w:rsidRPr="00F01675" w:rsidRDefault="005C26CE" w:rsidP="005C2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CE">
              <w:rPr>
                <w:rFonts w:ascii="Times New Roman" w:hAnsi="Times New Roman" w:cs="Times New Roman"/>
                <w:sz w:val="24"/>
                <w:szCs w:val="24"/>
              </w:rPr>
              <w:t>5 lat (decyzja z dnia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C26CE">
              <w:rPr>
                <w:rFonts w:ascii="Times New Roman" w:hAnsi="Times New Roman" w:cs="Times New Roman"/>
                <w:sz w:val="24"/>
                <w:szCs w:val="24"/>
              </w:rPr>
              <w:t xml:space="preserve"> września 2019 r.)</w:t>
            </w:r>
          </w:p>
        </w:tc>
      </w:tr>
      <w:tr w:rsidR="00724D0A" w:rsidRPr="00B04CED" w:rsidTr="00710701">
        <w:trPr>
          <w:trHeight w:val="38"/>
        </w:trPr>
        <w:tc>
          <w:tcPr>
            <w:tcW w:w="9062" w:type="dxa"/>
            <w:gridSpan w:val="4"/>
          </w:tcPr>
          <w:p w:rsidR="00724D0A" w:rsidRPr="00724D0A" w:rsidRDefault="00724D0A" w:rsidP="005C2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D0A">
              <w:rPr>
                <w:rFonts w:ascii="Times New Roman" w:hAnsi="Times New Roman" w:cs="Times New Roman"/>
                <w:b/>
                <w:sz w:val="24"/>
                <w:szCs w:val="24"/>
              </w:rPr>
              <w:t>WOJEWÓDZTWO DOLNOŚLĄSKIE</w:t>
            </w:r>
          </w:p>
        </w:tc>
      </w:tr>
      <w:tr w:rsidR="00724D0A" w:rsidRPr="00B04CED" w:rsidTr="0069379C">
        <w:trPr>
          <w:trHeight w:val="38"/>
        </w:trPr>
        <w:tc>
          <w:tcPr>
            <w:tcW w:w="570" w:type="dxa"/>
          </w:tcPr>
          <w:p w:rsidR="00724D0A" w:rsidRDefault="00CF3F26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D0C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3" w:type="dxa"/>
          </w:tcPr>
          <w:p w:rsidR="00724D0A" w:rsidRDefault="00724D0A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Politechnika Wrocławska </w:t>
            </w:r>
          </w:p>
        </w:tc>
        <w:tc>
          <w:tcPr>
            <w:tcW w:w="2694" w:type="dxa"/>
          </w:tcPr>
          <w:p w:rsidR="00724D0A" w:rsidRDefault="00724D0A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Wyspiańskiego</w:t>
            </w:r>
            <w:r w:rsidR="006D0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27, </w:t>
            </w:r>
            <w:r w:rsidR="006D0C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50-370 Wrocław</w:t>
            </w:r>
          </w:p>
        </w:tc>
        <w:tc>
          <w:tcPr>
            <w:tcW w:w="2195" w:type="dxa"/>
          </w:tcPr>
          <w:p w:rsidR="00724D0A" w:rsidRPr="005C26CE" w:rsidRDefault="00724D0A" w:rsidP="005C2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lat (decyzja z dnia 25</w:t>
            </w:r>
            <w:r w:rsidRPr="00724D0A">
              <w:rPr>
                <w:rFonts w:ascii="Times New Roman" w:hAnsi="Times New Roman" w:cs="Times New Roman"/>
                <w:sz w:val="24"/>
                <w:szCs w:val="24"/>
              </w:rPr>
              <w:t xml:space="preserve"> września 2019 r.)</w:t>
            </w:r>
          </w:p>
        </w:tc>
      </w:tr>
      <w:tr w:rsidR="006D0C31" w:rsidRPr="00B04CED" w:rsidTr="0069379C">
        <w:trPr>
          <w:trHeight w:val="38"/>
        </w:trPr>
        <w:tc>
          <w:tcPr>
            <w:tcW w:w="570" w:type="dxa"/>
          </w:tcPr>
          <w:p w:rsidR="006D0C31" w:rsidRDefault="00CF3F26" w:rsidP="006D0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D0C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3" w:type="dxa"/>
          </w:tcPr>
          <w:p w:rsidR="006D0C31" w:rsidRDefault="006D0C31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31">
              <w:rPr>
                <w:rFonts w:ascii="Times New Roman" w:hAnsi="Times New Roman" w:cs="Times New Roman"/>
                <w:sz w:val="24"/>
                <w:szCs w:val="24"/>
              </w:rPr>
              <w:t>Uniwersytet Przyrodniczy we Wrocławiu</w:t>
            </w:r>
          </w:p>
        </w:tc>
        <w:tc>
          <w:tcPr>
            <w:tcW w:w="2694" w:type="dxa"/>
          </w:tcPr>
          <w:p w:rsidR="006D0C31" w:rsidRDefault="006D0C31" w:rsidP="005C6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 Grunwaldzki 24a, 50-363 Wrocław</w:t>
            </w:r>
          </w:p>
        </w:tc>
        <w:tc>
          <w:tcPr>
            <w:tcW w:w="2195" w:type="dxa"/>
          </w:tcPr>
          <w:p w:rsidR="006D0C31" w:rsidRDefault="006D0C31" w:rsidP="005C2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31">
              <w:rPr>
                <w:rFonts w:ascii="Times New Roman" w:hAnsi="Times New Roman" w:cs="Times New Roman"/>
                <w:sz w:val="24"/>
                <w:szCs w:val="24"/>
              </w:rPr>
              <w:t>5 lat (decyzja z dnia 25 września 2019 r.)</w:t>
            </w:r>
          </w:p>
        </w:tc>
      </w:tr>
    </w:tbl>
    <w:p w:rsidR="005C6967" w:rsidRPr="00B04CED" w:rsidRDefault="005C6967" w:rsidP="005C696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C6967" w:rsidRPr="00B04CE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662" w:rsidRDefault="00B35662" w:rsidP="005C6967">
      <w:pPr>
        <w:spacing w:after="0" w:line="240" w:lineRule="auto"/>
      </w:pPr>
      <w:r>
        <w:separator/>
      </w:r>
    </w:p>
  </w:endnote>
  <w:endnote w:type="continuationSeparator" w:id="0">
    <w:p w:rsidR="00B35662" w:rsidRDefault="00B35662" w:rsidP="005C6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3048927"/>
      <w:docPartObj>
        <w:docPartGallery w:val="Page Numbers (Bottom of Page)"/>
        <w:docPartUnique/>
      </w:docPartObj>
    </w:sdtPr>
    <w:sdtEndPr/>
    <w:sdtContent>
      <w:p w:rsidR="00915533" w:rsidRDefault="009155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3F6">
          <w:rPr>
            <w:noProof/>
          </w:rPr>
          <w:t>2</w:t>
        </w:r>
        <w:r>
          <w:fldChar w:fldCharType="end"/>
        </w:r>
      </w:p>
    </w:sdtContent>
  </w:sdt>
  <w:p w:rsidR="00915533" w:rsidRDefault="009155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662" w:rsidRDefault="00B35662" w:rsidP="005C6967">
      <w:pPr>
        <w:spacing w:after="0" w:line="240" w:lineRule="auto"/>
      </w:pPr>
      <w:r>
        <w:separator/>
      </w:r>
    </w:p>
  </w:footnote>
  <w:footnote w:type="continuationSeparator" w:id="0">
    <w:p w:rsidR="00B35662" w:rsidRDefault="00B35662" w:rsidP="005C69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967"/>
    <w:rsid w:val="000649A9"/>
    <w:rsid w:val="000A71E6"/>
    <w:rsid w:val="000B44E3"/>
    <w:rsid w:val="00154AC1"/>
    <w:rsid w:val="0018309F"/>
    <w:rsid w:val="0019474F"/>
    <w:rsid w:val="001D7109"/>
    <w:rsid w:val="002116EF"/>
    <w:rsid w:val="00245BA3"/>
    <w:rsid w:val="003003F6"/>
    <w:rsid w:val="00313104"/>
    <w:rsid w:val="004D567A"/>
    <w:rsid w:val="005520AE"/>
    <w:rsid w:val="00583EBE"/>
    <w:rsid w:val="005C26CE"/>
    <w:rsid w:val="005C6967"/>
    <w:rsid w:val="006375DA"/>
    <w:rsid w:val="0069379C"/>
    <w:rsid w:val="006D0C31"/>
    <w:rsid w:val="00724D0A"/>
    <w:rsid w:val="008348B1"/>
    <w:rsid w:val="008504A5"/>
    <w:rsid w:val="009154CF"/>
    <w:rsid w:val="00915533"/>
    <w:rsid w:val="00921890"/>
    <w:rsid w:val="00973FD3"/>
    <w:rsid w:val="009A7259"/>
    <w:rsid w:val="00AD1574"/>
    <w:rsid w:val="00B04CED"/>
    <w:rsid w:val="00B35662"/>
    <w:rsid w:val="00B65805"/>
    <w:rsid w:val="00BD1DE6"/>
    <w:rsid w:val="00CC05BC"/>
    <w:rsid w:val="00CF3F26"/>
    <w:rsid w:val="00D20164"/>
    <w:rsid w:val="00DD1005"/>
    <w:rsid w:val="00E15BD8"/>
    <w:rsid w:val="00E27A33"/>
    <w:rsid w:val="00F0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85746-A547-4BE9-A8C4-4E9AB9AF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5C6967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5C6967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C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15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5533"/>
  </w:style>
  <w:style w:type="paragraph" w:styleId="Stopka">
    <w:name w:val="footer"/>
    <w:basedOn w:val="Normalny"/>
    <w:link w:val="StopkaZnak"/>
    <w:uiPriority w:val="99"/>
    <w:unhideWhenUsed/>
    <w:rsid w:val="00915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E17D4-EBA0-41D1-9A8B-606CC9F64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Chromiec Joanna</dc:creator>
  <cp:keywords/>
  <dc:description/>
  <cp:lastModifiedBy>Jakubiak Magdalena</cp:lastModifiedBy>
  <cp:revision>2</cp:revision>
  <dcterms:created xsi:type="dcterms:W3CDTF">2019-10-11T14:25:00Z</dcterms:created>
  <dcterms:modified xsi:type="dcterms:W3CDTF">2019-10-11T14:25:00Z</dcterms:modified>
</cp:coreProperties>
</file>