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26283" w14:textId="54CC1930" w:rsidR="00580FF8" w:rsidRDefault="4F8E0C77" w:rsidP="07FA165B">
      <w:pPr>
        <w:pStyle w:val="Nagwek1"/>
        <w:spacing w:line="276" w:lineRule="auto"/>
        <w:rPr>
          <w:rFonts w:asciiTheme="minorHAnsi" w:eastAsiaTheme="minorEastAsia" w:hAnsiTheme="minorHAnsi" w:cstheme="minorBidi"/>
          <w:b/>
          <w:bCs/>
          <w:color w:val="1B1B1B"/>
          <w:sz w:val="24"/>
          <w:szCs w:val="24"/>
        </w:rPr>
      </w:pPr>
      <w:bookmarkStart w:id="0" w:name="_GoBack"/>
      <w:bookmarkEnd w:id="0"/>
      <w:r w:rsidRPr="07FA165B">
        <w:rPr>
          <w:b/>
          <w:bCs/>
        </w:rPr>
        <w:t>Zapytanie ofertowe</w:t>
      </w:r>
    </w:p>
    <w:p w14:paraId="3FA91B36" w14:textId="60B89C68" w:rsidR="00580FF8" w:rsidRDefault="003B1B9B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t xml:space="preserve">29 </w:t>
      </w:r>
      <w:r w:rsidR="00573DD2">
        <w:rPr>
          <w:rFonts w:eastAsiaTheme="minorEastAsia"/>
          <w:color w:val="1B1B1B"/>
          <w:sz w:val="24"/>
          <w:szCs w:val="24"/>
        </w:rPr>
        <w:t>listopada 2021</w:t>
      </w:r>
    </w:p>
    <w:p w14:paraId="2C9D4F71" w14:textId="39B2EB2B" w:rsidR="00580FF8" w:rsidRPr="00F5086E" w:rsidRDefault="4F8E0C77" w:rsidP="07FA165B">
      <w:pPr>
        <w:spacing w:line="276" w:lineRule="auto"/>
        <w:rPr>
          <w:rFonts w:eastAsiaTheme="minorEastAsia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 xml:space="preserve">na </w:t>
      </w:r>
      <w:r w:rsidR="2D22BE15" w:rsidRPr="07FA165B">
        <w:rPr>
          <w:rFonts w:eastAsiaTheme="minorEastAsia"/>
          <w:color w:val="1B1B1B"/>
          <w:sz w:val="24"/>
          <w:szCs w:val="24"/>
        </w:rPr>
        <w:t>przygotowanie i przeprowadzenie</w:t>
      </w:r>
      <w:r w:rsidR="112A0E1C" w:rsidRPr="07FA165B">
        <w:rPr>
          <w:rFonts w:eastAsiaTheme="minorEastAsia"/>
          <w:color w:val="1B1B1B"/>
          <w:sz w:val="24"/>
          <w:szCs w:val="24"/>
        </w:rPr>
        <w:t xml:space="preserve"> </w:t>
      </w:r>
      <w:r w:rsidR="0D548AC5" w:rsidRPr="07FA165B">
        <w:rPr>
          <w:rFonts w:eastAsiaTheme="minorEastAsia"/>
          <w:sz w:val="24"/>
          <w:szCs w:val="24"/>
        </w:rPr>
        <w:t xml:space="preserve">warsztatów badawczych dla zdefiniowania </w:t>
      </w:r>
      <w:r w:rsidR="00D71F1A">
        <w:rPr>
          <w:rFonts w:eastAsiaTheme="minorEastAsia"/>
          <w:sz w:val="24"/>
          <w:szCs w:val="24"/>
        </w:rPr>
        <w:t xml:space="preserve">ram dla </w:t>
      </w:r>
      <w:r w:rsidR="0D548AC5" w:rsidRPr="07FA165B">
        <w:rPr>
          <w:rFonts w:eastAsiaTheme="minorEastAsia"/>
          <w:sz w:val="24"/>
          <w:szCs w:val="24"/>
        </w:rPr>
        <w:t>standardu dzielenia się dostępem do danych w zaufanych przestrzeniach</w:t>
      </w:r>
      <w:r w:rsidR="375D8FCF" w:rsidRPr="07FA165B">
        <w:rPr>
          <w:rFonts w:eastAsiaTheme="minorEastAsia"/>
          <w:sz w:val="24"/>
          <w:szCs w:val="24"/>
        </w:rPr>
        <w:t>.</w:t>
      </w:r>
      <w:r w:rsidR="00F5086E">
        <w:rPr>
          <w:rFonts w:eastAsiaTheme="minorEastAsia"/>
          <w:sz w:val="24"/>
          <w:szCs w:val="24"/>
        </w:rPr>
        <w:t xml:space="preserve"> </w:t>
      </w:r>
    </w:p>
    <w:p w14:paraId="3CE0B798" w14:textId="3C6BF896" w:rsidR="00580FF8" w:rsidRDefault="4F8E0C77" w:rsidP="07FA165B">
      <w:pPr>
        <w:pStyle w:val="Nagwek2"/>
        <w:spacing w:line="276" w:lineRule="auto"/>
        <w:rPr>
          <w:b/>
          <w:bCs/>
        </w:rPr>
      </w:pPr>
      <w:r w:rsidRPr="07FA165B">
        <w:rPr>
          <w:b/>
          <w:bCs/>
        </w:rPr>
        <w:t>Zamawiający</w:t>
      </w:r>
    </w:p>
    <w:p w14:paraId="1510A546" w14:textId="3986EC74" w:rsidR="00580FF8" w:rsidRDefault="707C80B4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Kancelaria Prezesa Rady Ministrów, Departament Rozwiązań Innowacyjnych</w:t>
      </w:r>
      <w:r w:rsidR="444AD739" w:rsidRPr="07FA165B">
        <w:rPr>
          <w:rFonts w:eastAsiaTheme="minorEastAsia"/>
          <w:color w:val="1B1B1B"/>
          <w:sz w:val="24"/>
          <w:szCs w:val="24"/>
        </w:rPr>
        <w:t>.</w:t>
      </w:r>
    </w:p>
    <w:p w14:paraId="4E3A4F62" w14:textId="76155285" w:rsidR="00580FF8" w:rsidRDefault="4F8E0C77" w:rsidP="07FA165B">
      <w:pPr>
        <w:pStyle w:val="Nagwek2"/>
        <w:spacing w:line="276" w:lineRule="auto"/>
        <w:rPr>
          <w:b/>
          <w:bCs/>
        </w:rPr>
      </w:pPr>
      <w:r w:rsidRPr="07FA165B">
        <w:rPr>
          <w:b/>
          <w:bCs/>
        </w:rPr>
        <w:t>Informacje o przedmiocie zamówienia</w:t>
      </w:r>
    </w:p>
    <w:p w14:paraId="5077BDF6" w14:textId="14947E7F" w:rsidR="00580FF8" w:rsidRDefault="3EDF4D80" w:rsidP="07FA165B">
      <w:pPr>
        <w:spacing w:line="276" w:lineRule="auto"/>
        <w:rPr>
          <w:rFonts w:eastAsiaTheme="minorEastAsia"/>
          <w:sz w:val="24"/>
          <w:szCs w:val="24"/>
        </w:rPr>
      </w:pPr>
      <w:r w:rsidRPr="07FA165B">
        <w:rPr>
          <w:rFonts w:eastAsiaTheme="minorEastAsia"/>
          <w:sz w:val="24"/>
          <w:szCs w:val="24"/>
        </w:rPr>
        <w:t>Przedmiotem zamówienia jest przygotowanie i przeprowadzenie warsztatów badawczych i</w:t>
      </w:r>
      <w:r w:rsidR="004329DD">
        <w:rPr>
          <w:rFonts w:eastAsiaTheme="minorEastAsia"/>
          <w:sz w:val="24"/>
          <w:szCs w:val="24"/>
        </w:rPr>
        <w:t> </w:t>
      </w:r>
      <w:r w:rsidRPr="07FA165B">
        <w:rPr>
          <w:rFonts w:eastAsiaTheme="minorEastAsia"/>
          <w:sz w:val="24"/>
          <w:szCs w:val="24"/>
        </w:rPr>
        <w:t>projektowych, które będą miały na celu identyfikację i priorytetyzację wyzwań technicznych, organizacyjnych i prawnych dla standardu dzielenia się danymi w zaufanej i</w:t>
      </w:r>
      <w:r w:rsidR="004329DD">
        <w:rPr>
          <w:rFonts w:eastAsiaTheme="minorEastAsia"/>
          <w:sz w:val="24"/>
          <w:szCs w:val="24"/>
        </w:rPr>
        <w:t> </w:t>
      </w:r>
      <w:r w:rsidRPr="07FA165B">
        <w:rPr>
          <w:rFonts w:eastAsiaTheme="minorEastAsia"/>
          <w:sz w:val="24"/>
          <w:szCs w:val="24"/>
        </w:rPr>
        <w:t xml:space="preserve">odpornej na cyberataki przestrzeni. Celem warsztatów jest znalezienie wiarygodnego sposobu dzielenia się dostępem do danych przemysłowych, osobowych oraz </w:t>
      </w:r>
      <w:r w:rsidRPr="07FA165B">
        <w:rPr>
          <w:rFonts w:eastAsiaTheme="minorEastAsia"/>
          <w:color w:val="000000" w:themeColor="text1"/>
          <w:sz w:val="24"/>
          <w:szCs w:val="24"/>
        </w:rPr>
        <w:t>wrażliwych, z</w:t>
      </w:r>
      <w:r w:rsidR="004329DD">
        <w:rPr>
          <w:rFonts w:eastAsiaTheme="minorEastAsia"/>
          <w:color w:val="000000" w:themeColor="text1"/>
          <w:sz w:val="24"/>
          <w:szCs w:val="24"/>
        </w:rPr>
        <w:t> </w:t>
      </w:r>
      <w:r w:rsidRPr="07FA165B">
        <w:rPr>
          <w:rFonts w:eastAsiaTheme="minorEastAsia"/>
          <w:color w:val="000000" w:themeColor="text1"/>
          <w:sz w:val="24"/>
          <w:szCs w:val="24"/>
        </w:rPr>
        <w:t xml:space="preserve">poszanowaniem tajemnic przedsiębiorstw, prywatności, oraz reguł wyznaczonych dla danych zastrzeżonych. </w:t>
      </w:r>
      <w:r w:rsidRPr="07FA165B">
        <w:rPr>
          <w:rFonts w:eastAsiaTheme="minorEastAsia"/>
          <w:sz w:val="24"/>
          <w:szCs w:val="24"/>
        </w:rPr>
        <w:t>W warsztatach zostanie uwzględniony aktualny stan dyskusji publicznej zachodzący w kraju i arenie międzynarodowej wokół takich koncepcji jak: pośredników danych (</w:t>
      </w:r>
      <w:r w:rsidR="004329DD">
        <w:rPr>
          <w:rFonts w:eastAsiaTheme="minorEastAsia"/>
          <w:sz w:val="24"/>
          <w:szCs w:val="24"/>
        </w:rPr>
        <w:t>z ang. D</w:t>
      </w:r>
      <w:r w:rsidRPr="07FA165B">
        <w:rPr>
          <w:rFonts w:eastAsiaTheme="minorEastAsia"/>
          <w:sz w:val="24"/>
          <w:szCs w:val="24"/>
        </w:rPr>
        <w:t xml:space="preserve">ata </w:t>
      </w:r>
      <w:r w:rsidR="004329DD">
        <w:rPr>
          <w:rFonts w:eastAsiaTheme="minorEastAsia"/>
          <w:sz w:val="24"/>
          <w:szCs w:val="24"/>
        </w:rPr>
        <w:t>T</w:t>
      </w:r>
      <w:r w:rsidRPr="07FA165B">
        <w:rPr>
          <w:rFonts w:eastAsiaTheme="minorEastAsia"/>
          <w:sz w:val="24"/>
          <w:szCs w:val="24"/>
        </w:rPr>
        <w:t>rusts), federacji rozporoszonych zasobów danych (wirtualnych składnic danych), wspólnice danych (danych powszechnych) oraz prywatności lub centralizacji zbiorów danych wrażliwych</w:t>
      </w:r>
      <w:r w:rsidR="2CE8BADD" w:rsidRPr="07FA165B">
        <w:rPr>
          <w:rFonts w:eastAsiaTheme="minorEastAsia"/>
          <w:sz w:val="24"/>
          <w:szCs w:val="24"/>
        </w:rPr>
        <w:t>.</w:t>
      </w:r>
      <w:r w:rsidRPr="07FA165B">
        <w:rPr>
          <w:rFonts w:eastAsiaTheme="minorEastAsia"/>
          <w:sz w:val="24"/>
          <w:szCs w:val="24"/>
        </w:rPr>
        <w:t xml:space="preserve">  </w:t>
      </w:r>
    </w:p>
    <w:p w14:paraId="270E7841" w14:textId="330A02F8" w:rsidR="00580FF8" w:rsidRDefault="4F8E0C77" w:rsidP="07FA165B">
      <w:pPr>
        <w:pStyle w:val="Nagwek2"/>
        <w:spacing w:line="276" w:lineRule="auto"/>
        <w:rPr>
          <w:b/>
          <w:bCs/>
        </w:rPr>
      </w:pPr>
      <w:r w:rsidRPr="07FA165B">
        <w:rPr>
          <w:b/>
          <w:bCs/>
        </w:rPr>
        <w:lastRenderedPageBreak/>
        <w:t>Warunek udziału w zapytaniu</w:t>
      </w:r>
    </w:p>
    <w:p w14:paraId="447467EB" w14:textId="6B08F32F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 xml:space="preserve">Wykonawca musi posiadać minimum </w:t>
      </w:r>
      <w:r w:rsidR="73AC2CE4" w:rsidRPr="07FA165B">
        <w:rPr>
          <w:rFonts w:eastAsiaTheme="minorEastAsia"/>
          <w:color w:val="1B1B1B"/>
          <w:sz w:val="24"/>
          <w:szCs w:val="24"/>
        </w:rPr>
        <w:t>roczne</w:t>
      </w:r>
      <w:r w:rsidRPr="07FA165B">
        <w:rPr>
          <w:rFonts w:eastAsiaTheme="minorEastAsia"/>
          <w:color w:val="1B1B1B"/>
          <w:sz w:val="24"/>
          <w:szCs w:val="24"/>
        </w:rPr>
        <w:t xml:space="preserve"> doświadczenie w </w:t>
      </w:r>
      <w:r w:rsidR="00D71F1A">
        <w:rPr>
          <w:rFonts w:eastAsiaTheme="minorEastAsia"/>
          <w:color w:val="1B1B1B"/>
          <w:sz w:val="24"/>
          <w:szCs w:val="24"/>
        </w:rPr>
        <w:t>prowadzeni</w:t>
      </w:r>
      <w:r w:rsidR="004329DD">
        <w:rPr>
          <w:rFonts w:eastAsiaTheme="minorEastAsia"/>
          <w:color w:val="1B1B1B"/>
          <w:sz w:val="24"/>
          <w:szCs w:val="24"/>
        </w:rPr>
        <w:t>u</w:t>
      </w:r>
      <w:r w:rsidR="00D71F1A">
        <w:rPr>
          <w:rFonts w:eastAsiaTheme="minorEastAsia"/>
          <w:color w:val="1B1B1B"/>
          <w:sz w:val="24"/>
          <w:szCs w:val="24"/>
        </w:rPr>
        <w:t xml:space="preserve"> warsztatów związanych ze </w:t>
      </w:r>
      <w:r w:rsidR="3B5DD45C" w:rsidRPr="07FA165B">
        <w:rPr>
          <w:rFonts w:eastAsiaTheme="minorEastAsia"/>
          <w:color w:val="1B1B1B"/>
          <w:sz w:val="24"/>
          <w:szCs w:val="24"/>
        </w:rPr>
        <w:t>zbiorami danych</w:t>
      </w:r>
      <w:r w:rsidR="00D71F1A">
        <w:rPr>
          <w:rFonts w:eastAsiaTheme="minorEastAsia"/>
          <w:color w:val="1B1B1B"/>
          <w:sz w:val="24"/>
          <w:szCs w:val="24"/>
        </w:rPr>
        <w:t>,</w:t>
      </w:r>
      <w:r w:rsidR="3B5DD45C" w:rsidRPr="07FA165B">
        <w:rPr>
          <w:rFonts w:eastAsiaTheme="minorEastAsia"/>
          <w:color w:val="1B1B1B"/>
          <w:sz w:val="24"/>
          <w:szCs w:val="24"/>
        </w:rPr>
        <w:t xml:space="preserve"> w tym danych wrażliw</w:t>
      </w:r>
      <w:r w:rsidR="32511216" w:rsidRPr="07FA165B">
        <w:rPr>
          <w:rFonts w:eastAsiaTheme="minorEastAsia"/>
          <w:color w:val="1B1B1B"/>
          <w:sz w:val="24"/>
          <w:szCs w:val="24"/>
        </w:rPr>
        <w:t>ych</w:t>
      </w:r>
      <w:r w:rsidR="00D71F1A">
        <w:rPr>
          <w:rFonts w:eastAsiaTheme="minorEastAsia"/>
          <w:color w:val="1B1B1B"/>
          <w:sz w:val="24"/>
          <w:szCs w:val="24"/>
        </w:rPr>
        <w:t xml:space="preserve"> lub kształtowania wartości dodanej</w:t>
      </w:r>
      <w:r w:rsidR="32511216" w:rsidRPr="07FA165B">
        <w:rPr>
          <w:rFonts w:eastAsiaTheme="minorEastAsia"/>
          <w:color w:val="1B1B1B"/>
          <w:sz w:val="24"/>
          <w:szCs w:val="24"/>
        </w:rPr>
        <w:t>.</w:t>
      </w:r>
    </w:p>
    <w:p w14:paraId="6DADB2F3" w14:textId="55304AF5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Zamawiający uzna ww. warunek za spełniony, jeżeli Wykonawca wykaże, że w okresie ostatni</w:t>
      </w:r>
      <w:r w:rsidR="4063964B" w:rsidRPr="07FA165B">
        <w:rPr>
          <w:rFonts w:eastAsiaTheme="minorEastAsia"/>
          <w:color w:val="1B1B1B"/>
          <w:sz w:val="24"/>
          <w:szCs w:val="24"/>
        </w:rPr>
        <w:t>ego roku</w:t>
      </w:r>
      <w:r w:rsidRPr="07FA165B">
        <w:rPr>
          <w:rFonts w:eastAsiaTheme="minorEastAsia"/>
          <w:color w:val="1B1B1B"/>
          <w:sz w:val="24"/>
          <w:szCs w:val="24"/>
        </w:rPr>
        <w:t xml:space="preserve"> przed upływem terminu składania ofert wykonał należycie</w:t>
      </w:r>
      <w:r w:rsidR="6DE2234F" w:rsidRPr="07FA165B">
        <w:rPr>
          <w:rFonts w:eastAsiaTheme="minorEastAsia"/>
          <w:color w:val="1B1B1B"/>
          <w:sz w:val="24"/>
          <w:szCs w:val="24"/>
        </w:rPr>
        <w:t xml:space="preserve"> jedną usługę</w:t>
      </w:r>
      <w:r w:rsidR="00D71F1A">
        <w:rPr>
          <w:rFonts w:eastAsiaTheme="minorEastAsia"/>
          <w:color w:val="1B1B1B"/>
          <w:sz w:val="24"/>
          <w:szCs w:val="24"/>
        </w:rPr>
        <w:t xml:space="preserve"> przeprowadzenia warsztatów </w:t>
      </w:r>
      <w:r w:rsidR="38B7A87A" w:rsidRPr="07FA165B">
        <w:rPr>
          <w:rFonts w:eastAsiaTheme="minorEastAsia"/>
          <w:color w:val="1B1B1B"/>
          <w:sz w:val="24"/>
          <w:szCs w:val="24"/>
        </w:rPr>
        <w:t>związan</w:t>
      </w:r>
      <w:r w:rsidR="00D71F1A">
        <w:rPr>
          <w:rFonts w:eastAsiaTheme="minorEastAsia"/>
          <w:color w:val="1B1B1B"/>
          <w:sz w:val="24"/>
          <w:szCs w:val="24"/>
        </w:rPr>
        <w:t>ych</w:t>
      </w:r>
      <w:r w:rsidR="38B7A87A" w:rsidRPr="07FA165B">
        <w:rPr>
          <w:rFonts w:eastAsiaTheme="minorEastAsia"/>
          <w:color w:val="1B1B1B"/>
          <w:sz w:val="24"/>
          <w:szCs w:val="24"/>
        </w:rPr>
        <w:t xml:space="preserve"> ze zbiorami danych</w:t>
      </w:r>
      <w:r w:rsidR="00D71F1A">
        <w:rPr>
          <w:rFonts w:eastAsiaTheme="minorEastAsia"/>
          <w:color w:val="1B1B1B"/>
          <w:sz w:val="24"/>
          <w:szCs w:val="24"/>
        </w:rPr>
        <w:t>,</w:t>
      </w:r>
      <w:r w:rsidR="38B7A87A" w:rsidRPr="07FA165B">
        <w:rPr>
          <w:rFonts w:eastAsiaTheme="minorEastAsia"/>
          <w:color w:val="1B1B1B"/>
          <w:sz w:val="24"/>
          <w:szCs w:val="24"/>
        </w:rPr>
        <w:t xml:space="preserve"> w tym danych wrażliwych</w:t>
      </w:r>
      <w:r w:rsidR="00D71F1A">
        <w:rPr>
          <w:rFonts w:eastAsiaTheme="minorEastAsia"/>
          <w:color w:val="1B1B1B"/>
          <w:sz w:val="24"/>
          <w:szCs w:val="24"/>
        </w:rPr>
        <w:t xml:space="preserve"> lub kształtowania </w:t>
      </w:r>
      <w:r w:rsidR="00813824">
        <w:rPr>
          <w:rFonts w:eastAsiaTheme="minorEastAsia"/>
          <w:color w:val="1B1B1B"/>
          <w:sz w:val="24"/>
          <w:szCs w:val="24"/>
        </w:rPr>
        <w:t xml:space="preserve">łańcucha </w:t>
      </w:r>
      <w:r w:rsidR="00D71F1A">
        <w:rPr>
          <w:rFonts w:eastAsiaTheme="minorEastAsia"/>
          <w:color w:val="1B1B1B"/>
          <w:sz w:val="24"/>
          <w:szCs w:val="24"/>
        </w:rPr>
        <w:t>wartości</w:t>
      </w:r>
      <w:r w:rsidR="00813824">
        <w:rPr>
          <w:rFonts w:eastAsiaTheme="minorEastAsia"/>
          <w:color w:val="1B1B1B"/>
          <w:sz w:val="24"/>
          <w:szCs w:val="24"/>
        </w:rPr>
        <w:t xml:space="preserve"> usług cyfrowych</w:t>
      </w:r>
      <w:r w:rsidR="38B7A87A" w:rsidRPr="07FA165B">
        <w:rPr>
          <w:rFonts w:eastAsiaTheme="minorEastAsia"/>
          <w:color w:val="1B1B1B"/>
          <w:sz w:val="24"/>
          <w:szCs w:val="24"/>
        </w:rPr>
        <w:t>.</w:t>
      </w:r>
    </w:p>
    <w:p w14:paraId="35EC07D0" w14:textId="7407E15C" w:rsidR="00580FF8" w:rsidRDefault="4F8E0C77" w:rsidP="07FA165B">
      <w:pPr>
        <w:pStyle w:val="Nagwek2"/>
        <w:spacing w:line="276" w:lineRule="auto"/>
        <w:rPr>
          <w:b/>
          <w:bCs/>
        </w:rPr>
      </w:pPr>
      <w:r w:rsidRPr="07FA165B">
        <w:rPr>
          <w:b/>
          <w:bCs/>
        </w:rPr>
        <w:t>Sposób przygotowania oferty</w:t>
      </w:r>
    </w:p>
    <w:p w14:paraId="649A8427" w14:textId="3CB5BF8E" w:rsidR="00580FF8" w:rsidRDefault="00552A65" w:rsidP="07FA165B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t xml:space="preserve">Aby złożyć ofertę należy przesłać załączony formularz ofertowy i przesłać go na </w:t>
      </w:r>
      <w:r w:rsidR="4F8E0C77" w:rsidRPr="07FA165B">
        <w:rPr>
          <w:rFonts w:eastAsiaTheme="minorEastAsia"/>
          <w:color w:val="1B1B1B"/>
          <w:sz w:val="24"/>
          <w:szCs w:val="24"/>
        </w:rPr>
        <w:t xml:space="preserve">adres: </w:t>
      </w:r>
      <w:hyperlink r:id="rId10" w:history="1">
        <w:r w:rsidR="004329DD" w:rsidRPr="0055337E">
          <w:rPr>
            <w:rStyle w:val="Hipercze"/>
            <w:rFonts w:eastAsiaTheme="minorEastAsia"/>
            <w:sz w:val="24"/>
            <w:szCs w:val="24"/>
          </w:rPr>
          <w:t>sekretariat.DRI@mc.gov.pl</w:t>
        </w:r>
      </w:hyperlink>
      <w:r w:rsidR="004329DD">
        <w:rPr>
          <w:rFonts w:eastAsiaTheme="minorEastAsia"/>
          <w:color w:val="1B1B1B"/>
          <w:sz w:val="24"/>
          <w:szCs w:val="24"/>
        </w:rPr>
        <w:t xml:space="preserve"> </w:t>
      </w:r>
    </w:p>
    <w:p w14:paraId="447727A1" w14:textId="1C593974" w:rsidR="00580FF8" w:rsidRDefault="4F8E0C77" w:rsidP="07FA165B">
      <w:pPr>
        <w:pStyle w:val="Nagwek2"/>
        <w:spacing w:line="276" w:lineRule="auto"/>
        <w:rPr>
          <w:b/>
          <w:bCs/>
        </w:rPr>
      </w:pPr>
      <w:r w:rsidRPr="07FA165B">
        <w:rPr>
          <w:b/>
          <w:bCs/>
        </w:rPr>
        <w:t>Termin składania ofert</w:t>
      </w:r>
    </w:p>
    <w:p w14:paraId="4D004C6F" w14:textId="3E7DE8C9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Termin składania ofert upływa</w:t>
      </w:r>
      <w:r w:rsidR="6273C8C8" w:rsidRPr="07FA165B">
        <w:rPr>
          <w:rFonts w:eastAsiaTheme="minorEastAsia"/>
          <w:color w:val="1B1B1B"/>
          <w:sz w:val="24"/>
          <w:szCs w:val="24"/>
        </w:rPr>
        <w:t xml:space="preserve"> </w:t>
      </w:r>
      <w:r w:rsidR="00573DD2" w:rsidRPr="00952366">
        <w:rPr>
          <w:rFonts w:eastAsiaTheme="minorEastAsia"/>
          <w:color w:val="1B1B1B"/>
          <w:sz w:val="24"/>
          <w:szCs w:val="24"/>
        </w:rPr>
        <w:t xml:space="preserve">15 grudnia 2021 </w:t>
      </w:r>
      <w:r w:rsidR="6273C8C8" w:rsidRPr="00952366">
        <w:rPr>
          <w:rFonts w:eastAsiaTheme="minorEastAsia"/>
          <w:color w:val="1B1B1B"/>
          <w:sz w:val="24"/>
          <w:szCs w:val="24"/>
        </w:rPr>
        <w:t>r.</w:t>
      </w:r>
    </w:p>
    <w:p w14:paraId="726004BF" w14:textId="68A30FD7" w:rsidR="003B1B9B" w:rsidRDefault="003B1B9B">
      <w:pPr>
        <w:rPr>
          <w:rFonts w:eastAsiaTheme="minorEastAsia"/>
          <w:color w:val="1B1B1B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br w:type="page"/>
      </w:r>
    </w:p>
    <w:p w14:paraId="5EF0B5E8" w14:textId="6203F241" w:rsidR="00580FF8" w:rsidRDefault="4F8E0C77" w:rsidP="07FA165B">
      <w:pPr>
        <w:pStyle w:val="Nagwek2"/>
        <w:spacing w:line="276" w:lineRule="auto"/>
        <w:rPr>
          <w:b/>
          <w:bCs/>
        </w:rPr>
      </w:pPr>
      <w:r w:rsidRPr="07FA165B">
        <w:rPr>
          <w:b/>
          <w:bCs/>
        </w:rPr>
        <w:lastRenderedPageBreak/>
        <w:t>Kryteria oceny oferty</w:t>
      </w:r>
    </w:p>
    <w:p w14:paraId="694C42AF" w14:textId="650EA070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 xml:space="preserve"> 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2774"/>
      </w:tblGrid>
      <w:tr w:rsidR="36B6AA1E" w14:paraId="76266FE5" w14:textId="77777777" w:rsidTr="00FB07BE">
        <w:tc>
          <w:tcPr>
            <w:tcW w:w="3005" w:type="dxa"/>
          </w:tcPr>
          <w:p w14:paraId="7EC3A983" w14:textId="37DC7D29" w:rsidR="36B6AA1E" w:rsidRDefault="36B6AA1E" w:rsidP="07FA165B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 xml:space="preserve">  Lp.</w:t>
            </w:r>
          </w:p>
        </w:tc>
        <w:tc>
          <w:tcPr>
            <w:tcW w:w="3005" w:type="dxa"/>
          </w:tcPr>
          <w:p w14:paraId="526BC322" w14:textId="613443C5" w:rsidR="36B6AA1E" w:rsidRDefault="36B6AA1E" w:rsidP="07FA165B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>Nazwa kryterium</w:t>
            </w:r>
          </w:p>
        </w:tc>
        <w:tc>
          <w:tcPr>
            <w:tcW w:w="2774" w:type="dxa"/>
          </w:tcPr>
          <w:p w14:paraId="03E8DB8D" w14:textId="1A2BDE10" w:rsidR="36B6AA1E" w:rsidRDefault="36B6AA1E" w:rsidP="07FA165B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 xml:space="preserve">  Waga kryterium (w %)</w:t>
            </w:r>
          </w:p>
        </w:tc>
      </w:tr>
      <w:tr w:rsidR="36B6AA1E" w14:paraId="51BD1C85" w14:textId="77777777" w:rsidTr="00FB07BE">
        <w:tc>
          <w:tcPr>
            <w:tcW w:w="3005" w:type="dxa"/>
          </w:tcPr>
          <w:p w14:paraId="113B887D" w14:textId="374CD86A" w:rsidR="36B6AA1E" w:rsidRDefault="36B6AA1E" w:rsidP="07FA165B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 xml:space="preserve">   1</w:t>
            </w:r>
          </w:p>
        </w:tc>
        <w:tc>
          <w:tcPr>
            <w:tcW w:w="3005" w:type="dxa"/>
          </w:tcPr>
          <w:p w14:paraId="70BACF1C" w14:textId="38792AB6" w:rsidR="36B6AA1E" w:rsidRDefault="6FB5CD76" w:rsidP="07FA165B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>Łączna cena przedmiotu zamówienia</w:t>
            </w:r>
          </w:p>
        </w:tc>
        <w:tc>
          <w:tcPr>
            <w:tcW w:w="2774" w:type="dxa"/>
          </w:tcPr>
          <w:p w14:paraId="0E5AD706" w14:textId="0FC7BE47" w:rsidR="36B6AA1E" w:rsidRDefault="004329DD" w:rsidP="004329DD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453ADB">
              <w:rPr>
                <w:rFonts w:eastAsiaTheme="minorEastAsia"/>
                <w:sz w:val="24"/>
                <w:szCs w:val="24"/>
              </w:rPr>
              <w:t>50</w:t>
            </w:r>
          </w:p>
        </w:tc>
      </w:tr>
      <w:tr w:rsidR="36B6AA1E" w14:paraId="15699466" w14:textId="77777777" w:rsidTr="00FB07BE">
        <w:tc>
          <w:tcPr>
            <w:tcW w:w="3005" w:type="dxa"/>
          </w:tcPr>
          <w:p w14:paraId="68A35078" w14:textId="560A6501" w:rsidR="36B6AA1E" w:rsidRDefault="36B6AA1E" w:rsidP="07FA165B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 xml:space="preserve">   2</w:t>
            </w:r>
          </w:p>
        </w:tc>
        <w:tc>
          <w:tcPr>
            <w:tcW w:w="3005" w:type="dxa"/>
          </w:tcPr>
          <w:p w14:paraId="53A05725" w14:textId="79B6F2D4" w:rsidR="36B6AA1E" w:rsidRDefault="6FB5CD76" w:rsidP="00813824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7FA165B">
              <w:rPr>
                <w:rFonts w:eastAsiaTheme="minorEastAsia"/>
                <w:sz w:val="24"/>
                <w:szCs w:val="24"/>
              </w:rPr>
              <w:t xml:space="preserve">Doświadczenie w realizowaniu </w:t>
            </w:r>
            <w:r w:rsidR="00813824">
              <w:rPr>
                <w:rFonts w:eastAsiaTheme="minorEastAsia"/>
                <w:sz w:val="24"/>
                <w:szCs w:val="24"/>
              </w:rPr>
              <w:t xml:space="preserve">warsztatów związanych </w:t>
            </w:r>
            <w:r w:rsidR="00813824" w:rsidRPr="07FA165B">
              <w:rPr>
                <w:rFonts w:eastAsiaTheme="minorEastAsia"/>
                <w:color w:val="1B1B1B"/>
                <w:sz w:val="24"/>
                <w:szCs w:val="24"/>
              </w:rPr>
              <w:t>zbiorami danych</w:t>
            </w:r>
            <w:r w:rsidR="00813824">
              <w:rPr>
                <w:rFonts w:eastAsiaTheme="minorEastAsia"/>
                <w:color w:val="1B1B1B"/>
                <w:sz w:val="24"/>
                <w:szCs w:val="24"/>
              </w:rPr>
              <w:t>,</w:t>
            </w:r>
            <w:r w:rsidR="00813824" w:rsidRPr="07FA165B">
              <w:rPr>
                <w:rFonts w:eastAsiaTheme="minorEastAsia"/>
                <w:color w:val="1B1B1B"/>
                <w:sz w:val="24"/>
                <w:szCs w:val="24"/>
              </w:rPr>
              <w:t xml:space="preserve"> w tym danych wrażliwych</w:t>
            </w:r>
            <w:r w:rsidR="00813824">
              <w:rPr>
                <w:rFonts w:eastAsiaTheme="minorEastAsia"/>
                <w:color w:val="1B1B1B"/>
                <w:sz w:val="24"/>
                <w:szCs w:val="24"/>
              </w:rPr>
              <w:t xml:space="preserve"> lub kształtowania łańcucha wartości usług cyfrowych</w:t>
            </w:r>
          </w:p>
        </w:tc>
        <w:tc>
          <w:tcPr>
            <w:tcW w:w="2774" w:type="dxa"/>
          </w:tcPr>
          <w:p w14:paraId="72919727" w14:textId="0D9697EC" w:rsidR="36B6AA1E" w:rsidRPr="007F612E" w:rsidRDefault="004329DD" w:rsidP="004329DD">
            <w:pPr>
              <w:spacing w:line="276" w:lineRule="auto"/>
              <w:rPr>
                <w:rFonts w:eastAsiaTheme="minorEastAsia"/>
                <w:sz w:val="24"/>
                <w:szCs w:val="24"/>
                <w:highlight w:val="yellow"/>
              </w:rPr>
            </w:pPr>
            <w:r w:rsidRPr="00453ADB">
              <w:rPr>
                <w:rFonts w:eastAsiaTheme="minorEastAsia"/>
                <w:sz w:val="24"/>
                <w:szCs w:val="24"/>
              </w:rPr>
              <w:t>30</w:t>
            </w:r>
          </w:p>
        </w:tc>
      </w:tr>
      <w:tr w:rsidR="004329DD" w14:paraId="013471BF" w14:textId="77777777" w:rsidTr="00FB07BE">
        <w:tc>
          <w:tcPr>
            <w:tcW w:w="3005" w:type="dxa"/>
          </w:tcPr>
          <w:p w14:paraId="505D70DB" w14:textId="53FC54FF" w:rsidR="004329DD" w:rsidRPr="07FA165B" w:rsidRDefault="004329DD" w:rsidP="07FA165B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2BBF5B8D" w14:textId="168CD5E4" w:rsidR="004329DD" w:rsidRPr="00453ADB" w:rsidRDefault="004329DD" w:rsidP="004329DD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453ADB">
              <w:rPr>
                <w:rFonts w:eastAsiaTheme="minorEastAsia"/>
                <w:sz w:val="24"/>
                <w:szCs w:val="24"/>
              </w:rPr>
              <w:t>Społeczne</w:t>
            </w:r>
          </w:p>
        </w:tc>
        <w:tc>
          <w:tcPr>
            <w:tcW w:w="2774" w:type="dxa"/>
          </w:tcPr>
          <w:p w14:paraId="6727E977" w14:textId="33F6485F" w:rsidR="004329DD" w:rsidRPr="00453ADB" w:rsidRDefault="004329DD" w:rsidP="004329DD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453ADB">
              <w:rPr>
                <w:rFonts w:eastAsiaTheme="minorEastAsia"/>
                <w:sz w:val="24"/>
                <w:szCs w:val="24"/>
              </w:rPr>
              <w:t>20</w:t>
            </w:r>
          </w:p>
        </w:tc>
      </w:tr>
    </w:tbl>
    <w:p w14:paraId="11D7172F" w14:textId="068A5B5D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 xml:space="preserve"> </w:t>
      </w:r>
    </w:p>
    <w:p w14:paraId="563629FF" w14:textId="02D6956F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6.1   Zamawiający dokona oceny ofert, przyznając punkty w ramach kryterium „Cena”, przyjmując zasadę, że 1% = 1 punkt.</w:t>
      </w:r>
    </w:p>
    <w:p w14:paraId="230133AC" w14:textId="07BDC83C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Punkty za kryterium „Cena przedmiotu zamówienia” zostaną obliczone według wzoru: Łączna cena oferty najtańszej</w:t>
      </w:r>
      <w:r w:rsidR="00D71F1A">
        <w:br/>
      </w:r>
      <w:r w:rsidRPr="07FA165B">
        <w:rPr>
          <w:rFonts w:eastAsiaTheme="minorEastAsia"/>
          <w:color w:val="1B1B1B"/>
          <w:sz w:val="24"/>
          <w:szCs w:val="24"/>
        </w:rPr>
        <w:t xml:space="preserve"> -------------------------------------------   x </w:t>
      </w:r>
      <w:r w:rsidR="00FB07BE" w:rsidRPr="00453ADB">
        <w:rPr>
          <w:rFonts w:eastAsiaTheme="minorEastAsia"/>
          <w:color w:val="1B1B1B"/>
          <w:sz w:val="24"/>
          <w:szCs w:val="24"/>
        </w:rPr>
        <w:t>50</w:t>
      </w:r>
      <w:r w:rsidR="00FB07BE" w:rsidRPr="07FA165B">
        <w:rPr>
          <w:rFonts w:eastAsiaTheme="minorEastAsia"/>
          <w:color w:val="1B1B1B"/>
          <w:sz w:val="24"/>
          <w:szCs w:val="24"/>
        </w:rPr>
        <w:t xml:space="preserve"> </w:t>
      </w:r>
      <w:r w:rsidRPr="07FA165B">
        <w:rPr>
          <w:rFonts w:eastAsiaTheme="minorEastAsia"/>
          <w:color w:val="1B1B1B"/>
          <w:sz w:val="24"/>
          <w:szCs w:val="24"/>
        </w:rPr>
        <w:t>= LP</w:t>
      </w:r>
      <w:r w:rsidR="00D71F1A">
        <w:br/>
      </w:r>
      <w:r w:rsidRPr="07FA165B">
        <w:rPr>
          <w:rFonts w:eastAsiaTheme="minorEastAsia"/>
          <w:color w:val="1B1B1B"/>
          <w:sz w:val="24"/>
          <w:szCs w:val="24"/>
        </w:rPr>
        <w:t xml:space="preserve"> Łączna cena oferty badanej</w:t>
      </w:r>
    </w:p>
    <w:p w14:paraId="699D19F3" w14:textId="0EB826DC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Końcowy wynik powyższego działania zostanie zaokrąglony do dwóch miejsc po przecinku.</w:t>
      </w:r>
    </w:p>
    <w:p w14:paraId="69E44318" w14:textId="586DF51D" w:rsidR="00580FF8" w:rsidRDefault="4F8E0C77" w:rsidP="07FA165B">
      <w:pPr>
        <w:spacing w:line="276" w:lineRule="auto"/>
        <w:rPr>
          <w:rFonts w:eastAsiaTheme="minorEastAsia"/>
          <w:b/>
          <w:bCs/>
          <w:color w:val="1B1B1B"/>
          <w:sz w:val="24"/>
          <w:szCs w:val="24"/>
        </w:rPr>
      </w:pPr>
      <w:r w:rsidRPr="07FA165B">
        <w:rPr>
          <w:rFonts w:eastAsiaTheme="minorEastAsia"/>
          <w:b/>
          <w:bCs/>
          <w:color w:val="1B1B1B"/>
          <w:sz w:val="24"/>
          <w:szCs w:val="24"/>
        </w:rPr>
        <w:t xml:space="preserve">Kwoty wartości cen ofert zostaną pobrane z </w:t>
      </w:r>
      <w:r w:rsidR="4B809676" w:rsidRPr="07FA165B">
        <w:rPr>
          <w:rFonts w:eastAsiaTheme="minorEastAsia"/>
          <w:b/>
          <w:bCs/>
          <w:color w:val="1B1B1B"/>
          <w:sz w:val="24"/>
          <w:szCs w:val="24"/>
        </w:rPr>
        <w:t>formularza ofertowego.</w:t>
      </w:r>
    </w:p>
    <w:p w14:paraId="13990F77" w14:textId="21FCC399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t>6.2   Punkty za kryterium „</w:t>
      </w:r>
      <w:r w:rsidR="763DEAAA" w:rsidRPr="07FA165B">
        <w:rPr>
          <w:rFonts w:eastAsiaTheme="minorEastAsia"/>
          <w:color w:val="1B1B1B"/>
          <w:sz w:val="24"/>
          <w:szCs w:val="24"/>
        </w:rPr>
        <w:t xml:space="preserve">Doświadczenie w świadczeniu usług </w:t>
      </w:r>
      <w:r w:rsidR="00813824">
        <w:rPr>
          <w:rFonts w:eastAsiaTheme="minorEastAsia"/>
          <w:color w:val="1B1B1B"/>
          <w:sz w:val="24"/>
          <w:szCs w:val="24"/>
        </w:rPr>
        <w:t xml:space="preserve">realizacji warsztatów </w:t>
      </w:r>
      <w:r w:rsidR="763DEAAA" w:rsidRPr="07FA165B">
        <w:rPr>
          <w:rFonts w:eastAsiaTheme="minorEastAsia"/>
          <w:color w:val="1B1B1B"/>
          <w:sz w:val="24"/>
          <w:szCs w:val="24"/>
        </w:rPr>
        <w:t>związanych</w:t>
      </w:r>
      <w:r w:rsidR="00813824">
        <w:rPr>
          <w:rFonts w:eastAsiaTheme="minorEastAsia"/>
          <w:color w:val="1B1B1B"/>
          <w:sz w:val="24"/>
          <w:szCs w:val="24"/>
        </w:rPr>
        <w:t xml:space="preserve"> ze</w:t>
      </w:r>
      <w:r w:rsidR="763DEAAA" w:rsidRPr="07FA165B">
        <w:rPr>
          <w:rFonts w:eastAsiaTheme="minorEastAsia"/>
          <w:color w:val="1B1B1B"/>
          <w:sz w:val="24"/>
          <w:szCs w:val="24"/>
        </w:rPr>
        <w:t xml:space="preserve"> </w:t>
      </w:r>
      <w:r w:rsidR="00813824" w:rsidRPr="07FA165B">
        <w:rPr>
          <w:rFonts w:eastAsiaTheme="minorEastAsia"/>
          <w:color w:val="1B1B1B"/>
          <w:sz w:val="24"/>
          <w:szCs w:val="24"/>
        </w:rPr>
        <w:t>zbiorami danych</w:t>
      </w:r>
      <w:r w:rsidR="00813824">
        <w:rPr>
          <w:rFonts w:eastAsiaTheme="minorEastAsia"/>
          <w:color w:val="1B1B1B"/>
          <w:sz w:val="24"/>
          <w:szCs w:val="24"/>
        </w:rPr>
        <w:t>,</w:t>
      </w:r>
      <w:r w:rsidR="00813824" w:rsidRPr="07FA165B">
        <w:rPr>
          <w:rFonts w:eastAsiaTheme="minorEastAsia"/>
          <w:color w:val="1B1B1B"/>
          <w:sz w:val="24"/>
          <w:szCs w:val="24"/>
        </w:rPr>
        <w:t xml:space="preserve"> w tym danych wrażliwych</w:t>
      </w:r>
      <w:r w:rsidR="00813824">
        <w:rPr>
          <w:rFonts w:eastAsiaTheme="minorEastAsia"/>
          <w:color w:val="1B1B1B"/>
          <w:sz w:val="24"/>
          <w:szCs w:val="24"/>
        </w:rPr>
        <w:t xml:space="preserve"> lub kształtowania łańcucha wartości usług cyfrowych</w:t>
      </w:r>
      <w:r w:rsidR="763DEAAA" w:rsidRPr="07FA165B">
        <w:rPr>
          <w:rFonts w:eastAsiaTheme="minorEastAsia"/>
          <w:color w:val="1B1B1B"/>
          <w:sz w:val="24"/>
          <w:szCs w:val="24"/>
        </w:rPr>
        <w:t>.</w:t>
      </w:r>
      <w:r w:rsidRPr="07FA165B">
        <w:rPr>
          <w:rFonts w:eastAsiaTheme="minorEastAsia"/>
          <w:color w:val="1B1B1B"/>
          <w:sz w:val="24"/>
          <w:szCs w:val="24"/>
        </w:rPr>
        <w:t xml:space="preserve">” zostaną przyznane w skali punktowej do </w:t>
      </w:r>
      <w:r w:rsidR="007F612E" w:rsidRPr="00453ADB">
        <w:rPr>
          <w:rFonts w:eastAsiaTheme="minorEastAsia"/>
          <w:color w:val="1B1B1B"/>
          <w:sz w:val="24"/>
          <w:szCs w:val="24"/>
        </w:rPr>
        <w:t>3</w:t>
      </w:r>
      <w:r w:rsidR="007F612E" w:rsidRPr="00453ADB">
        <w:rPr>
          <w:rFonts w:eastAsiaTheme="minorEastAsia"/>
          <w:b/>
          <w:bCs/>
          <w:color w:val="1B1B1B"/>
          <w:sz w:val="24"/>
          <w:szCs w:val="24"/>
        </w:rPr>
        <w:t>0</w:t>
      </w:r>
      <w:r w:rsidR="007F612E" w:rsidRPr="07FA165B">
        <w:rPr>
          <w:rFonts w:eastAsiaTheme="minorEastAsia"/>
          <w:b/>
          <w:bCs/>
          <w:color w:val="1B1B1B"/>
          <w:sz w:val="24"/>
          <w:szCs w:val="24"/>
        </w:rPr>
        <w:t xml:space="preserve"> </w:t>
      </w:r>
      <w:r w:rsidRPr="07FA165B">
        <w:rPr>
          <w:rFonts w:eastAsiaTheme="minorEastAsia"/>
          <w:b/>
          <w:bCs/>
          <w:color w:val="1B1B1B"/>
          <w:sz w:val="24"/>
          <w:szCs w:val="24"/>
        </w:rPr>
        <w:lastRenderedPageBreak/>
        <w:t>punktów</w:t>
      </w:r>
      <w:r w:rsidRPr="07FA165B">
        <w:rPr>
          <w:rFonts w:eastAsiaTheme="minorEastAsia"/>
          <w:color w:val="1B1B1B"/>
          <w:sz w:val="24"/>
          <w:szCs w:val="24"/>
        </w:rPr>
        <w:t>, na podstawie</w:t>
      </w:r>
      <w:r w:rsidR="31B6A137" w:rsidRPr="07FA165B">
        <w:rPr>
          <w:rFonts w:eastAsiaTheme="minorEastAsia"/>
          <w:color w:val="1B1B1B"/>
          <w:sz w:val="24"/>
          <w:szCs w:val="24"/>
        </w:rPr>
        <w:t xml:space="preserve"> wykazu usług</w:t>
      </w:r>
      <w:r w:rsidRPr="07FA165B">
        <w:rPr>
          <w:rFonts w:eastAsiaTheme="minorEastAsia"/>
          <w:color w:val="1B1B1B"/>
          <w:sz w:val="24"/>
          <w:szCs w:val="24"/>
        </w:rPr>
        <w:t xml:space="preserve"> załączonego do formularza ofertowego – liczone jako:</w:t>
      </w:r>
    </w:p>
    <w:p w14:paraId="4B4A1C0D" w14:textId="43613E61" w:rsidR="00580FF8" w:rsidRDefault="5A064953" w:rsidP="07FA165B">
      <w:pPr>
        <w:pStyle w:val="Akapitzlist"/>
        <w:numPr>
          <w:ilvl w:val="0"/>
          <w:numId w:val="1"/>
        </w:numPr>
        <w:spacing w:line="276" w:lineRule="auto"/>
      </w:pPr>
      <w:r w:rsidRPr="07FA165B">
        <w:rPr>
          <w:rFonts w:eastAsiaTheme="minorEastAsia"/>
          <w:color w:val="1B1B1B"/>
          <w:sz w:val="24"/>
          <w:szCs w:val="24"/>
        </w:rPr>
        <w:t xml:space="preserve">1 usługa </w:t>
      </w:r>
      <w:r w:rsidR="00813824">
        <w:rPr>
          <w:rFonts w:eastAsiaTheme="minorEastAsia"/>
          <w:color w:val="1B1B1B"/>
          <w:sz w:val="24"/>
          <w:szCs w:val="24"/>
        </w:rPr>
        <w:t xml:space="preserve">realizacji warsztatów </w:t>
      </w:r>
      <w:r w:rsidRPr="07FA165B">
        <w:rPr>
          <w:rFonts w:eastAsiaTheme="minorEastAsia"/>
          <w:color w:val="1B1B1B"/>
          <w:sz w:val="24"/>
          <w:szCs w:val="24"/>
        </w:rPr>
        <w:t>a</w:t>
      </w:r>
      <w:r w:rsidR="4F8E0C77" w:rsidRPr="07FA165B">
        <w:rPr>
          <w:rFonts w:eastAsiaTheme="minorEastAsia"/>
          <w:color w:val="1B1B1B"/>
          <w:sz w:val="24"/>
          <w:szCs w:val="24"/>
        </w:rPr>
        <w:t xml:space="preserve">– </w:t>
      </w:r>
      <w:r w:rsidR="007F612E">
        <w:rPr>
          <w:rFonts w:eastAsiaTheme="minorEastAsia"/>
          <w:color w:val="1B1B1B"/>
          <w:sz w:val="24"/>
          <w:szCs w:val="24"/>
        </w:rPr>
        <w:t>5</w:t>
      </w:r>
      <w:r w:rsidR="007F612E" w:rsidRPr="07FA165B">
        <w:rPr>
          <w:rFonts w:eastAsiaTheme="minorEastAsia"/>
          <w:b/>
          <w:bCs/>
          <w:color w:val="1B1B1B"/>
          <w:sz w:val="24"/>
          <w:szCs w:val="24"/>
        </w:rPr>
        <w:t xml:space="preserve"> </w:t>
      </w:r>
      <w:r w:rsidR="4F8E0C77" w:rsidRPr="07FA165B">
        <w:rPr>
          <w:rFonts w:eastAsiaTheme="minorEastAsia"/>
          <w:b/>
          <w:bCs/>
          <w:color w:val="1B1B1B"/>
          <w:sz w:val="24"/>
          <w:szCs w:val="24"/>
        </w:rPr>
        <w:t>pkt,</w:t>
      </w:r>
    </w:p>
    <w:p w14:paraId="7C2C72A5" w14:textId="22F35AD6" w:rsidR="00580FF8" w:rsidRDefault="00404B62" w:rsidP="07FA165B">
      <w:pPr>
        <w:pStyle w:val="Akapitzlist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color w:val="1B1B1B"/>
        </w:rPr>
      </w:pPr>
      <w:r>
        <w:rPr>
          <w:rFonts w:eastAsiaTheme="minorEastAsia"/>
          <w:color w:val="1B1B1B"/>
          <w:sz w:val="24"/>
          <w:szCs w:val="24"/>
        </w:rPr>
        <w:t>1</w:t>
      </w:r>
      <w:r w:rsidR="316E482B" w:rsidRPr="07FA165B">
        <w:rPr>
          <w:rFonts w:eastAsiaTheme="minorEastAsia"/>
          <w:color w:val="1B1B1B"/>
          <w:sz w:val="24"/>
          <w:szCs w:val="24"/>
        </w:rPr>
        <w:t xml:space="preserve"> usług</w:t>
      </w:r>
      <w:r>
        <w:rPr>
          <w:rFonts w:eastAsiaTheme="minorEastAsia"/>
          <w:color w:val="1B1B1B"/>
          <w:sz w:val="24"/>
          <w:szCs w:val="24"/>
        </w:rPr>
        <w:t>a</w:t>
      </w:r>
      <w:r w:rsidR="316E482B" w:rsidRPr="07FA165B">
        <w:rPr>
          <w:rFonts w:eastAsiaTheme="minorEastAsia"/>
          <w:color w:val="1B1B1B"/>
          <w:sz w:val="24"/>
          <w:szCs w:val="24"/>
        </w:rPr>
        <w:t xml:space="preserve"> </w:t>
      </w:r>
      <w:r w:rsidR="00813824">
        <w:rPr>
          <w:rFonts w:eastAsiaTheme="minorEastAsia"/>
          <w:color w:val="1B1B1B"/>
          <w:sz w:val="24"/>
          <w:szCs w:val="24"/>
        </w:rPr>
        <w:t xml:space="preserve">realizacji warsztatów związanych ze zbiorami danych </w:t>
      </w:r>
      <w:r w:rsidR="4F8E0C77" w:rsidRPr="07FA165B">
        <w:rPr>
          <w:rFonts w:eastAsiaTheme="minorEastAsia"/>
          <w:color w:val="1B1B1B"/>
          <w:sz w:val="24"/>
          <w:szCs w:val="24"/>
        </w:rPr>
        <w:t xml:space="preserve"> – </w:t>
      </w:r>
      <w:r>
        <w:rPr>
          <w:rFonts w:eastAsiaTheme="minorEastAsia"/>
          <w:color w:val="1B1B1B"/>
          <w:sz w:val="24"/>
          <w:szCs w:val="24"/>
        </w:rPr>
        <w:t>-</w:t>
      </w:r>
      <w:r w:rsidR="007F612E">
        <w:rPr>
          <w:rFonts w:eastAsiaTheme="minorEastAsia"/>
          <w:color w:val="1B1B1B"/>
          <w:sz w:val="24"/>
          <w:szCs w:val="24"/>
        </w:rPr>
        <w:t>5</w:t>
      </w:r>
      <w:r w:rsidR="007F612E" w:rsidRPr="07FA165B">
        <w:rPr>
          <w:rFonts w:eastAsiaTheme="minorEastAsia"/>
          <w:b/>
          <w:bCs/>
          <w:color w:val="1B1B1B"/>
          <w:sz w:val="24"/>
          <w:szCs w:val="24"/>
        </w:rPr>
        <w:t xml:space="preserve"> </w:t>
      </w:r>
      <w:r w:rsidR="4F8E0C77" w:rsidRPr="07FA165B">
        <w:rPr>
          <w:rFonts w:eastAsiaTheme="minorEastAsia"/>
          <w:b/>
          <w:bCs/>
          <w:color w:val="1B1B1B"/>
          <w:sz w:val="24"/>
          <w:szCs w:val="24"/>
        </w:rPr>
        <w:t>pkt,</w:t>
      </w:r>
    </w:p>
    <w:p w14:paraId="581F649C" w14:textId="38B34DA2" w:rsidR="7627854B" w:rsidRDefault="00404B62" w:rsidP="07FA165B">
      <w:pPr>
        <w:pStyle w:val="Akapitzlist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color w:val="1B1B1B"/>
        </w:rPr>
      </w:pPr>
      <w:r>
        <w:rPr>
          <w:rFonts w:eastAsiaTheme="minorEastAsia"/>
          <w:color w:val="1B1B1B"/>
          <w:sz w:val="24"/>
          <w:szCs w:val="24"/>
        </w:rPr>
        <w:t>1</w:t>
      </w:r>
      <w:r w:rsidR="7627854B" w:rsidRPr="07FA165B">
        <w:rPr>
          <w:rFonts w:eastAsiaTheme="minorEastAsia"/>
          <w:color w:val="1B1B1B"/>
          <w:sz w:val="24"/>
          <w:szCs w:val="24"/>
        </w:rPr>
        <w:t xml:space="preserve"> usług</w:t>
      </w:r>
      <w:r>
        <w:rPr>
          <w:rFonts w:eastAsiaTheme="minorEastAsia"/>
          <w:color w:val="1B1B1B"/>
          <w:sz w:val="24"/>
          <w:szCs w:val="24"/>
        </w:rPr>
        <w:t>a</w:t>
      </w:r>
      <w:r w:rsidR="7627854B" w:rsidRPr="07FA165B">
        <w:rPr>
          <w:rFonts w:eastAsiaTheme="minorEastAsia"/>
          <w:color w:val="1B1B1B"/>
          <w:sz w:val="24"/>
          <w:szCs w:val="24"/>
        </w:rPr>
        <w:t xml:space="preserve"> </w:t>
      </w:r>
      <w:r>
        <w:rPr>
          <w:rFonts w:eastAsiaTheme="minorEastAsia"/>
          <w:color w:val="1B1B1B"/>
          <w:sz w:val="24"/>
          <w:szCs w:val="24"/>
        </w:rPr>
        <w:t xml:space="preserve">realizacji warsztatów związana ze zbiorami danych wrażliwych  </w:t>
      </w:r>
      <w:r w:rsidR="7627854B" w:rsidRPr="07FA165B">
        <w:rPr>
          <w:rFonts w:eastAsiaTheme="minorEastAsia"/>
          <w:color w:val="1B1B1B"/>
          <w:sz w:val="24"/>
          <w:szCs w:val="24"/>
        </w:rPr>
        <w:t xml:space="preserve">– </w:t>
      </w:r>
      <w:r>
        <w:rPr>
          <w:rFonts w:eastAsiaTheme="minorEastAsia"/>
          <w:color w:val="1B1B1B"/>
          <w:sz w:val="24"/>
          <w:szCs w:val="24"/>
        </w:rPr>
        <w:t>10</w:t>
      </w:r>
      <w:r w:rsidR="7627854B" w:rsidRPr="07FA165B">
        <w:rPr>
          <w:rFonts w:eastAsiaTheme="minorEastAsia"/>
          <w:b/>
          <w:bCs/>
          <w:color w:val="1B1B1B"/>
          <w:sz w:val="24"/>
          <w:szCs w:val="24"/>
        </w:rPr>
        <w:t>pkt</w:t>
      </w:r>
      <w:r w:rsidR="5F6DFC24" w:rsidRPr="07FA165B">
        <w:rPr>
          <w:rFonts w:eastAsiaTheme="minorEastAsia"/>
          <w:b/>
          <w:bCs/>
          <w:color w:val="1B1B1B"/>
          <w:sz w:val="24"/>
          <w:szCs w:val="24"/>
        </w:rPr>
        <w:t>,</w:t>
      </w:r>
    </w:p>
    <w:p w14:paraId="656D95B9" w14:textId="6C0C379A" w:rsidR="0F911E68" w:rsidRDefault="00404B62" w:rsidP="07FA165B">
      <w:pPr>
        <w:pStyle w:val="Akapitzlist"/>
        <w:numPr>
          <w:ilvl w:val="0"/>
          <w:numId w:val="1"/>
        </w:numPr>
        <w:spacing w:line="276" w:lineRule="auto"/>
        <w:rPr>
          <w:rFonts w:eastAsiaTheme="minorEastAsia"/>
          <w:color w:val="1B1B1B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t>1</w:t>
      </w:r>
      <w:r w:rsidR="7627854B" w:rsidRPr="07FA165B">
        <w:rPr>
          <w:rFonts w:eastAsiaTheme="minorEastAsia"/>
          <w:color w:val="1B1B1B"/>
          <w:sz w:val="24"/>
          <w:szCs w:val="24"/>
        </w:rPr>
        <w:t xml:space="preserve"> usług</w:t>
      </w:r>
      <w:r>
        <w:rPr>
          <w:rFonts w:eastAsiaTheme="minorEastAsia"/>
          <w:color w:val="1B1B1B"/>
          <w:sz w:val="24"/>
          <w:szCs w:val="24"/>
        </w:rPr>
        <w:t>a</w:t>
      </w:r>
      <w:r w:rsidR="7627854B" w:rsidRPr="07FA165B">
        <w:rPr>
          <w:rFonts w:eastAsiaTheme="minorEastAsia"/>
          <w:color w:val="1B1B1B"/>
          <w:sz w:val="24"/>
          <w:szCs w:val="24"/>
        </w:rPr>
        <w:t xml:space="preserve"> </w:t>
      </w:r>
      <w:r>
        <w:rPr>
          <w:rFonts w:eastAsiaTheme="minorEastAsia"/>
          <w:color w:val="1B1B1B"/>
          <w:sz w:val="24"/>
          <w:szCs w:val="24"/>
        </w:rPr>
        <w:t xml:space="preserve">realizacji warsztatów </w:t>
      </w:r>
      <w:r w:rsidR="7627854B" w:rsidRPr="07FA165B">
        <w:rPr>
          <w:rFonts w:eastAsiaTheme="minorEastAsia"/>
          <w:color w:val="1B1B1B"/>
          <w:sz w:val="24"/>
          <w:szCs w:val="24"/>
        </w:rPr>
        <w:t>związan</w:t>
      </w:r>
      <w:r>
        <w:rPr>
          <w:rFonts w:eastAsiaTheme="minorEastAsia"/>
          <w:color w:val="1B1B1B"/>
          <w:sz w:val="24"/>
          <w:szCs w:val="24"/>
        </w:rPr>
        <w:t xml:space="preserve">a z kształtowaniem łańcucha wartości usług cyfrowych </w:t>
      </w:r>
      <w:r w:rsidR="7627854B" w:rsidRPr="07FA165B">
        <w:rPr>
          <w:rFonts w:eastAsiaTheme="minorEastAsia"/>
          <w:color w:val="1B1B1B"/>
          <w:sz w:val="24"/>
          <w:szCs w:val="24"/>
        </w:rPr>
        <w:t xml:space="preserve">– </w:t>
      </w:r>
      <w:r>
        <w:rPr>
          <w:rFonts w:eastAsiaTheme="minorEastAsia"/>
          <w:color w:val="1B1B1B"/>
          <w:sz w:val="24"/>
          <w:szCs w:val="24"/>
        </w:rPr>
        <w:t>10</w:t>
      </w:r>
      <w:r w:rsidR="7627854B" w:rsidRPr="07FA165B">
        <w:rPr>
          <w:rFonts w:eastAsiaTheme="minorEastAsia"/>
          <w:b/>
          <w:bCs/>
          <w:color w:val="1B1B1B"/>
          <w:sz w:val="24"/>
          <w:szCs w:val="24"/>
        </w:rPr>
        <w:t xml:space="preserve"> pkt</w:t>
      </w:r>
      <w:r w:rsidR="4F8E0C77" w:rsidRPr="07FA165B">
        <w:rPr>
          <w:rFonts w:eastAsiaTheme="minorEastAsia"/>
          <w:color w:val="1B1B1B"/>
          <w:sz w:val="24"/>
          <w:szCs w:val="24"/>
        </w:rPr>
        <w:t>,</w:t>
      </w:r>
    </w:p>
    <w:p w14:paraId="580344D9" w14:textId="218CEC1C" w:rsidR="07FA165B" w:rsidRPr="00453ADB" w:rsidRDefault="004329DD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>
        <w:rPr>
          <w:rFonts w:eastAsiaTheme="minorEastAsia"/>
          <w:color w:val="1B1B1B"/>
          <w:sz w:val="24"/>
          <w:szCs w:val="24"/>
        </w:rPr>
        <w:t xml:space="preserve">6.3 </w:t>
      </w:r>
      <w:r w:rsidRPr="00453ADB">
        <w:rPr>
          <w:rFonts w:eastAsiaTheme="minorEastAsia"/>
          <w:color w:val="1B1B1B"/>
          <w:sz w:val="24"/>
          <w:szCs w:val="24"/>
        </w:rPr>
        <w:t xml:space="preserve">W kryterium społecznym w skali punktowej do 20 punktów Wykonawca otrzyma: </w:t>
      </w:r>
    </w:p>
    <w:p w14:paraId="12E97728" w14:textId="137B2680" w:rsidR="004329DD" w:rsidRPr="00453ADB" w:rsidRDefault="00C25EFE" w:rsidP="00FB07BE">
      <w:pPr>
        <w:pStyle w:val="Akapitzlist"/>
        <w:numPr>
          <w:ilvl w:val="0"/>
          <w:numId w:val="3"/>
        </w:numPr>
        <w:rPr>
          <w:color w:val="0D0D0D" w:themeColor="text1" w:themeTint="F2"/>
          <w:sz w:val="24"/>
          <w:szCs w:val="24"/>
        </w:rPr>
      </w:pPr>
      <w:r w:rsidRPr="00453ADB">
        <w:rPr>
          <w:rFonts w:eastAsiaTheme="minorEastAsia"/>
          <w:color w:val="0D0D0D" w:themeColor="text1" w:themeTint="F2"/>
          <w:sz w:val="24"/>
          <w:szCs w:val="24"/>
        </w:rPr>
        <w:t xml:space="preserve">10 </w:t>
      </w:r>
      <w:r w:rsidR="004329DD" w:rsidRPr="00453ADB">
        <w:rPr>
          <w:color w:val="0D0D0D" w:themeColor="text1" w:themeTint="F2"/>
          <w:sz w:val="24"/>
          <w:szCs w:val="24"/>
        </w:rPr>
        <w:t>punktów jeśli zatrudnia jedną osobę niepełnosprawną</w:t>
      </w:r>
    </w:p>
    <w:p w14:paraId="2DE7C71F" w14:textId="7680A76E" w:rsidR="004329DD" w:rsidRPr="00453ADB" w:rsidRDefault="00C25EFE" w:rsidP="00FB07BE">
      <w:pPr>
        <w:pStyle w:val="Akapitzlist"/>
        <w:numPr>
          <w:ilvl w:val="0"/>
          <w:numId w:val="3"/>
        </w:numPr>
        <w:rPr>
          <w:rFonts w:eastAsiaTheme="minorEastAsia"/>
          <w:color w:val="0D0D0D" w:themeColor="text1" w:themeTint="F2"/>
          <w:sz w:val="24"/>
          <w:szCs w:val="24"/>
        </w:rPr>
      </w:pPr>
      <w:r w:rsidRPr="00453ADB">
        <w:rPr>
          <w:color w:val="0D0D0D" w:themeColor="text1" w:themeTint="F2"/>
          <w:sz w:val="24"/>
          <w:szCs w:val="24"/>
        </w:rPr>
        <w:t xml:space="preserve">20 </w:t>
      </w:r>
      <w:r w:rsidR="004329DD" w:rsidRPr="00453ADB">
        <w:rPr>
          <w:color w:val="0D0D0D" w:themeColor="text1" w:themeTint="F2"/>
          <w:sz w:val="24"/>
          <w:szCs w:val="24"/>
        </w:rPr>
        <w:t>punktów jeśli zatrudnia dwie lub więcej osób niepełnosprawnych</w:t>
      </w:r>
    </w:p>
    <w:p w14:paraId="5080572D" w14:textId="1BEAE84A" w:rsidR="00580FF8" w:rsidRPr="00453ADB" w:rsidRDefault="4F8E0C77" w:rsidP="07FA165B">
      <w:pPr>
        <w:pStyle w:val="Nagwek2"/>
        <w:spacing w:line="276" w:lineRule="auto"/>
        <w:rPr>
          <w:b/>
          <w:bCs/>
        </w:rPr>
      </w:pPr>
      <w:r w:rsidRPr="00453ADB">
        <w:rPr>
          <w:b/>
          <w:bCs/>
        </w:rPr>
        <w:t>Data rozpoczęcia realizacji umowy</w:t>
      </w:r>
      <w:r w:rsidR="54A0E6D5" w:rsidRPr="00453ADB">
        <w:rPr>
          <w:b/>
          <w:bCs/>
        </w:rPr>
        <w:t>.</w:t>
      </w:r>
    </w:p>
    <w:p w14:paraId="12C3CD97" w14:textId="3C10F77E" w:rsidR="00580FF8" w:rsidRPr="00453ADB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>Od dnia podpisania umowy.</w:t>
      </w:r>
    </w:p>
    <w:p w14:paraId="1649C265" w14:textId="11134AB9" w:rsidR="00580FF8" w:rsidRPr="00453ADB" w:rsidRDefault="4F8E0C77" w:rsidP="07FA165B">
      <w:pPr>
        <w:pStyle w:val="Nagwek2"/>
        <w:spacing w:line="276" w:lineRule="auto"/>
        <w:rPr>
          <w:b/>
          <w:bCs/>
        </w:rPr>
      </w:pPr>
      <w:r w:rsidRPr="00453ADB">
        <w:rPr>
          <w:b/>
          <w:bCs/>
        </w:rPr>
        <w:t>Osoba do kontaktu</w:t>
      </w:r>
      <w:r w:rsidR="001615C6" w:rsidRPr="00453ADB">
        <w:rPr>
          <w:b/>
          <w:bCs/>
        </w:rPr>
        <w:t xml:space="preserve">: </w:t>
      </w:r>
    </w:p>
    <w:p w14:paraId="782813CE" w14:textId="17E5BAB3" w:rsidR="00580FF8" w:rsidRPr="00453ADB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 xml:space="preserve"> </w:t>
      </w:r>
      <w:r w:rsidR="001615C6" w:rsidRPr="00453ADB">
        <w:rPr>
          <w:rFonts w:eastAsiaTheme="minorEastAsia"/>
          <w:color w:val="1B1B1B"/>
          <w:sz w:val="24"/>
          <w:szCs w:val="24"/>
        </w:rPr>
        <w:t xml:space="preserve">Robert Kroplewski, email: </w:t>
      </w:r>
      <w:hyperlink r:id="rId11" w:history="1">
        <w:r w:rsidR="00FB07BE" w:rsidRPr="00453ADB">
          <w:rPr>
            <w:rStyle w:val="Hipercze"/>
            <w:rFonts w:eastAsiaTheme="minorEastAsia"/>
            <w:sz w:val="24"/>
            <w:szCs w:val="24"/>
          </w:rPr>
          <w:t>robert.kroplewski@mc.gov.pl</w:t>
        </w:r>
      </w:hyperlink>
      <w:r w:rsidR="001615C6" w:rsidRPr="00453ADB">
        <w:rPr>
          <w:rFonts w:eastAsiaTheme="minorEastAsia"/>
          <w:color w:val="1B1B1B"/>
          <w:sz w:val="24"/>
          <w:szCs w:val="24"/>
        </w:rPr>
        <w:t xml:space="preserve"> </w:t>
      </w:r>
    </w:p>
    <w:p w14:paraId="5A1A3126" w14:textId="77777777" w:rsidR="00547F79" w:rsidRPr="00453ADB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 xml:space="preserve">Niniejsze zapytanie nie stanowi oferty w myśl art. 66 Kodeksu Cywilnego, jak również nie jest ogłoszeniem w rozumieniu ustawy Prawo Zamówień Publicznych. </w:t>
      </w:r>
    </w:p>
    <w:p w14:paraId="54FE87AE" w14:textId="453E58BB" w:rsidR="00547F79" w:rsidRDefault="00547F79" w:rsidP="00547F79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0453ADB">
        <w:rPr>
          <w:rFonts w:eastAsiaTheme="minorEastAsia"/>
          <w:color w:val="1B1B1B"/>
          <w:sz w:val="24"/>
          <w:szCs w:val="24"/>
        </w:rPr>
        <w:t>Zamówienie będzie udzielone bez stosowania ustawy Prawo Zamówień Publicznych ze względu na jego wartość.</w:t>
      </w:r>
      <w:r>
        <w:rPr>
          <w:rFonts w:eastAsiaTheme="minorEastAsia"/>
          <w:color w:val="1B1B1B"/>
          <w:sz w:val="24"/>
          <w:szCs w:val="24"/>
        </w:rPr>
        <w:t xml:space="preserve"> </w:t>
      </w:r>
    </w:p>
    <w:p w14:paraId="57375426" w14:textId="16B74E56" w:rsidR="00580FF8" w:rsidRDefault="4F8E0C77" w:rsidP="07FA165B">
      <w:pPr>
        <w:spacing w:line="276" w:lineRule="auto"/>
        <w:rPr>
          <w:rFonts w:eastAsiaTheme="minorEastAsia"/>
          <w:color w:val="1B1B1B"/>
          <w:sz w:val="24"/>
          <w:szCs w:val="24"/>
        </w:rPr>
      </w:pPr>
      <w:r w:rsidRPr="07FA165B">
        <w:rPr>
          <w:rFonts w:eastAsiaTheme="minorEastAsia"/>
          <w:color w:val="1B1B1B"/>
          <w:sz w:val="24"/>
          <w:szCs w:val="24"/>
        </w:rPr>
        <w:lastRenderedPageBreak/>
        <w:t>Zamawiający zastrzega sobie prawo do rezygnacji z zamówienia bez podania przyczyny.</w:t>
      </w:r>
      <w:r w:rsidR="00FA6121" w:rsidDel="00FA6121">
        <w:rPr>
          <w:rFonts w:eastAsiaTheme="minorEastAsia"/>
          <w:color w:val="1B1B1B"/>
          <w:sz w:val="24"/>
          <w:szCs w:val="24"/>
        </w:rPr>
        <w:t xml:space="preserve"> </w:t>
      </w:r>
    </w:p>
    <w:p w14:paraId="253D5A79" w14:textId="076A79AD" w:rsidR="001C4EF1" w:rsidRDefault="002C73C5" w:rsidP="07FA165B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Załączniki: </w:t>
      </w:r>
    </w:p>
    <w:p w14:paraId="254FF4AE" w14:textId="50986BCC" w:rsidR="002C73C5" w:rsidRDefault="002C73C5" w:rsidP="002C73C5">
      <w:pPr>
        <w:pStyle w:val="Akapitzlist"/>
        <w:numPr>
          <w:ilvl w:val="0"/>
          <w:numId w:val="4"/>
        </w:num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Szczegółowy opis przedmiotu zamówienia </w:t>
      </w:r>
    </w:p>
    <w:p w14:paraId="1344C724" w14:textId="17C293AF" w:rsidR="002C73C5" w:rsidRPr="002C73C5" w:rsidRDefault="002C73C5" w:rsidP="002C73C5">
      <w:pPr>
        <w:pStyle w:val="Akapitzlist"/>
        <w:numPr>
          <w:ilvl w:val="0"/>
          <w:numId w:val="4"/>
        </w:num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Formularz ofertowy</w:t>
      </w:r>
    </w:p>
    <w:sectPr w:rsidR="002C73C5" w:rsidRPr="002C73C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D447" w14:textId="77777777" w:rsidR="00AD3D30" w:rsidRDefault="00AD3D30" w:rsidP="00573DD2">
      <w:pPr>
        <w:spacing w:after="0" w:line="240" w:lineRule="auto"/>
      </w:pPr>
      <w:r>
        <w:separator/>
      </w:r>
    </w:p>
  </w:endnote>
  <w:endnote w:type="continuationSeparator" w:id="0">
    <w:p w14:paraId="61976A7D" w14:textId="77777777" w:rsidR="00AD3D30" w:rsidRDefault="00AD3D30" w:rsidP="0057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3163540"/>
      <w:docPartObj>
        <w:docPartGallery w:val="Page Numbers (Bottom of Page)"/>
        <w:docPartUnique/>
      </w:docPartObj>
    </w:sdtPr>
    <w:sdtEndPr/>
    <w:sdtContent>
      <w:p w14:paraId="4DC7DC18" w14:textId="4F5C0F02" w:rsidR="00573DD2" w:rsidRDefault="00573DD2" w:rsidP="009523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667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66E856FA" w14:textId="77777777" w:rsidR="00573DD2" w:rsidRDefault="00573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8567B" w14:textId="77777777" w:rsidR="00AD3D30" w:rsidRDefault="00AD3D30" w:rsidP="00573DD2">
      <w:pPr>
        <w:spacing w:after="0" w:line="240" w:lineRule="auto"/>
      </w:pPr>
      <w:r>
        <w:separator/>
      </w:r>
    </w:p>
  </w:footnote>
  <w:footnote w:type="continuationSeparator" w:id="0">
    <w:p w14:paraId="3CF14DD4" w14:textId="77777777" w:rsidR="00AD3D30" w:rsidRDefault="00AD3D30" w:rsidP="0057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94CE" w14:textId="4FBFE544" w:rsidR="00CF6CC4" w:rsidRDefault="00CF6CC4">
    <w:pPr>
      <w:pStyle w:val="Nagwek"/>
    </w:pPr>
    <w:r>
      <w:rPr>
        <w:noProof/>
        <w:color w:val="1F497D"/>
        <w:lang w:eastAsia="pl-PL"/>
      </w:rPr>
      <w:drawing>
        <wp:inline distT="0" distB="0" distL="0" distR="0" wp14:anchorId="0FCB4AAE" wp14:editId="267307AF">
          <wp:extent cx="5731510" cy="720725"/>
          <wp:effectExtent l="0" t="0" r="2540" b="3175"/>
          <wp:docPr id="1" name="Obraz 1" descr="cid:image003.jpg@01D79A60.1EA18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79A60.1EA18A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426F8"/>
    <w:multiLevelType w:val="hybridMultilevel"/>
    <w:tmpl w:val="58900E02"/>
    <w:lvl w:ilvl="0" w:tplc="D2EE9036">
      <w:start w:val="1"/>
      <w:numFmt w:val="decimal"/>
      <w:lvlText w:val="%1."/>
      <w:lvlJc w:val="left"/>
      <w:pPr>
        <w:ind w:left="720" w:hanging="360"/>
      </w:pPr>
    </w:lvl>
    <w:lvl w:ilvl="1" w:tplc="0ECC0F9E">
      <w:start w:val="1"/>
      <w:numFmt w:val="lowerLetter"/>
      <w:lvlText w:val="%2."/>
      <w:lvlJc w:val="left"/>
      <w:pPr>
        <w:ind w:left="1440" w:hanging="360"/>
      </w:pPr>
    </w:lvl>
    <w:lvl w:ilvl="2" w:tplc="823EEF20">
      <w:start w:val="1"/>
      <w:numFmt w:val="lowerRoman"/>
      <w:lvlText w:val="%3."/>
      <w:lvlJc w:val="right"/>
      <w:pPr>
        <w:ind w:left="2160" w:hanging="180"/>
      </w:pPr>
    </w:lvl>
    <w:lvl w:ilvl="3" w:tplc="44A8364E">
      <w:start w:val="1"/>
      <w:numFmt w:val="decimal"/>
      <w:lvlText w:val="%4."/>
      <w:lvlJc w:val="left"/>
      <w:pPr>
        <w:ind w:left="2880" w:hanging="360"/>
      </w:pPr>
    </w:lvl>
    <w:lvl w:ilvl="4" w:tplc="E0AA74E0">
      <w:start w:val="1"/>
      <w:numFmt w:val="lowerLetter"/>
      <w:lvlText w:val="%5."/>
      <w:lvlJc w:val="left"/>
      <w:pPr>
        <w:ind w:left="3600" w:hanging="360"/>
      </w:pPr>
    </w:lvl>
    <w:lvl w:ilvl="5" w:tplc="3F260CFE">
      <w:start w:val="1"/>
      <w:numFmt w:val="lowerRoman"/>
      <w:lvlText w:val="%6."/>
      <w:lvlJc w:val="right"/>
      <w:pPr>
        <w:ind w:left="4320" w:hanging="180"/>
      </w:pPr>
    </w:lvl>
    <w:lvl w:ilvl="6" w:tplc="C62621C0">
      <w:start w:val="1"/>
      <w:numFmt w:val="decimal"/>
      <w:lvlText w:val="%7."/>
      <w:lvlJc w:val="left"/>
      <w:pPr>
        <w:ind w:left="5040" w:hanging="360"/>
      </w:pPr>
    </w:lvl>
    <w:lvl w:ilvl="7" w:tplc="4B40530E">
      <w:start w:val="1"/>
      <w:numFmt w:val="lowerLetter"/>
      <w:lvlText w:val="%8."/>
      <w:lvlJc w:val="left"/>
      <w:pPr>
        <w:ind w:left="5760" w:hanging="360"/>
      </w:pPr>
    </w:lvl>
    <w:lvl w:ilvl="8" w:tplc="D2383D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E1E28"/>
    <w:multiLevelType w:val="hybridMultilevel"/>
    <w:tmpl w:val="36CC9ECE"/>
    <w:lvl w:ilvl="0" w:tplc="E67EF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EF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A2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6A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8B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E7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E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46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4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72A55"/>
    <w:multiLevelType w:val="hybridMultilevel"/>
    <w:tmpl w:val="7D7A1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85AC9"/>
    <w:multiLevelType w:val="hybridMultilevel"/>
    <w:tmpl w:val="F1AAA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0049F4"/>
    <w:rsid w:val="001615C6"/>
    <w:rsid w:val="001C4EF1"/>
    <w:rsid w:val="002C73C5"/>
    <w:rsid w:val="00324ED1"/>
    <w:rsid w:val="003B1B9B"/>
    <w:rsid w:val="00404B62"/>
    <w:rsid w:val="004329DD"/>
    <w:rsid w:val="00453ADB"/>
    <w:rsid w:val="00515CBF"/>
    <w:rsid w:val="00547F79"/>
    <w:rsid w:val="00552A65"/>
    <w:rsid w:val="00573DD2"/>
    <w:rsid w:val="00580FF8"/>
    <w:rsid w:val="00626667"/>
    <w:rsid w:val="00792275"/>
    <w:rsid w:val="007F612E"/>
    <w:rsid w:val="00803F59"/>
    <w:rsid w:val="00813824"/>
    <w:rsid w:val="00952366"/>
    <w:rsid w:val="00AD3D30"/>
    <w:rsid w:val="00AF0D43"/>
    <w:rsid w:val="00C25EFE"/>
    <w:rsid w:val="00CF6CC4"/>
    <w:rsid w:val="00D71F1A"/>
    <w:rsid w:val="00F5086E"/>
    <w:rsid w:val="00F60AF3"/>
    <w:rsid w:val="00FA6121"/>
    <w:rsid w:val="00FB07BE"/>
    <w:rsid w:val="02963550"/>
    <w:rsid w:val="03A35276"/>
    <w:rsid w:val="07FA165B"/>
    <w:rsid w:val="081B8BA3"/>
    <w:rsid w:val="0D548AC5"/>
    <w:rsid w:val="0DB4C929"/>
    <w:rsid w:val="0F911E68"/>
    <w:rsid w:val="0FB78438"/>
    <w:rsid w:val="112A0E1C"/>
    <w:rsid w:val="12B47876"/>
    <w:rsid w:val="15DDF466"/>
    <w:rsid w:val="18FC6CCB"/>
    <w:rsid w:val="19283049"/>
    <w:rsid w:val="1B3571B2"/>
    <w:rsid w:val="1D86C3B2"/>
    <w:rsid w:val="1F15518F"/>
    <w:rsid w:val="1F8EC6AD"/>
    <w:rsid w:val="2123624E"/>
    <w:rsid w:val="230D364A"/>
    <w:rsid w:val="26BEA3EB"/>
    <w:rsid w:val="28D871F2"/>
    <w:rsid w:val="2927B46C"/>
    <w:rsid w:val="2AB64E7C"/>
    <w:rsid w:val="2BEAF53F"/>
    <w:rsid w:val="2CE8BADD"/>
    <w:rsid w:val="2D22BE15"/>
    <w:rsid w:val="316E482B"/>
    <w:rsid w:val="31B6A137"/>
    <w:rsid w:val="32511216"/>
    <w:rsid w:val="328C6B31"/>
    <w:rsid w:val="33008DC4"/>
    <w:rsid w:val="36650BDF"/>
    <w:rsid w:val="36B6AA1E"/>
    <w:rsid w:val="375D8FCF"/>
    <w:rsid w:val="380049F4"/>
    <w:rsid w:val="38B7A87A"/>
    <w:rsid w:val="3A1141F1"/>
    <w:rsid w:val="3B5DD45C"/>
    <w:rsid w:val="3BE3D71F"/>
    <w:rsid w:val="3EDF4D80"/>
    <w:rsid w:val="4063964B"/>
    <w:rsid w:val="409D0D89"/>
    <w:rsid w:val="41C63B61"/>
    <w:rsid w:val="41DA16AE"/>
    <w:rsid w:val="41F155CB"/>
    <w:rsid w:val="423D9B8F"/>
    <w:rsid w:val="444AD739"/>
    <w:rsid w:val="4615D860"/>
    <w:rsid w:val="4A0AA060"/>
    <w:rsid w:val="4A216045"/>
    <w:rsid w:val="4B809676"/>
    <w:rsid w:val="4F0D5E9C"/>
    <w:rsid w:val="4F8E0C77"/>
    <w:rsid w:val="525FF149"/>
    <w:rsid w:val="54A0E6D5"/>
    <w:rsid w:val="54E4483B"/>
    <w:rsid w:val="575979AA"/>
    <w:rsid w:val="579E4631"/>
    <w:rsid w:val="581BE8FD"/>
    <w:rsid w:val="583C7796"/>
    <w:rsid w:val="598F76A1"/>
    <w:rsid w:val="5A064953"/>
    <w:rsid w:val="5B121EA5"/>
    <w:rsid w:val="5B2B4702"/>
    <w:rsid w:val="5F6DFC24"/>
    <w:rsid w:val="60C28FD1"/>
    <w:rsid w:val="620BB513"/>
    <w:rsid w:val="62158E4A"/>
    <w:rsid w:val="6273C8C8"/>
    <w:rsid w:val="629354D0"/>
    <w:rsid w:val="62E57C21"/>
    <w:rsid w:val="6463A0DC"/>
    <w:rsid w:val="68646624"/>
    <w:rsid w:val="6A43FD4F"/>
    <w:rsid w:val="6B5F734D"/>
    <w:rsid w:val="6DE2234F"/>
    <w:rsid w:val="6DF91F35"/>
    <w:rsid w:val="6FB5CD76"/>
    <w:rsid w:val="707C80B4"/>
    <w:rsid w:val="709B7BB6"/>
    <w:rsid w:val="725571E3"/>
    <w:rsid w:val="733B41DA"/>
    <w:rsid w:val="73AC2CE4"/>
    <w:rsid w:val="7627854B"/>
    <w:rsid w:val="763DEAAA"/>
    <w:rsid w:val="7672E29C"/>
    <w:rsid w:val="791056C8"/>
    <w:rsid w:val="7B57CBFF"/>
    <w:rsid w:val="7CF39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49F4"/>
  <w15:chartTrackingRefBased/>
  <w15:docId w15:val="{DB8A649A-3FE7-40DB-A958-44E49989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E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DD2"/>
  </w:style>
  <w:style w:type="paragraph" w:styleId="Stopka">
    <w:name w:val="footer"/>
    <w:basedOn w:val="Normalny"/>
    <w:link w:val="StopkaZnak"/>
    <w:uiPriority w:val="99"/>
    <w:unhideWhenUsed/>
    <w:rsid w:val="0057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DD2"/>
  </w:style>
  <w:style w:type="character" w:styleId="Odwoaniedokomentarza">
    <w:name w:val="annotation reference"/>
    <w:basedOn w:val="Domylnaczcionkaakapitu"/>
    <w:uiPriority w:val="99"/>
    <w:semiHidden/>
    <w:unhideWhenUsed/>
    <w:rsid w:val="00803F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F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F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F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ert.kroplewski@mc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kretariat.DRI@mc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A892.84BE13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63CCD964DB34988520B70CE6081F1" ma:contentTypeVersion="4" ma:contentTypeDescription="Utwórz nowy dokument." ma:contentTypeScope="" ma:versionID="7f48d8afec935f9a03e220fc7367c681">
  <xsd:schema xmlns:xsd="http://www.w3.org/2001/XMLSchema" xmlns:xs="http://www.w3.org/2001/XMLSchema" xmlns:p="http://schemas.microsoft.com/office/2006/metadata/properties" xmlns:ns2="32554fec-8100-411d-b059-d3b0ebc0b4cc" targetNamespace="http://schemas.microsoft.com/office/2006/metadata/properties" ma:root="true" ma:fieldsID="ae9ce8b3c1f1e939b7696c29a3138f93" ns2:_="">
    <xsd:import namespace="32554fec-8100-411d-b059-d3b0ebc0b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54fec-8100-411d-b059-d3b0ebc0b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35BBBA-00B0-4E76-9C2F-6C8AFD7AB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2923D-2912-4E34-977F-426120B89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54fec-8100-411d-b059-d3b0ebc0b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54322-C119-4C2D-957E-DFBDF5E5E2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Urzenitzok Paweł</dc:creator>
  <cp:keywords/>
  <dc:description/>
  <cp:lastModifiedBy>Świątnicka Iwona</cp:lastModifiedBy>
  <cp:revision>2</cp:revision>
  <dcterms:created xsi:type="dcterms:W3CDTF">2021-11-29T11:57:00Z</dcterms:created>
  <dcterms:modified xsi:type="dcterms:W3CDTF">2021-11-29T11:57:00Z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0x010100D8C63CCD964DB34988520B70CE6081F1</vt:lpwstr>
  </property>
</Properties>
</file>