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8EB4D" w14:textId="4742C88C" w:rsidR="00FD1BBE" w:rsidRPr="00490CB8" w:rsidRDefault="00FD1BBE" w:rsidP="00FD1BBE">
      <w:pPr>
        <w:pStyle w:val="Standard"/>
        <w:tabs>
          <w:tab w:val="left" w:pos="283"/>
        </w:tabs>
        <w:suppressAutoHyphens w:val="0"/>
        <w:spacing w:line="276" w:lineRule="auto"/>
        <w:jc w:val="right"/>
        <w:rPr>
          <w:sz w:val="24"/>
          <w:szCs w:val="24"/>
        </w:rPr>
      </w:pPr>
      <w:r w:rsidRPr="00490CB8">
        <w:rPr>
          <w:sz w:val="24"/>
          <w:szCs w:val="24"/>
        </w:rPr>
        <w:t xml:space="preserve">załącznik nr </w:t>
      </w:r>
      <w:r w:rsidR="00FF34B2" w:rsidRPr="00490CB8">
        <w:rPr>
          <w:sz w:val="24"/>
          <w:szCs w:val="24"/>
        </w:rPr>
        <w:t>2</w:t>
      </w:r>
    </w:p>
    <w:p w14:paraId="2FC7B434" w14:textId="77777777" w:rsidR="00FD1BBE" w:rsidRPr="00490CB8" w:rsidRDefault="00FD1BBE" w:rsidP="00FD1BBE">
      <w:pPr>
        <w:pStyle w:val="Standard"/>
        <w:tabs>
          <w:tab w:val="left" w:pos="283"/>
        </w:tabs>
        <w:suppressAutoHyphens w:val="0"/>
        <w:spacing w:line="276" w:lineRule="auto"/>
        <w:jc w:val="right"/>
        <w:rPr>
          <w:sz w:val="24"/>
          <w:szCs w:val="24"/>
        </w:rPr>
      </w:pPr>
    </w:p>
    <w:p w14:paraId="1B58F075" w14:textId="77777777" w:rsidR="00FD1BBE" w:rsidRPr="00490CB8" w:rsidRDefault="00FD1BBE" w:rsidP="00FD1BBE">
      <w:pPr>
        <w:pStyle w:val="Standard"/>
        <w:tabs>
          <w:tab w:val="left" w:pos="283"/>
        </w:tabs>
        <w:suppressAutoHyphens w:val="0"/>
        <w:spacing w:line="276" w:lineRule="auto"/>
        <w:jc w:val="right"/>
        <w:rPr>
          <w:sz w:val="24"/>
          <w:szCs w:val="24"/>
        </w:rPr>
      </w:pPr>
    </w:p>
    <w:p w14:paraId="3E0D6982" w14:textId="77777777" w:rsidR="00FD1BBE" w:rsidRPr="00490CB8" w:rsidRDefault="00FD1BBE" w:rsidP="00FD1BBE">
      <w:pPr>
        <w:pStyle w:val="Standard"/>
        <w:tabs>
          <w:tab w:val="left" w:pos="283"/>
        </w:tabs>
        <w:suppressAutoHyphens w:val="0"/>
        <w:spacing w:line="276" w:lineRule="auto"/>
        <w:jc w:val="right"/>
        <w:rPr>
          <w:sz w:val="24"/>
          <w:szCs w:val="24"/>
        </w:rPr>
      </w:pPr>
    </w:p>
    <w:p w14:paraId="23957220" w14:textId="77777777" w:rsidR="00FD1BBE" w:rsidRPr="00490CB8" w:rsidRDefault="00FD1BBE" w:rsidP="00FD1BBE">
      <w:pPr>
        <w:shd w:val="clear" w:color="auto" w:fill="FFFFFF"/>
        <w:spacing w:after="0"/>
        <w:ind w:left="106"/>
        <w:jc w:val="center"/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pacing w:val="-5"/>
          <w:sz w:val="24"/>
          <w:szCs w:val="24"/>
          <w:lang w:eastAsia="ar-SA"/>
        </w:rPr>
        <w:t>Szczegółowy opis przedmiotu zamówienia</w:t>
      </w:r>
    </w:p>
    <w:p w14:paraId="3747FD8F" w14:textId="77777777" w:rsidR="00FD1BBE" w:rsidRPr="00490CB8" w:rsidRDefault="00FD1BBE" w:rsidP="00FD1BBE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wraz z harmonogramem świadczonych usług</w:t>
      </w:r>
    </w:p>
    <w:p w14:paraId="5FD718CF" w14:textId="76CD247F" w:rsidR="00FD1BBE" w:rsidRPr="00490CB8" w:rsidRDefault="00FD1BBE" w:rsidP="00FD1BBE">
      <w:pPr>
        <w:pStyle w:val="Standard"/>
        <w:spacing w:line="276" w:lineRule="auto"/>
        <w:rPr>
          <w:sz w:val="24"/>
          <w:szCs w:val="24"/>
        </w:rPr>
      </w:pPr>
    </w:p>
    <w:p w14:paraId="4DC2E514" w14:textId="0BA5045B" w:rsidR="00A33251" w:rsidRPr="00490CB8" w:rsidRDefault="00A33251" w:rsidP="00A332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210895658"/>
      <w:r w:rsidRPr="00490CB8">
        <w:rPr>
          <w:rFonts w:ascii="Times New Roman" w:eastAsia="Times New Roman" w:hAnsi="Times New Roman" w:cs="Times New Roman"/>
          <w:sz w:val="24"/>
          <w:szCs w:val="24"/>
          <w:lang w:eastAsia="ar-SA"/>
        </w:rPr>
        <w:t>Usługa stała utrzymania czystości w pomieszczeniach budynku Prokuratury Rejonowej w Ostrowi Mazowieckiej zlokalizowanym przy ul. ul. B. Prusa 2 w Ostrowi Mazowieckiej. Prokuratura mieści się w budynku Sądu Rejonowego w Ostrowi Mazowieckiej.  Usługa wykonywana w godzinach urzędowania jednostki 3 dni w tygodniu - w poniedziałki, środy i piątki</w:t>
      </w:r>
      <w:r w:rsidR="002E0E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 ok 3 godz. dziennie)</w:t>
      </w:r>
      <w:r w:rsidRPr="00490C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48DB1053" w14:textId="77777777" w:rsidR="00A33251" w:rsidRPr="00490CB8" w:rsidRDefault="00A33251" w:rsidP="00A332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0E14C0" w14:textId="77777777" w:rsidR="00A33251" w:rsidRPr="00490CB8" w:rsidRDefault="00A33251" w:rsidP="00A332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Times New Roman" w:hAnsi="Times New Roman" w:cs="Times New Roman"/>
          <w:sz w:val="24"/>
          <w:szCs w:val="24"/>
          <w:lang w:eastAsia="ar-SA"/>
        </w:rPr>
        <w:t>Prokuratura Rejonowa w Ostrowi Mazowieckiej:</w:t>
      </w:r>
    </w:p>
    <w:p w14:paraId="123EC000" w14:textId="77777777" w:rsidR="00A33251" w:rsidRPr="00490CB8" w:rsidRDefault="00A33251" w:rsidP="00A332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490C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kondygnacje + piwnica, liczba pracowników 12, </w:t>
      </w:r>
    </w:p>
    <w:p w14:paraId="0C5886F6" w14:textId="77777777" w:rsidR="00A33251" w:rsidRPr="00490CB8" w:rsidRDefault="00A33251" w:rsidP="00A332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Times New Roman" w:hAnsi="Times New Roman" w:cs="Times New Roman"/>
          <w:sz w:val="24"/>
          <w:szCs w:val="24"/>
          <w:lang w:eastAsia="ar-SA"/>
        </w:rPr>
        <w:t>Liczba łazienek 3 o łącznej powierzchni ok. 15,01 m</w:t>
      </w:r>
      <w:r w:rsidRPr="00490C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</w:p>
    <w:tbl>
      <w:tblPr>
        <w:tblpPr w:leftFromText="141" w:rightFromText="141" w:bottomFromText="160" w:vertAnchor="text" w:horzAnchor="margin" w:tblpY="123"/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552"/>
      </w:tblGrid>
      <w:tr w:rsidR="00A33251" w:rsidRPr="00490CB8" w14:paraId="6D2E41B3" w14:textId="77777777" w:rsidTr="009549E6">
        <w:trPr>
          <w:trHeight w:val="630"/>
        </w:trPr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3F5E" w14:textId="77777777" w:rsidR="00A33251" w:rsidRPr="00490CB8" w:rsidRDefault="00A33251" w:rsidP="009549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pomieszczenia Prokuratury – usługa stała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D53C" w14:textId="77777777" w:rsidR="00A33251" w:rsidRPr="00490CB8" w:rsidRDefault="00A33251" w:rsidP="009549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Powierzchnia w m2</w:t>
            </w:r>
          </w:p>
        </w:tc>
      </w:tr>
      <w:tr w:rsidR="00A33251" w:rsidRPr="00490CB8" w14:paraId="75C17730" w14:textId="77777777" w:rsidTr="009549E6">
        <w:trPr>
          <w:trHeight w:val="315"/>
        </w:trPr>
        <w:tc>
          <w:tcPr>
            <w:tcW w:w="7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673E" w14:textId="77777777" w:rsidR="00A33251" w:rsidRPr="00490CB8" w:rsidRDefault="00A33251" w:rsidP="009549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val="cs-CZ" w:eastAsia="ar-SA"/>
              </w:rPr>
              <w:t xml:space="preserve">Pokoje biurowe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468B3" w14:textId="77777777" w:rsidR="00A33251" w:rsidRPr="00490CB8" w:rsidRDefault="00A33251" w:rsidP="009549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204,71</w:t>
            </w:r>
          </w:p>
        </w:tc>
      </w:tr>
      <w:tr w:rsidR="00A33251" w:rsidRPr="00490CB8" w14:paraId="677C8A17" w14:textId="77777777" w:rsidTr="009549E6">
        <w:trPr>
          <w:trHeight w:val="296"/>
        </w:trPr>
        <w:tc>
          <w:tcPr>
            <w:tcW w:w="7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5650" w14:textId="77777777" w:rsidR="00A33251" w:rsidRPr="00490CB8" w:rsidRDefault="00A33251" w:rsidP="009549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val="cs-CZ" w:eastAsia="ar-SA"/>
              </w:rPr>
              <w:t>Łazienki, pomieszczenie socjalne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A07DE" w14:textId="77777777" w:rsidR="00A33251" w:rsidRPr="00490CB8" w:rsidRDefault="00A33251" w:rsidP="009549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33,26</w:t>
            </w:r>
          </w:p>
        </w:tc>
      </w:tr>
      <w:tr w:rsidR="00A33251" w:rsidRPr="00490CB8" w14:paraId="6A4DD540" w14:textId="77777777" w:rsidTr="009549E6">
        <w:trPr>
          <w:trHeight w:val="390"/>
        </w:trPr>
        <w:tc>
          <w:tcPr>
            <w:tcW w:w="7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8846" w14:textId="77777777" w:rsidR="00A33251" w:rsidRPr="00490CB8" w:rsidRDefault="00A33251" w:rsidP="009549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Serwerownie, kancelaria tajna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AA738" w14:textId="77777777" w:rsidR="00A33251" w:rsidRPr="00490CB8" w:rsidRDefault="00A33251" w:rsidP="009549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20,70</w:t>
            </w:r>
          </w:p>
        </w:tc>
      </w:tr>
      <w:tr w:rsidR="00A33251" w:rsidRPr="00490CB8" w14:paraId="40512B95" w14:textId="77777777" w:rsidTr="009549E6">
        <w:trPr>
          <w:trHeight w:val="315"/>
        </w:trPr>
        <w:tc>
          <w:tcPr>
            <w:tcW w:w="7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E426" w14:textId="77777777" w:rsidR="00A33251" w:rsidRPr="00490CB8" w:rsidRDefault="00A33251" w:rsidP="009549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Archiwa, magazyny, pomieszczenia techniczne, sala konferencyjna  (piwnica)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F4EDD" w14:textId="77777777" w:rsidR="00A33251" w:rsidRPr="00490CB8" w:rsidRDefault="00A33251" w:rsidP="009549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105,38</w:t>
            </w:r>
          </w:p>
        </w:tc>
      </w:tr>
      <w:tr w:rsidR="00A33251" w:rsidRPr="00490CB8" w14:paraId="10C054C1" w14:textId="77777777" w:rsidTr="009549E6">
        <w:trPr>
          <w:trHeight w:val="310"/>
        </w:trPr>
        <w:tc>
          <w:tcPr>
            <w:tcW w:w="7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CEEC" w14:textId="77777777" w:rsidR="00A33251" w:rsidRPr="00490CB8" w:rsidRDefault="00A33251" w:rsidP="009549E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val="cs-CZ" w:eastAsia="ar-SA"/>
              </w:rPr>
              <w:t>Komunikacja (korytarz) I piętro i II piętro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BD468" w14:textId="77777777" w:rsidR="00A33251" w:rsidRPr="00490CB8" w:rsidRDefault="00A33251" w:rsidP="009549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52,95</w:t>
            </w:r>
          </w:p>
        </w:tc>
      </w:tr>
      <w:tr w:rsidR="00A33251" w:rsidRPr="00490CB8" w14:paraId="757FA22A" w14:textId="77777777" w:rsidTr="009549E6">
        <w:trPr>
          <w:trHeight w:val="315"/>
        </w:trPr>
        <w:tc>
          <w:tcPr>
            <w:tcW w:w="7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21B7" w14:textId="77777777" w:rsidR="00A33251" w:rsidRPr="00490CB8" w:rsidRDefault="00A33251" w:rsidP="009549E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RAZEM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A4CC2" w14:textId="77777777" w:rsidR="00A33251" w:rsidRPr="00490CB8" w:rsidRDefault="00A33251" w:rsidP="009549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417</w:t>
            </w:r>
          </w:p>
        </w:tc>
      </w:tr>
      <w:tr w:rsidR="00A33251" w:rsidRPr="00490CB8" w14:paraId="5CC82301" w14:textId="77777777" w:rsidTr="009549E6">
        <w:trPr>
          <w:trHeight w:val="315"/>
        </w:trPr>
        <w:tc>
          <w:tcPr>
            <w:tcW w:w="7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107B" w14:textId="77777777" w:rsidR="00A33251" w:rsidRPr="00490CB8" w:rsidRDefault="00A33251" w:rsidP="009549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Powierzchnia dywanów – 6 szt.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E15D4" w14:textId="77777777" w:rsidR="00A33251" w:rsidRPr="00490CB8" w:rsidRDefault="00A33251" w:rsidP="009549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</w:tr>
      <w:tr w:rsidR="00A33251" w:rsidRPr="00490CB8" w14:paraId="07B5F4D1" w14:textId="77777777" w:rsidTr="009549E6">
        <w:trPr>
          <w:trHeight w:val="283"/>
        </w:trPr>
        <w:tc>
          <w:tcPr>
            <w:tcW w:w="7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D806" w14:textId="77777777" w:rsidR="00A33251" w:rsidRPr="00490CB8" w:rsidRDefault="00A33251" w:rsidP="009549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Okna (powierzchnia obustronna)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31EEC" w14:textId="77777777" w:rsidR="00A33251" w:rsidRPr="00490CB8" w:rsidRDefault="00A33251" w:rsidP="009549E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90C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96,96</w:t>
            </w:r>
          </w:p>
        </w:tc>
      </w:tr>
      <w:bookmarkEnd w:id="0"/>
    </w:tbl>
    <w:p w14:paraId="21A12AE0" w14:textId="77777777" w:rsidR="00FD1BBE" w:rsidRPr="00490CB8" w:rsidRDefault="00FD1BBE" w:rsidP="00FD1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F6A679" w14:textId="77777777" w:rsidR="00FD1BBE" w:rsidRPr="00490CB8" w:rsidRDefault="00FD1BBE" w:rsidP="00FD1BB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Wymagania  Zamawiającego dotyczące realizacji przedmiotu zamówienia:</w:t>
      </w:r>
    </w:p>
    <w:p w14:paraId="175D344B" w14:textId="03C89300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284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Usługa sprzątania </w:t>
      </w:r>
      <w:r w:rsidR="00FF34B2"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pomieszczeń</w:t>
      </w: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w Prokuraturze Rejonowej w Ostrowi Mazowieckiej w poniedziałki, środy i piątki. </w:t>
      </w:r>
      <w:r w:rsidRPr="00490CB8">
        <w:rPr>
          <w:rFonts w:ascii="Times New Roman" w:hAnsi="Times New Roman" w:cs="Times New Roman"/>
          <w:sz w:val="24"/>
          <w:szCs w:val="24"/>
        </w:rPr>
        <w:t>W przypadku odpracowywania dnia wolnego przez daną jednostkę w inny dzień (np. sobotę) usługa będzie świadczona tego dnia tak, jakby miała być świadczona w przyznanym dniu wolnym</w:t>
      </w: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. Pomieszczenia biurowe, archiwum, serwerownie, kancelarie tajne i inne o ograniczonym dostępie mogą być sprzątane wyłącznie w obecności pracownika prokuratury (zalecane jest wcześniejsze ustalenie pory sprzątania z pracownikiem odpowiedzialnym za dane pomieszczenie i znajdujące się w nim wyposażenie).</w:t>
      </w:r>
    </w:p>
    <w:p w14:paraId="6DABEDE5" w14:textId="05B8D173" w:rsidR="00FD1BBE" w:rsidRPr="00490CB8" w:rsidRDefault="00FD1BBE" w:rsidP="00FD1BBE">
      <w:p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Zamawiający, w przypadku ewentualnego wystąpienia sytuacji, której nie było można przewidzieć w chwili wszczęcia postępowania (np. stan epidemii), zastrzega sobie prawo do ustalenia odrębnego, indywidualnego czasu sprzątania, podczas funkcjonowania prokuratury, w czasie którego osoby sprzątające będą świadczyły usługę podczas pracy kadry prokuratury, przy zachowaniu tej samej liczby godzin pracy. Ustalenie i zmiana czasu sprzątania nie wymagają formy aneksu i podlegają wzajemnemu uzgodnieniu Zamawiającego z Wykonawcą, w ramach kwoty umowy.</w:t>
      </w:r>
    </w:p>
    <w:p w14:paraId="77D2636C" w14:textId="620F88A5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284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 przypadku awarii, zdarzenia losowego czy remontu Wykonawca przydzieli pracownika do realizacji usługi w godzinach wskazanych przez Zamawiającego. Zamawiający przewiduje, </w:t>
      </w: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że </w:t>
      </w:r>
      <w:r w:rsidR="00FF34B2"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taka sytuacja może wystąpić raz</w:t>
      </w: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w całym okresie obowiązywania umowy. Zamawiający powiadomi Wykonawcę o zaistnieniu takiej sytuacji z czasem reakcji ze strony Wykonawcy do 2 godzin od przyjęcia zgłoszenia. </w:t>
      </w:r>
    </w:p>
    <w:p w14:paraId="277DC85F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284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Zamawiający wymaga, aby skład personelu Wykonawcy był stały i niezmienny </w:t>
      </w: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 xml:space="preserve">w całym okresie obowiązywania umowy. Ewentualne zmiany mogą następować w uzasadnionych przypadkach, na podstawie pisemnego wniosku (ze wskazaniem danych osobowych, informacji o formie zatrudnienia oraz oświadczenia Wykonawcy o niekaralności pracownika) przed rozpoczęciem wykonywania pracy.  </w:t>
      </w:r>
    </w:p>
    <w:p w14:paraId="1F7C9B23" w14:textId="24AF396E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284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Wykonawca zapewni we własnym zakresie wszelkie środki niezbędne do realizacji zamówienia, w tym: profesjonalny sprzęt, urządzenia, personel oraz materiały </w:t>
      </w: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 xml:space="preserve">i środki higieniczne, w tym m.in.: odświeżacze w </w:t>
      </w:r>
      <w:proofErr w:type="spellStart"/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areozolu</w:t>
      </w:r>
      <w:proofErr w:type="spellEnd"/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, ale nie pod ciśnieniem do każdej z kabin WC, kostki w muszlach sedesowych, mydło w płynie, papier toaletowy dwuwarstwowy biały, ręczniki papierowe do rąk w toaletach (ZZ), ręczniki papierowe w rolkach do pomieszczeń socjalnych, płyn do naczyń w pomieszczeniach socjalnych, środki do dezynfekcji, myjące, czyszczące a także worki do wynoszenia śmieci i ścinek z niszczarek (w obiektach nie są użytkowane suszarki do rąk)</w:t>
      </w:r>
      <w:r w:rsidR="00FF34B2"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0A585127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284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Zamawiający wymaga, aby Wykonawca podczas realizacji zamówienia stosował między innymi n/w artykuły sanitarno-higieniczne nie gorsze niż:</w:t>
      </w:r>
    </w:p>
    <w:p w14:paraId="792E0AEC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papier toaletowy biały, co najmniej dwuwarstwowy, miękki, </w:t>
      </w:r>
    </w:p>
    <w:p w14:paraId="7666040E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mydło w płynie z zawartością lanoliny, zawierające składnik antybakteryjny,</w:t>
      </w:r>
    </w:p>
    <w:p w14:paraId="42B684E5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środki do czyszczenia baterii bezkwasowe (nie mogą niszczyć powierzchni czyszczonych),</w:t>
      </w:r>
    </w:p>
    <w:p w14:paraId="6F15301D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środki odświeżające i dezynfekcyjne do sedesów w sanitariatach z koszem (kostki), </w:t>
      </w:r>
    </w:p>
    <w:p w14:paraId="1AE3AA18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do konserwacji mebli w aerozolu,</w:t>
      </w:r>
    </w:p>
    <w:p w14:paraId="2B012161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odświeżacze powietrza do sanitariatów w </w:t>
      </w:r>
      <w:proofErr w:type="spellStart"/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areozolu</w:t>
      </w:r>
      <w:proofErr w:type="spellEnd"/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bez ciśnienia,</w:t>
      </w:r>
    </w:p>
    <w:p w14:paraId="656A44BA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płyn w aerozolu do czyszczenia obudów sprzętu (komputery, drukarki, skanery),</w:t>
      </w:r>
    </w:p>
    <w:p w14:paraId="38DB8024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płyn w aerozolu do czyszczenia ekranów LCD,</w:t>
      </w:r>
    </w:p>
    <w:p w14:paraId="57CFC67C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płyn do zmywania oraz płyn do pielęgnacji balustrad i elementów ze stali nierdzewnej (nie mogą niszczyć powierzchni czyszczonych), </w:t>
      </w:r>
    </w:p>
    <w:p w14:paraId="58FE61FB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do czyszczenia sanitariatów- stosowne preparaty z zapachem nie drażniącym (nie mogą niszczyć powierzchni czyszczonych),</w:t>
      </w:r>
    </w:p>
    <w:p w14:paraId="3201B958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do czyszczenia glazury i terakoty – preparat do tego rodzaju powierzchni,</w:t>
      </w:r>
    </w:p>
    <w:p w14:paraId="073032AC" w14:textId="77777777" w:rsidR="00FD1BBE" w:rsidRPr="00490CB8" w:rsidRDefault="00FD1BBE" w:rsidP="00FD1BBE">
      <w:pPr>
        <w:numPr>
          <w:ilvl w:val="0"/>
          <w:numId w:val="2"/>
        </w:num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środki do dezynfekcji powierzchni  z co najmniej 60% zawartością alkoholu. </w:t>
      </w:r>
    </w:p>
    <w:p w14:paraId="5F14B1D2" w14:textId="77777777" w:rsidR="00FD1BBE" w:rsidRPr="00490CB8" w:rsidRDefault="00FD1BBE" w:rsidP="00FD1BBE">
      <w:pPr>
        <w:numPr>
          <w:ilvl w:val="0"/>
          <w:numId w:val="1"/>
        </w:numPr>
        <w:autoSpaceDE w:val="0"/>
        <w:adjustRightInd w:val="0"/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Wszystkie stosowane przez Wykonawcę czyszczące środki chemiczne, dezynfekujące, materiały higieniczne oraz środki czystości winny być profesjonalne, biologicznie neutralne, ulegające biodegradacji oraz powinny być dopuszczone do obrotu  na terenie Polski zgodnie z obowiązującymi przepisami. Zamawiający zastrzega sobie możliwość przedstawienia próbek takich produktów do sprawdzenia ich skuteczności. W przypadku stwierdzenia niewystarczającej jakości produktu, Wykonawca będzie zobowiązany do zmiany produktu na inny o wymaganej skuteczności.</w:t>
      </w:r>
    </w:p>
    <w:p w14:paraId="37F6AE1D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Zamawiający informuje dodatkowo, że:</w:t>
      </w:r>
    </w:p>
    <w:p w14:paraId="0D826CCC" w14:textId="77777777" w:rsidR="00FD1BBE" w:rsidRPr="00490CB8" w:rsidRDefault="00FD1BBE" w:rsidP="00FD1BBE">
      <w:pPr>
        <w:pStyle w:val="Akapitzlist"/>
        <w:widowControl/>
        <w:numPr>
          <w:ilvl w:val="0"/>
          <w:numId w:val="3"/>
        </w:numPr>
        <w:spacing w:before="0" w:after="0" w:line="276" w:lineRule="auto"/>
        <w:ind w:left="851" w:hanging="425"/>
        <w:contextualSpacing/>
        <w:textAlignment w:val="auto"/>
        <w:rPr>
          <w:rFonts w:ascii="Times New Roman" w:eastAsia="Calibri" w:hAnsi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/>
          <w:sz w:val="24"/>
          <w:szCs w:val="24"/>
          <w:lang w:eastAsia="ar-SA"/>
        </w:rPr>
        <w:t>nie posiada dozowników na mydło w pianie,</w:t>
      </w:r>
    </w:p>
    <w:p w14:paraId="5F9494EA" w14:textId="77777777" w:rsidR="00FD1BBE" w:rsidRPr="00490CB8" w:rsidRDefault="00FD1BBE" w:rsidP="00FD1BBE">
      <w:pPr>
        <w:pStyle w:val="Akapitzlist"/>
        <w:widowControl/>
        <w:numPr>
          <w:ilvl w:val="0"/>
          <w:numId w:val="3"/>
        </w:numPr>
        <w:spacing w:before="0" w:after="0" w:line="276" w:lineRule="auto"/>
        <w:ind w:left="851" w:hanging="425"/>
        <w:contextualSpacing/>
        <w:textAlignment w:val="auto"/>
        <w:rPr>
          <w:rFonts w:ascii="Times New Roman" w:eastAsia="Calibri" w:hAnsi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/>
          <w:sz w:val="24"/>
          <w:szCs w:val="24"/>
          <w:lang w:eastAsia="ar-SA"/>
        </w:rPr>
        <w:t>nie posiada dozowników na mydło dolewane, w obiektach znajdują się mydła w płynie w butelkach z dozownikiem,</w:t>
      </w:r>
    </w:p>
    <w:p w14:paraId="7BE85EDE" w14:textId="3DEF6D30" w:rsidR="00FD1BBE" w:rsidRPr="00490CB8" w:rsidRDefault="00FD1BBE" w:rsidP="00FF34B2">
      <w:pPr>
        <w:pStyle w:val="Akapitzlist"/>
        <w:widowControl/>
        <w:numPr>
          <w:ilvl w:val="0"/>
          <w:numId w:val="3"/>
        </w:numPr>
        <w:spacing w:before="0" w:after="0" w:line="276" w:lineRule="auto"/>
        <w:ind w:left="851" w:hanging="425"/>
        <w:contextualSpacing/>
        <w:textAlignment w:val="auto"/>
        <w:rPr>
          <w:rFonts w:ascii="Times New Roman" w:eastAsia="Calibri" w:hAnsi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/>
          <w:sz w:val="24"/>
          <w:szCs w:val="24"/>
          <w:lang w:eastAsia="ar-SA"/>
        </w:rPr>
        <w:t xml:space="preserve">posiada </w:t>
      </w:r>
      <w:r w:rsidR="00FF34B2" w:rsidRPr="00490CB8">
        <w:rPr>
          <w:rFonts w:ascii="Times New Roman" w:eastAsia="Calibri" w:hAnsi="Times New Roman"/>
          <w:sz w:val="24"/>
          <w:szCs w:val="24"/>
          <w:lang w:eastAsia="ar-SA"/>
        </w:rPr>
        <w:t xml:space="preserve">5 </w:t>
      </w:r>
      <w:r w:rsidRPr="00490CB8">
        <w:rPr>
          <w:rFonts w:ascii="Times New Roman" w:eastAsia="Calibri" w:hAnsi="Times New Roman"/>
          <w:sz w:val="24"/>
          <w:szCs w:val="24"/>
          <w:lang w:eastAsia="ar-SA"/>
        </w:rPr>
        <w:t>pojemnik</w:t>
      </w:r>
      <w:r w:rsidR="00FF34B2" w:rsidRPr="00490CB8">
        <w:rPr>
          <w:rFonts w:ascii="Times New Roman" w:eastAsia="Calibri" w:hAnsi="Times New Roman"/>
          <w:sz w:val="24"/>
          <w:szCs w:val="24"/>
          <w:lang w:eastAsia="ar-SA"/>
        </w:rPr>
        <w:t>ów</w:t>
      </w:r>
      <w:r w:rsidRPr="00490CB8">
        <w:rPr>
          <w:rFonts w:ascii="Times New Roman" w:eastAsia="Calibri" w:hAnsi="Times New Roman"/>
          <w:sz w:val="24"/>
          <w:szCs w:val="24"/>
          <w:lang w:eastAsia="ar-SA"/>
        </w:rPr>
        <w:t xml:space="preserve"> na ręczniki papierowe</w:t>
      </w:r>
      <w:r w:rsidR="00FF34B2" w:rsidRPr="00490CB8">
        <w:rPr>
          <w:rFonts w:ascii="Times New Roman" w:eastAsia="Calibri" w:hAnsi="Times New Roman"/>
          <w:sz w:val="24"/>
          <w:szCs w:val="24"/>
          <w:lang w:eastAsia="ar-SA"/>
        </w:rPr>
        <w:t xml:space="preserve">, </w:t>
      </w:r>
      <w:r w:rsidRPr="00490CB8">
        <w:rPr>
          <w:rFonts w:ascii="Times New Roman" w:eastAsia="Calibri" w:hAnsi="Times New Roman"/>
          <w:sz w:val="24"/>
          <w:szCs w:val="24"/>
          <w:lang w:eastAsia="ar-SA"/>
        </w:rPr>
        <w:t>składane ZZ</w:t>
      </w:r>
      <w:r w:rsidR="00FF34B2" w:rsidRPr="00490CB8">
        <w:rPr>
          <w:rFonts w:ascii="Times New Roman" w:eastAsia="Calibri" w:hAnsi="Times New Roman"/>
          <w:sz w:val="24"/>
          <w:szCs w:val="24"/>
          <w:lang w:eastAsia="ar-SA"/>
        </w:rPr>
        <w:t>,</w:t>
      </w:r>
    </w:p>
    <w:p w14:paraId="1C8C6B9A" w14:textId="5E9B730C" w:rsidR="00FD1BBE" w:rsidRPr="00490CB8" w:rsidRDefault="00FF34B2" w:rsidP="00FD1BBE">
      <w:pPr>
        <w:pStyle w:val="Akapitzlist"/>
        <w:widowControl/>
        <w:numPr>
          <w:ilvl w:val="0"/>
          <w:numId w:val="3"/>
        </w:numPr>
        <w:spacing w:before="0" w:after="0" w:line="276" w:lineRule="auto"/>
        <w:ind w:left="851" w:hanging="425"/>
        <w:contextualSpacing/>
        <w:textAlignment w:val="auto"/>
        <w:rPr>
          <w:rFonts w:ascii="Times New Roman" w:eastAsia="Calibri" w:hAnsi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/>
          <w:sz w:val="24"/>
          <w:szCs w:val="24"/>
          <w:lang w:eastAsia="ar-SA"/>
        </w:rPr>
        <w:t>p</w:t>
      </w:r>
      <w:r w:rsidR="00FD1BBE" w:rsidRPr="00490CB8">
        <w:rPr>
          <w:rFonts w:ascii="Times New Roman" w:eastAsia="Calibri" w:hAnsi="Times New Roman"/>
          <w:sz w:val="24"/>
          <w:szCs w:val="24"/>
          <w:lang w:eastAsia="ar-SA"/>
        </w:rPr>
        <w:t xml:space="preserve">osiada </w:t>
      </w:r>
      <w:r w:rsidRPr="00490CB8">
        <w:rPr>
          <w:rFonts w:ascii="Times New Roman" w:eastAsia="Calibri" w:hAnsi="Times New Roman"/>
          <w:sz w:val="24"/>
          <w:szCs w:val="24"/>
          <w:lang w:eastAsia="ar-SA"/>
        </w:rPr>
        <w:t xml:space="preserve">3 </w:t>
      </w:r>
      <w:r w:rsidR="00FD1BBE" w:rsidRPr="00490CB8">
        <w:rPr>
          <w:rFonts w:ascii="Times New Roman" w:eastAsia="Calibri" w:hAnsi="Times New Roman"/>
          <w:sz w:val="24"/>
          <w:szCs w:val="24"/>
          <w:lang w:eastAsia="ar-SA"/>
        </w:rPr>
        <w:t>pojemniki na papier toaletowy</w:t>
      </w:r>
      <w:bookmarkStart w:id="1" w:name="_Hlk117837313"/>
      <w:r w:rsidRPr="00490CB8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14:paraId="5208BDA6" w14:textId="14AD6311" w:rsidR="00FD1BBE" w:rsidRPr="00490CB8" w:rsidRDefault="00FF34B2" w:rsidP="00FD1BBE">
      <w:pPr>
        <w:pStyle w:val="Akapitzlist"/>
        <w:widowControl/>
        <w:numPr>
          <w:ilvl w:val="0"/>
          <w:numId w:val="3"/>
        </w:numPr>
        <w:spacing w:before="0" w:after="0" w:line="276" w:lineRule="auto"/>
        <w:ind w:left="851" w:hanging="425"/>
        <w:contextualSpacing/>
        <w:textAlignment w:val="auto"/>
        <w:rPr>
          <w:rFonts w:ascii="Times New Roman" w:eastAsia="Calibri" w:hAnsi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/>
          <w:sz w:val="24"/>
          <w:szCs w:val="24"/>
          <w:lang w:eastAsia="ar-SA"/>
        </w:rPr>
        <w:t>w pomieszczeniach socjalnych należy uzupełniać</w:t>
      </w:r>
      <w:r w:rsidR="00FD1BBE" w:rsidRPr="00490CB8">
        <w:rPr>
          <w:rFonts w:ascii="Times New Roman" w:eastAsia="Calibri" w:hAnsi="Times New Roman"/>
          <w:sz w:val="24"/>
          <w:szCs w:val="24"/>
          <w:lang w:eastAsia="ar-SA"/>
        </w:rPr>
        <w:t xml:space="preserve"> ręczniki </w:t>
      </w:r>
      <w:r w:rsidRPr="00490CB8">
        <w:rPr>
          <w:rFonts w:ascii="Times New Roman" w:eastAsia="Calibri" w:hAnsi="Times New Roman"/>
          <w:sz w:val="24"/>
          <w:szCs w:val="24"/>
          <w:lang w:eastAsia="ar-SA"/>
        </w:rPr>
        <w:t xml:space="preserve">papierowe </w:t>
      </w:r>
      <w:r w:rsidR="00FD1BBE" w:rsidRPr="00490CB8">
        <w:rPr>
          <w:rFonts w:ascii="Times New Roman" w:eastAsia="Calibri" w:hAnsi="Times New Roman"/>
          <w:sz w:val="24"/>
          <w:szCs w:val="24"/>
          <w:lang w:eastAsia="ar-SA"/>
        </w:rPr>
        <w:t>w rolce.</w:t>
      </w:r>
    </w:p>
    <w:bookmarkEnd w:id="1"/>
    <w:p w14:paraId="346066D1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Wykonawca będzie zgłaszał wyznaczonym pracownikom Zamawiającego wszelkie widoczne nieprawidłowości o stanie poszczególnych pomieszczeń, urządzeń</w:t>
      </w: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i umeblowania budynków oraz ewentualne uwagi dotyczące wykonania usług objętych przedmiotem zamówienia.</w:t>
      </w:r>
    </w:p>
    <w:p w14:paraId="71552DC6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Usługa winna być wykonywana przez przeszkolony personel Wykonawcy, w tym, </w:t>
      </w: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 xml:space="preserve">w zakresie  przepisów BHP i </w:t>
      </w:r>
      <w:proofErr w:type="spellStart"/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ppoż</w:t>
      </w:r>
      <w:proofErr w:type="spellEnd"/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.</w:t>
      </w:r>
    </w:p>
    <w:p w14:paraId="6BC9FA91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Wykonawca zapewni na własny koszt pracownikom świadczącym usługę odzież roboczą i zabezpieczenia ochronne. Pracownik musi posiadać widoczny identyfikator lub koszulkę z logo firmy.</w:t>
      </w:r>
    </w:p>
    <w:p w14:paraId="3E9E6D69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Wykonawca zobowiązany jest w czasie wykonywania usługi do zapewnienia należytego porządku, przestrzegania przepisów BHP i ppoż. na terenie obiektów objętych zamówieniem oraz ponosi odpowiedzialność za szkody powstałe w związku z realizacją usługi, a także wskutek działań osób realizujących usługę w imieniu Wykonawcy.</w:t>
      </w:r>
    </w:p>
    <w:p w14:paraId="5ED81BCD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Wykonawca ponosi pełną odpowiedzialność cywilnoprawną za ewentualne nieszczęśliwe wypadki powstałe w wyniku nienależytego wywiązywania się z podpisanej umowy oraz naruszenia przepisów prawa.</w:t>
      </w:r>
    </w:p>
    <w:p w14:paraId="23AF6C54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Zamawiający zastrzega sobie prawo żądania usunięcia z obiektów każdego </w:t>
      </w: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z pracowników Wykonawcy, który przez swoje zachowanie i jakość wykonywanej pracy daje powody do uzasadnionych skarg, a także z uwagi na charakter obiektów objętych usługą, również bez podania przyczyny.</w:t>
      </w:r>
    </w:p>
    <w:p w14:paraId="1BDB98BA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Wykonawca zobowiązany jest do zachowania w tajemnicy wszelkich informacji uzyskanych w związku z wykonywaniem usług.</w:t>
      </w:r>
    </w:p>
    <w:p w14:paraId="527ED29D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Zamawiający udostępni Wykonawcy nieodpłatnie pomieszczenia do składowania środków czystości, sprzętu przeznaczonego do wykonywania usługi oraz kosze na śmieci.</w:t>
      </w:r>
    </w:p>
    <w:p w14:paraId="6662AFF8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>Wykonawca zobowiązany jest do codziennego opróżniania koszy i pojemników na odpady stosując ich segregację zgodnie z obowiązującymi w okręgu ostrołęckim przepisami.</w:t>
      </w:r>
    </w:p>
    <w:p w14:paraId="73059C40" w14:textId="77777777" w:rsidR="00FD1BBE" w:rsidRPr="00490CB8" w:rsidRDefault="00FD1BBE" w:rsidP="00FD1BBE">
      <w:pPr>
        <w:widowControl/>
        <w:numPr>
          <w:ilvl w:val="0"/>
          <w:numId w:val="1"/>
        </w:numPr>
        <w:spacing w:after="0"/>
        <w:ind w:left="426" w:hanging="426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90C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Wykonawca jest zobowiązany do przeprowadzenia kontroli jakości wykonywanych usług co najmniej  4 razy  w trakcie obowiązywania umowy w każdym obiekcie. </w:t>
      </w:r>
    </w:p>
    <w:p w14:paraId="227EDFD7" w14:textId="77777777" w:rsidR="00FD1BBE" w:rsidRPr="00490CB8" w:rsidRDefault="00FD1BBE" w:rsidP="00FD1BB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48494854" w14:textId="77777777" w:rsidR="00FD1BBE" w:rsidRPr="00490CB8" w:rsidRDefault="00FD1BBE" w:rsidP="00FD1BBE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sectPr w:rsidR="00FD1BBE" w:rsidRPr="00490CB8" w:rsidSect="004F3F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09" w:right="1274" w:bottom="708" w:left="1332" w:header="190" w:footer="470" w:gutter="0"/>
          <w:cols w:space="708"/>
          <w:docGrid w:linePitch="299"/>
        </w:sectPr>
      </w:pPr>
    </w:p>
    <w:p w14:paraId="3E68A1B9" w14:textId="77777777" w:rsidR="00FD1BBE" w:rsidRPr="00490CB8" w:rsidRDefault="00FD1BBE" w:rsidP="00FD1B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10FC90" w14:textId="4E68A453" w:rsidR="00FD1BBE" w:rsidRPr="00490CB8" w:rsidRDefault="00FD1BBE" w:rsidP="00A33251">
      <w:pPr>
        <w:pStyle w:val="Akapitzlist"/>
        <w:widowControl/>
        <w:spacing w:before="0" w:after="0" w:line="276" w:lineRule="auto"/>
        <w:ind w:left="1418"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490CB8">
        <w:rPr>
          <w:rFonts w:ascii="Times New Roman" w:hAnsi="Times New Roman"/>
          <w:sz w:val="24"/>
          <w:szCs w:val="24"/>
        </w:rPr>
        <w:t>Harmonogram świadczenia usług w obiektach Zamawiającego</w:t>
      </w:r>
    </w:p>
    <w:p w14:paraId="59B60FA8" w14:textId="77777777" w:rsidR="00FD1BBE" w:rsidRPr="00490CB8" w:rsidRDefault="00FD1BBE" w:rsidP="00FD1BB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3636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456"/>
        <w:gridCol w:w="953"/>
        <w:gridCol w:w="993"/>
        <w:gridCol w:w="992"/>
        <w:gridCol w:w="992"/>
        <w:gridCol w:w="992"/>
        <w:gridCol w:w="992"/>
        <w:gridCol w:w="851"/>
        <w:gridCol w:w="845"/>
        <w:gridCol w:w="714"/>
        <w:gridCol w:w="25"/>
        <w:gridCol w:w="8"/>
      </w:tblGrid>
      <w:tr w:rsidR="00FD1BBE" w:rsidRPr="00490CB8" w14:paraId="76DC808E" w14:textId="77777777" w:rsidTr="00D44D51">
        <w:trPr>
          <w:gridAfter w:val="1"/>
          <w:wAfter w:w="8" w:type="dxa"/>
          <w:trHeight w:val="132"/>
          <w:jc w:val="center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8376B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Rodzaj czynności</w:t>
            </w:r>
          </w:p>
        </w:tc>
        <w:tc>
          <w:tcPr>
            <w:tcW w:w="98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771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Częstotliwość wykonywania</w:t>
            </w:r>
          </w:p>
        </w:tc>
      </w:tr>
      <w:tr w:rsidR="00FD1BBE" w:rsidRPr="00490CB8" w14:paraId="67F3D5A9" w14:textId="77777777" w:rsidTr="00D44D51">
        <w:trPr>
          <w:gridAfter w:val="2"/>
          <w:wAfter w:w="33" w:type="dxa"/>
          <w:trHeight w:val="125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3CAC72" w14:textId="77777777" w:rsidR="00FD1BBE" w:rsidRPr="00490CB8" w:rsidRDefault="00FD1BBE" w:rsidP="00490C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B0316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Wg potrzeb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64522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x dziennie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F6C5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 x w tygodniu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DB3F5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 x w tygodniu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198CE6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1x w tygodniu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3F387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 2 tygodnie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66BA3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x w miesiącu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02F9F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x na kwartał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3D649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 x w roku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883C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x w roku</w:t>
            </w:r>
          </w:p>
        </w:tc>
      </w:tr>
      <w:tr w:rsidR="00FD1BBE" w:rsidRPr="00490CB8" w14:paraId="32B10A50" w14:textId="77777777" w:rsidTr="00D44D51">
        <w:trPr>
          <w:trHeight w:val="132"/>
          <w:jc w:val="center"/>
        </w:trPr>
        <w:tc>
          <w:tcPr>
            <w:tcW w:w="136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14:paraId="10589DF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Pomieszczenia użytkowe, klatki schodowe, korytarze</w:t>
            </w:r>
          </w:p>
        </w:tc>
      </w:tr>
      <w:tr w:rsidR="00FD1BBE" w:rsidRPr="00490CB8" w14:paraId="3FAE9CF8" w14:textId="77777777" w:rsidTr="00D44D51">
        <w:trPr>
          <w:gridAfter w:val="2"/>
          <w:wAfter w:w="33" w:type="dxa"/>
          <w:trHeight w:val="502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E56306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Mycie i odkurzanie podłóg w pomieszczeniach biurowych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14AD5B" w14:textId="3F067BB3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X (nie rzadziej niż </w:t>
            </w:r>
            <w:r w:rsidR="00835D8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razy w tygodniu)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4B3D2D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694E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643B4C8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51F4362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CF59B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123C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798BD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6B4AA6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1BA0C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F4411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1C26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12B9956D" w14:textId="77777777" w:rsidTr="00D44D51">
        <w:trPr>
          <w:gridAfter w:val="2"/>
          <w:wAfter w:w="33" w:type="dxa"/>
          <w:trHeight w:val="502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C8B4A8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Mycie podłóg w ciągach komunikacyjnych </w:t>
            </w:r>
          </w:p>
          <w:p w14:paraId="36C74D59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(korytarze, klatki schodowe, schody) oraz w pomieszczeniach socjalnych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EF31A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50200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1A1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F6D086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AA700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99BEF3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3F3F6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70251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4ABE1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A513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691D17B1" w14:textId="77777777" w:rsidTr="00D44D51">
        <w:trPr>
          <w:gridAfter w:val="2"/>
          <w:wAfter w:w="33" w:type="dxa"/>
          <w:trHeight w:val="502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A63B27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Mycie podłóg za pomocą maszyn czyszczących na korytarzach</w:t>
            </w:r>
          </w:p>
          <w:p w14:paraId="28384F17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(w budynkach nie ma windy) oraz klatek schodowych bezpiecznym i specjalistycznym środkiem do tego typu powierzchni</w:t>
            </w:r>
            <w:r w:rsidRPr="00490CB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3EEC0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F113F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F12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AD13B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B45ED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167023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D8BCCB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CF758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DDE98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E68B" w14:textId="76C44695" w:rsidR="00FD1BBE" w:rsidRPr="00490CB8" w:rsidRDefault="00FD1BBE" w:rsidP="00490CB8">
            <w:pPr>
              <w:snapToGrid w:val="0"/>
              <w:spacing w:after="0" w:line="240" w:lineRule="auto"/>
              <w:ind w:left="-126" w:right="-8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1 raz w trakcie trwania umowy </w:t>
            </w:r>
          </w:p>
        </w:tc>
      </w:tr>
      <w:tr w:rsidR="00FD1BBE" w:rsidRPr="00490CB8" w14:paraId="2B804CA2" w14:textId="77777777" w:rsidTr="00D44D51">
        <w:trPr>
          <w:gridAfter w:val="2"/>
          <w:wAfter w:w="33" w:type="dxa"/>
          <w:trHeight w:val="49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22E028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Zamiatanie i mycie parapetów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FE25D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FF662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DC77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DA36E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77FD4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X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3D493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2E9F8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AA714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C99BD3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BB15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784C7AE3" w14:textId="77777777" w:rsidTr="00D44D51">
        <w:trPr>
          <w:gridAfter w:val="2"/>
          <w:wAfter w:w="33" w:type="dxa"/>
          <w:trHeight w:val="59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08A011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Czyszczenie środkiem dezynfekującym poręczy wewnętrznych i wewnętrznych schodów, klamek, przycisków, kontaktów, uchwytów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F1956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FC5E9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859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0334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BACA9B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B8A8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FE554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1B594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3C6DE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106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1A24D089" w14:textId="77777777" w:rsidTr="00D44D51">
        <w:trPr>
          <w:gridAfter w:val="2"/>
          <w:wAfter w:w="33" w:type="dxa"/>
          <w:trHeight w:val="855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134223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Mycie okien, żaluzji, krat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DD134D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3A61F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1746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02AA6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50005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29078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12B9A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69464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BA39B5" w14:textId="77777777" w:rsidR="00FD1BBE" w:rsidRPr="00490CB8" w:rsidRDefault="00FD1BBE" w:rsidP="00490CB8">
            <w:pPr>
              <w:snapToGrid w:val="0"/>
              <w:spacing w:after="0" w:line="240" w:lineRule="auto"/>
              <w:ind w:left="-149" w:right="-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  <w:p w14:paraId="7244B0C3" w14:textId="62D4CA0C" w:rsidR="00FD1BBE" w:rsidRPr="00490CB8" w:rsidRDefault="00FD1BBE" w:rsidP="00490CB8">
            <w:pPr>
              <w:snapToGrid w:val="0"/>
              <w:spacing w:after="0" w:line="240" w:lineRule="auto"/>
              <w:ind w:left="-149" w:right="-6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E2B2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7C09D91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20DB5A5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3E1588DB" w14:textId="77777777" w:rsidTr="00D44D51">
        <w:trPr>
          <w:gridAfter w:val="2"/>
          <w:wAfter w:w="33" w:type="dxa"/>
          <w:trHeight w:val="62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60DBF5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Mycie drzwi i ścianek przeszklonych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E304B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38E1F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1490D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9C316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20AA7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3873E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C3CC4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8155D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C768A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D49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38AEBC8A" w14:textId="77777777" w:rsidTr="00D44D51">
        <w:trPr>
          <w:gridAfter w:val="2"/>
          <w:wAfter w:w="33" w:type="dxa"/>
          <w:trHeight w:val="524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300CA7" w14:textId="77777777" w:rsidR="00FD1BBE" w:rsidRPr="00490CB8" w:rsidRDefault="00FD1BBE" w:rsidP="00490CB8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Mycie i wycieranie kurzu z biurek, stołów, krzeseł i innych mebli oraz aparatów telefonicznych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624D5D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EDBCD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1A5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9677C3" w14:textId="77777777" w:rsidR="00FD1BBE" w:rsidRPr="00490CB8" w:rsidRDefault="00FD1BBE" w:rsidP="00490C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7D4CDB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FA3F4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B73B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723DC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B87AB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C72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37E28D50" w14:textId="77777777" w:rsidTr="00D44D51">
        <w:trPr>
          <w:gridAfter w:val="2"/>
          <w:wAfter w:w="33" w:type="dxa"/>
          <w:trHeight w:val="524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83D087" w14:textId="77777777" w:rsidR="00FD1BBE" w:rsidRPr="00490CB8" w:rsidRDefault="00FD1BBE" w:rsidP="00490CB8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Mycie i wycieranie kurzu z biurek, stołów, krzeseł i innych mebli oraz aparatów telefonicznych w  pomieszczeniach </w:t>
            </w: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 xml:space="preserve">biurowych </w:t>
            </w:r>
          </w:p>
          <w:p w14:paraId="35E38F14" w14:textId="77777777" w:rsidR="00FD1BBE" w:rsidRPr="00490CB8" w:rsidRDefault="00FD1BBE" w:rsidP="00490CB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F4C96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DF7E23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6D92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6AF5C89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721C5863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7B59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7E43C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FB5F5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8681D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2F4BF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8284E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02AB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66251279" w14:textId="77777777" w:rsidTr="00D44D51">
        <w:trPr>
          <w:gridAfter w:val="2"/>
          <w:wAfter w:w="33" w:type="dxa"/>
          <w:trHeight w:val="57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53F4B5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Mycie szaf biurowych (na zewnątrz)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DF718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136DE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49A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F981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A46C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292DE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D213C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4DFA4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887EF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C00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08114829" w14:textId="77777777" w:rsidTr="00D44D51">
        <w:trPr>
          <w:gridAfter w:val="2"/>
          <w:wAfter w:w="33" w:type="dxa"/>
          <w:trHeight w:val="57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428E90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Odkurzanie dywanów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6405A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99B4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E04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7B0C6B" w14:textId="77777777" w:rsidR="00FD1BBE" w:rsidRPr="00490CB8" w:rsidRDefault="00FD1BBE" w:rsidP="00490CB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9836EB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7FAB3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D9232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26102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461CC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E71E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42AA049D" w14:textId="77777777" w:rsidTr="00D44D51">
        <w:trPr>
          <w:gridAfter w:val="2"/>
          <w:wAfter w:w="33" w:type="dxa"/>
          <w:trHeight w:val="56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0A13B4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Pranie dywanów, wykładzin dywanowych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A2ACD2" w14:textId="77777777" w:rsidR="00FD1BBE" w:rsidRPr="00490CB8" w:rsidRDefault="00FD1BBE" w:rsidP="00490CB8">
            <w:pPr>
              <w:snapToGrid w:val="0"/>
              <w:spacing w:after="0" w:line="240" w:lineRule="auto"/>
              <w:ind w:left="-95" w:right="-6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 (nie rzadziej niż raz w roku w okresie wiosna/</w:t>
            </w: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 xml:space="preserve">lato, </w:t>
            </w:r>
          </w:p>
          <w:p w14:paraId="6ECCB241" w14:textId="77777777" w:rsidR="00FD1BBE" w:rsidRPr="00490CB8" w:rsidRDefault="00FD1BBE" w:rsidP="00490CB8">
            <w:pPr>
              <w:snapToGrid w:val="0"/>
              <w:spacing w:after="0" w:line="240" w:lineRule="auto"/>
              <w:ind w:left="-95" w:right="-6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lub w terminach uzgodnionych z Zamawiającym)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F49C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E29C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8B3E8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BBD2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C46CC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8D6EB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DE838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68D2D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8B9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47915256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2D107A5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6C32584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6271CBF3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  <w:tr w:rsidR="00FD1BBE" w:rsidRPr="00490CB8" w14:paraId="2AFFA944" w14:textId="77777777" w:rsidTr="00D44D51">
        <w:trPr>
          <w:gridAfter w:val="2"/>
          <w:wAfter w:w="33" w:type="dxa"/>
          <w:trHeight w:val="722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7FE4FD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Czyszczenie sprzętu komputerowego (monitory, komputery, drukarki, skanery, kserokopiarki)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806B3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9EFF3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BF9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6C19E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2AB943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12335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47FE3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F1A3D6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27175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5334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67C95189" w14:textId="77777777" w:rsidTr="00D44D51">
        <w:trPr>
          <w:gridAfter w:val="2"/>
          <w:wAfter w:w="33" w:type="dxa"/>
          <w:trHeight w:val="33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0D5219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Odkurzanie krzeseł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134BFD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5730FB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E1A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22AC2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33967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FE01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E5C206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516C4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B46CDD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182E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0E1D5774" w14:textId="77777777" w:rsidTr="00D44D51">
        <w:trPr>
          <w:gridAfter w:val="2"/>
          <w:wAfter w:w="33" w:type="dxa"/>
          <w:trHeight w:val="24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49E7C8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Mycie drzwi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4DAEE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3AFC06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6FFB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4BEF7D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2F593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7D6AE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7B831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614C1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B111C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F010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648BD354" w14:textId="77777777" w:rsidTr="00D44D51">
        <w:trPr>
          <w:gridAfter w:val="2"/>
          <w:wAfter w:w="33" w:type="dxa"/>
          <w:trHeight w:val="272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B0B51D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Mycie grzejników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20E75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56B05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EADB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168BD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FF2DA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87B11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A1B37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6FD79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AEAE9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F466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774B4E42" w14:textId="77777777" w:rsidTr="00D44D51">
        <w:trPr>
          <w:gridAfter w:val="2"/>
          <w:wAfter w:w="33" w:type="dxa"/>
          <w:trHeight w:val="839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373B65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Wynoszenie ścinków z niszczarek do wyznaczonych pojemników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EE7186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8607BB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79E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C8A57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811E4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724A6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E14E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94016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06F4C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7C1D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65AAC4C9" w14:textId="77777777" w:rsidTr="00D44D51">
        <w:trPr>
          <w:gridAfter w:val="2"/>
          <w:wAfter w:w="33" w:type="dxa"/>
          <w:trHeight w:val="619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061F35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Wynoszenie śmieci, mycie koszy, wymiana worków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E7F70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FC283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EF6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AFC39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05AA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D2220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70B90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76B11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7367C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73F7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35E72E63" w14:textId="77777777" w:rsidTr="00D44D51">
        <w:trPr>
          <w:gridAfter w:val="2"/>
          <w:wAfter w:w="33" w:type="dxa"/>
          <w:trHeight w:val="714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4C4F2D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Sprzątanie pomieszczeń socjalnych wraz z wyposażeniem oraz uzupełnianie płynu do naczyń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64A5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DFA38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78C3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D2CCC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07FC1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EBE7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BED43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DF55A3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E50F0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5DF4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7A523E80" w14:textId="77777777" w:rsidTr="00D44D51">
        <w:trPr>
          <w:gridAfter w:val="2"/>
          <w:wAfter w:w="33" w:type="dxa"/>
          <w:trHeight w:val="1114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EB5027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Utrzymanie w czystości oraz w odpowiednim stanie higieniczno-sanitarnym sprzętu AGD (lodówki, kuchenki  mikrofalowe itp.)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6EA6E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 (nie rzadziej niż 1 raz na dwa tygodnie, dezynfekcja przycisków i uchwytów codziennie)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5073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A97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5CF87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B43E0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BC5BC0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1899F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D82C1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205C8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74C9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D1BBE" w:rsidRPr="00490CB8" w14:paraId="06C3ABC6" w14:textId="77777777" w:rsidTr="00D44D51">
        <w:trPr>
          <w:gridAfter w:val="2"/>
          <w:wAfter w:w="33" w:type="dxa"/>
          <w:trHeight w:val="60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349B87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Sprzątanie pomieszczeń kancelarii tajnej, serwerowni  (pod nadzorem pracownika)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3F5A97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 (nie rzadziej niż 1 raz w tygodniu)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8336C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88E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C1E5DF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9C767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78FCD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88562B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5E5A7B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C1F6A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3F13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6D377F7E" w14:textId="77777777" w:rsidR="00FD1BBE" w:rsidRPr="00490CB8" w:rsidRDefault="00FD1BBE" w:rsidP="00FD1BB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628" w:type="dxa"/>
        <w:jc w:val="center"/>
        <w:tblLayout w:type="fixed"/>
        <w:tblLook w:val="04A0" w:firstRow="1" w:lastRow="0" w:firstColumn="1" w:lastColumn="0" w:noHBand="0" w:noVBand="1"/>
      </w:tblPr>
      <w:tblGrid>
        <w:gridCol w:w="4273"/>
        <w:gridCol w:w="992"/>
        <w:gridCol w:w="992"/>
        <w:gridCol w:w="993"/>
        <w:gridCol w:w="992"/>
        <w:gridCol w:w="992"/>
        <w:gridCol w:w="992"/>
        <w:gridCol w:w="993"/>
        <w:gridCol w:w="850"/>
        <w:gridCol w:w="709"/>
        <w:gridCol w:w="850"/>
      </w:tblGrid>
      <w:tr w:rsidR="00FD1BBE" w:rsidRPr="00490CB8" w14:paraId="2707D018" w14:textId="77777777" w:rsidTr="00B31E95">
        <w:trPr>
          <w:trHeight w:val="132"/>
          <w:jc w:val="center"/>
        </w:trPr>
        <w:tc>
          <w:tcPr>
            <w:tcW w:w="136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2E71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Pomieszczenia sanitarne</w:t>
            </w:r>
          </w:p>
        </w:tc>
      </w:tr>
      <w:tr w:rsidR="00FD1BBE" w:rsidRPr="00490CB8" w14:paraId="58B9F825" w14:textId="77777777" w:rsidTr="00B31E95">
        <w:trPr>
          <w:trHeight w:val="786"/>
          <w:jc w:val="center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C6FCC9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Mycie  i dezynfekowanie posadzek, glazury, sedesów, desek sedesowych, umywalek, baterii, luster, klamek, przycisków, kontaktów i in.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CA393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7C48A6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C0B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1D70C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7CF1B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0D3E4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DD9B56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9CECFD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3C68F9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3F8BB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D1BBE" w:rsidRPr="00490CB8" w14:paraId="05BFDEDD" w14:textId="77777777" w:rsidTr="00B31E95">
        <w:trPr>
          <w:trHeight w:val="328"/>
          <w:jc w:val="center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7197F4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Wynoszenie śmieci, mycie koszy, wymiana worków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DF56C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1153A1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35E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9BE1C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313B93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C75DA6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60B50C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0E5E0F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3B30FA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C441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D1BBE" w:rsidRPr="00490CB8" w14:paraId="3FE39A40" w14:textId="77777777" w:rsidTr="00B31E95">
        <w:trPr>
          <w:trHeight w:val="268"/>
          <w:jc w:val="center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D57152" w14:textId="77777777" w:rsidR="00FD1BBE" w:rsidRPr="00490CB8" w:rsidRDefault="00FD1BBE" w:rsidP="00490CB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Zalewanie wodą ze środkiem bakteriobójczym i zapachowym kratek ściekowych w sanitariatach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6910A3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AFF962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F8F9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A2302B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1E8E94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09D01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A41604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ED6B72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3FE602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9C4A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D1BBE" w:rsidRPr="00490CB8" w14:paraId="34373F0C" w14:textId="77777777" w:rsidTr="00B31E95">
        <w:trPr>
          <w:trHeight w:val="268"/>
          <w:jc w:val="center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A15B26" w14:textId="77777777" w:rsidR="00FD1BBE" w:rsidRPr="00490CB8" w:rsidRDefault="00FD1BBE" w:rsidP="00490CB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Mycie drzwi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3288B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B47C85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ED8E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BB485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D3E137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3D51F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C3CD71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AD5751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FBB483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E99F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D1BBE" w:rsidRPr="00490CB8" w14:paraId="2A991D9E" w14:textId="77777777" w:rsidTr="00B31E95">
        <w:trPr>
          <w:trHeight w:val="983"/>
          <w:jc w:val="center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7A715F" w14:textId="78817791" w:rsidR="00FD1BBE" w:rsidRPr="00490CB8" w:rsidRDefault="00B31E95" w:rsidP="00490CB8">
            <w:pPr>
              <w:spacing w:after="0" w:line="240" w:lineRule="auto"/>
              <w:ind w:right="-232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Dostarczanie i </w:t>
            </w:r>
            <w:proofErr w:type="spellStart"/>
            <w:r w:rsidR="00FD1BBE"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zupełnianie</w:t>
            </w:r>
            <w:proofErr w:type="spellEnd"/>
            <w:r w:rsidR="00FD1BBE"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materiałów, w tym:</w:t>
            </w:r>
          </w:p>
          <w:p w14:paraId="625C2453" w14:textId="77777777" w:rsidR="00FD1BBE" w:rsidRPr="00490CB8" w:rsidRDefault="00FD1BBE" w:rsidP="00490CB8">
            <w:pPr>
              <w:widowControl/>
              <w:numPr>
                <w:ilvl w:val="0"/>
                <w:numId w:val="5"/>
              </w:numPr>
              <w:spacing w:after="0" w:line="240" w:lineRule="auto"/>
              <w:ind w:left="257" w:hanging="283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mydła w dozownikach</w:t>
            </w:r>
          </w:p>
          <w:p w14:paraId="03EA63B1" w14:textId="77777777" w:rsidR="00FD1BBE" w:rsidRPr="00490CB8" w:rsidRDefault="00FD1BBE" w:rsidP="00490CB8">
            <w:pPr>
              <w:widowControl/>
              <w:numPr>
                <w:ilvl w:val="0"/>
                <w:numId w:val="5"/>
              </w:numPr>
              <w:spacing w:after="0" w:line="240" w:lineRule="auto"/>
              <w:ind w:left="257" w:hanging="283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ręczników papierowych</w:t>
            </w:r>
          </w:p>
          <w:p w14:paraId="51FF211E" w14:textId="77777777" w:rsidR="00FD1BBE" w:rsidRPr="00490CB8" w:rsidRDefault="00FD1BBE" w:rsidP="00490CB8">
            <w:pPr>
              <w:widowControl/>
              <w:numPr>
                <w:ilvl w:val="0"/>
                <w:numId w:val="5"/>
              </w:numPr>
              <w:spacing w:after="0" w:line="240" w:lineRule="auto"/>
              <w:ind w:left="257" w:hanging="283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papieru toaletowego</w:t>
            </w:r>
          </w:p>
          <w:p w14:paraId="43A64EFE" w14:textId="77777777" w:rsidR="00FD1BBE" w:rsidRPr="00490CB8" w:rsidRDefault="00FD1BBE" w:rsidP="00490CB8">
            <w:pPr>
              <w:widowControl/>
              <w:numPr>
                <w:ilvl w:val="0"/>
                <w:numId w:val="5"/>
              </w:numPr>
              <w:spacing w:after="0" w:line="240" w:lineRule="auto"/>
              <w:ind w:left="257" w:hanging="283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kostek zapachowych do WC</w:t>
            </w:r>
          </w:p>
          <w:p w14:paraId="5E3150F8" w14:textId="77777777" w:rsidR="00FD1BBE" w:rsidRPr="00490CB8" w:rsidRDefault="00FD1BBE" w:rsidP="00490CB8">
            <w:pPr>
              <w:widowControl/>
              <w:numPr>
                <w:ilvl w:val="0"/>
                <w:numId w:val="5"/>
              </w:numPr>
              <w:spacing w:after="0" w:line="240" w:lineRule="auto"/>
              <w:ind w:left="257" w:hanging="283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odświeżaczy powietrza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FC2D1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90C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5B5E0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A1CA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D29B78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A349AC" w14:textId="77777777" w:rsidR="00FD1BBE" w:rsidRPr="00490CB8" w:rsidRDefault="00FD1BBE" w:rsidP="00490CB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4E27B8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56AEAF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785E8A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CFD4CA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F836" w14:textId="77777777" w:rsidR="00FD1BBE" w:rsidRPr="00490CB8" w:rsidRDefault="00FD1BBE" w:rsidP="00D44D51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1324DB0" w14:textId="77777777" w:rsidR="00FD1BBE" w:rsidRPr="00490CB8" w:rsidRDefault="00FD1BBE" w:rsidP="00FD1BBE">
      <w:pPr>
        <w:autoSpaceDE w:val="0"/>
        <w:adjustRightInd w:val="0"/>
        <w:spacing w:after="0"/>
        <w:jc w:val="both"/>
        <w:textAlignment w:val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2E1059A7" w14:textId="77777777" w:rsidR="00DA1D49" w:rsidRPr="00490CB8" w:rsidRDefault="00DA1D49">
      <w:pPr>
        <w:rPr>
          <w:rFonts w:ascii="Times New Roman" w:hAnsi="Times New Roman" w:cs="Times New Roman"/>
          <w:sz w:val="24"/>
          <w:szCs w:val="24"/>
        </w:rPr>
      </w:pPr>
    </w:p>
    <w:sectPr w:rsidR="00DA1D49" w:rsidRPr="00490CB8" w:rsidSect="00FD1B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E8B68" w14:textId="77777777" w:rsidR="003F1B63" w:rsidRDefault="00343084">
      <w:pPr>
        <w:spacing w:after="0" w:line="240" w:lineRule="auto"/>
      </w:pPr>
      <w:r>
        <w:separator/>
      </w:r>
    </w:p>
  </w:endnote>
  <w:endnote w:type="continuationSeparator" w:id="0">
    <w:p w14:paraId="1ABBD2CD" w14:textId="77777777" w:rsidR="003F1B63" w:rsidRDefault="0034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31018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CBC89A3" w14:textId="77777777" w:rsidR="00A06953" w:rsidRDefault="00FD1BB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7F90B4E" w14:textId="77777777" w:rsidR="00A06953" w:rsidRDefault="00835D8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171168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</w:rPr>
    </w:sdtEndPr>
    <w:sdtContent>
      <w:p w14:paraId="2BF736F6" w14:textId="77777777" w:rsidR="00A06953" w:rsidRPr="00A06953" w:rsidRDefault="00FD1BBE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</w:rPr>
        </w:pPr>
        <w:r w:rsidRPr="00A06953">
          <w:rPr>
            <w:rFonts w:ascii="Arial" w:hAnsi="Arial" w:cs="Arial"/>
          </w:rPr>
          <w:fldChar w:fldCharType="begin"/>
        </w:r>
        <w:r w:rsidRPr="00A06953">
          <w:rPr>
            <w:rFonts w:ascii="Arial" w:hAnsi="Arial" w:cs="Arial"/>
          </w:rPr>
          <w:instrText>PAGE   \* MERGEFORMAT</w:instrText>
        </w:r>
        <w:r w:rsidRPr="00A06953">
          <w:rPr>
            <w:rFonts w:ascii="Arial" w:hAnsi="Arial" w:cs="Arial"/>
          </w:rPr>
          <w:fldChar w:fldCharType="separate"/>
        </w:r>
        <w:r w:rsidRPr="00A06953">
          <w:rPr>
            <w:rFonts w:ascii="Arial" w:hAnsi="Arial" w:cs="Arial"/>
          </w:rPr>
          <w:t>2</w:t>
        </w:r>
        <w:r w:rsidRPr="00A06953">
          <w:rPr>
            <w:rFonts w:ascii="Arial" w:hAnsi="Arial" w:cs="Arial"/>
          </w:rPr>
          <w:fldChar w:fldCharType="end"/>
        </w:r>
        <w:r w:rsidRPr="00A06953">
          <w:rPr>
            <w:rFonts w:ascii="Arial" w:hAnsi="Arial" w:cs="Arial"/>
          </w:rPr>
          <w:t xml:space="preserve"> | </w:t>
        </w:r>
        <w:r w:rsidRPr="00A06953">
          <w:rPr>
            <w:rFonts w:ascii="Arial" w:hAnsi="Arial" w:cs="Arial"/>
            <w:color w:val="7F7F7F" w:themeColor="background1" w:themeShade="7F"/>
            <w:spacing w:val="60"/>
          </w:rPr>
          <w:t>Strona</w:t>
        </w:r>
      </w:p>
    </w:sdtContent>
  </w:sdt>
  <w:p w14:paraId="460445D9" w14:textId="77777777" w:rsidR="00A06953" w:rsidRDefault="00835D8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8AB11" w14:textId="77777777" w:rsidR="00343084" w:rsidRDefault="003430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22AA" w14:textId="77777777" w:rsidR="003F1B63" w:rsidRDefault="00343084">
      <w:pPr>
        <w:spacing w:after="0" w:line="240" w:lineRule="auto"/>
      </w:pPr>
      <w:r>
        <w:separator/>
      </w:r>
    </w:p>
  </w:footnote>
  <w:footnote w:type="continuationSeparator" w:id="0">
    <w:p w14:paraId="19F6000E" w14:textId="77777777" w:rsidR="003F1B63" w:rsidRDefault="0034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A2A6" w14:textId="77777777" w:rsidR="00343084" w:rsidRDefault="003430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5C23" w14:textId="77777777" w:rsidR="00A06953" w:rsidRDefault="00835D84">
    <w:pPr>
      <w:pStyle w:val="Standar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8F264" w14:textId="77777777" w:rsidR="00343084" w:rsidRDefault="003430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" w15:restartNumberingAfterBreak="0">
    <w:nsid w:val="00000008"/>
    <w:multiLevelType w:val="singleLevel"/>
    <w:tmpl w:val="07629630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2" w15:restartNumberingAfterBreak="0">
    <w:nsid w:val="071722AA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" w15:restartNumberingAfterBreak="0">
    <w:nsid w:val="2DEC660E"/>
    <w:multiLevelType w:val="singleLevel"/>
    <w:tmpl w:val="076296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4" w15:restartNumberingAfterBreak="0">
    <w:nsid w:val="369D60F0"/>
    <w:multiLevelType w:val="hybridMultilevel"/>
    <w:tmpl w:val="1A84B7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F84BA7"/>
    <w:multiLevelType w:val="hybridMultilevel"/>
    <w:tmpl w:val="FC48F5AE"/>
    <w:lvl w:ilvl="0" w:tplc="227A264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864DA2"/>
    <w:multiLevelType w:val="hybridMultilevel"/>
    <w:tmpl w:val="08A4E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63F1A"/>
    <w:multiLevelType w:val="hybridMultilevel"/>
    <w:tmpl w:val="1382D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9230B"/>
    <w:multiLevelType w:val="hybridMultilevel"/>
    <w:tmpl w:val="82A2F10A"/>
    <w:lvl w:ilvl="0" w:tplc="9F46C3B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E6017"/>
    <w:multiLevelType w:val="hybridMultilevel"/>
    <w:tmpl w:val="CD280126"/>
    <w:lvl w:ilvl="0" w:tplc="4684AA52">
      <w:start w:val="1"/>
      <w:numFmt w:val="decimal"/>
      <w:lvlText w:val="%1)"/>
      <w:lvlJc w:val="left"/>
      <w:pPr>
        <w:ind w:left="360" w:hanging="360"/>
      </w:pPr>
      <w:rPr>
        <w:b w:val="0"/>
        <w:bCs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7"/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F8"/>
    <w:rsid w:val="002E0E44"/>
    <w:rsid w:val="00343084"/>
    <w:rsid w:val="003F1B63"/>
    <w:rsid w:val="00490CB8"/>
    <w:rsid w:val="004B36F8"/>
    <w:rsid w:val="005D27FE"/>
    <w:rsid w:val="008223C6"/>
    <w:rsid w:val="00835D84"/>
    <w:rsid w:val="009A2CB5"/>
    <w:rsid w:val="00A33251"/>
    <w:rsid w:val="00A538F8"/>
    <w:rsid w:val="00AF124F"/>
    <w:rsid w:val="00B31E95"/>
    <w:rsid w:val="00BE337C"/>
    <w:rsid w:val="00DA1D49"/>
    <w:rsid w:val="00FD1BBE"/>
    <w:rsid w:val="00FF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CE8F"/>
  <w15:chartTrackingRefBased/>
  <w15:docId w15:val="{06DE8331-9A1A-42A9-8837-E2A2B2F3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BBE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FD1B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Stopka">
    <w:name w:val="footer"/>
    <w:basedOn w:val="Standard"/>
    <w:link w:val="StopkaZnak"/>
    <w:uiPriority w:val="99"/>
    <w:rsid w:val="00FD1BBE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BBE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Standard"/>
    <w:qFormat/>
    <w:rsid w:val="00FD1BBE"/>
    <w:pPr>
      <w:spacing w:before="20" w:after="40"/>
      <w:ind w:left="720"/>
      <w:jc w:val="both"/>
    </w:pPr>
    <w:rPr>
      <w:rFonts w:ascii="Calibri" w:eastAsia="SimSun" w:hAnsi="Calibri"/>
      <w:lang w:eastAsia="zh-CN"/>
    </w:rPr>
  </w:style>
  <w:style w:type="character" w:customStyle="1" w:styleId="StandardZnak">
    <w:name w:val="Standard Znak"/>
    <w:basedOn w:val="Domylnaczcionkaakapitu"/>
    <w:link w:val="Standard"/>
    <w:rsid w:val="00FD1BBE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43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3084"/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1466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Pakuła Beata (PO Ostrołęka)</dc:creator>
  <cp:keywords/>
  <dc:description/>
  <cp:lastModifiedBy>Pakuła Beata (PO Ostrołęka)</cp:lastModifiedBy>
  <cp:revision>11</cp:revision>
  <dcterms:created xsi:type="dcterms:W3CDTF">2026-01-08T07:57:00Z</dcterms:created>
  <dcterms:modified xsi:type="dcterms:W3CDTF">2026-01-21T08:05:00Z</dcterms:modified>
</cp:coreProperties>
</file>