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6507" w14:textId="77777777" w:rsidR="0005068B" w:rsidRPr="00B624E4" w:rsidRDefault="0005068B" w:rsidP="0005068B">
      <w:pPr>
        <w:spacing w:before="120" w:after="120" w:line="276" w:lineRule="auto"/>
        <w:ind w:firstLine="708"/>
        <w:jc w:val="center"/>
        <w:rPr>
          <w:rFonts w:cstheme="minorHAnsi"/>
          <w:b/>
          <w:color w:val="0F4761" w:themeColor="accent1" w:themeShade="BF"/>
        </w:rPr>
      </w:pPr>
      <w:r w:rsidRPr="00B624E4">
        <w:rPr>
          <w:rFonts w:cstheme="minorHAnsi"/>
          <w:b/>
          <w:color w:val="0F4761" w:themeColor="accent1" w:themeShade="BF"/>
        </w:rPr>
        <w:t>SZCZEGÓŁOWY OPIS PRZEDMIOTU ZAMÓWIENIA</w:t>
      </w:r>
    </w:p>
    <w:p w14:paraId="2A178F84" w14:textId="77777777" w:rsidR="0005068B" w:rsidRPr="00B624E4" w:rsidRDefault="0005068B" w:rsidP="0005068B">
      <w:pPr>
        <w:spacing w:before="120" w:after="0" w:line="276" w:lineRule="auto"/>
        <w:jc w:val="center"/>
        <w:rPr>
          <w:rFonts w:cstheme="minorHAnsi"/>
          <w:b/>
          <w:i/>
        </w:rPr>
      </w:pPr>
      <w:r w:rsidRPr="00B624E4">
        <w:rPr>
          <w:rFonts w:cstheme="minorHAnsi"/>
          <w:b/>
        </w:rPr>
        <w:t xml:space="preserve">na </w:t>
      </w:r>
      <w:bookmarkStart w:id="0" w:name="_Hlk206489490"/>
      <w:r w:rsidRPr="00B624E4">
        <w:rPr>
          <w:rFonts w:cstheme="minorHAnsi"/>
          <w:b/>
        </w:rPr>
        <w:t>kompleksową organizację i obsługę seminarium technicznego oraz wyjazdowego posiedzenia Rady Żeglugi Śródlądowej w Szczecinie</w:t>
      </w:r>
      <w:bookmarkEnd w:id="0"/>
    </w:p>
    <w:p w14:paraId="64E989DA" w14:textId="77777777" w:rsidR="0005068B" w:rsidRPr="00B624E4" w:rsidRDefault="0005068B" w:rsidP="0005068B">
      <w:pPr>
        <w:spacing w:before="120" w:after="120" w:line="276" w:lineRule="auto"/>
        <w:rPr>
          <w:rFonts w:cstheme="minorHAnsi"/>
          <w:b/>
        </w:rPr>
      </w:pPr>
    </w:p>
    <w:p w14:paraId="6E5A544C" w14:textId="77777777" w:rsidR="0005068B" w:rsidRPr="00B624E4" w:rsidRDefault="0005068B" w:rsidP="0005068B">
      <w:pPr>
        <w:spacing w:before="120" w:after="120" w:line="276" w:lineRule="auto"/>
        <w:rPr>
          <w:rFonts w:cstheme="minorHAnsi"/>
          <w:b/>
        </w:rPr>
      </w:pPr>
      <w:r w:rsidRPr="00B624E4">
        <w:rPr>
          <w:rFonts w:cstheme="minorHAnsi"/>
          <w:b/>
        </w:rPr>
        <w:t>I. Zamawiający</w:t>
      </w:r>
    </w:p>
    <w:p w14:paraId="1A60DB3A" w14:textId="77777777" w:rsidR="0005068B" w:rsidRPr="00B624E4" w:rsidRDefault="0005068B" w:rsidP="0005068B">
      <w:pPr>
        <w:spacing w:before="120" w:after="120" w:line="276" w:lineRule="auto"/>
        <w:ind w:left="-11"/>
        <w:rPr>
          <w:rFonts w:eastAsia="Times New Roman" w:cstheme="minorHAnsi"/>
        </w:rPr>
      </w:pPr>
      <w:r w:rsidRPr="00B624E4">
        <w:rPr>
          <w:rFonts w:eastAsia="Times New Roman" w:cstheme="minorHAnsi"/>
        </w:rPr>
        <w:t>Ministerstwo Infrastruktury</w:t>
      </w:r>
    </w:p>
    <w:p w14:paraId="10C6FE0A" w14:textId="77777777" w:rsidR="0005068B" w:rsidRPr="00B624E4" w:rsidRDefault="0005068B" w:rsidP="0005068B">
      <w:pPr>
        <w:spacing w:before="120" w:after="120" w:line="276" w:lineRule="auto"/>
        <w:rPr>
          <w:rFonts w:cstheme="minorHAnsi"/>
          <w:b/>
        </w:rPr>
      </w:pPr>
      <w:r w:rsidRPr="00B624E4">
        <w:rPr>
          <w:rFonts w:cstheme="minorHAnsi"/>
        </w:rPr>
        <w:t>ul. Chałubińskiego 4/6</w:t>
      </w:r>
      <w:r w:rsidRPr="00B624E4">
        <w:rPr>
          <w:rFonts w:cstheme="minorHAnsi"/>
        </w:rPr>
        <w:br/>
        <w:t>00-928 Warszawa</w:t>
      </w:r>
    </w:p>
    <w:p w14:paraId="3D0C816D" w14:textId="77777777" w:rsidR="0005068B" w:rsidRPr="00B624E4" w:rsidRDefault="0005068B" w:rsidP="0005068B">
      <w:pPr>
        <w:spacing w:before="120" w:after="120" w:line="276" w:lineRule="auto"/>
        <w:rPr>
          <w:rFonts w:cstheme="minorHAnsi"/>
          <w:b/>
        </w:rPr>
      </w:pPr>
      <w:r w:rsidRPr="00B624E4">
        <w:rPr>
          <w:rFonts w:cstheme="minorHAnsi"/>
          <w:b/>
        </w:rPr>
        <w:t>II. Przedmiot zamówienia</w:t>
      </w:r>
    </w:p>
    <w:p w14:paraId="23CE0A7E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Przedmiotem zamówienia jest przygotowanie i realizacja:</w:t>
      </w:r>
    </w:p>
    <w:p w14:paraId="327539B9" w14:textId="77777777" w:rsidR="0005068B" w:rsidRPr="00B624E4" w:rsidRDefault="0005068B" w:rsidP="0005068B">
      <w:pPr>
        <w:numPr>
          <w:ilvl w:val="0"/>
          <w:numId w:val="18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seminarium technicznego dla maksymalnie 110 osób,</w:t>
      </w:r>
    </w:p>
    <w:p w14:paraId="56343FA7" w14:textId="77777777" w:rsidR="0005068B" w:rsidRPr="00B624E4" w:rsidRDefault="0005068B" w:rsidP="0005068B">
      <w:pPr>
        <w:numPr>
          <w:ilvl w:val="0"/>
          <w:numId w:val="18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wyjazdowego posiedzenia Rady Żeglugi Śródlądowej dla 15 osób,</w:t>
      </w:r>
    </w:p>
    <w:p w14:paraId="2D7AD484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w Szczecinie, w </w:t>
      </w:r>
      <w:r w:rsidRPr="00B624E4">
        <w:rPr>
          <w:rFonts w:eastAsia="Times New Roman" w:cstheme="minorHAnsi"/>
        </w:rPr>
        <w:t>hotelu o standardzie co najmniej czterogwiazdkowym</w:t>
      </w:r>
      <w:r w:rsidRPr="00B624E4">
        <w:rPr>
          <w:rStyle w:val="Odwoanieprzypisudolnego"/>
          <w:rFonts w:eastAsia="Times New Roman" w:cstheme="minorHAnsi"/>
        </w:rPr>
        <w:footnoteReference w:id="1"/>
      </w:r>
      <w:r w:rsidRPr="00B624E4">
        <w:rPr>
          <w:rFonts w:eastAsia="Times New Roman" w:cstheme="minorHAnsi"/>
        </w:rPr>
        <w:t>, zlokalizowanym w odległości maksymalnie 1 km od Urzędu Żeglugi Śródlądowej w Szczecinie (pl. Stefana Batorego 4)  z odpowiednią bazą konferencyjną.</w:t>
      </w:r>
    </w:p>
    <w:p w14:paraId="5C37A68A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Zakres usługi obejmuje:</w:t>
      </w:r>
    </w:p>
    <w:p w14:paraId="5DFCED20" w14:textId="77777777" w:rsidR="0005068B" w:rsidRPr="00B624E4" w:rsidRDefault="0005068B" w:rsidP="0005068B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bCs/>
        </w:rPr>
        <w:t>kompleksową organizację seminarium technicznego</w:t>
      </w:r>
      <w:r w:rsidRPr="00B624E4">
        <w:rPr>
          <w:rFonts w:cstheme="minorHAnsi"/>
        </w:rPr>
        <w:t xml:space="preserve"> w godz. 8.</w:t>
      </w:r>
      <w:r>
        <w:rPr>
          <w:rFonts w:cstheme="minorHAnsi"/>
        </w:rPr>
        <w:t>3</w:t>
      </w:r>
      <w:r w:rsidRPr="00B624E4">
        <w:rPr>
          <w:rFonts w:cstheme="minorHAnsi"/>
        </w:rPr>
        <w:t>0</w:t>
      </w:r>
      <w:r>
        <w:rPr>
          <w:rFonts w:cstheme="minorHAnsi"/>
        </w:rPr>
        <w:t>-</w:t>
      </w:r>
      <w:r w:rsidRPr="00B624E4">
        <w:rPr>
          <w:rFonts w:cstheme="minorHAnsi"/>
        </w:rPr>
        <w:t>1</w:t>
      </w:r>
      <w:r>
        <w:rPr>
          <w:rFonts w:cstheme="minorHAnsi"/>
        </w:rPr>
        <w:t>6.00</w:t>
      </w:r>
      <w:r w:rsidRPr="00B624E4">
        <w:rPr>
          <w:rFonts w:cstheme="minorHAnsi"/>
        </w:rPr>
        <w:t>, tj. zapewnienie sali konferencyjnej dla maksymalnie 110 osób, wraz z wyposażeniem niezbędnym do przeprowadzenia seminarium, zapewnienie usługi cateringowej, transmisj</w:t>
      </w:r>
      <w:r>
        <w:rPr>
          <w:rFonts w:cstheme="minorHAnsi"/>
        </w:rPr>
        <w:t>ę</w:t>
      </w:r>
      <w:r w:rsidRPr="00B624E4">
        <w:rPr>
          <w:rFonts w:cstheme="minorHAnsi"/>
        </w:rPr>
        <w:t xml:space="preserve"> online oraz obsługę graficzną (przygotowanie materiałów konferencyjnych) – </w:t>
      </w:r>
      <w:r w:rsidRPr="00664886">
        <w:rPr>
          <w:rFonts w:cstheme="minorHAnsi"/>
          <w:b/>
          <w:bCs/>
        </w:rPr>
        <w:t>I dnia (13 listopada 2025 r.);</w:t>
      </w:r>
    </w:p>
    <w:p w14:paraId="68163297" w14:textId="0E29AF15" w:rsidR="0005068B" w:rsidRPr="00664886" w:rsidRDefault="0005068B" w:rsidP="00664886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bCs/>
        </w:rPr>
        <w:t>organizację posiedzenia Rady Żeglugi Śródlądowej</w:t>
      </w:r>
      <w:r w:rsidRPr="00B624E4">
        <w:rPr>
          <w:rFonts w:cstheme="minorHAnsi"/>
        </w:rPr>
        <w:t xml:space="preserve"> w godz. 9.00-15.00, tj. </w:t>
      </w:r>
      <w:r w:rsidR="006A68B9" w:rsidRPr="00B624E4">
        <w:rPr>
          <w:rFonts w:cstheme="minorHAnsi"/>
        </w:rPr>
        <w:t>zapewnienie usługi noclegowej dla 1</w:t>
      </w:r>
      <w:r w:rsidR="006A68B9">
        <w:rPr>
          <w:rFonts w:cstheme="minorHAnsi"/>
        </w:rPr>
        <w:t>0</w:t>
      </w:r>
      <w:r w:rsidR="006A68B9" w:rsidRPr="00B624E4">
        <w:rPr>
          <w:rFonts w:cstheme="minorHAnsi"/>
        </w:rPr>
        <w:t xml:space="preserve"> osób</w:t>
      </w:r>
      <w:r w:rsidR="00664886">
        <w:rPr>
          <w:rFonts w:cstheme="minorHAnsi"/>
        </w:rPr>
        <w:t xml:space="preserve"> </w:t>
      </w:r>
      <w:r w:rsidR="00664886" w:rsidRPr="00B624E4">
        <w:rPr>
          <w:rFonts w:cstheme="minorHAnsi"/>
        </w:rPr>
        <w:t>(</w:t>
      </w:r>
      <w:r w:rsidR="00664886">
        <w:rPr>
          <w:rFonts w:cstheme="minorHAnsi"/>
        </w:rPr>
        <w:t>13/</w:t>
      </w:r>
      <w:r w:rsidR="00664886" w:rsidRPr="00B624E4">
        <w:rPr>
          <w:rFonts w:cstheme="minorHAnsi"/>
        </w:rPr>
        <w:t>14 listopada 2025 r.)</w:t>
      </w:r>
      <w:r w:rsidR="00664886">
        <w:rPr>
          <w:rFonts w:cstheme="minorHAnsi"/>
        </w:rPr>
        <w:t xml:space="preserve"> oraz</w:t>
      </w:r>
      <w:r w:rsidR="006A68B9">
        <w:rPr>
          <w:rFonts w:cstheme="minorHAnsi"/>
        </w:rPr>
        <w:t xml:space="preserve"> </w:t>
      </w:r>
      <w:r w:rsidRPr="00B624E4">
        <w:rPr>
          <w:rFonts w:cstheme="minorHAnsi"/>
        </w:rPr>
        <w:t>zapewnienie sali konferencyjnej dla 1</w:t>
      </w:r>
      <w:r w:rsidR="006A68B9">
        <w:rPr>
          <w:rFonts w:cstheme="minorHAnsi"/>
        </w:rPr>
        <w:t>7</w:t>
      </w:r>
      <w:r w:rsidRPr="00B624E4">
        <w:rPr>
          <w:rFonts w:cstheme="minorHAnsi"/>
        </w:rPr>
        <w:t xml:space="preserve"> osób wraz z wyposażeniem niezbędnym do przeprowadzenia posiedzenia, zapewnienie usługi cateringowej (w hotelu i w lokalu gastronomicznym)</w:t>
      </w:r>
      <w:r w:rsidR="00664886">
        <w:rPr>
          <w:rFonts w:cstheme="minorHAnsi"/>
        </w:rPr>
        <w:t xml:space="preserve"> dla 17 osób</w:t>
      </w:r>
      <w:r>
        <w:rPr>
          <w:rFonts w:cstheme="minorHAnsi"/>
        </w:rPr>
        <w:t xml:space="preserve">, </w:t>
      </w:r>
      <w:r w:rsidRPr="00B624E4">
        <w:rPr>
          <w:rFonts w:cstheme="minorHAnsi"/>
        </w:rPr>
        <w:t>zapewnienie usługi transportowej dla 1</w:t>
      </w:r>
      <w:r w:rsidR="006A68B9">
        <w:rPr>
          <w:rFonts w:cstheme="minorHAnsi"/>
        </w:rPr>
        <w:t>7</w:t>
      </w:r>
      <w:r w:rsidRPr="00B624E4">
        <w:rPr>
          <w:rFonts w:cstheme="minorHAnsi"/>
        </w:rPr>
        <w:t xml:space="preserve"> osób do bazy lodołamaczy – </w:t>
      </w:r>
      <w:r w:rsidRPr="00664886">
        <w:rPr>
          <w:rFonts w:cstheme="minorHAnsi"/>
          <w:b/>
          <w:bCs/>
        </w:rPr>
        <w:t>II dnia</w:t>
      </w:r>
      <w:r w:rsidR="00664886" w:rsidRPr="00664886">
        <w:rPr>
          <w:rFonts w:cstheme="minorHAnsi"/>
          <w:b/>
          <w:bCs/>
        </w:rPr>
        <w:t xml:space="preserve"> (14 listopada 2025 r.)</w:t>
      </w:r>
      <w:r w:rsidRPr="00664886">
        <w:rPr>
          <w:rFonts w:cstheme="minorHAnsi"/>
          <w:b/>
          <w:bCs/>
        </w:rPr>
        <w:t>;</w:t>
      </w:r>
    </w:p>
    <w:p w14:paraId="40F579E5" w14:textId="4C5EAE4E" w:rsidR="00A354C3" w:rsidRPr="00B624E4" w:rsidRDefault="0005068B" w:rsidP="00664886">
      <w:pPr>
        <w:ind w:right="385"/>
        <w:jc w:val="both"/>
        <w:rPr>
          <w:rFonts w:cstheme="minorHAnsi"/>
        </w:rPr>
      </w:pPr>
      <w:r w:rsidRPr="00B624E4">
        <w:rPr>
          <w:rFonts w:cstheme="minorHAnsi"/>
        </w:rPr>
        <w:t xml:space="preserve">Zamawiający w terminie do </w:t>
      </w:r>
      <w:r>
        <w:rPr>
          <w:rFonts w:cstheme="minorHAnsi"/>
          <w:b/>
        </w:rPr>
        <w:t>7 listopada</w:t>
      </w:r>
      <w:r w:rsidRPr="00B624E4">
        <w:rPr>
          <w:rFonts w:cstheme="minorHAnsi"/>
          <w:b/>
        </w:rPr>
        <w:t xml:space="preserve"> 2025 r.</w:t>
      </w:r>
      <w:r w:rsidRPr="00B624E4">
        <w:rPr>
          <w:rFonts w:cstheme="minorHAnsi"/>
        </w:rPr>
        <w:t xml:space="preserve"> </w:t>
      </w:r>
      <w:r w:rsidR="00A354C3" w:rsidRPr="001A1CA6">
        <w:t xml:space="preserve">poda Wykonawcy ostateczną liczbę uczestników </w:t>
      </w:r>
      <w:r w:rsidR="00A354C3">
        <w:t xml:space="preserve">seminarium technicznego. Zamawiający </w:t>
      </w:r>
      <w:r w:rsidR="00596DA0">
        <w:rPr>
          <w:rFonts w:cstheme="minorHAnsi"/>
        </w:rPr>
        <w:t xml:space="preserve">może zgłosić zmniejszenie liczby </w:t>
      </w:r>
      <w:r w:rsidR="00596DA0" w:rsidRPr="00596DA0">
        <w:rPr>
          <w:rFonts w:cstheme="minorHAnsi"/>
        </w:rPr>
        <w:t xml:space="preserve">uczestników </w:t>
      </w:r>
      <w:r w:rsidR="00A354C3">
        <w:rPr>
          <w:rFonts w:cstheme="minorHAnsi"/>
        </w:rPr>
        <w:t xml:space="preserve">seminarium </w:t>
      </w:r>
      <w:r w:rsidR="00596DA0" w:rsidRPr="00596DA0">
        <w:rPr>
          <w:rFonts w:cstheme="minorHAnsi"/>
        </w:rPr>
        <w:t>o maksymalnie 15%.</w:t>
      </w:r>
      <w:r w:rsidR="00596DA0">
        <w:rPr>
          <w:rFonts w:cstheme="minorHAnsi"/>
        </w:rPr>
        <w:t xml:space="preserve"> </w:t>
      </w:r>
    </w:p>
    <w:p w14:paraId="193DAA9E" w14:textId="77777777" w:rsidR="0005068B" w:rsidRPr="00B624E4" w:rsidRDefault="0005068B" w:rsidP="0005068B">
      <w:pPr>
        <w:spacing w:before="120" w:after="120"/>
        <w:jc w:val="both"/>
        <w:rPr>
          <w:rFonts w:cstheme="minorHAnsi"/>
        </w:rPr>
      </w:pPr>
      <w:r w:rsidRPr="00B624E4">
        <w:rPr>
          <w:rFonts w:cstheme="minorHAnsi"/>
          <w:b/>
        </w:rPr>
        <w:t xml:space="preserve"> III. Miejsce i czas realizacji zamówienia</w:t>
      </w:r>
    </w:p>
    <w:p w14:paraId="6DC72D49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u w:val="single"/>
        </w:rPr>
        <w:t>Miejsce:</w:t>
      </w:r>
      <w:r w:rsidRPr="00B624E4">
        <w:rPr>
          <w:rFonts w:cstheme="minorHAnsi"/>
        </w:rPr>
        <w:t xml:space="preserve"> Szczecin</w:t>
      </w:r>
    </w:p>
    <w:p w14:paraId="0D214B13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u w:val="single"/>
        </w:rPr>
        <w:t>Termin:</w:t>
      </w:r>
      <w:r w:rsidRPr="00B624E4">
        <w:rPr>
          <w:rFonts w:cstheme="minorHAnsi"/>
        </w:rPr>
        <w:t xml:space="preserve"> 13-14 listopada 2025 r. (czwartek-piątek)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068B" w:rsidRPr="00B624E4" w14:paraId="328B41C1" w14:textId="77777777" w:rsidTr="004C580F">
        <w:tc>
          <w:tcPr>
            <w:tcW w:w="9062" w:type="dxa"/>
            <w:gridSpan w:val="2"/>
            <w:shd w:val="clear" w:color="auto" w:fill="C1E4F5" w:themeFill="accent1" w:themeFillTint="33"/>
          </w:tcPr>
          <w:p w14:paraId="17625608" w14:textId="42463ED7" w:rsidR="0005068B" w:rsidRPr="00B624E4" w:rsidRDefault="0005068B" w:rsidP="00664886">
            <w:pPr>
              <w:jc w:val="center"/>
              <w:rPr>
                <w:rFonts w:cstheme="minorHAnsi"/>
                <w:b/>
              </w:rPr>
            </w:pPr>
            <w:r w:rsidRPr="00B624E4">
              <w:rPr>
                <w:rFonts w:cstheme="minorHAnsi"/>
                <w:b/>
              </w:rPr>
              <w:t>Program wydarzenia</w:t>
            </w:r>
          </w:p>
        </w:tc>
      </w:tr>
      <w:tr w:rsidR="0005068B" w:rsidRPr="00B624E4" w14:paraId="29E09CF6" w14:textId="77777777" w:rsidTr="004C580F">
        <w:tc>
          <w:tcPr>
            <w:tcW w:w="9062" w:type="dxa"/>
            <w:gridSpan w:val="2"/>
            <w:shd w:val="clear" w:color="auto" w:fill="D9F2D0" w:themeFill="accent6" w:themeFillTint="33"/>
          </w:tcPr>
          <w:p w14:paraId="23666294" w14:textId="77777777" w:rsidR="0005068B" w:rsidRPr="00B624E4" w:rsidRDefault="0005068B" w:rsidP="004C580F">
            <w:pPr>
              <w:jc w:val="center"/>
              <w:rPr>
                <w:rFonts w:cstheme="minorHAnsi"/>
                <w:b/>
              </w:rPr>
            </w:pPr>
            <w:r w:rsidRPr="00B624E4">
              <w:rPr>
                <w:rFonts w:cstheme="minorHAnsi"/>
                <w:b/>
              </w:rPr>
              <w:t>Seminarium techniczne</w:t>
            </w:r>
          </w:p>
        </w:tc>
      </w:tr>
      <w:tr w:rsidR="0005068B" w:rsidRPr="00B624E4" w14:paraId="731A3959" w14:textId="77777777" w:rsidTr="004C580F">
        <w:tc>
          <w:tcPr>
            <w:tcW w:w="9062" w:type="dxa"/>
            <w:gridSpan w:val="2"/>
            <w:shd w:val="clear" w:color="auto" w:fill="D9F2D0" w:themeFill="accent6" w:themeFillTint="33"/>
          </w:tcPr>
          <w:p w14:paraId="28F25100" w14:textId="77777777" w:rsidR="0005068B" w:rsidRPr="00B624E4" w:rsidRDefault="0005068B" w:rsidP="004C580F">
            <w:pPr>
              <w:jc w:val="center"/>
              <w:rPr>
                <w:rFonts w:cstheme="minorHAnsi"/>
                <w:b/>
              </w:rPr>
            </w:pPr>
            <w:r w:rsidRPr="00B624E4">
              <w:rPr>
                <w:rFonts w:cstheme="minorHAnsi"/>
                <w:b/>
              </w:rPr>
              <w:t>Dzień 1  (</w:t>
            </w:r>
            <w:r w:rsidRPr="00B624E4">
              <w:rPr>
                <w:rFonts w:cstheme="minorHAnsi"/>
                <w:b/>
                <w:i/>
                <w:iCs/>
              </w:rPr>
              <w:t>13 listopada, czw.</w:t>
            </w:r>
            <w:r w:rsidRPr="00B624E4">
              <w:rPr>
                <w:rFonts w:cstheme="minorHAnsi"/>
                <w:b/>
              </w:rPr>
              <w:t>)</w:t>
            </w:r>
          </w:p>
        </w:tc>
      </w:tr>
      <w:tr w:rsidR="0005068B" w:rsidRPr="00B624E4" w14:paraId="429AF10B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50170F0E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8.30-9.00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FA97284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rejestracja + przerwa kawowa</w:t>
            </w:r>
          </w:p>
        </w:tc>
      </w:tr>
      <w:tr w:rsidR="0005068B" w:rsidRPr="00B624E4" w14:paraId="6750362D" w14:textId="77777777" w:rsidTr="004C580F">
        <w:tc>
          <w:tcPr>
            <w:tcW w:w="4531" w:type="dxa"/>
          </w:tcPr>
          <w:p w14:paraId="4D1E0A96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9.00-9.30</w:t>
            </w:r>
          </w:p>
        </w:tc>
        <w:tc>
          <w:tcPr>
            <w:tcW w:w="4531" w:type="dxa"/>
          </w:tcPr>
          <w:p w14:paraId="1489034C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przywitanie gości</w:t>
            </w:r>
          </w:p>
        </w:tc>
      </w:tr>
      <w:tr w:rsidR="0005068B" w:rsidRPr="00B624E4" w14:paraId="671327ED" w14:textId="77777777" w:rsidTr="004C580F">
        <w:tc>
          <w:tcPr>
            <w:tcW w:w="4531" w:type="dxa"/>
          </w:tcPr>
          <w:p w14:paraId="0B3B45B3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lastRenderedPageBreak/>
              <w:t>9.30-1</w:t>
            </w:r>
            <w:r>
              <w:rPr>
                <w:rFonts w:cstheme="minorHAnsi"/>
              </w:rPr>
              <w:t>0</w:t>
            </w:r>
            <w:r w:rsidRPr="00B624E4">
              <w:rPr>
                <w:rFonts w:cstheme="minorHAnsi"/>
              </w:rPr>
              <w:t>.</w:t>
            </w:r>
            <w:r>
              <w:rPr>
                <w:rFonts w:cstheme="minorHAnsi"/>
              </w:rPr>
              <w:t>55</w:t>
            </w:r>
          </w:p>
        </w:tc>
        <w:tc>
          <w:tcPr>
            <w:tcW w:w="4531" w:type="dxa"/>
          </w:tcPr>
          <w:p w14:paraId="7BEDA656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I część seminarium</w:t>
            </w:r>
          </w:p>
        </w:tc>
      </w:tr>
      <w:tr w:rsidR="0005068B" w:rsidRPr="00B624E4" w14:paraId="4E487913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64EFA482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10.5</w:t>
            </w:r>
            <w:r>
              <w:rPr>
                <w:rFonts w:cstheme="minorHAnsi"/>
              </w:rPr>
              <w:t>5</w:t>
            </w:r>
            <w:r w:rsidRPr="00B624E4">
              <w:rPr>
                <w:rFonts w:cstheme="minorHAnsi"/>
              </w:rPr>
              <w:t>-11.0</w:t>
            </w:r>
            <w:r>
              <w:rPr>
                <w:rFonts w:cstheme="minorHAnsi"/>
              </w:rPr>
              <w:t>5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8870144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przerwa kawowa</w:t>
            </w:r>
          </w:p>
        </w:tc>
      </w:tr>
      <w:tr w:rsidR="0005068B" w:rsidRPr="00B624E4" w14:paraId="4DCE28C3" w14:textId="77777777" w:rsidTr="004C580F">
        <w:tc>
          <w:tcPr>
            <w:tcW w:w="4531" w:type="dxa"/>
          </w:tcPr>
          <w:p w14:paraId="4D59B2E8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11.0</w:t>
            </w:r>
            <w:r>
              <w:rPr>
                <w:rFonts w:cstheme="minorHAnsi"/>
              </w:rPr>
              <w:t>5</w:t>
            </w:r>
            <w:r w:rsidRPr="00B624E4">
              <w:rPr>
                <w:rFonts w:cstheme="minorHAnsi"/>
              </w:rPr>
              <w:t>-1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0</w:t>
            </w:r>
          </w:p>
        </w:tc>
        <w:tc>
          <w:tcPr>
            <w:tcW w:w="4531" w:type="dxa"/>
          </w:tcPr>
          <w:p w14:paraId="0531426E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 xml:space="preserve">II część seminarium </w:t>
            </w:r>
          </w:p>
        </w:tc>
      </w:tr>
      <w:tr w:rsidR="0005068B" w:rsidRPr="00B624E4" w14:paraId="3534B8F7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78FEA085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.40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B610CCB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przerwa kawowa</w:t>
            </w:r>
          </w:p>
        </w:tc>
      </w:tr>
      <w:tr w:rsidR="0005068B" w:rsidRPr="00B624E4" w14:paraId="3A1552CB" w14:textId="77777777" w:rsidTr="004C580F">
        <w:tc>
          <w:tcPr>
            <w:tcW w:w="4531" w:type="dxa"/>
          </w:tcPr>
          <w:p w14:paraId="42A8A0D1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B624E4">
              <w:rPr>
                <w:rFonts w:cstheme="minorHAnsi"/>
              </w:rPr>
              <w:t>.40-15.</w:t>
            </w:r>
            <w:r>
              <w:rPr>
                <w:rFonts w:cstheme="minorHAnsi"/>
              </w:rPr>
              <w:t>0</w:t>
            </w:r>
            <w:r w:rsidRPr="00B624E4">
              <w:rPr>
                <w:rFonts w:cstheme="minorHAnsi"/>
              </w:rPr>
              <w:t>0</w:t>
            </w:r>
          </w:p>
        </w:tc>
        <w:tc>
          <w:tcPr>
            <w:tcW w:w="4531" w:type="dxa"/>
          </w:tcPr>
          <w:p w14:paraId="5A2E3788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III część seminarium</w:t>
            </w:r>
          </w:p>
        </w:tc>
      </w:tr>
      <w:tr w:rsidR="0005068B" w:rsidRPr="00B624E4" w14:paraId="1D78E016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5F160F49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15.</w:t>
            </w:r>
            <w:r>
              <w:rPr>
                <w:rFonts w:cstheme="minorHAnsi"/>
              </w:rPr>
              <w:t>0</w:t>
            </w:r>
            <w:r w:rsidRPr="00B624E4">
              <w:rPr>
                <w:rFonts w:cstheme="minorHAnsi"/>
              </w:rPr>
              <w:t>0-16.</w:t>
            </w:r>
            <w:r>
              <w:rPr>
                <w:rFonts w:cstheme="minorHAnsi"/>
              </w:rPr>
              <w:t>0</w:t>
            </w:r>
            <w:r w:rsidRPr="00B624E4">
              <w:rPr>
                <w:rFonts w:cstheme="minorHAnsi"/>
              </w:rPr>
              <w:t>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C553FAE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lunch</w:t>
            </w:r>
          </w:p>
        </w:tc>
      </w:tr>
      <w:tr w:rsidR="0005068B" w:rsidRPr="00B624E4" w14:paraId="12DBE924" w14:textId="77777777" w:rsidTr="004C580F">
        <w:tc>
          <w:tcPr>
            <w:tcW w:w="4531" w:type="dxa"/>
          </w:tcPr>
          <w:p w14:paraId="413978CB" w14:textId="77777777" w:rsidR="0005068B" w:rsidRPr="00B624E4" w:rsidRDefault="0005068B" w:rsidP="004C580F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4DBE48D" w14:textId="77777777" w:rsidR="0005068B" w:rsidRPr="00B624E4" w:rsidRDefault="0005068B" w:rsidP="004C580F">
            <w:pPr>
              <w:rPr>
                <w:rFonts w:cstheme="minorHAnsi"/>
              </w:rPr>
            </w:pPr>
          </w:p>
        </w:tc>
      </w:tr>
      <w:tr w:rsidR="0005068B" w:rsidRPr="00B624E4" w14:paraId="20F0E264" w14:textId="77777777" w:rsidTr="004C580F">
        <w:tc>
          <w:tcPr>
            <w:tcW w:w="9062" w:type="dxa"/>
            <w:gridSpan w:val="2"/>
            <w:shd w:val="clear" w:color="auto" w:fill="D9F2D0" w:themeFill="accent6" w:themeFillTint="33"/>
          </w:tcPr>
          <w:p w14:paraId="198BBD7B" w14:textId="77777777" w:rsidR="0005068B" w:rsidRPr="00B624E4" w:rsidRDefault="0005068B" w:rsidP="004C580F">
            <w:pPr>
              <w:jc w:val="center"/>
              <w:rPr>
                <w:rFonts w:cstheme="minorHAnsi"/>
              </w:rPr>
            </w:pPr>
            <w:r w:rsidRPr="00B624E4">
              <w:rPr>
                <w:rFonts w:cstheme="minorHAnsi"/>
                <w:b/>
              </w:rPr>
              <w:t>Posiedzenie Rady Żeglugi Śródlądowej</w:t>
            </w:r>
          </w:p>
        </w:tc>
      </w:tr>
      <w:tr w:rsidR="0005068B" w:rsidRPr="00B624E4" w14:paraId="62BC8F2B" w14:textId="77777777" w:rsidTr="004C580F">
        <w:tc>
          <w:tcPr>
            <w:tcW w:w="9062" w:type="dxa"/>
            <w:gridSpan w:val="2"/>
            <w:shd w:val="clear" w:color="auto" w:fill="D9F2D0" w:themeFill="accent6" w:themeFillTint="33"/>
          </w:tcPr>
          <w:p w14:paraId="5429CD79" w14:textId="1BE5928D" w:rsidR="0005068B" w:rsidRPr="00B624E4" w:rsidRDefault="0005068B" w:rsidP="004C580F">
            <w:pPr>
              <w:jc w:val="center"/>
              <w:rPr>
                <w:rFonts w:cstheme="minorHAnsi"/>
                <w:b/>
              </w:rPr>
            </w:pPr>
            <w:r w:rsidRPr="00B624E4">
              <w:rPr>
                <w:rFonts w:cstheme="minorHAnsi"/>
                <w:b/>
              </w:rPr>
              <w:t>Dzień 2  (</w:t>
            </w:r>
            <w:r w:rsidRPr="00B624E4">
              <w:rPr>
                <w:rFonts w:cstheme="minorHAnsi"/>
                <w:b/>
                <w:i/>
                <w:iCs/>
              </w:rPr>
              <w:t>14 listopada, pt</w:t>
            </w:r>
            <w:r w:rsidRPr="00B624E4">
              <w:rPr>
                <w:rFonts w:cstheme="minorHAnsi"/>
                <w:b/>
              </w:rPr>
              <w:t>.)</w:t>
            </w:r>
          </w:p>
        </w:tc>
      </w:tr>
      <w:tr w:rsidR="0005068B" w:rsidRPr="00B624E4" w14:paraId="5C2D2B08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76CD5A41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zgodnie z godzinami hotelowymi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F0C768F" w14:textId="5206BBC1" w:rsidR="0005068B" w:rsidRPr="00B624E4" w:rsidRDefault="00664886" w:rsidP="004C580F">
            <w:pPr>
              <w:rPr>
                <w:rFonts w:cstheme="minorHAnsi"/>
              </w:rPr>
            </w:pPr>
            <w:r>
              <w:rPr>
                <w:rFonts w:cstheme="minorHAnsi"/>
              </w:rPr>
              <w:t>ś</w:t>
            </w:r>
            <w:r w:rsidR="0005068B" w:rsidRPr="00B624E4">
              <w:rPr>
                <w:rFonts w:cstheme="minorHAnsi"/>
              </w:rPr>
              <w:t>niadanie</w:t>
            </w:r>
            <w:r w:rsidR="0005068B">
              <w:rPr>
                <w:rFonts w:cstheme="minorHAnsi"/>
              </w:rPr>
              <w:t xml:space="preserve"> w ramach noclegu</w:t>
            </w:r>
          </w:p>
        </w:tc>
      </w:tr>
      <w:tr w:rsidR="0005068B" w:rsidRPr="00B624E4" w14:paraId="6CF0B6BD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4BD8BF00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9.00–11.00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5244ED2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posiedzenie RŻŚ z serwisem kawowym</w:t>
            </w:r>
          </w:p>
        </w:tc>
      </w:tr>
      <w:tr w:rsidR="0005068B" w:rsidRPr="00B624E4" w14:paraId="1C9143A8" w14:textId="77777777" w:rsidTr="004C580F">
        <w:tc>
          <w:tcPr>
            <w:tcW w:w="4531" w:type="dxa"/>
          </w:tcPr>
          <w:p w14:paraId="699F5270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11.00-11.30</w:t>
            </w:r>
          </w:p>
        </w:tc>
        <w:tc>
          <w:tcPr>
            <w:tcW w:w="4531" w:type="dxa"/>
          </w:tcPr>
          <w:p w14:paraId="202A948A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 xml:space="preserve">przejazd </w:t>
            </w:r>
            <w:r>
              <w:rPr>
                <w:rFonts w:cstheme="minorHAnsi"/>
              </w:rPr>
              <w:t>do bazy</w:t>
            </w:r>
            <w:r w:rsidRPr="00B624E4">
              <w:rPr>
                <w:rFonts w:cstheme="minorHAnsi"/>
              </w:rPr>
              <w:t xml:space="preserve"> lodołamacz</w:t>
            </w:r>
            <w:r>
              <w:rPr>
                <w:rFonts w:cstheme="minorHAnsi"/>
              </w:rPr>
              <w:t>y</w:t>
            </w:r>
          </w:p>
        </w:tc>
      </w:tr>
      <w:tr w:rsidR="0005068B" w:rsidRPr="00B624E4" w14:paraId="448278F5" w14:textId="77777777" w:rsidTr="004C580F">
        <w:tc>
          <w:tcPr>
            <w:tcW w:w="4531" w:type="dxa"/>
          </w:tcPr>
          <w:p w14:paraId="0BDD4F7D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11.30-13.30</w:t>
            </w:r>
          </w:p>
        </w:tc>
        <w:tc>
          <w:tcPr>
            <w:tcW w:w="4531" w:type="dxa"/>
          </w:tcPr>
          <w:p w14:paraId="443F1E84" w14:textId="10EB26B4" w:rsidR="0005068B" w:rsidRPr="00B624E4" w:rsidRDefault="00664886" w:rsidP="004C580F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05068B" w:rsidRPr="00B624E4">
              <w:rPr>
                <w:rFonts w:cstheme="minorHAnsi"/>
              </w:rPr>
              <w:t>wiedzanie</w:t>
            </w:r>
            <w:r w:rsidR="0005068B">
              <w:rPr>
                <w:rFonts w:cstheme="minorHAnsi"/>
              </w:rPr>
              <w:t xml:space="preserve"> bazy</w:t>
            </w:r>
            <w:r w:rsidR="0005068B" w:rsidRPr="00B624E4">
              <w:rPr>
                <w:rFonts w:cstheme="minorHAnsi"/>
              </w:rPr>
              <w:t xml:space="preserve"> lodołamaczy</w:t>
            </w:r>
          </w:p>
        </w:tc>
      </w:tr>
      <w:tr w:rsidR="0005068B" w:rsidRPr="00B624E4" w14:paraId="0A1B726C" w14:textId="77777777" w:rsidTr="004C580F">
        <w:tc>
          <w:tcPr>
            <w:tcW w:w="4531" w:type="dxa"/>
          </w:tcPr>
          <w:p w14:paraId="5C672206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13.30-14.00</w:t>
            </w:r>
          </w:p>
        </w:tc>
        <w:tc>
          <w:tcPr>
            <w:tcW w:w="4531" w:type="dxa"/>
          </w:tcPr>
          <w:p w14:paraId="7B9123E8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przejazd do lokalu gastronomicznego</w:t>
            </w:r>
          </w:p>
        </w:tc>
      </w:tr>
      <w:tr w:rsidR="0005068B" w:rsidRPr="00B624E4" w14:paraId="65DE7044" w14:textId="77777777" w:rsidTr="004C580F">
        <w:tc>
          <w:tcPr>
            <w:tcW w:w="4531" w:type="dxa"/>
            <w:shd w:val="clear" w:color="auto" w:fill="F2F2F2" w:themeFill="background1" w:themeFillShade="F2"/>
          </w:tcPr>
          <w:p w14:paraId="5A014584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14.00-15.00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DD4C033" w14:textId="77777777" w:rsidR="0005068B" w:rsidRPr="00B624E4" w:rsidRDefault="0005068B" w:rsidP="004C580F">
            <w:pPr>
              <w:rPr>
                <w:rFonts w:cstheme="minorHAnsi"/>
              </w:rPr>
            </w:pPr>
            <w:r w:rsidRPr="00B624E4">
              <w:rPr>
                <w:rFonts w:cstheme="minorHAnsi"/>
              </w:rPr>
              <w:t>lunch w lokalu gastronomicznym</w:t>
            </w:r>
          </w:p>
        </w:tc>
      </w:tr>
    </w:tbl>
    <w:p w14:paraId="2185D7C4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</w:p>
    <w:p w14:paraId="4686F45E" w14:textId="2C6A803A" w:rsidR="0005068B" w:rsidRPr="00664886" w:rsidRDefault="0005068B" w:rsidP="0005068B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Szczegółowy zakres zamówienia</w:t>
      </w:r>
    </w:p>
    <w:p w14:paraId="4259A765" w14:textId="77777777" w:rsidR="0005068B" w:rsidRPr="00B624E4" w:rsidRDefault="0005068B" w:rsidP="0005068B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 xml:space="preserve">Kompleksowa organizacja seminarium - </w:t>
      </w:r>
      <w:r w:rsidRPr="00B624E4">
        <w:rPr>
          <w:rFonts w:cstheme="minorHAnsi"/>
          <w:b/>
          <w:bCs/>
        </w:rPr>
        <w:t>I dnia (13 listopada 2025 r.):</w:t>
      </w:r>
    </w:p>
    <w:p w14:paraId="0477A117" w14:textId="77777777" w:rsidR="0005068B" w:rsidRPr="00B624E4" w:rsidRDefault="0005068B" w:rsidP="0005068B">
      <w:pPr>
        <w:spacing w:before="120" w:after="120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konferencyjna</w:t>
      </w:r>
    </w:p>
    <w:p w14:paraId="7C6BA932" w14:textId="77777777" w:rsidR="0005068B" w:rsidRPr="00B624E4" w:rsidRDefault="0005068B" w:rsidP="0005068B">
      <w:pPr>
        <w:spacing w:before="120" w:after="120"/>
        <w:jc w:val="both"/>
        <w:rPr>
          <w:rFonts w:eastAsia="Times New Roman" w:cstheme="minorHAnsi"/>
          <w:bCs/>
        </w:rPr>
      </w:pPr>
      <w:r w:rsidRPr="00B624E4">
        <w:rPr>
          <w:rFonts w:eastAsia="Times New Roman" w:cstheme="minorHAnsi"/>
          <w:bCs/>
        </w:rPr>
        <w:t>Wykonawca zapewni odpowiednio wyposażoną salę konferencyjną, spełniającą następujące</w:t>
      </w:r>
      <w:r>
        <w:rPr>
          <w:rFonts w:eastAsia="Times New Roman" w:cstheme="minorHAnsi"/>
          <w:bCs/>
        </w:rPr>
        <w:t xml:space="preserve"> w</w:t>
      </w:r>
      <w:r w:rsidRPr="00B624E4">
        <w:rPr>
          <w:rFonts w:eastAsia="Times New Roman" w:cstheme="minorHAnsi"/>
          <w:bCs/>
        </w:rPr>
        <w:t>ymagania:</w:t>
      </w:r>
    </w:p>
    <w:p w14:paraId="4946EC0F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Miejsca siedzące dla maksymalnie 110 osób.</w:t>
      </w:r>
    </w:p>
    <w:p w14:paraId="40DACFE5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Dostępność w dniu konferencji od godziny 7:30 do godziny 17:00.</w:t>
      </w:r>
    </w:p>
    <w:p w14:paraId="256652DE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Sala spełniająca warunki do organizacji seminarium, posiadająca regulację klimatyzacji</w:t>
      </w:r>
      <w:r>
        <w:rPr>
          <w:rFonts w:eastAsia="Times New Roman" w:cstheme="minorHAnsi"/>
        </w:rPr>
        <w:t>.</w:t>
      </w:r>
    </w:p>
    <w:p w14:paraId="6185DDD9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Sala spełniająca warunki techniczne umożliwiające dostęp do gniazd elektrycznych dla uczestników posiedzenia.</w:t>
      </w:r>
    </w:p>
    <w:p w14:paraId="679CA772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Wykonawca zapewni następujące wyposażenie sali konferencyjnej: </w:t>
      </w:r>
    </w:p>
    <w:p w14:paraId="7FD0A38A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sprzęt do prezentacji - projektor multimedialny wraz z pilotem, </w:t>
      </w:r>
    </w:p>
    <w:p w14:paraId="021EF141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ekran do projektora multimedialnego o rozmiarze zapewniającym czytelność prezentowanych materiałów dla wszystkich uczestników konferencji,</w:t>
      </w:r>
    </w:p>
    <w:p w14:paraId="33692920" w14:textId="2BD06E93" w:rsidR="00020E60" w:rsidRDefault="00020E60" w:rsidP="00020E6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 xml:space="preserve">laptop </w:t>
      </w:r>
      <w:r>
        <w:rPr>
          <w:rFonts w:eastAsia="Times New Roman" w:cstheme="minorHAnsi"/>
        </w:rPr>
        <w:t xml:space="preserve">wraz z myszą komputerową </w:t>
      </w:r>
      <w:r w:rsidRPr="00020E60">
        <w:rPr>
          <w:rFonts w:eastAsia="Times New Roman" w:cstheme="minorHAnsi"/>
        </w:rPr>
        <w:t>wyposażony w system operacyjny oraz oprogramowanie biurowe umożliwiające:</w:t>
      </w:r>
    </w:p>
    <w:p w14:paraId="65403569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odtwarzanie prezentacji multimedialnych w powszechnie stosowanych formatach (np. *.</w:t>
      </w:r>
      <w:proofErr w:type="spellStart"/>
      <w:r w:rsidRPr="00020E60">
        <w:rPr>
          <w:rFonts w:eastAsia="Times New Roman" w:cstheme="minorHAnsi"/>
        </w:rPr>
        <w:t>ppt</w:t>
      </w:r>
      <w:proofErr w:type="spellEnd"/>
      <w:r w:rsidRPr="00020E60">
        <w:rPr>
          <w:rFonts w:eastAsia="Times New Roman" w:cstheme="minorHAnsi"/>
        </w:rPr>
        <w:t>, *.</w:t>
      </w:r>
      <w:proofErr w:type="spellStart"/>
      <w:r w:rsidRPr="00020E60">
        <w:rPr>
          <w:rFonts w:eastAsia="Times New Roman" w:cstheme="minorHAnsi"/>
        </w:rPr>
        <w:t>pptx</w:t>
      </w:r>
      <w:proofErr w:type="spellEnd"/>
      <w:r w:rsidRPr="00020E60">
        <w:rPr>
          <w:rFonts w:eastAsia="Times New Roman" w:cstheme="minorHAnsi"/>
        </w:rPr>
        <w:t>, *.pdf),</w:t>
      </w:r>
    </w:p>
    <w:p w14:paraId="0B5C8FD8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odtwarzanie materiałów wideo, w tym z nośników fizycznych (np. DVD),</w:t>
      </w:r>
    </w:p>
    <w:p w14:paraId="38AD1CD0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obsługę popularnych formatów plików multimedialnych dzięki zainstalowanym kodekom,</w:t>
      </w:r>
    </w:p>
    <w:p w14:paraId="715D49E0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dostęp do Internetu,</w:t>
      </w:r>
    </w:p>
    <w:p w14:paraId="2501373F" w14:textId="593E0A8C" w:rsidR="00020E60" w:rsidRP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współpracę z urządzeniami peryferyjnymi (np. projektorem, myszą);</w:t>
      </w:r>
    </w:p>
    <w:p w14:paraId="16529FC2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aparaturę nagłośnieniową dla prelegentów i udźwiękowionych prezentacji multimedialnych wraz z niezbędnym wyposażeniem technicznym koniecznym do jego prawidłowego funkcjonowania,</w:t>
      </w:r>
    </w:p>
    <w:p w14:paraId="7AC7A160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mikrofony bezprzewodowe: 3 sztuki,</w:t>
      </w:r>
    </w:p>
    <w:p w14:paraId="5786E027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lastRenderedPageBreak/>
        <w:t>mównica z miejscem na notatki,</w:t>
      </w:r>
    </w:p>
    <w:p w14:paraId="6C5210CE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bezpłatny bezprzewodowy dostęp do </w:t>
      </w:r>
      <w:proofErr w:type="spellStart"/>
      <w:r w:rsidRPr="00B624E4">
        <w:rPr>
          <w:rFonts w:eastAsia="Times New Roman" w:cstheme="minorHAnsi"/>
        </w:rPr>
        <w:t>internetu</w:t>
      </w:r>
      <w:proofErr w:type="spellEnd"/>
      <w:r w:rsidRPr="00B624E4">
        <w:rPr>
          <w:rFonts w:eastAsia="Times New Roman" w:cstheme="minorHAnsi"/>
        </w:rPr>
        <w:t xml:space="preserve"> za pomocą </w:t>
      </w:r>
      <w:proofErr w:type="spellStart"/>
      <w:r w:rsidRPr="00B624E4">
        <w:rPr>
          <w:rFonts w:eastAsia="Times New Roman" w:cstheme="minorHAnsi"/>
        </w:rPr>
        <w:t>wi-fi</w:t>
      </w:r>
      <w:proofErr w:type="spellEnd"/>
      <w:r w:rsidRPr="00B624E4">
        <w:rPr>
          <w:rFonts w:eastAsia="Times New Roman" w:cstheme="minorHAnsi"/>
        </w:rPr>
        <w:t xml:space="preserve">, </w:t>
      </w:r>
    </w:p>
    <w:p w14:paraId="235BAA78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tablica flipchart (</w:t>
      </w:r>
      <w:proofErr w:type="spellStart"/>
      <w:r w:rsidRPr="00B624E4">
        <w:rPr>
          <w:rFonts w:eastAsia="Times New Roman" w:cstheme="minorHAnsi"/>
        </w:rPr>
        <w:t>suchościeralna</w:t>
      </w:r>
      <w:proofErr w:type="spellEnd"/>
      <w:r w:rsidRPr="00B624E4">
        <w:rPr>
          <w:rFonts w:eastAsia="Times New Roman" w:cstheme="minorHAnsi"/>
        </w:rPr>
        <w:t xml:space="preserve"> oraz 3 kolory mazaków),</w:t>
      </w:r>
    </w:p>
    <w:p w14:paraId="0EA78C59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Czytelne oznaczenia nawigacyjne na terenie konferencji tzw. </w:t>
      </w:r>
      <w:proofErr w:type="spellStart"/>
      <w:r w:rsidRPr="00B624E4">
        <w:rPr>
          <w:rFonts w:eastAsia="Times New Roman" w:cstheme="minorHAnsi"/>
        </w:rPr>
        <w:t>potykacze</w:t>
      </w:r>
      <w:proofErr w:type="spellEnd"/>
      <w:r w:rsidRPr="00B624E4">
        <w:rPr>
          <w:rFonts w:eastAsia="Times New Roman" w:cstheme="minorHAnsi"/>
        </w:rPr>
        <w:t>, w szczególności kierujące do wejścia oraz do sali konferencyjnej,</w:t>
      </w:r>
    </w:p>
    <w:p w14:paraId="4CBFE223" w14:textId="77777777" w:rsidR="0005068B" w:rsidRPr="00B624E4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Bezawaryjność działania wszystkich ww. urządzeń musi zostać zademonstrowana Zamawiającemu przed rozpoczęciem spotkania. </w:t>
      </w:r>
    </w:p>
    <w:p w14:paraId="78532E34" w14:textId="77777777" w:rsidR="0005068B" w:rsidRDefault="0005068B" w:rsidP="0005068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Zapewnienie natychmiastowej obsługi technicznej przed i w trakcie posiedzenia – bieżąca obsługa techniczna.</w:t>
      </w:r>
    </w:p>
    <w:p w14:paraId="2A208AC3" w14:textId="77777777" w:rsidR="0005068B" w:rsidRPr="00B624E4" w:rsidRDefault="0005068B" w:rsidP="0005068B">
      <w:pPr>
        <w:spacing w:before="120" w:after="120"/>
        <w:jc w:val="both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cateringowa</w:t>
      </w:r>
    </w:p>
    <w:p w14:paraId="3D7816B5" w14:textId="77777777" w:rsidR="0005068B" w:rsidRPr="00B624E4" w:rsidRDefault="0005068B" w:rsidP="0005068B">
      <w:p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Wykonawca zapewni miejsce na przerwę kawową w systemie ciągłym oraz lunch dla maksymalnie 110 osób. </w:t>
      </w:r>
    </w:p>
    <w:p w14:paraId="430BFC9D" w14:textId="77777777" w:rsidR="0005068B" w:rsidRPr="00B624E4" w:rsidRDefault="0005068B" w:rsidP="0005068B">
      <w:p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Przez miejsce na przerwę kawową Zamawiający rozumie </w:t>
      </w:r>
      <w:proofErr w:type="spellStart"/>
      <w:r w:rsidRPr="00B624E4">
        <w:rPr>
          <w:rFonts w:eastAsia="Times New Roman" w:cstheme="minorHAnsi"/>
        </w:rPr>
        <w:t>foyer</w:t>
      </w:r>
      <w:proofErr w:type="spellEnd"/>
      <w:r w:rsidRPr="00B624E4">
        <w:rPr>
          <w:rFonts w:eastAsia="Times New Roman" w:cstheme="minorHAnsi"/>
        </w:rPr>
        <w:t xml:space="preserve"> sali konferencyjnej, zaś przez miejsce na lunch Zamawiający rozumie </w:t>
      </w:r>
      <w:proofErr w:type="spellStart"/>
      <w:r w:rsidRPr="00B624E4">
        <w:rPr>
          <w:rFonts w:eastAsia="Times New Roman" w:cstheme="minorHAnsi"/>
        </w:rPr>
        <w:t>foyer</w:t>
      </w:r>
      <w:proofErr w:type="spellEnd"/>
      <w:r w:rsidRPr="00B624E4">
        <w:rPr>
          <w:rFonts w:eastAsia="Times New Roman" w:cstheme="minorHAnsi"/>
        </w:rPr>
        <w:t xml:space="preserve"> sali konferencyjnej lub salę restauracyjną w hotelu.</w:t>
      </w:r>
    </w:p>
    <w:p w14:paraId="3DE6EB3A" w14:textId="77777777" w:rsidR="0005068B" w:rsidRPr="00B624E4" w:rsidRDefault="0005068B" w:rsidP="0005068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u w:val="single"/>
        </w:rPr>
        <w:t>Serwis kawowy</w:t>
      </w:r>
      <w:r w:rsidRPr="00B624E4">
        <w:rPr>
          <w:rFonts w:cstheme="minorHAnsi"/>
        </w:rPr>
        <w:t xml:space="preserve"> w systemie ciągłym dla maksymalnie 110 osób, dostępny od godz. 8.00 do godz. 17.00, z uzupełnianiem brakujących składników, ustawiony w miejscu wskazanym przez Zamawiającego, składający się z: </w:t>
      </w:r>
    </w:p>
    <w:p w14:paraId="5EDAE1E4" w14:textId="606964C4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- kawy z profesjonalnego ekspresu ciśnieniowego: min. </w:t>
      </w:r>
      <w:r w:rsidR="00852D06">
        <w:rPr>
          <w:rFonts w:cstheme="minorHAnsi"/>
        </w:rPr>
        <w:t>2</w:t>
      </w:r>
      <w:r w:rsidRPr="00B624E4">
        <w:rPr>
          <w:rFonts w:cstheme="minorHAnsi"/>
        </w:rPr>
        <w:t xml:space="preserve"> porcje na osobę, min. 200 ml/porcja, </w:t>
      </w:r>
    </w:p>
    <w:p w14:paraId="0E18CF28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herbaty w saszetkach (czarna, owocowa, zielona): min. 2 porcje na osobę, min. 200 ml/porcja,</w:t>
      </w:r>
    </w:p>
    <w:p w14:paraId="68CFF783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- świeżej cytryny w plasterkach: min. 50 porcji, </w:t>
      </w:r>
    </w:p>
    <w:p w14:paraId="0D574F75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cukru w saszetkach,</w:t>
      </w:r>
    </w:p>
    <w:p w14:paraId="69900070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mleka do kawy (w dzbanuszkach),</w:t>
      </w:r>
    </w:p>
    <w:p w14:paraId="546DA6B9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- 2 rodzajów soków 100% (jabłkowy i pomarańczowy): min. 330 ml/os., </w:t>
      </w:r>
    </w:p>
    <w:p w14:paraId="0DA1DF7A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wody mineralnej gazowanej w butelkach szklanych: min. 2 porcje na osobę, min. 200 ml/porcja,</w:t>
      </w:r>
    </w:p>
    <w:p w14:paraId="1606FDC0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wody mineralnej niegazowanej podawanej w dzbankach: bez limitu,</w:t>
      </w:r>
    </w:p>
    <w:p w14:paraId="25416B98" w14:textId="77777777" w:rsidR="0005068B" w:rsidRPr="00B624E4" w:rsidRDefault="0005068B" w:rsidP="0005068B">
      <w:p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- 3 rodzaje ciast – min. 3 porcje na osobę,</w:t>
      </w:r>
    </w:p>
    <w:p w14:paraId="59C96C93" w14:textId="77777777" w:rsidR="0005068B" w:rsidRPr="00B624E4" w:rsidRDefault="0005068B" w:rsidP="0005068B">
      <w:p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- mix 5 rodzajów tartinek – min. 4 szt./os.,</w:t>
      </w:r>
    </w:p>
    <w:p w14:paraId="1F5732C0" w14:textId="77777777" w:rsidR="0005068B" w:rsidRPr="00B624E4" w:rsidRDefault="0005068B" w:rsidP="0005068B">
      <w:p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- owoce drylowane – min. 150 g/os. (co najmniej 3 rodzaje do wyboru).</w:t>
      </w:r>
    </w:p>
    <w:p w14:paraId="6F42A014" w14:textId="77777777" w:rsidR="0005068B" w:rsidRPr="00B624E4" w:rsidRDefault="0005068B" w:rsidP="0005068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u w:val="single"/>
        </w:rPr>
        <w:t>Lunch w formie bufetu</w:t>
      </w:r>
      <w:r w:rsidRPr="00B624E4">
        <w:rPr>
          <w:rFonts w:cstheme="minorHAnsi"/>
        </w:rPr>
        <w:t xml:space="preserve"> w godz. 15:</w:t>
      </w:r>
      <w:r>
        <w:rPr>
          <w:rFonts w:cstheme="minorHAnsi"/>
        </w:rPr>
        <w:t>0</w:t>
      </w:r>
      <w:r w:rsidRPr="00B624E4">
        <w:rPr>
          <w:rFonts w:cstheme="minorHAnsi"/>
        </w:rPr>
        <w:t>0–16:</w:t>
      </w:r>
      <w:r>
        <w:rPr>
          <w:rFonts w:cstheme="minorHAnsi"/>
        </w:rPr>
        <w:t>0</w:t>
      </w:r>
      <w:r w:rsidRPr="00B624E4">
        <w:rPr>
          <w:rFonts w:cstheme="minorHAnsi"/>
        </w:rPr>
        <w:t>0 dla maksymalnie 110 osób składający się z:</w:t>
      </w:r>
    </w:p>
    <w:p w14:paraId="6A03FF2C" w14:textId="73CC8B2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zupy - min. 300 ml/os.,</w:t>
      </w:r>
    </w:p>
    <w:p w14:paraId="36612802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- 3 dań głównych na ciepło – min. 200 g/os. (w tym danie mięsne, rybne i wegetariańskie),</w:t>
      </w:r>
    </w:p>
    <w:p w14:paraId="48489337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- 2 surówek do wyboru: 150 g/os.,</w:t>
      </w:r>
    </w:p>
    <w:p w14:paraId="2344918E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dodatków skrobiowych: 150 g/os. (3 rodzaje do wyboru),</w:t>
      </w:r>
    </w:p>
    <w:p w14:paraId="1890AFA2" w14:textId="0B58E23E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- 3 rodzajów mini deserów w pucharkach i na paterach: min. 80 g/os.</w:t>
      </w:r>
      <w:r w:rsidR="00020E60">
        <w:rPr>
          <w:rFonts w:cstheme="minorHAnsi"/>
        </w:rPr>
        <w:t>,</w:t>
      </w:r>
    </w:p>
    <w:p w14:paraId="01AE926D" w14:textId="77777777" w:rsidR="0005068B" w:rsidRPr="00B624E4" w:rsidRDefault="0005068B" w:rsidP="0005068B">
      <w:pPr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 xml:space="preserve">- 2 rodzajów soków 100% (jabłkowy i pomarańczowy): min. 330 ml/os., </w:t>
      </w:r>
    </w:p>
    <w:p w14:paraId="21341865" w14:textId="77777777" w:rsidR="0005068B" w:rsidRPr="00B624E4" w:rsidRDefault="0005068B" w:rsidP="0005068B">
      <w:pPr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>- wody mineralnej gazowanej w butelkach szklanych: min. 2 porcje na osobę, min. 200 ml/porcja,</w:t>
      </w:r>
    </w:p>
    <w:p w14:paraId="48ADC9D1" w14:textId="4176F667" w:rsidR="00672B5B" w:rsidRPr="00672B5B" w:rsidRDefault="0005068B" w:rsidP="0005068B">
      <w:pPr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lastRenderedPageBreak/>
        <w:t>- wody mineralnej niegazowanej podawanej w dzbankach: bez limitu.</w:t>
      </w:r>
    </w:p>
    <w:p w14:paraId="355E29AA" w14:textId="77777777" w:rsidR="0005068B" w:rsidRPr="00B624E4" w:rsidRDefault="0005068B" w:rsidP="0005068B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u w:val="single"/>
        </w:rPr>
      </w:pPr>
      <w:r w:rsidRPr="00B624E4">
        <w:rPr>
          <w:rFonts w:cstheme="minorHAnsi"/>
          <w:b/>
          <w:bCs/>
          <w:u w:val="single"/>
        </w:rPr>
        <w:t>Przeprowadzenie rejestracji wideo i transmisji online /na żywo/seminarium</w:t>
      </w:r>
    </w:p>
    <w:p w14:paraId="78713DD7" w14:textId="77777777" w:rsidR="0005068B" w:rsidRPr="00B624E4" w:rsidRDefault="0005068B" w:rsidP="0005068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 xml:space="preserve">Wykonawca  zapewni: </w:t>
      </w:r>
    </w:p>
    <w:p w14:paraId="2B5E4E34" w14:textId="5E894554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streaming  w  jakości  HD  (720p)</w:t>
      </w:r>
      <w:r w:rsidR="00020E60">
        <w:rPr>
          <w:rFonts w:cstheme="minorHAnsi"/>
        </w:rPr>
        <w:t>,</w:t>
      </w:r>
    </w:p>
    <w:p w14:paraId="5BEAE659" w14:textId="6E8EB746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 xml:space="preserve">streaming  do  </w:t>
      </w:r>
      <w:proofErr w:type="spellStart"/>
      <w:r w:rsidRPr="00B624E4">
        <w:rPr>
          <w:rFonts w:cstheme="minorHAnsi"/>
        </w:rPr>
        <w:t>internetu</w:t>
      </w:r>
      <w:proofErr w:type="spellEnd"/>
      <w:r w:rsidRPr="00B624E4">
        <w:rPr>
          <w:rFonts w:cstheme="minorHAnsi"/>
        </w:rPr>
        <w:t xml:space="preserve">  (od 500kb/s do 1050 </w:t>
      </w:r>
      <w:proofErr w:type="spellStart"/>
      <w:r w:rsidRPr="00B624E4">
        <w:rPr>
          <w:rFonts w:cstheme="minorHAnsi"/>
        </w:rPr>
        <w:t>kb</w:t>
      </w:r>
      <w:proofErr w:type="spellEnd"/>
      <w:r w:rsidRPr="00B624E4">
        <w:rPr>
          <w:rFonts w:cstheme="minorHAnsi"/>
        </w:rPr>
        <w:t xml:space="preserve">/s): rozdzielczości 640x360px (m.in. 512 </w:t>
      </w:r>
      <w:proofErr w:type="spellStart"/>
      <w:r w:rsidRPr="00B624E4">
        <w:rPr>
          <w:rFonts w:cstheme="minorHAnsi"/>
        </w:rPr>
        <w:t>kb</w:t>
      </w:r>
      <w:proofErr w:type="spellEnd"/>
      <w:r w:rsidRPr="00B624E4">
        <w:rPr>
          <w:rFonts w:cstheme="minorHAnsi"/>
        </w:rPr>
        <w:t xml:space="preserve">/s) lub 1280x720 </w:t>
      </w:r>
      <w:proofErr w:type="spellStart"/>
      <w:r w:rsidRPr="00B624E4">
        <w:rPr>
          <w:rFonts w:cstheme="minorHAnsi"/>
        </w:rPr>
        <w:t>px</w:t>
      </w:r>
      <w:proofErr w:type="spellEnd"/>
      <w:r w:rsidRPr="00B624E4">
        <w:rPr>
          <w:rFonts w:cstheme="minorHAnsi"/>
        </w:rPr>
        <w:t xml:space="preserve">  (m.in. 1024 </w:t>
      </w:r>
      <w:proofErr w:type="spellStart"/>
      <w:r w:rsidRPr="00B624E4">
        <w:rPr>
          <w:rFonts w:cstheme="minorHAnsi"/>
        </w:rPr>
        <w:t>kb</w:t>
      </w:r>
      <w:proofErr w:type="spellEnd"/>
      <w:r w:rsidRPr="00B624E4">
        <w:rPr>
          <w:rFonts w:cstheme="minorHAnsi"/>
        </w:rPr>
        <w:t>/s)</w:t>
      </w:r>
      <w:r w:rsidR="00020E60">
        <w:rPr>
          <w:rFonts w:cstheme="minorHAnsi"/>
        </w:rPr>
        <w:t>,</w:t>
      </w:r>
    </w:p>
    <w:p w14:paraId="5D93CCC8" w14:textId="3C5137C8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profesjonalny sprzęt umożliwiający zarejestrowanie oraz transmisję online (na żywo), min.  1    kamery  HD  ustawionej centralnie wraz z podłączeniem do nagłośnienia znajdującego się na miejscu Konferencji oraz cyfrowy mikser HD</w:t>
      </w:r>
      <w:r w:rsidR="00020E60">
        <w:rPr>
          <w:rFonts w:cstheme="minorHAnsi"/>
        </w:rPr>
        <w:t>,</w:t>
      </w:r>
    </w:p>
    <w:p w14:paraId="0A23F671" w14:textId="2C3F9515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obsługę techniczną transmisji online (na żywo) (np. operator, realizator)</w:t>
      </w:r>
      <w:r w:rsidR="00020E60">
        <w:rPr>
          <w:rFonts w:cstheme="minorHAnsi"/>
        </w:rPr>
        <w:t>,</w:t>
      </w:r>
      <w:r w:rsidRPr="00B624E4">
        <w:rPr>
          <w:rFonts w:cstheme="minorHAnsi"/>
        </w:rPr>
        <w:t xml:space="preserve"> </w:t>
      </w:r>
    </w:p>
    <w:p w14:paraId="20B2021A" w14:textId="26937159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transmisję online (na żywo)</w:t>
      </w:r>
      <w:r w:rsidR="00020E60">
        <w:rPr>
          <w:rFonts w:cstheme="minorHAnsi"/>
        </w:rPr>
        <w:t>,</w:t>
      </w:r>
    </w:p>
    <w:p w14:paraId="680769FF" w14:textId="49AB355F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wyświetli w oknie transmisji online prezentacje pokazywane w ramach konferencji</w:t>
      </w:r>
      <w:r w:rsidR="00020E60">
        <w:rPr>
          <w:rFonts w:cstheme="minorHAnsi"/>
        </w:rPr>
        <w:t>,</w:t>
      </w:r>
    </w:p>
    <w:p w14:paraId="7F7A5192" w14:textId="482B60B8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proofErr w:type="spellStart"/>
      <w:r w:rsidRPr="00B624E4">
        <w:rPr>
          <w:rFonts w:cstheme="minorHAnsi"/>
        </w:rPr>
        <w:t>branding</w:t>
      </w:r>
      <w:proofErr w:type="spellEnd"/>
      <w:r w:rsidRPr="00B624E4">
        <w:rPr>
          <w:rFonts w:cstheme="minorHAnsi"/>
        </w:rPr>
        <w:t xml:space="preserve"> transmisji online (na żywo): plansze, nazwiska prelegentów, logotyp </w:t>
      </w:r>
      <w:proofErr w:type="spellStart"/>
      <w:r w:rsidRPr="00B624E4">
        <w:rPr>
          <w:rFonts w:cstheme="minorHAnsi"/>
        </w:rPr>
        <w:t>ect</w:t>
      </w:r>
      <w:proofErr w:type="spellEnd"/>
      <w:r w:rsidRPr="00B624E4">
        <w:rPr>
          <w:rFonts w:cstheme="minorHAnsi"/>
        </w:rPr>
        <w:t>.</w:t>
      </w:r>
      <w:r w:rsidR="00020E60">
        <w:rPr>
          <w:rFonts w:cstheme="minorHAnsi"/>
        </w:rPr>
        <w:t>,</w:t>
      </w:r>
    </w:p>
    <w:p w14:paraId="12984A80" w14:textId="47991515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dokona rejestracji konferencji  w  jakości HD</w:t>
      </w:r>
      <w:r w:rsidR="00020E60">
        <w:rPr>
          <w:rFonts w:cstheme="minorHAnsi"/>
        </w:rPr>
        <w:t>,</w:t>
      </w:r>
    </w:p>
    <w:p w14:paraId="776EB8BC" w14:textId="3940ED53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 xml:space="preserve">opublikuje transmisję na żywo (online) konferencji na stronie internetowej Zamawiającego – https://www.gov.pl/web/infrastruktura lub na kanale </w:t>
      </w:r>
      <w:proofErr w:type="spellStart"/>
      <w:r w:rsidRPr="00B624E4">
        <w:rPr>
          <w:rFonts w:cstheme="minorHAnsi"/>
        </w:rPr>
        <w:t>You</w:t>
      </w:r>
      <w:proofErr w:type="spellEnd"/>
      <w:r w:rsidRPr="00B624E4">
        <w:rPr>
          <w:rFonts w:cstheme="minorHAnsi"/>
        </w:rPr>
        <w:t xml:space="preserve"> </w:t>
      </w:r>
      <w:proofErr w:type="spellStart"/>
      <w:r w:rsidRPr="00B624E4">
        <w:rPr>
          <w:rFonts w:cstheme="minorHAnsi"/>
        </w:rPr>
        <w:t>Tube</w:t>
      </w:r>
      <w:proofErr w:type="spellEnd"/>
      <w:r w:rsidRPr="00B624E4">
        <w:rPr>
          <w:rFonts w:cstheme="minorHAnsi"/>
        </w:rPr>
        <w:t xml:space="preserve"> lub Facebook Zamawiającego</w:t>
      </w:r>
      <w:r w:rsidR="00020E60">
        <w:rPr>
          <w:rFonts w:cstheme="minorHAnsi"/>
        </w:rPr>
        <w:t>,</w:t>
      </w:r>
      <w:r w:rsidRPr="00B624E4">
        <w:rPr>
          <w:rFonts w:cstheme="minorHAnsi"/>
        </w:rPr>
        <w:t xml:space="preserve"> </w:t>
      </w:r>
    </w:p>
    <w:p w14:paraId="6DB1F2E3" w14:textId="67098006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zapewni odpowiedni poziom jakości dźwięku i obrazu oraz możliwość regulowania w playerze wideo skali  dźwięku i  obrazu („pełen  ekran”)</w:t>
      </w:r>
      <w:r w:rsidR="00020E60">
        <w:rPr>
          <w:rFonts w:cstheme="minorHAnsi"/>
        </w:rPr>
        <w:t>,</w:t>
      </w:r>
      <w:r w:rsidRPr="00B624E4">
        <w:rPr>
          <w:rFonts w:cstheme="minorHAnsi"/>
        </w:rPr>
        <w:t xml:space="preserve"> </w:t>
      </w:r>
    </w:p>
    <w:p w14:paraId="5EBFF290" w14:textId="690531FD" w:rsidR="0005068B" w:rsidRPr="00B624E4" w:rsidRDefault="00020E60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Pr="00020E60">
        <w:rPr>
          <w:rFonts w:cstheme="minorHAnsi"/>
        </w:rPr>
        <w:t>dtwarzacz wideo musi być kompatybilny z aktualnie stosowanymi przeglądarkami internetowymi oraz systemami operacyjnymi, powszechnie wykorzystywanymi na rynku</w:t>
      </w:r>
      <w:r>
        <w:rPr>
          <w:rFonts w:cstheme="minorHAnsi"/>
        </w:rPr>
        <w:t>,</w:t>
      </w:r>
    </w:p>
    <w:p w14:paraId="04C96126" w14:textId="77777777" w:rsidR="0005068B" w:rsidRPr="00B624E4" w:rsidRDefault="0005068B" w:rsidP="0005068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 xml:space="preserve">zarejestrowane  pliki  wideo  z konferencji  Wykonawca dostarczy  Zamawiającemu w terminie 7 dni po zakończeniu konferencji w formacie: MP4  (wielkość pliku zostanie uzgodniona z Wykonawcą) oraz innych wg potrzeby Zamawiającego. Przekazanie materiałów (materiałów zmontowanych w ten sposób, że zawierać będą tylko relację </w:t>
      </w:r>
      <w:r>
        <w:rPr>
          <w:rFonts w:cstheme="minorHAnsi"/>
        </w:rPr>
        <w:t>seminarium</w:t>
      </w:r>
      <w:r w:rsidRPr="00B624E4">
        <w:rPr>
          <w:rFonts w:cstheme="minorHAnsi"/>
        </w:rPr>
        <w:t xml:space="preserve"> z wyłączeniem ewentualnych przerw, oczekiwań na rozpoczęcie itp.) poprzez przesłanie w wersji elektronicznej na adres Zamawiającego  lub  poprzez  udostępnienie  przez  Wykonawcę  plików  do pobrania. Dopuszcza się możliwość pocięcia materiału filmowego na mniejsze części – po ustaleniach z Zamawiającym.</w:t>
      </w:r>
    </w:p>
    <w:p w14:paraId="3CA09252" w14:textId="77777777" w:rsidR="0005068B" w:rsidRPr="00B624E4" w:rsidRDefault="0005068B" w:rsidP="0005068B">
      <w:pPr>
        <w:spacing w:before="120" w:after="120"/>
        <w:jc w:val="both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graficzna</w:t>
      </w:r>
    </w:p>
    <w:p w14:paraId="771A315F" w14:textId="77777777" w:rsidR="0005068B" w:rsidRPr="00B624E4" w:rsidRDefault="0005068B" w:rsidP="0005068B">
      <w:p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Wykonawca zapewni usługę graficzną polegającą na przygotowaniu projektu graficznego materiałów konferencyjnych na podstawie treści dostarczonych przez Zamawiającego</w:t>
      </w:r>
      <w:r>
        <w:rPr>
          <w:rFonts w:eastAsia="Times New Roman" w:cstheme="minorHAnsi"/>
        </w:rPr>
        <w:t xml:space="preserve"> oraz ich wydruku i rozdystrybuowaniu uczestnikom seminarium</w:t>
      </w:r>
      <w:r w:rsidRPr="00B624E4">
        <w:rPr>
          <w:rFonts w:eastAsia="Times New Roman" w:cstheme="minorHAnsi"/>
        </w:rPr>
        <w:t xml:space="preserve">. </w:t>
      </w:r>
    </w:p>
    <w:p w14:paraId="42E504B2" w14:textId="77777777" w:rsidR="0005068B" w:rsidRPr="00B624E4" w:rsidRDefault="0005068B" w:rsidP="0005068B">
      <w:p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Zakres usługi obejmuje:</w:t>
      </w:r>
    </w:p>
    <w:p w14:paraId="66F1EBD1" w14:textId="14FA15B5" w:rsidR="0005068B" w:rsidRPr="00B624E4" w:rsidRDefault="0005068B" w:rsidP="0005068B">
      <w:pPr>
        <w:numPr>
          <w:ilvl w:val="0"/>
          <w:numId w:val="24"/>
        </w:num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opracowanie projektu graficznego materiałów konferencyjnych, zgodnie z identyfikacją wizualną Zamawiającego i charakterem wydarzenia</w:t>
      </w:r>
      <w:r w:rsidR="00AB7313">
        <w:rPr>
          <w:rFonts w:eastAsia="Times New Roman" w:cstheme="minorHAnsi"/>
        </w:rPr>
        <w:t>,</w:t>
      </w:r>
    </w:p>
    <w:p w14:paraId="69F091E1" w14:textId="28D454EC" w:rsidR="0005068B" w:rsidRPr="00B624E4" w:rsidRDefault="0005068B" w:rsidP="0005068B">
      <w:pPr>
        <w:numPr>
          <w:ilvl w:val="0"/>
          <w:numId w:val="24"/>
        </w:num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lastRenderedPageBreak/>
        <w:t>przygotowanie wersji do druku oraz wersji elektronicznej (PDF)</w:t>
      </w:r>
      <w:r w:rsidR="00AB7313">
        <w:rPr>
          <w:rFonts w:eastAsia="Times New Roman" w:cstheme="minorHAnsi"/>
        </w:rPr>
        <w:t>,</w:t>
      </w:r>
    </w:p>
    <w:p w14:paraId="4D196697" w14:textId="1FF82EAC" w:rsidR="0005068B" w:rsidRPr="00B624E4" w:rsidRDefault="0005068B" w:rsidP="0005068B">
      <w:pPr>
        <w:numPr>
          <w:ilvl w:val="0"/>
          <w:numId w:val="24"/>
        </w:num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wydruk materiałów konferencyjnych w ilości </w:t>
      </w:r>
      <w:r>
        <w:rPr>
          <w:rFonts w:eastAsia="Times New Roman" w:cstheme="minorHAnsi"/>
        </w:rPr>
        <w:t xml:space="preserve">maksymalnie 110 szt., przy czym ostateczna liczba zostanie potwierdzona </w:t>
      </w:r>
      <w:r w:rsidRPr="00B624E4">
        <w:rPr>
          <w:rFonts w:eastAsia="Times New Roman" w:cstheme="minorHAnsi"/>
        </w:rPr>
        <w:t>przez Zamawiającego</w:t>
      </w:r>
      <w:r>
        <w:rPr>
          <w:rFonts w:eastAsia="Times New Roman" w:cstheme="minorHAnsi"/>
        </w:rPr>
        <w:t xml:space="preserve"> do 7 listopada 2025 r.</w:t>
      </w:r>
      <w:r w:rsidR="00AB7313">
        <w:rPr>
          <w:rFonts w:eastAsia="Times New Roman" w:cstheme="minorHAnsi"/>
        </w:rPr>
        <w:t>,</w:t>
      </w:r>
    </w:p>
    <w:p w14:paraId="62818060" w14:textId="77777777" w:rsidR="0005068B" w:rsidRPr="00B624E4" w:rsidRDefault="0005068B" w:rsidP="0005068B">
      <w:pPr>
        <w:numPr>
          <w:ilvl w:val="0"/>
          <w:numId w:val="24"/>
        </w:numPr>
        <w:spacing w:before="120" w:after="12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dostarczenie wydrukowanych materiałów do miejsca realizacji wydarzenia oraz ich rozdystrybuowanie uczestnikom w dniu seminarium (13 listopada 2025 r.).</w:t>
      </w:r>
    </w:p>
    <w:p w14:paraId="75BA60C4" w14:textId="353EB372" w:rsidR="0005068B" w:rsidRDefault="0005068B" w:rsidP="00672B5B">
      <w:pPr>
        <w:spacing w:before="120" w:after="120"/>
        <w:ind w:left="360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Wykonawca zobowiązany jest do przekazania projektów do akceptacji Zamawiającego oraz uwzględnienia ewentualnych uwag i korekt.</w:t>
      </w:r>
    </w:p>
    <w:p w14:paraId="6C15B6B0" w14:textId="77777777" w:rsidR="00672B5B" w:rsidRPr="00672B5B" w:rsidRDefault="00672B5B" w:rsidP="00672B5B">
      <w:pPr>
        <w:spacing w:before="120" w:after="120"/>
        <w:ind w:left="360"/>
        <w:jc w:val="both"/>
        <w:rPr>
          <w:rFonts w:eastAsia="Times New Roman" w:cstheme="minorHAnsi"/>
        </w:rPr>
      </w:pPr>
    </w:p>
    <w:p w14:paraId="0A1F3093" w14:textId="77777777" w:rsidR="0005068B" w:rsidRPr="00B624E4" w:rsidRDefault="0005068B" w:rsidP="0005068B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Organizacja posiedzenia Rady Żeglugi Śródlądowej - II dnia (14 listopada 2025 r.):</w:t>
      </w:r>
    </w:p>
    <w:p w14:paraId="69972422" w14:textId="77777777" w:rsidR="0005068B" w:rsidRPr="00B624E4" w:rsidRDefault="0005068B" w:rsidP="0005068B">
      <w:pPr>
        <w:spacing w:before="120" w:after="120"/>
        <w:jc w:val="both"/>
        <w:rPr>
          <w:rFonts w:cstheme="minorHAnsi"/>
          <w:b/>
          <w:u w:val="single"/>
        </w:rPr>
      </w:pPr>
      <w:r w:rsidRPr="00B624E4">
        <w:rPr>
          <w:rFonts w:cstheme="minorHAnsi"/>
          <w:b/>
          <w:u w:val="single"/>
        </w:rPr>
        <w:t>Usługa noclegowa</w:t>
      </w:r>
    </w:p>
    <w:p w14:paraId="6652170C" w14:textId="0E87D817" w:rsidR="0005068B" w:rsidRPr="00B624E4" w:rsidRDefault="0005068B" w:rsidP="0005068B">
      <w:pPr>
        <w:spacing w:before="120" w:after="120"/>
        <w:jc w:val="both"/>
        <w:rPr>
          <w:rFonts w:cstheme="minorHAnsi"/>
          <w:b/>
          <w:u w:val="single"/>
        </w:rPr>
      </w:pPr>
      <w:r w:rsidRPr="00B624E4">
        <w:rPr>
          <w:rFonts w:cstheme="minorHAnsi"/>
          <w:bCs/>
        </w:rPr>
        <w:t>Wykonawca zapewnieni usługę noclegową</w:t>
      </w:r>
      <w:r w:rsidRPr="00B624E4">
        <w:rPr>
          <w:rFonts w:cstheme="minorHAnsi"/>
        </w:rPr>
        <w:t xml:space="preserve"> ze śniadaniem </w:t>
      </w:r>
      <w:r w:rsidRPr="00B624E4">
        <w:rPr>
          <w:rFonts w:cstheme="minorHAnsi"/>
          <w:bCs/>
        </w:rPr>
        <w:t xml:space="preserve">według menu hotelowego </w:t>
      </w:r>
      <w:r w:rsidRPr="00B624E4">
        <w:rPr>
          <w:rFonts w:cstheme="minorHAnsi"/>
        </w:rPr>
        <w:t>dla 1</w:t>
      </w:r>
      <w:r w:rsidR="00664886">
        <w:rPr>
          <w:rFonts w:cstheme="minorHAnsi"/>
        </w:rPr>
        <w:t>0</w:t>
      </w:r>
      <w:r w:rsidRPr="00B624E4">
        <w:rPr>
          <w:rFonts w:cstheme="minorHAnsi"/>
        </w:rPr>
        <w:t xml:space="preserve"> osób,</w:t>
      </w:r>
      <w:r w:rsidRPr="00B624E4">
        <w:rPr>
          <w:rFonts w:cstheme="minorHAnsi"/>
          <w:bCs/>
        </w:rPr>
        <w:t xml:space="preserve"> tj. 1</w:t>
      </w:r>
      <w:r w:rsidR="00664886">
        <w:rPr>
          <w:rFonts w:cstheme="minorHAnsi"/>
          <w:bCs/>
        </w:rPr>
        <w:t>0</w:t>
      </w:r>
      <w:r w:rsidRPr="00B624E4">
        <w:rPr>
          <w:rFonts w:cstheme="minorHAnsi"/>
          <w:bCs/>
        </w:rPr>
        <w:t xml:space="preserve"> pokoi jednoosobowych</w:t>
      </w:r>
      <w:r w:rsidRPr="00B624E4">
        <w:rPr>
          <w:rFonts w:cstheme="minorHAnsi"/>
        </w:rPr>
        <w:t xml:space="preserve"> w hotelu, w którym będzie realizowane wydarzenie.</w:t>
      </w:r>
    </w:p>
    <w:p w14:paraId="764B1A5F" w14:textId="77777777" w:rsidR="0005068B" w:rsidRPr="00B624E4" w:rsidRDefault="0005068B" w:rsidP="0005068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cstheme="minorHAnsi"/>
          <w:bCs/>
        </w:rPr>
      </w:pPr>
      <w:r w:rsidRPr="00B624E4">
        <w:rPr>
          <w:rFonts w:cstheme="minorHAnsi"/>
          <w:bCs/>
        </w:rPr>
        <w:t>Rozpoczęcie doby hotelowej: 13 listopada 2025 r., zakończenie doby hotelowej: 14 listopada 2025 r.</w:t>
      </w:r>
    </w:p>
    <w:p w14:paraId="3A3FA7BF" w14:textId="77777777" w:rsidR="0005068B" w:rsidRPr="00B624E4" w:rsidRDefault="0005068B" w:rsidP="0005068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cstheme="minorHAnsi"/>
          <w:bCs/>
        </w:rPr>
      </w:pPr>
      <w:r w:rsidRPr="00B624E4">
        <w:rPr>
          <w:rFonts w:cstheme="minorHAnsi"/>
          <w:bCs/>
        </w:rPr>
        <w:t xml:space="preserve">Pokoje muszą być wyposażone w dostęp do bezprzewodowego </w:t>
      </w:r>
      <w:proofErr w:type="spellStart"/>
      <w:r>
        <w:rPr>
          <w:rFonts w:cstheme="minorHAnsi"/>
          <w:bCs/>
        </w:rPr>
        <w:t>i</w:t>
      </w:r>
      <w:r w:rsidRPr="00B624E4">
        <w:rPr>
          <w:rFonts w:cstheme="minorHAnsi"/>
          <w:bCs/>
        </w:rPr>
        <w:t>nternetu</w:t>
      </w:r>
      <w:proofErr w:type="spellEnd"/>
      <w:r w:rsidRPr="00B624E4">
        <w:rPr>
          <w:rFonts w:cstheme="minorHAnsi"/>
          <w:bCs/>
        </w:rPr>
        <w:t>.</w:t>
      </w:r>
    </w:p>
    <w:p w14:paraId="37132055" w14:textId="77777777" w:rsidR="0005068B" w:rsidRPr="00B624E4" w:rsidRDefault="0005068B" w:rsidP="0005068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cstheme="minorHAnsi"/>
          <w:bCs/>
        </w:rPr>
      </w:pPr>
      <w:r w:rsidRPr="00B624E4">
        <w:rPr>
          <w:rFonts w:cstheme="minorHAnsi"/>
          <w:bCs/>
        </w:rPr>
        <w:t>Miejsce zakwaterowania uczestników posiedzenia Rady oraz sala konferencyjna, w której odbędzie się posiedzenie Rady, muszą znajdować się w tym samym budynku.</w:t>
      </w:r>
    </w:p>
    <w:p w14:paraId="73CC1D77" w14:textId="77777777" w:rsidR="0005068B" w:rsidRPr="00B624E4" w:rsidRDefault="0005068B" w:rsidP="0005068B">
      <w:pPr>
        <w:spacing w:before="120" w:after="120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konferencyjna</w:t>
      </w:r>
    </w:p>
    <w:p w14:paraId="78934E18" w14:textId="77777777" w:rsidR="0005068B" w:rsidRPr="00B624E4" w:rsidRDefault="0005068B" w:rsidP="0005068B">
      <w:pPr>
        <w:spacing w:before="120" w:after="120"/>
        <w:rPr>
          <w:rFonts w:eastAsia="Times New Roman" w:cstheme="minorHAnsi"/>
          <w:bCs/>
        </w:rPr>
      </w:pPr>
      <w:r w:rsidRPr="00B624E4">
        <w:rPr>
          <w:rFonts w:eastAsia="Times New Roman" w:cstheme="minorHAnsi"/>
          <w:bCs/>
        </w:rPr>
        <w:t>Wykonawca zapewni odpowiednio wyposażoną salę konferencyjną, spełniającą następujące</w:t>
      </w:r>
    </w:p>
    <w:p w14:paraId="4627F644" w14:textId="77777777" w:rsidR="0005068B" w:rsidRPr="00B624E4" w:rsidRDefault="0005068B" w:rsidP="0005068B">
      <w:pPr>
        <w:spacing w:before="120" w:after="120"/>
        <w:rPr>
          <w:rFonts w:eastAsia="Times New Roman" w:cstheme="minorHAnsi"/>
          <w:bCs/>
        </w:rPr>
      </w:pPr>
      <w:r w:rsidRPr="00B624E4">
        <w:rPr>
          <w:rFonts w:eastAsia="Times New Roman" w:cstheme="minorHAnsi"/>
          <w:bCs/>
        </w:rPr>
        <w:t>Wymagania:</w:t>
      </w:r>
    </w:p>
    <w:p w14:paraId="061F58D0" w14:textId="72DBFAFA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left="709" w:hanging="425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Miejsca siedzące dla 1</w:t>
      </w:r>
      <w:r w:rsidR="00AC37DD">
        <w:rPr>
          <w:rFonts w:eastAsia="Times New Roman" w:cstheme="minorHAnsi"/>
        </w:rPr>
        <w:t>7</w:t>
      </w:r>
      <w:r w:rsidRPr="00B624E4">
        <w:rPr>
          <w:rFonts w:eastAsia="Times New Roman" w:cstheme="minorHAnsi"/>
        </w:rPr>
        <w:t xml:space="preserve"> osób.</w:t>
      </w:r>
    </w:p>
    <w:p w14:paraId="7B9EC953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left="709" w:hanging="425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Dostępność w dniu konferencji od godziny 8.00 do godziny 11.00.</w:t>
      </w:r>
    </w:p>
    <w:p w14:paraId="159E63F9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left="709" w:hanging="425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Sala spełniająca warunki do organizacji posiedzenia, posiadająca regulację klimatyzacji</w:t>
      </w:r>
      <w:r>
        <w:rPr>
          <w:rFonts w:eastAsia="Times New Roman" w:cstheme="minorHAnsi"/>
        </w:rPr>
        <w:t>.</w:t>
      </w:r>
      <w:r w:rsidRPr="00B624E4">
        <w:rPr>
          <w:rFonts w:eastAsia="Times New Roman" w:cstheme="minorHAnsi"/>
        </w:rPr>
        <w:t xml:space="preserve"> </w:t>
      </w:r>
    </w:p>
    <w:p w14:paraId="786E13CE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left="709" w:hanging="425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Sala spełniająca warunki techniczne umożliwiające dostęp do gniazd elektrycznych dla uczestników posiedzenia.</w:t>
      </w:r>
    </w:p>
    <w:p w14:paraId="31FAC990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left="709" w:hanging="567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Wykonawca zapewni następujące wyposażenie sali konferencyjnej: </w:t>
      </w:r>
    </w:p>
    <w:p w14:paraId="7D13595F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ind w:left="709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sprzęt do prezentacji - projektor multimedialny wraz z pilotem, </w:t>
      </w:r>
    </w:p>
    <w:p w14:paraId="6A589D53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ind w:left="709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ekran do projektora multimedialnego o rozmiarze zapewniającym czytelność prezentowanych materiałów dla wszystkich uczestników konferencji,</w:t>
      </w:r>
    </w:p>
    <w:p w14:paraId="17268A43" w14:textId="022D510C" w:rsidR="00020E60" w:rsidRDefault="00020E60" w:rsidP="00020E6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 xml:space="preserve">laptop </w:t>
      </w:r>
      <w:r>
        <w:rPr>
          <w:rFonts w:eastAsia="Times New Roman" w:cstheme="minorHAnsi"/>
        </w:rPr>
        <w:t xml:space="preserve">wraz z myszą komputerową </w:t>
      </w:r>
      <w:r w:rsidRPr="00020E60">
        <w:rPr>
          <w:rFonts w:eastAsia="Times New Roman" w:cstheme="minorHAnsi"/>
        </w:rPr>
        <w:t>wyposażony w system operacyjny oraz oprogramowanie biurowe umożliwiające:</w:t>
      </w:r>
    </w:p>
    <w:p w14:paraId="3C92E848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odtwarzanie prezentacji multimedialnych w powszechnie stosowanych formatach (np. *.</w:t>
      </w:r>
      <w:proofErr w:type="spellStart"/>
      <w:r w:rsidRPr="00020E60">
        <w:rPr>
          <w:rFonts w:eastAsia="Times New Roman" w:cstheme="minorHAnsi"/>
        </w:rPr>
        <w:t>ppt</w:t>
      </w:r>
      <w:proofErr w:type="spellEnd"/>
      <w:r w:rsidRPr="00020E60">
        <w:rPr>
          <w:rFonts w:eastAsia="Times New Roman" w:cstheme="minorHAnsi"/>
        </w:rPr>
        <w:t>, *.</w:t>
      </w:r>
      <w:proofErr w:type="spellStart"/>
      <w:r w:rsidRPr="00020E60">
        <w:rPr>
          <w:rFonts w:eastAsia="Times New Roman" w:cstheme="minorHAnsi"/>
        </w:rPr>
        <w:t>pptx</w:t>
      </w:r>
      <w:proofErr w:type="spellEnd"/>
      <w:r w:rsidRPr="00020E60">
        <w:rPr>
          <w:rFonts w:eastAsia="Times New Roman" w:cstheme="minorHAnsi"/>
        </w:rPr>
        <w:t>, *.pdf),</w:t>
      </w:r>
    </w:p>
    <w:p w14:paraId="6AE5F7FB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odtwarzanie materiałów wideo, w tym z nośników fizycznych (np. DVD),</w:t>
      </w:r>
    </w:p>
    <w:p w14:paraId="1367529F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obsługę popularnych formatów plików multimedialnych dzięki zainstalowanym kodekom,</w:t>
      </w:r>
    </w:p>
    <w:p w14:paraId="7DD949BE" w14:textId="77777777" w:rsidR="00020E60" w:rsidRDefault="00020E60" w:rsidP="00020E60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dostęp do Internetu,</w:t>
      </w:r>
    </w:p>
    <w:p w14:paraId="64987741" w14:textId="6F334748" w:rsidR="0005068B" w:rsidRPr="00AC37DD" w:rsidRDefault="00020E60" w:rsidP="00AC37DD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020E60">
        <w:rPr>
          <w:rFonts w:eastAsia="Times New Roman" w:cstheme="minorHAnsi"/>
        </w:rPr>
        <w:t>współpracę z urządzeniami peryferyjnymi (np. projektorem, myszą);</w:t>
      </w:r>
    </w:p>
    <w:p w14:paraId="4823ED5A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 xml:space="preserve">bezpłatny bezprzewodowy dostęp do </w:t>
      </w:r>
      <w:proofErr w:type="spellStart"/>
      <w:r w:rsidRPr="00B624E4">
        <w:rPr>
          <w:rFonts w:eastAsia="Times New Roman" w:cstheme="minorHAnsi"/>
        </w:rPr>
        <w:t>internetu</w:t>
      </w:r>
      <w:proofErr w:type="spellEnd"/>
      <w:r w:rsidRPr="00B624E4">
        <w:rPr>
          <w:rFonts w:eastAsia="Times New Roman" w:cstheme="minorHAnsi"/>
        </w:rPr>
        <w:t xml:space="preserve"> za pomocą </w:t>
      </w:r>
      <w:proofErr w:type="spellStart"/>
      <w:r w:rsidRPr="00B624E4">
        <w:rPr>
          <w:rFonts w:eastAsia="Times New Roman" w:cstheme="minorHAnsi"/>
        </w:rPr>
        <w:t>wi-fi</w:t>
      </w:r>
      <w:proofErr w:type="spellEnd"/>
      <w:r w:rsidRPr="00B624E4">
        <w:rPr>
          <w:rFonts w:eastAsia="Times New Roman" w:cstheme="minorHAnsi"/>
        </w:rPr>
        <w:t xml:space="preserve">, </w:t>
      </w:r>
    </w:p>
    <w:p w14:paraId="25556F63" w14:textId="77777777" w:rsidR="0005068B" w:rsidRPr="00B624E4" w:rsidRDefault="0005068B" w:rsidP="0005068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tablica flipchart (</w:t>
      </w:r>
      <w:proofErr w:type="spellStart"/>
      <w:r w:rsidRPr="00B624E4">
        <w:rPr>
          <w:rFonts w:eastAsia="Times New Roman" w:cstheme="minorHAnsi"/>
        </w:rPr>
        <w:t>suchościeralna</w:t>
      </w:r>
      <w:proofErr w:type="spellEnd"/>
      <w:r w:rsidRPr="00B624E4">
        <w:rPr>
          <w:rFonts w:eastAsia="Times New Roman" w:cstheme="minorHAnsi"/>
        </w:rPr>
        <w:t xml:space="preserve"> oraz 3 kolory mazaków),</w:t>
      </w:r>
    </w:p>
    <w:p w14:paraId="599EECB3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hanging="578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lastRenderedPageBreak/>
        <w:t xml:space="preserve">Bezawaryjność działania wszystkich ww. urządzeń musi zostać zademonstrowana Zamawiającemu przed rozpoczęciem spotkania. </w:t>
      </w:r>
    </w:p>
    <w:p w14:paraId="40EB70A9" w14:textId="77777777" w:rsidR="0005068B" w:rsidRPr="00B624E4" w:rsidRDefault="0005068B" w:rsidP="0005068B">
      <w:pPr>
        <w:pStyle w:val="Akapitzlist"/>
        <w:numPr>
          <w:ilvl w:val="0"/>
          <w:numId w:val="29"/>
        </w:numPr>
        <w:spacing w:before="120" w:after="120" w:line="276" w:lineRule="auto"/>
        <w:ind w:hanging="578"/>
        <w:jc w:val="both"/>
        <w:rPr>
          <w:rFonts w:eastAsia="Times New Roman" w:cstheme="minorHAnsi"/>
        </w:rPr>
      </w:pPr>
      <w:r w:rsidRPr="00B624E4">
        <w:rPr>
          <w:rFonts w:eastAsia="Times New Roman" w:cstheme="minorHAnsi"/>
        </w:rPr>
        <w:t>Zapewnienie natychmiastowej obsługi technicznej przed i w trakcie posiedzenia – bieżąca obsługa techniczna.</w:t>
      </w:r>
    </w:p>
    <w:p w14:paraId="234DD0DF" w14:textId="77777777" w:rsidR="0005068B" w:rsidRPr="00B624E4" w:rsidRDefault="0005068B" w:rsidP="0005068B">
      <w:pPr>
        <w:spacing w:before="120" w:after="120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cateringowa</w:t>
      </w:r>
    </w:p>
    <w:p w14:paraId="7B52CDCE" w14:textId="1BF8F84F" w:rsidR="0005068B" w:rsidRPr="00B624E4" w:rsidRDefault="0005068B" w:rsidP="0005068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  <w:u w:val="single"/>
        </w:rPr>
        <w:t>Serwis kawowy</w:t>
      </w:r>
      <w:r w:rsidRPr="00B624E4">
        <w:rPr>
          <w:rFonts w:cstheme="minorHAnsi"/>
        </w:rPr>
        <w:t xml:space="preserve"> w systemie ciągłym dla 1</w:t>
      </w:r>
      <w:r w:rsidR="00AC37DD">
        <w:rPr>
          <w:rFonts w:cstheme="minorHAnsi"/>
        </w:rPr>
        <w:t>7</w:t>
      </w:r>
      <w:r w:rsidRPr="00B624E4">
        <w:rPr>
          <w:rFonts w:cstheme="minorHAnsi"/>
        </w:rPr>
        <w:t xml:space="preserve"> osób, dostępny od godz. 8.00 do godz. 11.00, z uzupełnianiem brakujących składników, w formie stołu bufetowego (stołów bufetowych) </w:t>
      </w:r>
      <w:r w:rsidRPr="00B624E4">
        <w:rPr>
          <w:rFonts w:eastAsia="Times New Roman" w:cstheme="minorHAnsi"/>
          <w:bCs/>
        </w:rPr>
        <w:t>w sali konferencyjnej, w której odbywać się będzie posiedzenie</w:t>
      </w:r>
      <w:r w:rsidRPr="00B624E4">
        <w:rPr>
          <w:rFonts w:cstheme="minorHAnsi"/>
        </w:rPr>
        <w:t xml:space="preserve">, składający się z: </w:t>
      </w:r>
    </w:p>
    <w:p w14:paraId="32AE4D06" w14:textId="77777777" w:rsidR="0005068B" w:rsidRPr="00B624E4" w:rsidRDefault="0005068B" w:rsidP="0005068B">
      <w:pPr>
        <w:pStyle w:val="Akapitzlist"/>
        <w:spacing w:before="120" w:after="120"/>
        <w:ind w:left="993" w:hanging="142"/>
        <w:jc w:val="both"/>
        <w:rPr>
          <w:rFonts w:cstheme="minorHAnsi"/>
        </w:rPr>
      </w:pPr>
      <w:r w:rsidRPr="00B624E4">
        <w:rPr>
          <w:rFonts w:cstheme="minorHAnsi"/>
        </w:rPr>
        <w:t xml:space="preserve"> - kawy z profesjonalnego ekspresu ciśnieniowego: min. 2 porcje na osobę, min. 200 ml/porcja, </w:t>
      </w:r>
    </w:p>
    <w:p w14:paraId="63CDBC50" w14:textId="77777777" w:rsidR="0005068B" w:rsidRPr="00B624E4" w:rsidRDefault="0005068B" w:rsidP="0005068B">
      <w:pPr>
        <w:pStyle w:val="Akapitzlist"/>
        <w:spacing w:before="120" w:after="120"/>
        <w:ind w:left="993" w:hanging="142"/>
        <w:jc w:val="both"/>
        <w:rPr>
          <w:rFonts w:cstheme="minorHAnsi"/>
        </w:rPr>
      </w:pPr>
      <w:r w:rsidRPr="00B624E4">
        <w:rPr>
          <w:rFonts w:cstheme="minorHAnsi"/>
        </w:rPr>
        <w:t>- herbaty w saszetkach (czarna, owocowa, zielona): min. 1 porcja na osobę, min. 200 ml/porcja,</w:t>
      </w:r>
    </w:p>
    <w:p w14:paraId="66BE40CC" w14:textId="77777777" w:rsidR="0005068B" w:rsidRPr="00B624E4" w:rsidRDefault="0005068B" w:rsidP="0005068B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 xml:space="preserve">- świeżej cytryny w plasterkach: min. 15 porcji, </w:t>
      </w:r>
    </w:p>
    <w:p w14:paraId="2BC8B5FE" w14:textId="77777777" w:rsidR="0005068B" w:rsidRPr="00B624E4" w:rsidRDefault="0005068B" w:rsidP="0005068B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>- cukru w saszetkach,</w:t>
      </w:r>
    </w:p>
    <w:p w14:paraId="4DFA899E" w14:textId="77777777" w:rsidR="0005068B" w:rsidRPr="00B624E4" w:rsidRDefault="0005068B" w:rsidP="0005068B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>- mleka do kawy (w dzbanuszkach),</w:t>
      </w:r>
    </w:p>
    <w:p w14:paraId="1F7E6305" w14:textId="77777777" w:rsidR="0005068B" w:rsidRPr="00B624E4" w:rsidRDefault="0005068B" w:rsidP="0005068B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 xml:space="preserve">- 2 rodzajów soków 100% (jabłkowy i pomarańczowy): min. 330 ml/os., </w:t>
      </w:r>
    </w:p>
    <w:p w14:paraId="4EA96A84" w14:textId="77777777" w:rsidR="0005068B" w:rsidRPr="00B624E4" w:rsidRDefault="0005068B" w:rsidP="0005068B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>- wody mineralnej gazowanej w butelkach szklanych: min. 1 porcja na osobę, min. 200   ml/porcja,</w:t>
      </w:r>
    </w:p>
    <w:p w14:paraId="3C1A9E6F" w14:textId="034CE301" w:rsidR="0005068B" w:rsidRPr="00AC37DD" w:rsidRDefault="0005068B" w:rsidP="00AC37DD">
      <w:pPr>
        <w:pStyle w:val="Akapitzlist"/>
        <w:spacing w:before="120" w:after="120"/>
        <w:ind w:firstLine="131"/>
        <w:jc w:val="both"/>
        <w:rPr>
          <w:rFonts w:cstheme="minorHAnsi"/>
        </w:rPr>
      </w:pPr>
      <w:r w:rsidRPr="00B624E4">
        <w:rPr>
          <w:rFonts w:cstheme="minorHAnsi"/>
        </w:rPr>
        <w:t>- wody mineralnej niegazowanej w butelkach szklanych: min. 1 porcja na osobę, min. 200 ml/porcja</w:t>
      </w:r>
      <w:r>
        <w:rPr>
          <w:rFonts w:cstheme="minorHAnsi"/>
        </w:rPr>
        <w:t>.</w:t>
      </w:r>
    </w:p>
    <w:p w14:paraId="643CD7AC" w14:textId="108A0832" w:rsidR="0005068B" w:rsidRPr="00B624E4" w:rsidRDefault="0005068B" w:rsidP="0005068B">
      <w:pPr>
        <w:spacing w:before="120" w:after="120"/>
        <w:ind w:left="426"/>
        <w:rPr>
          <w:rFonts w:eastAsia="Times New Roman" w:cstheme="minorHAnsi"/>
          <w:bCs/>
        </w:rPr>
      </w:pPr>
      <w:r w:rsidRPr="00B624E4">
        <w:rPr>
          <w:rFonts w:eastAsia="Times New Roman" w:cstheme="minorHAnsi"/>
          <w:b/>
          <w:u w:val="single"/>
        </w:rPr>
        <w:t xml:space="preserve">b) Lunch w formule szwedzkiego stołu w lokalu gastronomicznym  </w:t>
      </w:r>
      <w:r w:rsidRPr="00B624E4">
        <w:rPr>
          <w:rFonts w:eastAsia="Times New Roman" w:cstheme="minorHAnsi"/>
          <w:bCs/>
        </w:rPr>
        <w:t xml:space="preserve">zlokalizowanym w odległości maksymalnie </w:t>
      </w:r>
      <w:r>
        <w:rPr>
          <w:rFonts w:eastAsia="Times New Roman" w:cstheme="minorHAnsi"/>
          <w:bCs/>
        </w:rPr>
        <w:t>1,</w:t>
      </w:r>
      <w:r w:rsidR="00852D06">
        <w:rPr>
          <w:rFonts w:eastAsia="Times New Roman" w:cstheme="minorHAnsi"/>
          <w:bCs/>
        </w:rPr>
        <w:t>5</w:t>
      </w:r>
      <w:r>
        <w:rPr>
          <w:rFonts w:eastAsia="Times New Roman" w:cstheme="minorHAnsi"/>
          <w:bCs/>
        </w:rPr>
        <w:t xml:space="preserve"> km</w:t>
      </w:r>
      <w:r w:rsidRPr="00B624E4">
        <w:rPr>
          <w:rFonts w:eastAsia="Times New Roman" w:cstheme="minorHAnsi"/>
          <w:bCs/>
        </w:rPr>
        <w:t xml:space="preserve"> od </w:t>
      </w:r>
      <w:r w:rsidRPr="00B624E4">
        <w:rPr>
          <w:rFonts w:eastAsia="Times New Roman" w:cstheme="minorHAnsi"/>
        </w:rPr>
        <w:t xml:space="preserve">Urzędu Żeglugi Śródlądowej w Szczecinie (pl. Stefana Batorego 4)  </w:t>
      </w:r>
      <w:r w:rsidRPr="00B624E4">
        <w:rPr>
          <w:rFonts w:eastAsia="Times New Roman" w:cstheme="minorHAnsi"/>
          <w:bCs/>
        </w:rPr>
        <w:t>w godz. 14.00–15.00  dla 1</w:t>
      </w:r>
      <w:r w:rsidR="00AC37DD">
        <w:rPr>
          <w:rFonts w:eastAsia="Times New Roman" w:cstheme="minorHAnsi"/>
          <w:bCs/>
        </w:rPr>
        <w:t>7</w:t>
      </w:r>
      <w:r w:rsidRPr="00B624E4">
        <w:rPr>
          <w:rFonts w:eastAsia="Times New Roman" w:cstheme="minorHAnsi"/>
          <w:bCs/>
        </w:rPr>
        <w:t xml:space="preserve"> osób, składający się z:</w:t>
      </w:r>
    </w:p>
    <w:p w14:paraId="0D2AC90A" w14:textId="77777777" w:rsidR="0005068B" w:rsidRPr="00B624E4" w:rsidRDefault="0005068B" w:rsidP="0005068B">
      <w:pPr>
        <w:pStyle w:val="Akapitzlist"/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>- zupy – min. 300 ml/os.,</w:t>
      </w:r>
    </w:p>
    <w:p w14:paraId="3D6F3928" w14:textId="77777777" w:rsidR="0005068B" w:rsidRPr="00B624E4" w:rsidRDefault="0005068B" w:rsidP="0005068B">
      <w:pPr>
        <w:pStyle w:val="Akapitzlist"/>
        <w:spacing w:before="120" w:after="120"/>
        <w:jc w:val="both"/>
        <w:rPr>
          <w:rFonts w:eastAsia="Times New Roman" w:cstheme="minorHAnsi"/>
        </w:rPr>
      </w:pPr>
      <w:r w:rsidRPr="00B624E4">
        <w:rPr>
          <w:rFonts w:cstheme="minorHAnsi"/>
        </w:rPr>
        <w:t>- 2 dań głównych na ciepło (2 rodzaje: mięsne i wegetariańskie) – min. 200 g/os.,</w:t>
      </w:r>
    </w:p>
    <w:p w14:paraId="6EF09A08" w14:textId="77777777" w:rsidR="0005068B" w:rsidRPr="00B624E4" w:rsidRDefault="0005068B" w:rsidP="0005068B">
      <w:pPr>
        <w:pStyle w:val="Akapitzlist"/>
        <w:spacing w:before="120" w:after="120" w:line="360" w:lineRule="auto"/>
        <w:jc w:val="both"/>
        <w:rPr>
          <w:rFonts w:eastAsia="Times New Roman" w:cstheme="minorHAnsi"/>
        </w:rPr>
      </w:pPr>
      <w:r w:rsidRPr="00B624E4">
        <w:rPr>
          <w:rFonts w:cstheme="minorHAnsi"/>
        </w:rPr>
        <w:t>- surówek/sałatek do wyboru – 3 rodzaje – min. 150 g/os.,</w:t>
      </w:r>
    </w:p>
    <w:p w14:paraId="1F521154" w14:textId="77777777" w:rsidR="0005068B" w:rsidRPr="00B624E4" w:rsidRDefault="0005068B" w:rsidP="0005068B">
      <w:pPr>
        <w:pStyle w:val="Akapitzlist"/>
        <w:spacing w:before="120" w:after="120" w:line="360" w:lineRule="auto"/>
        <w:jc w:val="both"/>
        <w:rPr>
          <w:rFonts w:eastAsia="Times New Roman" w:cstheme="minorHAnsi"/>
        </w:rPr>
      </w:pPr>
      <w:r w:rsidRPr="00B624E4">
        <w:rPr>
          <w:rFonts w:cstheme="minorHAnsi"/>
        </w:rPr>
        <w:t>- dodatków skrobiowych - 2 rodzaje – min. 200 g/os.</w:t>
      </w:r>
    </w:p>
    <w:p w14:paraId="2A6F9710" w14:textId="77777777" w:rsidR="0005068B" w:rsidRPr="00B624E4" w:rsidRDefault="0005068B" w:rsidP="0005068B">
      <w:pPr>
        <w:pStyle w:val="Akapitzlist"/>
        <w:spacing w:before="120" w:after="120"/>
        <w:jc w:val="both"/>
        <w:rPr>
          <w:rFonts w:eastAsia="Times New Roman" w:cstheme="minorHAnsi"/>
        </w:rPr>
      </w:pPr>
      <w:r w:rsidRPr="00B624E4">
        <w:rPr>
          <w:rFonts w:cstheme="minorHAnsi"/>
        </w:rPr>
        <w:t>- deseru - 3 rodzaje</w:t>
      </w:r>
      <w:r>
        <w:rPr>
          <w:rFonts w:cstheme="minorHAnsi"/>
        </w:rPr>
        <w:t xml:space="preserve"> do wyboru</w:t>
      </w:r>
      <w:r w:rsidRPr="00B624E4">
        <w:rPr>
          <w:rFonts w:cstheme="minorHAnsi"/>
        </w:rPr>
        <w:t xml:space="preserve">: min. </w:t>
      </w:r>
      <w:r>
        <w:rPr>
          <w:rFonts w:cstheme="minorHAnsi"/>
        </w:rPr>
        <w:t>15</w:t>
      </w:r>
      <w:r w:rsidRPr="00B624E4">
        <w:rPr>
          <w:rFonts w:cstheme="minorHAnsi"/>
        </w:rPr>
        <w:t>0 g/os.,</w:t>
      </w:r>
    </w:p>
    <w:p w14:paraId="16030899" w14:textId="3834A1D4" w:rsidR="0005068B" w:rsidRPr="00B624E4" w:rsidRDefault="0005068B" w:rsidP="0005068B">
      <w:pPr>
        <w:pStyle w:val="Akapitzlist"/>
        <w:spacing w:before="120" w:after="120" w:line="360" w:lineRule="auto"/>
        <w:jc w:val="both"/>
        <w:rPr>
          <w:rFonts w:eastAsia="Times New Roman" w:cstheme="minorHAnsi"/>
        </w:rPr>
      </w:pPr>
      <w:r w:rsidRPr="00B624E4">
        <w:rPr>
          <w:rFonts w:cstheme="minorHAnsi"/>
        </w:rPr>
        <w:t xml:space="preserve">- kawy z profesjonalnego ekspresu ciśnieniowego: min. </w:t>
      </w:r>
      <w:r w:rsidR="00852D06">
        <w:rPr>
          <w:rFonts w:cstheme="minorHAnsi"/>
          <w:color w:val="000000" w:themeColor="text1"/>
        </w:rPr>
        <w:t>1</w:t>
      </w:r>
      <w:r w:rsidRPr="00B624E4">
        <w:rPr>
          <w:rFonts w:cstheme="minorHAnsi"/>
          <w:color w:val="000000" w:themeColor="text1"/>
        </w:rPr>
        <w:t xml:space="preserve"> porcj</w:t>
      </w:r>
      <w:r w:rsidR="00852D06">
        <w:rPr>
          <w:rFonts w:cstheme="minorHAnsi"/>
          <w:color w:val="000000" w:themeColor="text1"/>
        </w:rPr>
        <w:t>a</w:t>
      </w:r>
      <w:r w:rsidRPr="00B624E4">
        <w:rPr>
          <w:rFonts w:cstheme="minorHAnsi"/>
          <w:color w:val="000000" w:themeColor="text1"/>
        </w:rPr>
        <w:t>/os.</w:t>
      </w:r>
      <w:r w:rsidRPr="00B624E4">
        <w:rPr>
          <w:rFonts w:cstheme="minorHAnsi"/>
        </w:rPr>
        <w:t>, min. 200 ml/porcja</w:t>
      </w:r>
      <w:r>
        <w:rPr>
          <w:rFonts w:cstheme="minorHAnsi"/>
        </w:rPr>
        <w:t xml:space="preserve"> wraz z dodatkami typu mleko/śmietanka, cukier</w:t>
      </w:r>
      <w:r w:rsidRPr="00B624E4">
        <w:rPr>
          <w:rFonts w:cstheme="minorHAnsi"/>
        </w:rPr>
        <w:t xml:space="preserve">, </w:t>
      </w:r>
    </w:p>
    <w:p w14:paraId="0D6D8983" w14:textId="180E7347" w:rsidR="0005068B" w:rsidRPr="00B624E4" w:rsidRDefault="0005068B" w:rsidP="0005068B">
      <w:pPr>
        <w:pStyle w:val="Akapitzlist"/>
        <w:spacing w:before="120" w:after="120" w:line="360" w:lineRule="auto"/>
        <w:jc w:val="both"/>
        <w:rPr>
          <w:rFonts w:eastAsia="Times New Roman" w:cstheme="minorHAnsi"/>
        </w:rPr>
      </w:pPr>
      <w:r w:rsidRPr="00B624E4">
        <w:rPr>
          <w:rFonts w:cstheme="minorHAnsi"/>
        </w:rPr>
        <w:t>- herbaty w saszetkach (czarna, owocowa, zielona): min. 2 porcje/os., min. 200 ml/porcja</w:t>
      </w:r>
      <w:r>
        <w:rPr>
          <w:rFonts w:cstheme="minorHAnsi"/>
        </w:rPr>
        <w:t xml:space="preserve"> wraz z dodatkami typu cytryna, cukier</w:t>
      </w:r>
      <w:r w:rsidRPr="00B624E4">
        <w:rPr>
          <w:rFonts w:cstheme="minorHAnsi"/>
        </w:rPr>
        <w:t>,</w:t>
      </w:r>
    </w:p>
    <w:p w14:paraId="3E411558" w14:textId="77777777" w:rsidR="0005068B" w:rsidRPr="00B624E4" w:rsidRDefault="0005068B" w:rsidP="0005068B">
      <w:pPr>
        <w:pStyle w:val="Akapitzlist"/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 xml:space="preserve">- 2 rodzajów soków 100%: min. 330 ml/os. podawanych w dzbankach lub butelkach, </w:t>
      </w:r>
    </w:p>
    <w:p w14:paraId="61DCB7FE" w14:textId="77777777" w:rsidR="0005068B" w:rsidRPr="00B624E4" w:rsidRDefault="0005068B" w:rsidP="0005068B">
      <w:pPr>
        <w:pStyle w:val="Akapitzlist"/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>- wody mineralnej niegazowanej podawanej w dzbankach z miętą i cytryną: bez limitu.</w:t>
      </w:r>
    </w:p>
    <w:p w14:paraId="6B8B821B" w14:textId="77777777" w:rsidR="0005068B" w:rsidRPr="00B624E4" w:rsidRDefault="0005068B" w:rsidP="0005068B">
      <w:pPr>
        <w:spacing w:before="120" w:after="120"/>
        <w:rPr>
          <w:rFonts w:eastAsia="Times New Roman" w:cstheme="minorHAnsi"/>
          <w:b/>
          <w:u w:val="single"/>
        </w:rPr>
      </w:pPr>
      <w:r w:rsidRPr="00B624E4">
        <w:rPr>
          <w:rFonts w:eastAsia="Times New Roman" w:cstheme="minorHAnsi"/>
          <w:b/>
          <w:u w:val="single"/>
        </w:rPr>
        <w:t>Usługa transportowa</w:t>
      </w:r>
    </w:p>
    <w:p w14:paraId="620B4928" w14:textId="7188455B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Wykonawca zapewni autokar lub </w:t>
      </w:r>
      <w:r w:rsidR="00AC37DD">
        <w:rPr>
          <w:rFonts w:cstheme="minorHAnsi"/>
        </w:rPr>
        <w:t xml:space="preserve">dwa </w:t>
      </w:r>
      <w:proofErr w:type="spellStart"/>
      <w:r w:rsidRPr="00B624E4">
        <w:rPr>
          <w:rFonts w:cstheme="minorHAnsi"/>
        </w:rPr>
        <w:t>bus</w:t>
      </w:r>
      <w:r w:rsidR="00AC37DD">
        <w:rPr>
          <w:rFonts w:cstheme="minorHAnsi"/>
        </w:rPr>
        <w:t>y</w:t>
      </w:r>
      <w:proofErr w:type="spellEnd"/>
      <w:r w:rsidRPr="00B624E4">
        <w:rPr>
          <w:rFonts w:cstheme="minorHAnsi"/>
        </w:rPr>
        <w:t xml:space="preserve"> o </w:t>
      </w:r>
      <w:r w:rsidR="00AC37DD">
        <w:rPr>
          <w:rFonts w:cstheme="minorHAnsi"/>
        </w:rPr>
        <w:t xml:space="preserve">łącznej </w:t>
      </w:r>
      <w:r w:rsidRPr="00B624E4">
        <w:rPr>
          <w:rFonts w:cstheme="minorHAnsi"/>
        </w:rPr>
        <w:t>liczbie miejsc siedzących dla 1</w:t>
      </w:r>
      <w:r w:rsidR="00AC37DD">
        <w:rPr>
          <w:rFonts w:cstheme="minorHAnsi"/>
        </w:rPr>
        <w:t>7</w:t>
      </w:r>
      <w:r w:rsidRPr="00B624E4">
        <w:rPr>
          <w:rFonts w:cstheme="minorHAnsi"/>
        </w:rPr>
        <w:t xml:space="preserve"> osób na trasie: hotel - baza postojowo</w:t>
      </w:r>
      <w:r>
        <w:rPr>
          <w:rFonts w:cstheme="minorHAnsi"/>
        </w:rPr>
        <w:t>-</w:t>
      </w:r>
      <w:r w:rsidRPr="00B624E4">
        <w:rPr>
          <w:rFonts w:cstheme="minorHAnsi"/>
        </w:rPr>
        <w:t xml:space="preserve">cumownicza dla lodołamaczy w Szczecinie (Lokalizacja: ul. Karpia, dzielnica Podjuchy, Szczecin </w:t>
      </w:r>
      <w:r w:rsidR="00852D06" w:rsidRPr="00B624E4">
        <w:rPr>
          <w:rFonts w:cstheme="minorHAnsi"/>
        </w:rPr>
        <w:t>–</w:t>
      </w:r>
      <w:r w:rsidRPr="00B624E4">
        <w:rPr>
          <w:rFonts w:cstheme="minorHAnsi"/>
        </w:rPr>
        <w:t xml:space="preserve"> bezpośrednio nad brzegiem </w:t>
      </w:r>
      <w:proofErr w:type="spellStart"/>
      <w:r w:rsidRPr="00B624E4">
        <w:rPr>
          <w:rFonts w:cstheme="minorHAnsi"/>
        </w:rPr>
        <w:t>Regalicy</w:t>
      </w:r>
      <w:proofErr w:type="spellEnd"/>
      <w:r w:rsidRPr="00B624E4">
        <w:rPr>
          <w:rFonts w:cstheme="minorHAnsi"/>
        </w:rPr>
        <w:t>) – lokal gastronomiczny (w którym wykonawca zapewni lunch</w:t>
      </w:r>
      <w:r w:rsidR="00852D06">
        <w:rPr>
          <w:rFonts w:cstheme="minorHAnsi"/>
        </w:rPr>
        <w:t xml:space="preserve"> </w:t>
      </w:r>
      <w:r w:rsidR="00852D06" w:rsidRPr="00B624E4">
        <w:rPr>
          <w:rFonts w:cstheme="minorHAnsi"/>
        </w:rPr>
        <w:t>–</w:t>
      </w:r>
      <w:r w:rsidR="00852D06">
        <w:rPr>
          <w:rFonts w:cstheme="minorHAnsi"/>
        </w:rPr>
        <w:t xml:space="preserve"> Urząd Żeglugi Śródlądowej w Szczecinie</w:t>
      </w:r>
      <w:r w:rsidRPr="00B624E4">
        <w:rPr>
          <w:rFonts w:cstheme="minorHAnsi"/>
        </w:rPr>
        <w:t>).</w:t>
      </w:r>
    </w:p>
    <w:p w14:paraId="66026D67" w14:textId="404BBDC9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2. Autokar lub </w:t>
      </w:r>
      <w:proofErr w:type="spellStart"/>
      <w:r w:rsidRPr="00B624E4">
        <w:rPr>
          <w:rFonts w:cstheme="minorHAnsi"/>
        </w:rPr>
        <w:t>bus</w:t>
      </w:r>
      <w:r w:rsidR="00672B5B">
        <w:rPr>
          <w:rFonts w:cstheme="minorHAnsi"/>
        </w:rPr>
        <w:t>y</w:t>
      </w:r>
      <w:proofErr w:type="spellEnd"/>
      <w:r w:rsidRPr="00B624E4">
        <w:rPr>
          <w:rFonts w:cstheme="minorHAnsi"/>
        </w:rPr>
        <w:t xml:space="preserve"> </w:t>
      </w:r>
      <w:r>
        <w:rPr>
          <w:rFonts w:cstheme="minorHAnsi"/>
        </w:rPr>
        <w:t>mus</w:t>
      </w:r>
      <w:r w:rsidR="00672B5B">
        <w:rPr>
          <w:rFonts w:cstheme="minorHAnsi"/>
        </w:rPr>
        <w:t>zą</w:t>
      </w:r>
      <w:r>
        <w:rPr>
          <w:rFonts w:cstheme="minorHAnsi"/>
        </w:rPr>
        <w:t xml:space="preserve"> być </w:t>
      </w:r>
      <w:r w:rsidRPr="00B624E4">
        <w:rPr>
          <w:rFonts w:cstheme="minorHAnsi"/>
        </w:rPr>
        <w:t>wyposażon</w:t>
      </w:r>
      <w:r w:rsidR="00672B5B">
        <w:rPr>
          <w:rFonts w:cstheme="minorHAnsi"/>
        </w:rPr>
        <w:t>e</w:t>
      </w:r>
      <w:r w:rsidRPr="00B624E4">
        <w:rPr>
          <w:rFonts w:cstheme="minorHAnsi"/>
        </w:rPr>
        <w:t xml:space="preserve"> w pasy bezpieczeństwa oraz klimatyzację. Rok produkcji pojazd</w:t>
      </w:r>
      <w:r w:rsidR="00672B5B">
        <w:rPr>
          <w:rFonts w:cstheme="minorHAnsi"/>
        </w:rPr>
        <w:t>ó</w:t>
      </w:r>
      <w:r w:rsidR="00455DEF">
        <w:rPr>
          <w:rFonts w:cstheme="minorHAnsi"/>
        </w:rPr>
        <w:t>w</w:t>
      </w:r>
      <w:r w:rsidRPr="00B624E4">
        <w:rPr>
          <w:rFonts w:cstheme="minorHAnsi"/>
        </w:rPr>
        <w:t xml:space="preserve"> nie wcześniej niż 2017 r. Stan techniczny pojazd</w:t>
      </w:r>
      <w:r w:rsidR="00672B5B">
        <w:rPr>
          <w:rFonts w:cstheme="minorHAnsi"/>
        </w:rPr>
        <w:t>ów</w:t>
      </w:r>
      <w:r w:rsidRPr="00B624E4">
        <w:rPr>
          <w:rFonts w:cstheme="minorHAnsi"/>
        </w:rPr>
        <w:t xml:space="preserve"> musi spełniać obowiązujące przepisy </w:t>
      </w:r>
      <w:r w:rsidRPr="00B624E4">
        <w:rPr>
          <w:rFonts w:cstheme="minorHAnsi"/>
        </w:rPr>
        <w:lastRenderedPageBreak/>
        <w:t>ruchu drogowego oraz wymogi bezpieczeństwa, posiadać aktualne badania techniczne oraz ubezpieczenie OC.</w:t>
      </w:r>
    </w:p>
    <w:p w14:paraId="062BFB83" w14:textId="79B88659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>3. Wykonawca zapewnieni kierowcę</w:t>
      </w:r>
      <w:r w:rsidR="00672B5B">
        <w:rPr>
          <w:rFonts w:cstheme="minorHAnsi"/>
        </w:rPr>
        <w:t>/kierowców</w:t>
      </w:r>
      <w:r w:rsidRPr="00B624E4">
        <w:rPr>
          <w:rFonts w:cstheme="minorHAnsi"/>
        </w:rPr>
        <w:t xml:space="preserve"> posiadającego</w:t>
      </w:r>
      <w:r w:rsidR="00672B5B">
        <w:rPr>
          <w:rFonts w:cstheme="minorHAnsi"/>
        </w:rPr>
        <w:t>/posiadających</w:t>
      </w:r>
      <w:r w:rsidRPr="00B624E4">
        <w:rPr>
          <w:rFonts w:cstheme="minorHAnsi"/>
        </w:rPr>
        <w:t xml:space="preserve"> odpowiednie kwalifikacje, uprawnienia oraz co najmniej 2-letnie doświadczenie zawodowe. W przypadku niedyspozycji kierowcy, Wykonawca zobowiązany jest niezwłocznie zapewnić zastępstwo, niezależnie od przyczyny niedyspozycji.</w:t>
      </w:r>
    </w:p>
    <w:p w14:paraId="605C8410" w14:textId="77777777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4. W przypadku awarii pojazdu lub jego niedopuszczenia do ruchu w wyniku kontroli, Wykonawca zobowiązany jest do niezwłocznego podstawienia pojazdu zastępczego, w czasie nie dłuższym niż 30 minut od momentu telefonicznego zgłoszenia. Pojazd zastępczy musi spełniać wymagania określone w pkt 2 i 3. </w:t>
      </w:r>
    </w:p>
    <w:p w14:paraId="584351D9" w14:textId="77777777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>5. Wszystkie koszty związane z podstawieniem pojazdu zastępczego, koszty związane z usunięciem awarii, koszty powstałe w związku z transportem pojazdu do siedziby Wykonawcy powstałe na skutek awarii obciążają Wykonawcę.</w:t>
      </w:r>
    </w:p>
    <w:p w14:paraId="29A7CB39" w14:textId="77777777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>6.</w:t>
      </w:r>
      <w:r w:rsidRPr="00B624E4">
        <w:rPr>
          <w:rFonts w:cstheme="minorHAnsi"/>
          <w:color w:val="424242"/>
          <w:shd w:val="clear" w:color="auto" w:fill="FAFAFA"/>
        </w:rPr>
        <w:t xml:space="preserve"> </w:t>
      </w:r>
      <w:r w:rsidRPr="00B624E4">
        <w:rPr>
          <w:rFonts w:cstheme="minorHAnsi"/>
        </w:rPr>
        <w:t>Zamawiający nie ponosi odpowiedzialności za jakiekolwiek wypadki lub zdarzenia skutkujące szkodą materialną, uszkodzeniem ciała lub śmiercią, powstałe w wyniku działalności Wykonawcy.</w:t>
      </w:r>
    </w:p>
    <w:p w14:paraId="252C17EF" w14:textId="191C2837" w:rsidR="0005068B" w:rsidRPr="00B624E4" w:rsidRDefault="0005068B" w:rsidP="0005068B">
      <w:pPr>
        <w:tabs>
          <w:tab w:val="left" w:pos="720"/>
        </w:tabs>
        <w:spacing w:after="0" w:line="360" w:lineRule="auto"/>
        <w:jc w:val="both"/>
        <w:rPr>
          <w:rFonts w:cstheme="minorHAnsi"/>
        </w:rPr>
      </w:pPr>
      <w:r w:rsidRPr="00B624E4">
        <w:rPr>
          <w:rFonts w:cstheme="minorHAnsi"/>
        </w:rPr>
        <w:t>7. Dokładne godziny przejazdu na trasie hotel - baza postojowo</w:t>
      </w:r>
      <w:r>
        <w:rPr>
          <w:rFonts w:cstheme="minorHAnsi"/>
        </w:rPr>
        <w:t>-</w:t>
      </w:r>
      <w:r w:rsidRPr="00B624E4">
        <w:rPr>
          <w:rFonts w:cstheme="minorHAnsi"/>
        </w:rPr>
        <w:t>cumownicza dla lodołamaczy - lokal gastronomiczny</w:t>
      </w:r>
      <w:r w:rsidR="00852D06">
        <w:rPr>
          <w:rFonts w:cstheme="minorHAnsi"/>
        </w:rPr>
        <w:t xml:space="preserve"> - Urząd Żeglugi Śródlądowej w Szczecinie</w:t>
      </w:r>
      <w:r w:rsidRPr="00B624E4">
        <w:rPr>
          <w:rFonts w:cstheme="minorHAnsi"/>
        </w:rPr>
        <w:t xml:space="preserve"> zostaną potwierdzone na 7 dni przed posiedzeniem Rady. </w:t>
      </w:r>
    </w:p>
    <w:p w14:paraId="279EF794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 xml:space="preserve">V. Niezbędne elementy usługi cateringowej: </w:t>
      </w:r>
    </w:p>
    <w:p w14:paraId="188CB4BF" w14:textId="77777777" w:rsidR="0005068B" w:rsidRPr="00B624E4" w:rsidRDefault="0005068B" w:rsidP="0005068B">
      <w:pPr>
        <w:pStyle w:val="Akapitzlist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284" w:hanging="284"/>
        <w:jc w:val="both"/>
        <w:rPr>
          <w:rFonts w:cstheme="minorHAnsi"/>
        </w:rPr>
      </w:pPr>
      <w:r w:rsidRPr="00B624E4">
        <w:rPr>
          <w:rFonts w:cstheme="minorHAnsi"/>
        </w:rPr>
        <w:t xml:space="preserve">Do zadań Wykonawcy w zakresie usługi cateringowej należeć będzie: </w:t>
      </w:r>
    </w:p>
    <w:p w14:paraId="68FEBDE7" w14:textId="77777777" w:rsidR="0005068B" w:rsidRPr="00B624E4" w:rsidRDefault="0005068B" w:rsidP="0005068B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>zapewnienie niezbędnych elementów usługi cateringowej, czyli:</w:t>
      </w:r>
    </w:p>
    <w:p w14:paraId="0FC841CE" w14:textId="77777777" w:rsidR="0005068B" w:rsidRPr="00B624E4" w:rsidRDefault="0005068B" w:rsidP="0005068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odpowiedniej liczby stolików bufetowych (minimum 1 stolik dla maksymalnie 6 osób) – jeżeli wymaga tego pomieszczenie,</w:t>
      </w:r>
    </w:p>
    <w:p w14:paraId="10912B1E" w14:textId="77777777" w:rsidR="0005068B" w:rsidRPr="00B624E4" w:rsidRDefault="0005068B" w:rsidP="0005068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talerzyków porcelanowych, szklanek na wodę, filiżanek porcelanowych na kawę i herbatę, sztućców stalowych (zakaz użycia zastawy użytku jednorazowego),</w:t>
      </w:r>
    </w:p>
    <w:p w14:paraId="2C2FE8FA" w14:textId="77777777" w:rsidR="0005068B" w:rsidRPr="00B624E4" w:rsidRDefault="0005068B" w:rsidP="0005068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estetyczne nakrycia (np. obrusy, serwety tekstylne</w:t>
      </w:r>
      <w:r>
        <w:rPr>
          <w:rFonts w:cstheme="minorHAnsi"/>
        </w:rPr>
        <w:t>),</w:t>
      </w:r>
    </w:p>
    <w:p w14:paraId="450998CF" w14:textId="77777777" w:rsidR="0005068B" w:rsidRPr="00B624E4" w:rsidRDefault="0005068B" w:rsidP="0005068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papierowych serwetek dla gości,</w:t>
      </w:r>
    </w:p>
    <w:p w14:paraId="1C381CCF" w14:textId="77777777" w:rsidR="0005068B" w:rsidRPr="00B624E4" w:rsidRDefault="0005068B" w:rsidP="0005068B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profesjonalnej obsługi</w:t>
      </w:r>
      <w:r w:rsidRPr="00B624E4">
        <w:rPr>
          <w:rFonts w:cstheme="minorHAnsi"/>
          <w:b/>
        </w:rPr>
        <w:t xml:space="preserve"> </w:t>
      </w:r>
      <w:r w:rsidRPr="00B624E4">
        <w:rPr>
          <w:rFonts w:cstheme="minorHAnsi"/>
        </w:rPr>
        <w:t>dostosowanej do liczby uczestników.</w:t>
      </w:r>
    </w:p>
    <w:p w14:paraId="2FB60259" w14:textId="77777777" w:rsidR="0005068B" w:rsidRPr="00B624E4" w:rsidRDefault="0005068B" w:rsidP="0005068B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contextualSpacing w:val="0"/>
        <w:jc w:val="both"/>
        <w:rPr>
          <w:rFonts w:cstheme="minorHAnsi"/>
        </w:rPr>
      </w:pPr>
      <w:r w:rsidRPr="00B624E4">
        <w:rPr>
          <w:rFonts w:cstheme="minorHAnsi"/>
        </w:rPr>
        <w:t xml:space="preserve">zagwarantowanie, iż wszystkie posiłki i produkty zapewnione przez Wykonawcę będą bezwzględnie świeże, a potrawy będą przyrządzone w dniu świadczenia usługi. Produkty i posiłki muszą charakteryzować się wysoką jakością w odniesieniu do użytych składników oraz estetyki podania, produkty przetworzone (takie jak kawa, herbata, soki i inne) będą posiadały odpowiednią datę przydatności do spożycia; </w:t>
      </w:r>
    </w:p>
    <w:p w14:paraId="7484DF4E" w14:textId="77777777" w:rsidR="0005068B" w:rsidRPr="00B624E4" w:rsidRDefault="0005068B" w:rsidP="0005068B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zapewnienie profesjonalnej obsługi:</w:t>
      </w:r>
    </w:p>
    <w:p w14:paraId="28779E69" w14:textId="77777777" w:rsidR="0005068B" w:rsidRPr="00B624E4" w:rsidRDefault="0005068B" w:rsidP="0005068B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każdy pracownik wchodzący w skład obsługi kelnerskiej musi posiadać aktualną książeczkę do celów sanitarno-epidemiologicznych,</w:t>
      </w:r>
    </w:p>
    <w:p w14:paraId="1004EB5A" w14:textId="77777777" w:rsidR="0005068B" w:rsidRPr="00B624E4" w:rsidRDefault="0005068B" w:rsidP="0005068B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pracownicy obsługi kelnerskiej muszą być ubrani w jednolite </w:t>
      </w:r>
      <w:r>
        <w:rPr>
          <w:rFonts w:cstheme="minorHAnsi"/>
        </w:rPr>
        <w:t xml:space="preserve">schludne </w:t>
      </w:r>
      <w:r w:rsidRPr="00B624E4">
        <w:rPr>
          <w:rFonts w:cstheme="minorHAnsi"/>
        </w:rPr>
        <w:t>stroje</w:t>
      </w:r>
      <w:r>
        <w:rPr>
          <w:rFonts w:cstheme="minorHAnsi"/>
        </w:rPr>
        <w:t>,</w:t>
      </w:r>
    </w:p>
    <w:p w14:paraId="27C5A0EE" w14:textId="77777777" w:rsidR="0005068B" w:rsidRPr="00B624E4" w:rsidRDefault="0005068B" w:rsidP="0005068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lastRenderedPageBreak/>
        <w:t>Wykonawca na bieżąco będzie dbał o czystość i porządek w miejscach świadczenia usług cateringu.</w:t>
      </w:r>
    </w:p>
    <w:p w14:paraId="63BB9E01" w14:textId="77777777" w:rsidR="0005068B" w:rsidRPr="00B624E4" w:rsidRDefault="0005068B" w:rsidP="0005068B">
      <w:pPr>
        <w:spacing w:before="120" w:after="120" w:line="276" w:lineRule="auto"/>
        <w:rPr>
          <w:rFonts w:eastAsia="Times New Roman" w:cstheme="minorHAnsi"/>
          <w:b/>
        </w:rPr>
      </w:pPr>
      <w:r w:rsidRPr="00B624E4">
        <w:rPr>
          <w:rFonts w:eastAsia="Times New Roman" w:cstheme="minorHAnsi"/>
          <w:b/>
        </w:rPr>
        <w:t>VI. Dodatkowe obowiązki Wykonawcy</w:t>
      </w:r>
    </w:p>
    <w:p w14:paraId="2FA97A82" w14:textId="77777777" w:rsidR="0005068B" w:rsidRPr="00B624E4" w:rsidRDefault="0005068B" w:rsidP="0005068B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B624E4">
        <w:rPr>
          <w:rFonts w:cstheme="minorHAnsi"/>
          <w:bCs/>
          <w:u w:val="single"/>
        </w:rPr>
        <w:t>Uzgodnienie menu.</w:t>
      </w:r>
      <w:r w:rsidRPr="00B624E4">
        <w:rPr>
          <w:rFonts w:cstheme="minorHAnsi"/>
          <w:bCs/>
        </w:rPr>
        <w:t xml:space="preserve"> Wykonawca w ramach świadczenia usługi cateringowej ma obowiązek przedstawienia propozycji menu (przerwa kawowa </w:t>
      </w:r>
      <w:r>
        <w:rPr>
          <w:rFonts w:cstheme="minorHAnsi"/>
          <w:bCs/>
        </w:rPr>
        <w:t xml:space="preserve">i lunch </w:t>
      </w:r>
      <w:r w:rsidRPr="00B624E4">
        <w:rPr>
          <w:rFonts w:cstheme="minorHAnsi"/>
          <w:bCs/>
        </w:rPr>
        <w:t>I dnia</w:t>
      </w:r>
      <w:r>
        <w:rPr>
          <w:rFonts w:cstheme="minorHAnsi"/>
          <w:bCs/>
        </w:rPr>
        <w:t>;</w:t>
      </w:r>
      <w:r w:rsidRPr="00B624E4">
        <w:rPr>
          <w:rFonts w:cstheme="minorHAnsi"/>
          <w:bCs/>
        </w:rPr>
        <w:t xml:space="preserve"> przerwa kawowa </w:t>
      </w:r>
      <w:r>
        <w:rPr>
          <w:rFonts w:cstheme="minorHAnsi"/>
          <w:bCs/>
        </w:rPr>
        <w:t xml:space="preserve">i </w:t>
      </w:r>
      <w:r w:rsidRPr="00B624E4">
        <w:rPr>
          <w:rFonts w:cstheme="minorHAnsi"/>
          <w:bCs/>
        </w:rPr>
        <w:t>lunch w lokalu gastronomicznym</w:t>
      </w:r>
      <w:r>
        <w:rPr>
          <w:rFonts w:cstheme="minorHAnsi"/>
          <w:bCs/>
        </w:rPr>
        <w:t xml:space="preserve"> II dnia</w:t>
      </w:r>
      <w:r w:rsidRPr="00B624E4">
        <w:rPr>
          <w:rFonts w:cstheme="minorHAnsi"/>
          <w:bCs/>
        </w:rPr>
        <w:t xml:space="preserve">) w ciągu </w:t>
      </w:r>
      <w:r>
        <w:rPr>
          <w:rFonts w:cstheme="minorHAnsi"/>
          <w:b/>
          <w:bCs/>
        </w:rPr>
        <w:t>2</w:t>
      </w:r>
      <w:r w:rsidRPr="00B624E4">
        <w:rPr>
          <w:rFonts w:cstheme="minorHAnsi"/>
          <w:b/>
          <w:bCs/>
        </w:rPr>
        <w:t xml:space="preserve"> dni kalendarzowych</w:t>
      </w:r>
      <w:r w:rsidRPr="00B624E4">
        <w:rPr>
          <w:rFonts w:cstheme="minorHAnsi"/>
          <w:bCs/>
        </w:rPr>
        <w:t xml:space="preserve"> od dnia podpisania umowy</w:t>
      </w:r>
      <w:r w:rsidRPr="00B624E4">
        <w:rPr>
          <w:rFonts w:cstheme="minorHAnsi"/>
          <w:bCs/>
          <w:color w:val="000000" w:themeColor="text1"/>
        </w:rPr>
        <w:t>. Zamawiający zaakceptuje propozycje Wykonawcy lub zgłosi uwagi. Wykonawca musi uzyskać ostateczną akceptację Zamawiającego.</w:t>
      </w:r>
    </w:p>
    <w:p w14:paraId="13CDA785" w14:textId="77777777" w:rsidR="0005068B" w:rsidRPr="00B624E4" w:rsidRDefault="0005068B" w:rsidP="0005068B">
      <w:pPr>
        <w:pStyle w:val="Akapitzlist"/>
        <w:numPr>
          <w:ilvl w:val="0"/>
          <w:numId w:val="27"/>
        </w:numPr>
        <w:spacing w:before="120" w:after="120" w:line="276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B624E4">
        <w:rPr>
          <w:rFonts w:cstheme="minorHAnsi"/>
          <w:bCs/>
          <w:u w:val="single"/>
        </w:rPr>
        <w:t>Uzgodnienie materiałów konferencyjnych</w:t>
      </w:r>
      <w:r w:rsidRPr="00B624E4">
        <w:rPr>
          <w:rFonts w:eastAsia="Times New Roman" w:cstheme="minorHAnsi"/>
          <w:color w:val="000000" w:themeColor="text1"/>
        </w:rPr>
        <w:t xml:space="preserve">. </w:t>
      </w:r>
      <w:r w:rsidRPr="00B624E4">
        <w:rPr>
          <w:rFonts w:cstheme="minorHAnsi"/>
        </w:rPr>
        <w:t xml:space="preserve">Materiały konferencyjne, które zostaną zaprojektowane w trakcie realizacji przedmiotu zamówienia, muszą być przedstawione do akceptacji Zamawiającego w ciągu </w:t>
      </w:r>
      <w:r>
        <w:rPr>
          <w:rFonts w:cstheme="minorHAnsi"/>
          <w:b/>
          <w:bCs/>
        </w:rPr>
        <w:t>3</w:t>
      </w:r>
      <w:r w:rsidRPr="00B624E4">
        <w:rPr>
          <w:rFonts w:cstheme="minorHAnsi"/>
          <w:b/>
          <w:bCs/>
        </w:rPr>
        <w:t xml:space="preserve"> dni kalendarzowych</w:t>
      </w:r>
      <w:r w:rsidRPr="00B624E4">
        <w:rPr>
          <w:rFonts w:cstheme="minorHAnsi"/>
        </w:rPr>
        <w:t xml:space="preserve"> od </w:t>
      </w:r>
      <w:r>
        <w:rPr>
          <w:rFonts w:cstheme="minorHAnsi"/>
        </w:rPr>
        <w:t>dnia przesłania</w:t>
      </w:r>
      <w:r w:rsidRPr="00B624E4">
        <w:rPr>
          <w:rFonts w:cstheme="minorHAnsi"/>
        </w:rPr>
        <w:t xml:space="preserve"> przez Zamawiającego treści do opracowania graficznego (plik Word</w:t>
      </w:r>
      <w:r>
        <w:rPr>
          <w:rFonts w:cstheme="minorHAnsi"/>
        </w:rPr>
        <w:t xml:space="preserve"> lub link</w:t>
      </w:r>
      <w:r w:rsidRPr="00B624E4">
        <w:rPr>
          <w:rFonts w:cstheme="minorHAnsi"/>
        </w:rPr>
        <w:t xml:space="preserve">).  Ewentualne poprawki i zmiany Zamawiający będzie zgłaszał w wersji elektronicznej. Wykonawca będzie zobowiązany do wprowadzenia poprawek w ciągu </w:t>
      </w:r>
      <w:r>
        <w:rPr>
          <w:rFonts w:cstheme="minorHAnsi"/>
        </w:rPr>
        <w:t xml:space="preserve">maksymalnie </w:t>
      </w:r>
      <w:r w:rsidRPr="00B624E4">
        <w:rPr>
          <w:rFonts w:cstheme="minorHAnsi"/>
        </w:rPr>
        <w:t xml:space="preserve">2 dni kalendarzowych. Wykonawca musi uzyskać akceptację Zamawiającego przed </w:t>
      </w:r>
      <w:r>
        <w:rPr>
          <w:rFonts w:cstheme="minorHAnsi"/>
        </w:rPr>
        <w:t>wydrukiem</w:t>
      </w:r>
      <w:r w:rsidRPr="00B624E4">
        <w:rPr>
          <w:rFonts w:cstheme="minorHAnsi"/>
        </w:rPr>
        <w:t xml:space="preserve"> materiałów.</w:t>
      </w:r>
    </w:p>
    <w:p w14:paraId="53A04812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  <w:b/>
        </w:rPr>
        <w:t>VIII.</w:t>
      </w:r>
      <w:r w:rsidRPr="00B624E4">
        <w:rPr>
          <w:rFonts w:cstheme="minorHAnsi"/>
        </w:rPr>
        <w:t xml:space="preserve"> </w:t>
      </w:r>
      <w:r w:rsidRPr="00B624E4">
        <w:rPr>
          <w:rFonts w:cstheme="minorHAnsi"/>
          <w:b/>
        </w:rPr>
        <w:t>Ogólne warunki dotyczące współpracy i komunikowania się Zamawiającego z Wykonawcą.</w:t>
      </w:r>
    </w:p>
    <w:p w14:paraId="46F9C191" w14:textId="77777777" w:rsidR="0005068B" w:rsidRPr="00B624E4" w:rsidRDefault="0005068B" w:rsidP="0005068B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Wykonawca wyznaczy </w:t>
      </w:r>
      <w:r>
        <w:rPr>
          <w:rFonts w:cstheme="minorHAnsi"/>
        </w:rPr>
        <w:t xml:space="preserve">jedną </w:t>
      </w:r>
      <w:r w:rsidRPr="00B624E4">
        <w:rPr>
          <w:rFonts w:cstheme="minorHAnsi"/>
        </w:rPr>
        <w:t>osobę do ogólnej koordynacji zadania. P</w:t>
      </w:r>
      <w:r>
        <w:rPr>
          <w:rFonts w:cstheme="minorHAnsi"/>
        </w:rPr>
        <w:t>odczas</w:t>
      </w:r>
      <w:r w:rsidRPr="00B624E4">
        <w:rPr>
          <w:rFonts w:cstheme="minorHAnsi"/>
        </w:rPr>
        <w:t xml:space="preserve"> realizacji zamówienia Wykonawca będzie pozostawał w stałym kontakcie z Zamawiającym – kontakt telefoniczny oraz drogą elektroniczną (via e-mail, aplikacje wideokonferencji itp.) w miarę potrzeb Zamawiającego.</w:t>
      </w:r>
    </w:p>
    <w:p w14:paraId="7683A825" w14:textId="4F11D994" w:rsidR="0005068B" w:rsidRPr="00B624E4" w:rsidRDefault="00672B5B" w:rsidP="0005068B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05068B" w:rsidRPr="00B624E4">
        <w:rPr>
          <w:rFonts w:cstheme="minorHAnsi"/>
        </w:rPr>
        <w:t xml:space="preserve"> ma obowiązek informowania o pojawiających się problemach i innych zagadnieniach istotnych dla realizacji zamówienia oraz przedstawiania propozycji rozwiązań. </w:t>
      </w:r>
    </w:p>
    <w:p w14:paraId="33D696CB" w14:textId="77777777" w:rsidR="0005068B" w:rsidRPr="001F31A5" w:rsidRDefault="0005068B" w:rsidP="0005068B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cstheme="minorHAnsi"/>
        </w:rPr>
      </w:pPr>
      <w:r w:rsidRPr="001F31A5">
        <w:rPr>
          <w:rFonts w:cstheme="minorHAnsi"/>
          <w:b/>
          <w:bCs/>
        </w:rPr>
        <w:t> </w:t>
      </w:r>
      <w:r w:rsidRPr="001F31A5">
        <w:rPr>
          <w:rFonts w:cstheme="minorHAnsi"/>
        </w:rPr>
        <w:t>Końcowe rozliczenie z Wykonawcą nastąpi na podstawie ostatecznej liczby uczestników seminarium, zgłoszonej przez Zamawiającego, zgodnie z zapisami rozdz</w:t>
      </w:r>
      <w:r>
        <w:rPr>
          <w:rFonts w:cstheme="minorHAnsi"/>
        </w:rPr>
        <w:t>.</w:t>
      </w:r>
      <w:r w:rsidRPr="001F31A5">
        <w:rPr>
          <w:rFonts w:cstheme="minorHAnsi"/>
        </w:rPr>
        <w:t xml:space="preserve"> II OPZ.</w:t>
      </w:r>
    </w:p>
    <w:p w14:paraId="4A63AD42" w14:textId="77777777" w:rsidR="0005068B" w:rsidRPr="001F31A5" w:rsidRDefault="0005068B" w:rsidP="0005068B">
      <w:pPr>
        <w:pStyle w:val="Akapitzlist"/>
        <w:spacing w:after="120"/>
        <w:ind w:left="357"/>
        <w:jc w:val="both"/>
        <w:rPr>
          <w:rFonts w:cstheme="minorHAnsi"/>
        </w:rPr>
      </w:pPr>
      <w:r w:rsidRPr="001F31A5">
        <w:rPr>
          <w:rFonts w:cstheme="minorHAnsi"/>
        </w:rPr>
        <w:t>Rozliczenie będzie dokonywane przy uwzględnieniu</w:t>
      </w:r>
      <w:r>
        <w:rPr>
          <w:rFonts w:cstheme="minorHAnsi"/>
        </w:rPr>
        <w:t xml:space="preserve"> </w:t>
      </w:r>
      <w:r w:rsidRPr="001F31A5">
        <w:rPr>
          <w:rFonts w:cstheme="minorHAnsi"/>
        </w:rPr>
        <w:t>kosztu jednostkowego na osobę za usługę organizacji seminarium, podanego w ofercie przez Wykonawcę.</w:t>
      </w:r>
      <w:r>
        <w:rPr>
          <w:rFonts w:cstheme="minorHAnsi"/>
        </w:rPr>
        <w:t xml:space="preserve"> </w:t>
      </w:r>
      <w:r w:rsidRPr="001F31A5">
        <w:rPr>
          <w:rFonts w:cstheme="minorHAnsi"/>
        </w:rPr>
        <w:t>W przypadku zmniejszenia liczby uczestników seminarium</w:t>
      </w:r>
      <w:r>
        <w:rPr>
          <w:rFonts w:cstheme="minorHAnsi"/>
        </w:rPr>
        <w:t xml:space="preserve"> w terminie podanym w</w:t>
      </w:r>
      <w:r w:rsidRPr="001F31A5">
        <w:rPr>
          <w:rFonts w:cstheme="minorHAnsi"/>
        </w:rPr>
        <w:t xml:space="preserve"> rozdz</w:t>
      </w:r>
      <w:r>
        <w:rPr>
          <w:rFonts w:cstheme="minorHAnsi"/>
        </w:rPr>
        <w:t>.</w:t>
      </w:r>
      <w:r w:rsidRPr="001F31A5">
        <w:rPr>
          <w:rFonts w:cstheme="minorHAnsi"/>
        </w:rPr>
        <w:t xml:space="preserve"> II OPZ, Wykonawcy nie przysługuje żadne roszczenie z tego tytułu.</w:t>
      </w:r>
    </w:p>
    <w:p w14:paraId="6CFA89B3" w14:textId="77777777" w:rsidR="0005068B" w:rsidRPr="00B624E4" w:rsidRDefault="0005068B" w:rsidP="0005068B">
      <w:pPr>
        <w:pStyle w:val="Akapitzlist"/>
        <w:spacing w:before="120" w:after="120"/>
        <w:ind w:left="360"/>
        <w:jc w:val="both"/>
        <w:rPr>
          <w:rFonts w:cstheme="minorHAnsi"/>
        </w:rPr>
      </w:pPr>
    </w:p>
    <w:p w14:paraId="6281983A" w14:textId="77777777" w:rsidR="0005068B" w:rsidRPr="00B624E4" w:rsidRDefault="0005068B" w:rsidP="0005068B">
      <w:pPr>
        <w:spacing w:before="120" w:after="120" w:line="276" w:lineRule="auto"/>
        <w:rPr>
          <w:rFonts w:cstheme="minorHAnsi"/>
        </w:rPr>
      </w:pPr>
      <w:r w:rsidRPr="00B624E4">
        <w:rPr>
          <w:rFonts w:eastAsiaTheme="minorEastAsia" w:cstheme="minorHAnsi"/>
          <w:b/>
          <w:lang w:eastAsia="pl-PL"/>
        </w:rPr>
        <w:t>IX.</w:t>
      </w:r>
      <w:r w:rsidRPr="00B624E4">
        <w:rPr>
          <w:rFonts w:cstheme="minorHAnsi"/>
        </w:rPr>
        <w:t xml:space="preserve"> </w:t>
      </w:r>
      <w:r w:rsidRPr="00B624E4">
        <w:rPr>
          <w:rFonts w:cstheme="minorHAnsi"/>
          <w:b/>
        </w:rPr>
        <w:t>Wymagania wobec Wykonawcy i sposób złożenia oferty:</w:t>
      </w:r>
    </w:p>
    <w:p w14:paraId="20B9E12F" w14:textId="77777777" w:rsidR="0005068B" w:rsidRPr="00B624E4" w:rsidRDefault="0005068B" w:rsidP="0005068B">
      <w:pPr>
        <w:pStyle w:val="Akapitzlist"/>
        <w:tabs>
          <w:tab w:val="left" w:pos="851"/>
        </w:tabs>
        <w:spacing w:before="120" w:after="120"/>
        <w:ind w:left="1004"/>
        <w:jc w:val="both"/>
        <w:rPr>
          <w:rFonts w:cstheme="minorHAnsi"/>
        </w:rPr>
      </w:pPr>
    </w:p>
    <w:p w14:paraId="7788CE68" w14:textId="62DDD5FE" w:rsidR="009B5C9E" w:rsidRPr="00672B5B" w:rsidRDefault="0005068B" w:rsidP="00672B5B">
      <w:pPr>
        <w:pStyle w:val="Akapitzlist"/>
        <w:numPr>
          <w:ilvl w:val="0"/>
          <w:numId w:val="5"/>
        </w:numPr>
        <w:tabs>
          <w:tab w:val="left" w:pos="851"/>
        </w:tabs>
        <w:spacing w:after="120" w:line="276" w:lineRule="auto"/>
        <w:ind w:left="284" w:hanging="284"/>
        <w:jc w:val="both"/>
        <w:rPr>
          <w:rFonts w:cstheme="minorHAnsi"/>
        </w:rPr>
      </w:pPr>
      <w:r w:rsidRPr="00B72CD8">
        <w:rPr>
          <w:rFonts w:cstheme="minorHAnsi"/>
          <w:b/>
          <w:bCs/>
        </w:rPr>
        <w:t>Oferta musi być sporządzona na „Formularzu ofertowym”, stanowiącym Załącznik nr 1 do OPZ.</w:t>
      </w:r>
      <w:r>
        <w:rPr>
          <w:rFonts w:cstheme="minorHAnsi"/>
          <w:b/>
          <w:bCs/>
        </w:rPr>
        <w:t xml:space="preserve"> </w:t>
      </w:r>
      <w:r w:rsidRPr="00B72CD8">
        <w:rPr>
          <w:rFonts w:cstheme="minorHAnsi"/>
        </w:rPr>
        <w:t>W ofercie należy przedstawić:</w:t>
      </w:r>
    </w:p>
    <w:p w14:paraId="02792370" w14:textId="25B929A7" w:rsidR="009B5C9E" w:rsidRPr="00B72CD8" w:rsidRDefault="009B5C9E" w:rsidP="009B5C9E">
      <w:pPr>
        <w:pStyle w:val="Akapitzlist"/>
        <w:numPr>
          <w:ilvl w:val="0"/>
          <w:numId w:val="28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</w:rPr>
      </w:pPr>
      <w:r w:rsidRPr="00B72CD8">
        <w:rPr>
          <w:rFonts w:cstheme="minorHAnsi"/>
          <w:b/>
          <w:bCs/>
        </w:rPr>
        <w:t xml:space="preserve">łączny koszt </w:t>
      </w:r>
      <w:r>
        <w:rPr>
          <w:rFonts w:cstheme="minorHAnsi"/>
          <w:b/>
          <w:bCs/>
        </w:rPr>
        <w:t>realizacji zamówienia</w:t>
      </w:r>
      <w:r w:rsidRPr="00B72CD8">
        <w:rPr>
          <w:rFonts w:cstheme="minorHAnsi"/>
        </w:rPr>
        <w:t> (netto i brutto),</w:t>
      </w:r>
    </w:p>
    <w:p w14:paraId="2C8AB6A5" w14:textId="175B39BC" w:rsidR="0005068B" w:rsidRPr="009B5C9E" w:rsidRDefault="009B5C9E" w:rsidP="009B5C9E">
      <w:pPr>
        <w:pStyle w:val="Akapitzlist"/>
        <w:numPr>
          <w:ilvl w:val="0"/>
          <w:numId w:val="28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</w:rPr>
      </w:pPr>
      <w:bookmarkStart w:id="1" w:name="_Hlk207351845"/>
      <w:r w:rsidRPr="00672B5B">
        <w:rPr>
          <w:rFonts w:cstheme="minorHAnsi"/>
          <w:b/>
          <w:bCs/>
        </w:rPr>
        <w:t xml:space="preserve">koszt </w:t>
      </w:r>
      <w:r w:rsidR="00672B5B" w:rsidRPr="00E5669F">
        <w:rPr>
          <w:rFonts w:cstheme="minorHAnsi"/>
          <w:b/>
          <w:bCs/>
        </w:rPr>
        <w:t>jednostkowy na osobę</w:t>
      </w:r>
      <w:r w:rsidR="00672B5B" w:rsidRPr="00B72CD8">
        <w:rPr>
          <w:rFonts w:cstheme="minorHAnsi"/>
        </w:rPr>
        <w:t xml:space="preserve"> (netto i brutto)</w:t>
      </w:r>
      <w:r w:rsidR="00672B5B">
        <w:rPr>
          <w:rFonts w:cstheme="minorHAnsi"/>
        </w:rPr>
        <w:t xml:space="preserve"> </w:t>
      </w:r>
      <w:r w:rsidRPr="00672B5B">
        <w:rPr>
          <w:rFonts w:cstheme="minorHAnsi"/>
          <w:b/>
          <w:bCs/>
        </w:rPr>
        <w:t>wykonania usługi organizacji i obsługi</w:t>
      </w:r>
      <w:r w:rsidRPr="009B5C9E">
        <w:rPr>
          <w:rFonts w:cstheme="minorHAnsi"/>
          <w:b/>
          <w:bCs/>
        </w:rPr>
        <w:t xml:space="preserve"> </w:t>
      </w:r>
      <w:r w:rsidR="0005068B" w:rsidRPr="009B5C9E">
        <w:rPr>
          <w:rFonts w:cstheme="minorHAnsi"/>
          <w:b/>
          <w:bCs/>
        </w:rPr>
        <w:t>seminarium technicznego</w:t>
      </w:r>
      <w:bookmarkEnd w:id="1"/>
      <w:r w:rsidR="0005068B" w:rsidRPr="009B5C9E">
        <w:rPr>
          <w:rFonts w:cstheme="minorHAnsi"/>
        </w:rPr>
        <w:t xml:space="preserve">, </w:t>
      </w:r>
    </w:p>
    <w:p w14:paraId="6977D245" w14:textId="77777777" w:rsidR="0005068B" w:rsidRDefault="0005068B" w:rsidP="0005068B">
      <w:pPr>
        <w:pStyle w:val="Akapitzlist"/>
        <w:numPr>
          <w:ilvl w:val="0"/>
          <w:numId w:val="28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</w:rPr>
      </w:pPr>
      <w:r w:rsidRPr="00B72CD8">
        <w:rPr>
          <w:rFonts w:cstheme="minorHAnsi"/>
          <w:b/>
          <w:bCs/>
        </w:rPr>
        <w:t>adresy miejsc świadczenia usług organizacyjnych</w:t>
      </w:r>
      <w:r w:rsidRPr="00B72CD8">
        <w:rPr>
          <w:rFonts w:cstheme="minorHAnsi"/>
        </w:rPr>
        <w:t xml:space="preserve">, tj.: </w:t>
      </w:r>
    </w:p>
    <w:p w14:paraId="34CA97FB" w14:textId="77777777" w:rsidR="0005068B" w:rsidRDefault="0005068B" w:rsidP="0005068B">
      <w:pPr>
        <w:pStyle w:val="Akapitzlist"/>
        <w:numPr>
          <w:ilvl w:val="1"/>
          <w:numId w:val="28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</w:rPr>
      </w:pPr>
      <w:r w:rsidRPr="00B72CD8">
        <w:rPr>
          <w:rFonts w:cstheme="minorHAnsi"/>
        </w:rPr>
        <w:t xml:space="preserve">miejsce </w:t>
      </w:r>
      <w:bookmarkStart w:id="2" w:name="_Hlk207350011"/>
      <w:r w:rsidRPr="00B72CD8">
        <w:rPr>
          <w:rFonts w:cstheme="minorHAnsi"/>
        </w:rPr>
        <w:t>organizacji seminarium technicznego oraz posiedzenia Rady Żeglugi Śródlądowej</w:t>
      </w:r>
      <w:bookmarkEnd w:id="2"/>
      <w:r w:rsidRPr="00B72CD8">
        <w:rPr>
          <w:rFonts w:cstheme="minorHAnsi"/>
        </w:rPr>
        <w:t>,</w:t>
      </w:r>
    </w:p>
    <w:p w14:paraId="5B3535C6" w14:textId="0A77A9F8" w:rsidR="0005068B" w:rsidRPr="00B72CD8" w:rsidRDefault="0005068B" w:rsidP="0005068B">
      <w:pPr>
        <w:pStyle w:val="Akapitzlist"/>
        <w:numPr>
          <w:ilvl w:val="1"/>
          <w:numId w:val="28"/>
        </w:numPr>
        <w:tabs>
          <w:tab w:val="left" w:pos="851"/>
        </w:tabs>
        <w:spacing w:before="120" w:after="120" w:line="276" w:lineRule="auto"/>
        <w:jc w:val="both"/>
        <w:rPr>
          <w:rFonts w:cstheme="minorHAnsi"/>
        </w:rPr>
      </w:pPr>
      <w:r w:rsidRPr="00B72CD8">
        <w:rPr>
          <w:rFonts w:cstheme="minorHAnsi"/>
        </w:rPr>
        <w:t xml:space="preserve">lokal gastronomiczny, w którym odbędzie się lunch w </w:t>
      </w:r>
      <w:r w:rsidR="00E5669F">
        <w:rPr>
          <w:rFonts w:cstheme="minorHAnsi"/>
        </w:rPr>
        <w:t>II</w:t>
      </w:r>
      <w:r w:rsidRPr="00B72CD8">
        <w:rPr>
          <w:rFonts w:cstheme="minorHAnsi"/>
        </w:rPr>
        <w:t xml:space="preserve"> dniu wydarzenia.</w:t>
      </w:r>
    </w:p>
    <w:p w14:paraId="235CD29C" w14:textId="2119ADC4" w:rsidR="0005068B" w:rsidRPr="001F31A5" w:rsidRDefault="0005068B" w:rsidP="0005068B">
      <w:pPr>
        <w:pStyle w:val="Akapitzlist"/>
        <w:tabs>
          <w:tab w:val="left" w:pos="851"/>
        </w:tabs>
        <w:spacing w:after="120"/>
        <w:ind w:left="284"/>
        <w:jc w:val="both"/>
        <w:rPr>
          <w:rFonts w:cstheme="minorHAnsi"/>
        </w:rPr>
      </w:pPr>
      <w:r w:rsidRPr="00B72CD8">
        <w:rPr>
          <w:rFonts w:cstheme="minorHAnsi"/>
        </w:rPr>
        <w:t>W przypadku zmniejszenia liczby uczestników seminarium technicznego</w:t>
      </w:r>
      <w:r>
        <w:rPr>
          <w:rFonts w:cstheme="minorHAnsi"/>
        </w:rPr>
        <w:t xml:space="preserve">, </w:t>
      </w:r>
      <w:r w:rsidRPr="00B72CD8">
        <w:rPr>
          <w:rFonts w:cstheme="minorHAnsi"/>
        </w:rPr>
        <w:t xml:space="preserve">rozliczenie końcowe będzie dokonywane na podstawie rzeczywistej liczby uczestników, przy zachowaniu podanej w ofercie ceny jednostkowej. </w:t>
      </w:r>
    </w:p>
    <w:p w14:paraId="3B0870CE" w14:textId="77777777" w:rsidR="0005068B" w:rsidRPr="00B624E4" w:rsidRDefault="0005068B" w:rsidP="0005068B">
      <w:pPr>
        <w:pStyle w:val="Akapitzlist"/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284" w:hanging="284"/>
        <w:jc w:val="both"/>
        <w:rPr>
          <w:rFonts w:cstheme="minorHAnsi"/>
        </w:rPr>
      </w:pPr>
      <w:r w:rsidRPr="00B624E4">
        <w:rPr>
          <w:rFonts w:cstheme="minorHAnsi"/>
        </w:rPr>
        <w:lastRenderedPageBreak/>
        <w:t>Wykonawca wykaże w „Wykazie usług” stanowiącym załącznik nr 2 do OPZ, że  w okresie ostatnich trzech lat przed upływem terminu składania ofert (a jeżeli okres prowadzenia działalności jest krótszy - w tym okresie)</w:t>
      </w:r>
      <w:r w:rsidRPr="00B624E4">
        <w:rPr>
          <w:rFonts w:cstheme="minorHAnsi"/>
          <w:b/>
        </w:rPr>
        <w:t xml:space="preserve"> </w:t>
      </w:r>
      <w:r w:rsidRPr="00B624E4">
        <w:rPr>
          <w:rFonts w:cstheme="minorHAnsi"/>
          <w:color w:val="000000" w:themeColor="text1"/>
        </w:rPr>
        <w:t>należycie zorganizował co najmniej 3 konferencje</w:t>
      </w:r>
      <w:r>
        <w:rPr>
          <w:rFonts w:cstheme="minorHAnsi"/>
          <w:color w:val="000000" w:themeColor="text1"/>
        </w:rPr>
        <w:t>/warsztaty/seminaria/szkolenia</w:t>
      </w:r>
      <w:r w:rsidRPr="00B624E4">
        <w:rPr>
          <w:rFonts w:cstheme="minorHAnsi"/>
          <w:color w:val="000000" w:themeColor="text1"/>
        </w:rPr>
        <w:t xml:space="preserve">. </w:t>
      </w:r>
      <w:r w:rsidRPr="00B624E4">
        <w:rPr>
          <w:rFonts w:cstheme="minorHAnsi"/>
        </w:rPr>
        <w:t>Na spełnienie wymogu oferent przedłoży dokumenty potwierdzające należyte wykonanie, np.: referencje, protokoły odbioru bez zastrzeżeń, faktury lub inne dokumenty potwierdzające prawidłowe wykonanie usługi.</w:t>
      </w:r>
    </w:p>
    <w:p w14:paraId="4DDC6946" w14:textId="77777777" w:rsidR="0005068B" w:rsidRPr="00B624E4" w:rsidRDefault="0005068B" w:rsidP="0005068B">
      <w:pPr>
        <w:pStyle w:val="Akapitzlist"/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284" w:hanging="284"/>
        <w:jc w:val="both"/>
        <w:rPr>
          <w:rFonts w:cstheme="minorHAnsi"/>
        </w:rPr>
      </w:pPr>
      <w:r w:rsidRPr="00B624E4">
        <w:rPr>
          <w:rFonts w:cstheme="minorHAnsi"/>
        </w:rPr>
        <w:t>W toku badania i oceny ofert Zamawiający może żądać od Oferentów wyjaśnień dotyczących treści zgłoszonych ofert.</w:t>
      </w:r>
    </w:p>
    <w:p w14:paraId="1BBF857D" w14:textId="77777777" w:rsidR="0005068B" w:rsidRPr="00B624E4" w:rsidRDefault="0005068B" w:rsidP="0005068B">
      <w:pPr>
        <w:pStyle w:val="Akapitzlist"/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284" w:hanging="284"/>
        <w:jc w:val="both"/>
        <w:rPr>
          <w:rFonts w:cstheme="minorHAnsi"/>
        </w:rPr>
      </w:pPr>
      <w:r w:rsidRPr="00B624E4">
        <w:rPr>
          <w:rFonts w:cstheme="minorHAnsi"/>
          <w:b/>
        </w:rPr>
        <w:t>UWAGA:</w:t>
      </w:r>
      <w:r w:rsidRPr="00B624E4">
        <w:rPr>
          <w:rFonts w:cstheme="minorHAnsi"/>
        </w:rPr>
        <w:t xml:space="preserve"> Zgodnie z art. 7 ust. 1 ustawy z dnia 13 kwietnia 2022 r. </w:t>
      </w:r>
      <w:r w:rsidRPr="00B624E4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B624E4">
        <w:rPr>
          <w:rFonts w:cstheme="minorHAnsi"/>
        </w:rPr>
        <w:t xml:space="preserve"> (zwanej dalej „ustawą”), Zamawiający wykluczy z przedmiotowego rozeznania rynku wykonawcę:</w:t>
      </w:r>
    </w:p>
    <w:p w14:paraId="1D70C4D5" w14:textId="77777777" w:rsidR="0005068B" w:rsidRPr="00B624E4" w:rsidRDefault="0005068B" w:rsidP="0005068B">
      <w:pPr>
        <w:pStyle w:val="Akapitzlist"/>
        <w:numPr>
          <w:ilvl w:val="1"/>
          <w:numId w:val="8"/>
        </w:numPr>
        <w:suppressAutoHyphens/>
        <w:spacing w:before="120" w:after="120" w:line="276" w:lineRule="auto"/>
        <w:ind w:left="709" w:hanging="283"/>
        <w:jc w:val="both"/>
        <w:rPr>
          <w:rFonts w:cstheme="minorHAnsi"/>
        </w:rPr>
      </w:pPr>
      <w:r w:rsidRPr="00B624E4">
        <w:rPr>
          <w:rFonts w:cstheme="minorHAnsi"/>
        </w:rPr>
        <w:t>wymienionego w wykazach określonych w rozporządzeniu 765/2006 i rozporządzeniu 269/2014 albo wpisanego n</w:t>
      </w:r>
      <w:bookmarkStart w:id="3" w:name="_GoBack"/>
      <w:bookmarkEnd w:id="3"/>
      <w:r w:rsidRPr="00B624E4">
        <w:rPr>
          <w:rFonts w:cstheme="minorHAnsi"/>
        </w:rPr>
        <w:t>a listę na podstawie decyzji w sprawie wpisu na listę rozstrzygającej o zastosowaniu środka, o którym mowa w art. 1 pkt 3 ustawy,</w:t>
      </w:r>
    </w:p>
    <w:p w14:paraId="0A3BF09B" w14:textId="77777777" w:rsidR="0005068B" w:rsidRPr="00B624E4" w:rsidRDefault="0005068B" w:rsidP="0005068B">
      <w:pPr>
        <w:pStyle w:val="Akapitzlist"/>
        <w:numPr>
          <w:ilvl w:val="1"/>
          <w:numId w:val="8"/>
        </w:numPr>
        <w:suppressAutoHyphens/>
        <w:spacing w:before="120" w:after="120" w:line="276" w:lineRule="auto"/>
        <w:ind w:left="709" w:hanging="283"/>
        <w:jc w:val="both"/>
        <w:rPr>
          <w:rFonts w:cstheme="minorHAnsi"/>
        </w:rPr>
      </w:pPr>
      <w:r w:rsidRPr="00B624E4">
        <w:rPr>
          <w:rFonts w:cstheme="minorHAnsi"/>
        </w:rPr>
        <w:t>którego beneficjentem rzeczywistym w rozumieniu ustawy z dnia 1 marca 2018 r. o przeciwdziałaniu praniu pieniędzy oraz finansowaniu terroryzmu (Dz. U. z 2022 r. poz. 593 i 655) jest osoba wymieniona w wykazach określonych w rozporządzeniu 765/2006 i rozporządzeniu 269/2014 albo wpisana na listę lub będąca takim beneficjentem rzeczywistym od dnia 24 lutego 2022 r., o ile została wpisana na listę na podstawie decyzji w sprawie wpisu na listę rozstrzygającej o zastosowaniu środka, o którym mowa w art. 1 pkt 3 ustawy,</w:t>
      </w:r>
    </w:p>
    <w:p w14:paraId="388A19E4" w14:textId="77777777" w:rsidR="0005068B" w:rsidRPr="00B624E4" w:rsidRDefault="0005068B" w:rsidP="0005068B">
      <w:pPr>
        <w:pStyle w:val="Akapitzlist"/>
        <w:numPr>
          <w:ilvl w:val="1"/>
          <w:numId w:val="8"/>
        </w:numPr>
        <w:suppressAutoHyphens/>
        <w:spacing w:before="120" w:after="120" w:line="276" w:lineRule="auto"/>
        <w:ind w:left="709" w:hanging="283"/>
        <w:jc w:val="both"/>
        <w:rPr>
          <w:rFonts w:cstheme="minorHAnsi"/>
        </w:rPr>
      </w:pPr>
      <w:r w:rsidRPr="00B624E4">
        <w:rPr>
          <w:rFonts w:cstheme="minorHAnsi"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2510006B" w14:textId="77777777" w:rsidR="0005068B" w:rsidRPr="00B624E4" w:rsidRDefault="0005068B" w:rsidP="0005068B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Oferta Wykonawcy wykluczonego z w/w powodów podlega odrzuceniu.</w:t>
      </w:r>
    </w:p>
    <w:p w14:paraId="71ECD25F" w14:textId="77777777" w:rsidR="0005068B" w:rsidRPr="00B624E4" w:rsidRDefault="0005068B" w:rsidP="0005068B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Na Wykonawcę podlegającego wykluczeniu na podstawie art. 7 ust. 1 ustawy, który w okresie tego wykluczenia ubiega się o udzielenie zamówienia publicznego, nałożona będzie sankcja w postaci kary pieniężnej nakładanej przez Prezesa Urzędu Zamówień Publicznych, w drodze decyzji, w wysokości do 20 000 000 zł.</w:t>
      </w:r>
    </w:p>
    <w:p w14:paraId="254F8DFC" w14:textId="77777777" w:rsidR="0005068B" w:rsidRPr="00B624E4" w:rsidRDefault="0005068B" w:rsidP="0005068B">
      <w:pPr>
        <w:spacing w:before="120" w:after="120" w:line="276" w:lineRule="auto"/>
        <w:rPr>
          <w:rFonts w:cstheme="minorHAnsi"/>
        </w:rPr>
      </w:pPr>
      <w:r w:rsidRPr="00B624E4">
        <w:rPr>
          <w:rFonts w:cstheme="minorHAnsi"/>
          <w:b/>
        </w:rPr>
        <w:t>X. Kryteria wyboru ofert:</w:t>
      </w:r>
      <w:r w:rsidRPr="00B624E4">
        <w:rPr>
          <w:rFonts w:cstheme="minorHAnsi"/>
        </w:rPr>
        <w:t xml:space="preserve"> </w:t>
      </w:r>
    </w:p>
    <w:p w14:paraId="7806BF9B" w14:textId="77777777" w:rsidR="0005068B" w:rsidRPr="00B624E4" w:rsidRDefault="0005068B" w:rsidP="0005068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Zamawiający uzna za najkorzystniejszą ofertę tego Wykonawcy, która spełniła warunki określone w OPZ i uzyskała najwyższą liczbę punktów za wykonanie zamówienia zgodnie z kryterium cenowym:</w:t>
      </w:r>
    </w:p>
    <w:p w14:paraId="35F18CF4" w14:textId="77777777" w:rsidR="0005068B" w:rsidRPr="00B624E4" w:rsidRDefault="0005068B" w:rsidP="0005068B">
      <w:pPr>
        <w:pStyle w:val="Akapitzlist"/>
        <w:spacing w:before="120" w:after="120"/>
        <w:ind w:left="765"/>
        <w:jc w:val="both"/>
        <w:rPr>
          <w:rFonts w:cstheme="minorHAnsi"/>
        </w:rPr>
      </w:pPr>
    </w:p>
    <w:p w14:paraId="0EB938FF" w14:textId="77777777" w:rsidR="0005068B" w:rsidRPr="00B624E4" w:rsidRDefault="0005068B" w:rsidP="0005068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 kryterium „Cena” można maksymalnie uzyskać 100 punktów.</w:t>
      </w:r>
    </w:p>
    <w:p w14:paraId="72CC45A2" w14:textId="77777777" w:rsidR="0005068B" w:rsidRPr="00B624E4" w:rsidRDefault="0005068B" w:rsidP="0005068B">
      <w:pPr>
        <w:spacing w:before="120" w:after="120"/>
        <w:jc w:val="both"/>
        <w:rPr>
          <w:rFonts w:cstheme="minorHAnsi"/>
        </w:rPr>
      </w:pPr>
      <w:r w:rsidRPr="00B624E4">
        <w:rPr>
          <w:rFonts w:cstheme="minorHAnsi"/>
        </w:rPr>
        <w:t>Sposób dokonania oceny według kryterium ”Cena”:</w:t>
      </w:r>
    </w:p>
    <w:p w14:paraId="21983E22" w14:textId="1C8785BE" w:rsidR="0005068B" w:rsidRPr="00B624E4" w:rsidRDefault="0005068B" w:rsidP="0005068B">
      <w:pPr>
        <w:pStyle w:val="Akapitzlist"/>
        <w:spacing w:before="120" w:after="120"/>
        <w:ind w:left="2177" w:firstLine="655"/>
        <w:jc w:val="both"/>
        <w:rPr>
          <w:rFonts w:cstheme="minorHAnsi"/>
        </w:rPr>
      </w:pPr>
      <w:r w:rsidRPr="00B624E4">
        <w:rPr>
          <w:rFonts w:cstheme="minorHAnsi"/>
        </w:rPr>
        <w:t>cena brutto oferty najniższej</w:t>
      </w:r>
    </w:p>
    <w:p w14:paraId="68944F94" w14:textId="77777777" w:rsidR="0005068B" w:rsidRPr="00B624E4" w:rsidRDefault="0005068B" w:rsidP="0005068B">
      <w:pPr>
        <w:pStyle w:val="Akapitzlist"/>
        <w:spacing w:before="120" w:after="120"/>
        <w:ind w:left="761"/>
        <w:jc w:val="both"/>
        <w:rPr>
          <w:rFonts w:cstheme="minorHAnsi"/>
        </w:rPr>
      </w:pPr>
      <w:r w:rsidRPr="00B624E4">
        <w:rPr>
          <w:rFonts w:cstheme="minorHAnsi"/>
        </w:rPr>
        <w:t xml:space="preserve">gdzie: Cena = 100 x </w:t>
      </w:r>
      <w:r>
        <w:rPr>
          <w:rFonts w:cstheme="minorHAnsi"/>
        </w:rPr>
        <w:t xml:space="preserve">      </w:t>
      </w:r>
      <w:r w:rsidRPr="00B624E4">
        <w:rPr>
          <w:rFonts w:cstheme="minorHAnsi"/>
        </w:rPr>
        <w:t>-------------------------------------------</w:t>
      </w:r>
      <w:r>
        <w:rPr>
          <w:rFonts w:cstheme="minorHAnsi"/>
        </w:rPr>
        <w:t>----</w:t>
      </w:r>
    </w:p>
    <w:p w14:paraId="1CBDC792" w14:textId="09BE09E7" w:rsidR="0005068B" w:rsidRPr="00B624E4" w:rsidRDefault="0005068B" w:rsidP="0005068B">
      <w:pPr>
        <w:pStyle w:val="Akapitzlist"/>
        <w:spacing w:before="120" w:after="120"/>
        <w:ind w:left="2177" w:firstLine="655"/>
        <w:jc w:val="both"/>
        <w:rPr>
          <w:rFonts w:cstheme="minorHAnsi"/>
        </w:rPr>
      </w:pPr>
      <w:r w:rsidRPr="00B624E4">
        <w:rPr>
          <w:rFonts w:cstheme="minorHAnsi"/>
        </w:rPr>
        <w:t>cena brutto oferty badanej</w:t>
      </w:r>
    </w:p>
    <w:p w14:paraId="379DE79C" w14:textId="77777777" w:rsidR="0005068B" w:rsidRPr="00B624E4" w:rsidRDefault="0005068B" w:rsidP="0005068B">
      <w:pPr>
        <w:pStyle w:val="Akapitzlist"/>
        <w:spacing w:before="120" w:after="120"/>
        <w:ind w:left="2177" w:firstLine="655"/>
        <w:jc w:val="both"/>
        <w:rPr>
          <w:rFonts w:cstheme="minorHAnsi"/>
        </w:rPr>
      </w:pPr>
    </w:p>
    <w:p w14:paraId="6BFE2BB4" w14:textId="2EC77FD4" w:rsidR="0005068B" w:rsidRPr="00E5669F" w:rsidRDefault="0005068B" w:rsidP="0005068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</w:rPr>
        <w:lastRenderedPageBreak/>
        <w:t>Ministerstwo przy wyborze oferty będzie kierowało się całkowitą łączną ceną brutto oferty. Cena podana w ofercie musi obejmować wszystkie koszty i składniki związane z wykonaniem zamówienia.</w:t>
      </w:r>
    </w:p>
    <w:p w14:paraId="10DF8F15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XI. Miejsce oraz termin składania oferty</w:t>
      </w:r>
    </w:p>
    <w:p w14:paraId="6B80C150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Oferty należy składać wyłącznie drogą e-mail </w:t>
      </w:r>
      <w:r w:rsidRPr="00B624E4">
        <w:rPr>
          <w:rFonts w:cstheme="minorHAnsi"/>
          <w:b/>
          <w:u w:val="single"/>
        </w:rPr>
        <w:t xml:space="preserve">do dnia </w:t>
      </w:r>
      <w:r>
        <w:rPr>
          <w:rFonts w:cstheme="minorHAnsi"/>
          <w:b/>
          <w:u w:val="single"/>
        </w:rPr>
        <w:t>12</w:t>
      </w:r>
      <w:r w:rsidRPr="00B624E4">
        <w:rPr>
          <w:rFonts w:cstheme="minorHAnsi"/>
          <w:b/>
          <w:u w:val="single"/>
        </w:rPr>
        <w:t xml:space="preserve"> września 2025 r.</w:t>
      </w:r>
      <w:r w:rsidRPr="00B624E4">
        <w:rPr>
          <w:rFonts w:cstheme="minorHAnsi"/>
        </w:rPr>
        <w:t xml:space="preserve"> na adres: </w:t>
      </w:r>
      <w:r w:rsidRPr="00B624E4">
        <w:rPr>
          <w:rStyle w:val="Hipercze"/>
          <w:rFonts w:cstheme="minorHAnsi"/>
        </w:rPr>
        <w:t>kontakt.zegluga@mi.gov.pl</w:t>
      </w:r>
    </w:p>
    <w:p w14:paraId="45850C1A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XII. Informacje dodatkowe</w:t>
      </w:r>
    </w:p>
    <w:p w14:paraId="1C2E2CF8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Oferty, które wpłyną po terminie nie będą rozpatrywane.</w:t>
      </w:r>
    </w:p>
    <w:p w14:paraId="327FF2AC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W celu zapewnienia porównywalności wszystkich ofert, Zamawiający zastrzega sobie prawo do skontaktowania się z właściwymi Oferentami w celu uzupełnienia lub doprecyzowania ofert.</w:t>
      </w:r>
    </w:p>
    <w:p w14:paraId="718D7C62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eastAsia="Times New Roman" w:cstheme="minorHAnsi"/>
        </w:rPr>
        <w:t>Po wyborze Wykonawcy Zamawiający zastrzega sobie prawo negocjacji warunków zamówienia.</w:t>
      </w:r>
    </w:p>
    <w:p w14:paraId="5BE9BBE1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Zamawiający zastrzega sobie prawo do odpowiedzi tylko na wybraną ofertę. </w:t>
      </w:r>
    </w:p>
    <w:p w14:paraId="30D97F61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Ministerstwo Infrastruktury zawiera umowy na podstawie własnych wzorów umów stosowanych w Ministerstwie. </w:t>
      </w:r>
    </w:p>
    <w:p w14:paraId="22F88182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Niniejsze zapytanie o złożenie oferty nie stanowi oferty w myśl art. 66 Kodeksu Cywilnego, jak również nie jest ogłoszeniem w rozumieniu ustawy Prawo Zamówień Publicznych (Dz. U. z 2022 r., poz. 1710, ze zm.).</w:t>
      </w:r>
    </w:p>
    <w:p w14:paraId="328D26D4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 xml:space="preserve">Zapytanie nie jest postępowaniem o udzielenie zamówienia w rozumieniu przepisów Prawa zamówień publicznych oraz nie kształtuje zobowiązania Ministerstwa Infrastruktury do przyjęcia którejkolwiek z ofert. </w:t>
      </w:r>
      <w:r w:rsidRPr="00B624E4">
        <w:rPr>
          <w:rFonts w:cstheme="minorHAnsi"/>
          <w:u w:val="single"/>
        </w:rPr>
        <w:t>Ministerstwo zastrzega sobie prawo do rezygnacji z zamówienia, bez wyboru którejkolwiek ze złożonych ofert</w:t>
      </w:r>
      <w:r w:rsidRPr="00B624E4">
        <w:rPr>
          <w:rFonts w:cstheme="minorHAnsi"/>
        </w:rPr>
        <w:t>.</w:t>
      </w:r>
    </w:p>
    <w:p w14:paraId="6C175B3E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Zamawiający zastrzega, że całościowa oferowana cena stanowi informację publiczną w rozumieniu przepisów Ustawy o dostępie do informacji publicznej i w przypadku zastrzeżenia jej przez oferenta jako tajemnicy przedsiębiorstwa lub tajemnicy przedsiębiorcy, jego oferta zostanie odrzucona.</w:t>
      </w:r>
    </w:p>
    <w:p w14:paraId="57145D9F" w14:textId="77777777" w:rsidR="0005068B" w:rsidRPr="00B624E4" w:rsidRDefault="0005068B" w:rsidP="0005068B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Zamawiający nie ma możliwości zaliczkowania.</w:t>
      </w:r>
    </w:p>
    <w:p w14:paraId="43587F98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Termin płatności: 14 dni od dnia dostarczenia Zamawiającemu prawidłowo wystawionej faktury. Podstawą wystawienia faktury jest podpisanie przez Zamawiającego protokołu odbioru w terminie, który zostanie wskazany w umowie.</w:t>
      </w:r>
    </w:p>
    <w:p w14:paraId="3523B419" w14:textId="77777777" w:rsidR="0005068B" w:rsidRPr="00B624E4" w:rsidRDefault="0005068B" w:rsidP="0005068B">
      <w:pPr>
        <w:suppressAutoHyphens/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XIII. Załączniki</w:t>
      </w:r>
    </w:p>
    <w:p w14:paraId="35C100AB" w14:textId="77777777" w:rsidR="0005068B" w:rsidRPr="00B624E4" w:rsidRDefault="0005068B" w:rsidP="0005068B">
      <w:pPr>
        <w:suppressAutoHyphens/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Załącznik nr 1. Formularz ofertowy</w:t>
      </w:r>
    </w:p>
    <w:p w14:paraId="484374F1" w14:textId="77777777" w:rsidR="0005068B" w:rsidRPr="00B624E4" w:rsidRDefault="0005068B" w:rsidP="0005068B">
      <w:pPr>
        <w:suppressAutoHyphens/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Załącznik nr 2. Wykaz usług</w:t>
      </w:r>
    </w:p>
    <w:p w14:paraId="5EEA0CB4" w14:textId="77777777" w:rsidR="0005068B" w:rsidRPr="00B624E4" w:rsidRDefault="0005068B" w:rsidP="0005068B">
      <w:pPr>
        <w:suppressAutoHyphens/>
        <w:spacing w:before="120" w:after="120" w:line="276" w:lineRule="auto"/>
        <w:jc w:val="both"/>
        <w:rPr>
          <w:rFonts w:cstheme="minorHAnsi"/>
        </w:rPr>
      </w:pPr>
      <w:r w:rsidRPr="00B624E4">
        <w:rPr>
          <w:rFonts w:cstheme="minorHAnsi"/>
        </w:rPr>
        <w:t>Załącznik nr 3. Klauzula informacyjna</w:t>
      </w:r>
    </w:p>
    <w:p w14:paraId="53F63659" w14:textId="77777777" w:rsidR="0005068B" w:rsidRPr="00B624E4" w:rsidRDefault="0005068B" w:rsidP="0005068B">
      <w:pPr>
        <w:suppressAutoHyphens/>
        <w:spacing w:before="120" w:after="120" w:line="276" w:lineRule="auto"/>
        <w:jc w:val="both"/>
        <w:rPr>
          <w:rFonts w:cstheme="minorHAnsi"/>
          <w:highlight w:val="yellow"/>
        </w:rPr>
      </w:pPr>
    </w:p>
    <w:p w14:paraId="278FCFD2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  <w:b/>
        </w:rPr>
      </w:pPr>
      <w:r w:rsidRPr="00B624E4">
        <w:rPr>
          <w:rFonts w:cstheme="minorHAnsi"/>
          <w:b/>
        </w:rPr>
        <w:t>XIV. Kontakt</w:t>
      </w:r>
      <w:r w:rsidRPr="00B624E4">
        <w:rPr>
          <w:rFonts w:cstheme="minorHAnsi"/>
        </w:rPr>
        <w:t xml:space="preserve">: </w:t>
      </w:r>
      <w:hyperlink r:id="rId8" w:history="1">
        <w:r w:rsidRPr="00B624E4">
          <w:rPr>
            <w:rStyle w:val="Hipercze"/>
            <w:rFonts w:cstheme="minorHAnsi"/>
          </w:rPr>
          <w:t>kontakt.zegluga@mi.gov.pl</w:t>
        </w:r>
      </w:hyperlink>
      <w:r w:rsidRPr="00B624E4">
        <w:rPr>
          <w:rFonts w:cstheme="minorHAnsi"/>
        </w:rPr>
        <w:t xml:space="preserve"> </w:t>
      </w:r>
    </w:p>
    <w:p w14:paraId="53247CCF" w14:textId="77777777" w:rsidR="0005068B" w:rsidRPr="00B624E4" w:rsidRDefault="0005068B" w:rsidP="0005068B">
      <w:pPr>
        <w:spacing w:before="120" w:after="120" w:line="276" w:lineRule="auto"/>
        <w:rPr>
          <w:rFonts w:cstheme="minorHAnsi"/>
          <w:b/>
        </w:rPr>
      </w:pPr>
    </w:p>
    <w:p w14:paraId="39D50304" w14:textId="77777777" w:rsidR="0005068B" w:rsidRPr="00B624E4" w:rsidRDefault="0005068B" w:rsidP="0005068B">
      <w:pPr>
        <w:spacing w:before="120" w:after="120" w:line="276" w:lineRule="auto"/>
        <w:jc w:val="both"/>
        <w:rPr>
          <w:rFonts w:cstheme="minorHAnsi"/>
          <w:b/>
        </w:rPr>
      </w:pPr>
    </w:p>
    <w:p w14:paraId="3BE186EC" w14:textId="77777777" w:rsidR="0005068B" w:rsidRPr="00B624E4" w:rsidRDefault="0005068B" w:rsidP="0005068B">
      <w:pPr>
        <w:spacing w:before="120" w:after="120" w:line="276" w:lineRule="auto"/>
        <w:rPr>
          <w:rFonts w:cstheme="minorHAnsi"/>
        </w:rPr>
      </w:pPr>
    </w:p>
    <w:p w14:paraId="5601D6BD" w14:textId="77777777" w:rsidR="0005068B" w:rsidRPr="00B624E4" w:rsidRDefault="0005068B" w:rsidP="0005068B">
      <w:pPr>
        <w:spacing w:before="120" w:after="120" w:line="276" w:lineRule="auto"/>
        <w:rPr>
          <w:rFonts w:cstheme="minorHAnsi"/>
        </w:rPr>
      </w:pPr>
    </w:p>
    <w:p w14:paraId="23FB39B0" w14:textId="77777777" w:rsidR="006548EF" w:rsidRDefault="006548EF"/>
    <w:sectPr w:rsidR="0065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8BCD" w14:textId="77777777" w:rsidR="00D8062A" w:rsidRDefault="00D8062A" w:rsidP="0005068B">
      <w:pPr>
        <w:spacing w:after="0" w:line="240" w:lineRule="auto"/>
      </w:pPr>
      <w:r>
        <w:separator/>
      </w:r>
    </w:p>
  </w:endnote>
  <w:endnote w:type="continuationSeparator" w:id="0">
    <w:p w14:paraId="79394358" w14:textId="77777777" w:rsidR="00D8062A" w:rsidRDefault="00D8062A" w:rsidP="0005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B6EA3" w14:textId="77777777" w:rsidR="00D8062A" w:rsidRDefault="00D8062A" w:rsidP="0005068B">
      <w:pPr>
        <w:spacing w:after="0" w:line="240" w:lineRule="auto"/>
      </w:pPr>
      <w:r>
        <w:separator/>
      </w:r>
    </w:p>
  </w:footnote>
  <w:footnote w:type="continuationSeparator" w:id="0">
    <w:p w14:paraId="406B730E" w14:textId="77777777" w:rsidR="00D8062A" w:rsidRDefault="00D8062A" w:rsidP="0005068B">
      <w:pPr>
        <w:spacing w:after="0" w:line="240" w:lineRule="auto"/>
      </w:pPr>
      <w:r>
        <w:continuationSeparator/>
      </w:r>
    </w:p>
  </w:footnote>
  <w:footnote w:id="1">
    <w:p w14:paraId="3ADFA239" w14:textId="77777777" w:rsidR="0005068B" w:rsidRDefault="0005068B" w:rsidP="00050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5AF6">
        <w:rPr>
          <w:rFonts w:eastAsia="Times New Roman" w:cstheme="minorHAnsi"/>
          <w:i/>
          <w:iCs/>
        </w:rPr>
        <w:t>Zgodnie z Rozporządzeniem z dnia 19 sierpnia 2004 r. Ministra Gospodarki i Pracy w sprawie obiektów hotelarskich i innych obiektów, w których są świadczone usługi hotelarskie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59C"/>
    <w:multiLevelType w:val="hybridMultilevel"/>
    <w:tmpl w:val="D07CB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15B8"/>
    <w:multiLevelType w:val="hybridMultilevel"/>
    <w:tmpl w:val="F7341F5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6037D8"/>
    <w:multiLevelType w:val="hybridMultilevel"/>
    <w:tmpl w:val="714ABB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89386C"/>
    <w:multiLevelType w:val="hybridMultilevel"/>
    <w:tmpl w:val="39060496"/>
    <w:numStyleLink w:val="Zaimportowanystyl23"/>
  </w:abstractNum>
  <w:abstractNum w:abstractNumId="4" w15:restartNumberingAfterBreak="0">
    <w:nsid w:val="19494073"/>
    <w:multiLevelType w:val="hybridMultilevel"/>
    <w:tmpl w:val="9BA0CF1A"/>
    <w:lvl w:ilvl="0" w:tplc="037E3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F1F"/>
    <w:multiLevelType w:val="hybridMultilevel"/>
    <w:tmpl w:val="8BF0E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46E7E"/>
    <w:multiLevelType w:val="hybridMultilevel"/>
    <w:tmpl w:val="005ABB58"/>
    <w:lvl w:ilvl="0" w:tplc="D812CE1C">
      <w:start w:val="1"/>
      <w:numFmt w:val="lowerLetter"/>
      <w:lvlText w:val="%1)"/>
      <w:lvlJc w:val="left"/>
      <w:pPr>
        <w:ind w:left="360" w:hanging="360"/>
      </w:pPr>
      <w:rPr>
        <w:rFonts w:hAnsi="Arial Unicode MS" w:hint="default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23FEA"/>
    <w:multiLevelType w:val="multilevel"/>
    <w:tmpl w:val="5BEAA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ind w:left="2988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</w:rPr>
    </w:lvl>
  </w:abstractNum>
  <w:abstractNum w:abstractNumId="8" w15:restartNumberingAfterBreak="0">
    <w:nsid w:val="29EA1E98"/>
    <w:multiLevelType w:val="hybridMultilevel"/>
    <w:tmpl w:val="BE728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F474F"/>
    <w:multiLevelType w:val="hybridMultilevel"/>
    <w:tmpl w:val="F0A6B0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5C3960"/>
    <w:multiLevelType w:val="hybridMultilevel"/>
    <w:tmpl w:val="CCC433A0"/>
    <w:styleLink w:val="Zaimportowanystyl22"/>
    <w:lvl w:ilvl="0" w:tplc="DF1CAF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CC56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F4B534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A199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EBF2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C00AEA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8706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2AD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8C006A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4141F0"/>
    <w:multiLevelType w:val="multilevel"/>
    <w:tmpl w:val="A80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77B3A"/>
    <w:multiLevelType w:val="hybridMultilevel"/>
    <w:tmpl w:val="86E6C804"/>
    <w:lvl w:ilvl="0" w:tplc="B39AAB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A0CE3"/>
    <w:multiLevelType w:val="hybridMultilevel"/>
    <w:tmpl w:val="23141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95A48"/>
    <w:multiLevelType w:val="hybridMultilevel"/>
    <w:tmpl w:val="A2564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7734A"/>
    <w:multiLevelType w:val="hybridMultilevel"/>
    <w:tmpl w:val="F586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77F5A"/>
    <w:multiLevelType w:val="hybridMultilevel"/>
    <w:tmpl w:val="CCC433A0"/>
    <w:numStyleLink w:val="Zaimportowanystyl22"/>
  </w:abstractNum>
  <w:abstractNum w:abstractNumId="17" w15:restartNumberingAfterBreak="0">
    <w:nsid w:val="44F10899"/>
    <w:multiLevelType w:val="hybridMultilevel"/>
    <w:tmpl w:val="0EAC1CCA"/>
    <w:lvl w:ilvl="0" w:tplc="15F235E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D24BE"/>
    <w:multiLevelType w:val="hybridMultilevel"/>
    <w:tmpl w:val="A004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84D1D"/>
    <w:multiLevelType w:val="hybridMultilevel"/>
    <w:tmpl w:val="2364FCCE"/>
    <w:styleLink w:val="Zaimportowanystyl28"/>
    <w:lvl w:ilvl="0" w:tplc="2500BE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F890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6C4E0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44B5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9094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EC3DB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B2CF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433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C0B3B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85F0250"/>
    <w:multiLevelType w:val="hybridMultilevel"/>
    <w:tmpl w:val="E16C6C4A"/>
    <w:lvl w:ilvl="0" w:tplc="C6FC3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314C69"/>
    <w:multiLevelType w:val="hybridMultilevel"/>
    <w:tmpl w:val="2A3EFFF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4BA0D6C"/>
    <w:multiLevelType w:val="multilevel"/>
    <w:tmpl w:val="27BE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E436CC"/>
    <w:multiLevelType w:val="hybridMultilevel"/>
    <w:tmpl w:val="3E8C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875DA"/>
    <w:multiLevelType w:val="hybridMultilevel"/>
    <w:tmpl w:val="19FA0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B7F97"/>
    <w:multiLevelType w:val="hybridMultilevel"/>
    <w:tmpl w:val="39060496"/>
    <w:styleLink w:val="Zaimportowanystyl23"/>
    <w:lvl w:ilvl="0" w:tplc="276CC5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0FC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4C2D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251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AEF4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D6A9E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CE5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82BEB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5E64338"/>
    <w:multiLevelType w:val="hybridMultilevel"/>
    <w:tmpl w:val="2364FCCE"/>
    <w:numStyleLink w:val="Zaimportowanystyl28"/>
  </w:abstractNum>
  <w:abstractNum w:abstractNumId="27" w15:restartNumberingAfterBreak="0">
    <w:nsid w:val="78D26DC1"/>
    <w:multiLevelType w:val="hybridMultilevel"/>
    <w:tmpl w:val="1CE27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A13F7"/>
    <w:multiLevelType w:val="hybridMultilevel"/>
    <w:tmpl w:val="8D349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14"/>
  </w:num>
  <w:num w:numId="5">
    <w:abstractNumId w:val="21"/>
  </w:num>
  <w:num w:numId="6">
    <w:abstractNumId w:val="5"/>
  </w:num>
  <w:num w:numId="7">
    <w:abstractNumId w:val="20"/>
  </w:num>
  <w:num w:numId="8">
    <w:abstractNumId w:val="7"/>
  </w:num>
  <w:num w:numId="9">
    <w:abstractNumId w:val="1"/>
  </w:num>
  <w:num w:numId="10">
    <w:abstractNumId w:val="27"/>
  </w:num>
  <w:num w:numId="11">
    <w:abstractNumId w:val="15"/>
  </w:num>
  <w:num w:numId="12">
    <w:abstractNumId w:val="13"/>
  </w:num>
  <w:num w:numId="13">
    <w:abstractNumId w:val="17"/>
  </w:num>
  <w:num w:numId="14">
    <w:abstractNumId w:val="0"/>
  </w:num>
  <w:num w:numId="15">
    <w:abstractNumId w:val="18"/>
  </w:num>
  <w:num w:numId="16">
    <w:abstractNumId w:val="9"/>
  </w:num>
  <w:num w:numId="17">
    <w:abstractNumId w:val="12"/>
  </w:num>
  <w:num w:numId="18">
    <w:abstractNumId w:val="11"/>
  </w:num>
  <w:num w:numId="19">
    <w:abstractNumId w:val="23"/>
  </w:num>
  <w:num w:numId="20">
    <w:abstractNumId w:val="10"/>
  </w:num>
  <w:num w:numId="21">
    <w:abstractNumId w:val="16"/>
  </w:num>
  <w:num w:numId="22">
    <w:abstractNumId w:val="25"/>
  </w:num>
  <w:num w:numId="23">
    <w:abstractNumId w:val="3"/>
  </w:num>
  <w:num w:numId="24">
    <w:abstractNumId w:val="22"/>
  </w:num>
  <w:num w:numId="25">
    <w:abstractNumId w:val="28"/>
  </w:num>
  <w:num w:numId="26">
    <w:abstractNumId w:va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8B"/>
    <w:rsid w:val="00020E60"/>
    <w:rsid w:val="0005068B"/>
    <w:rsid w:val="00093BD2"/>
    <w:rsid w:val="000E65C2"/>
    <w:rsid w:val="001C7032"/>
    <w:rsid w:val="0033696B"/>
    <w:rsid w:val="00455DEF"/>
    <w:rsid w:val="00596DA0"/>
    <w:rsid w:val="006548EF"/>
    <w:rsid w:val="00664886"/>
    <w:rsid w:val="00672B5B"/>
    <w:rsid w:val="006A68B9"/>
    <w:rsid w:val="00761077"/>
    <w:rsid w:val="007B4BAC"/>
    <w:rsid w:val="00852D06"/>
    <w:rsid w:val="008E7A14"/>
    <w:rsid w:val="009B5C9E"/>
    <w:rsid w:val="00A354C3"/>
    <w:rsid w:val="00AB7313"/>
    <w:rsid w:val="00AC37DD"/>
    <w:rsid w:val="00BB1EEA"/>
    <w:rsid w:val="00D8062A"/>
    <w:rsid w:val="00E018B4"/>
    <w:rsid w:val="00E5669F"/>
    <w:rsid w:val="00F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DA1"/>
  <w15:chartTrackingRefBased/>
  <w15:docId w15:val="{562DE199-7166-4AB3-9B48-3FFC60C4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68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6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6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68B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Listaszerű bekezdés1,List Paragraph à moi,Numbered Para 1,No Spacing1,Indicator Text,Bullet 1,List Paragraph Char Char Char,2,Akapit z list¹1,Recommendation,List Paragraph11,List Paragraph,L1,Ha,Bo"/>
    <w:basedOn w:val="Normalny"/>
    <w:link w:val="AkapitzlistZnak"/>
    <w:qFormat/>
    <w:rsid w:val="00050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6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6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6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068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0506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8">
    <w:name w:val="Zaimportowany styl 28"/>
    <w:rsid w:val="0005068B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06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6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68B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Indicator Text Znak,Bullet 1 Znak,List Paragraph Char Char Char Znak,2 Znak,L1 Znak"/>
    <w:link w:val="Akapitzlist"/>
    <w:qFormat/>
    <w:locked/>
    <w:rsid w:val="0005068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68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68B"/>
    <w:rPr>
      <w:vertAlign w:val="superscript"/>
    </w:rPr>
  </w:style>
  <w:style w:type="numbering" w:customStyle="1" w:styleId="Zaimportowanystyl22">
    <w:name w:val="Zaimportowany styl 22"/>
    <w:rsid w:val="0005068B"/>
    <w:pPr>
      <w:numPr>
        <w:numId w:val="20"/>
      </w:numPr>
    </w:pPr>
  </w:style>
  <w:style w:type="numbering" w:customStyle="1" w:styleId="Zaimportowanystyl23">
    <w:name w:val="Zaimportowany styl 23"/>
    <w:rsid w:val="0005068B"/>
    <w:pPr>
      <w:numPr>
        <w:numId w:val="22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A1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468E-82A3-4028-AD5D-A2F05CDC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3419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Strójwąs Aleksandra</dc:creator>
  <cp:keywords/>
  <dc:description/>
  <cp:lastModifiedBy>Kocoń Tomasz</cp:lastModifiedBy>
  <cp:revision>6</cp:revision>
  <dcterms:created xsi:type="dcterms:W3CDTF">2025-08-28T13:16:00Z</dcterms:created>
  <dcterms:modified xsi:type="dcterms:W3CDTF">2025-09-02T13:28:00Z</dcterms:modified>
</cp:coreProperties>
</file>