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03F29" w14:textId="658374D0" w:rsidR="003D3827" w:rsidRPr="003D3827" w:rsidRDefault="003D3827" w:rsidP="00956ED1">
      <w:pPr>
        <w:shd w:val="clear" w:color="auto" w:fill="FFFFFF"/>
        <w:spacing w:after="240" w:line="240" w:lineRule="auto"/>
        <w:textAlignment w:val="baseline"/>
        <w:rPr>
          <w:rFonts w:eastAsia="Times New Roman" w:cs="Open Sans"/>
          <w:color w:val="1B1B1B"/>
          <w:kern w:val="0"/>
          <w:lang w:eastAsia="pl-PL"/>
          <w14:ligatures w14:val="none"/>
        </w:rPr>
      </w:pPr>
      <w:r w:rsidRPr="003D3827">
        <w:rPr>
          <w:rFonts w:eastAsia="Times New Roman" w:cs="Open Sans"/>
          <w:color w:val="1B1B1B"/>
          <w:kern w:val="0"/>
          <w:lang w:eastAsia="pl-PL"/>
          <w14:ligatures w14:val="none"/>
        </w:rPr>
        <w:t>Realizacja wojewódzkiego programu edukacyjnego „Zawsze Razem” w roku szkolnym 2023/24</w:t>
      </w:r>
    </w:p>
    <w:p w14:paraId="36B11747" w14:textId="77777777" w:rsidR="003D3827" w:rsidRDefault="003D3827" w:rsidP="00956ED1">
      <w:pPr>
        <w:shd w:val="clear" w:color="auto" w:fill="FFFFFF"/>
        <w:spacing w:after="240" w:line="240" w:lineRule="auto"/>
        <w:textAlignment w:val="baseline"/>
        <w:rPr>
          <w:rFonts w:eastAsia="Times New Roman" w:cs="Open Sans"/>
          <w:color w:val="1B1B1B"/>
          <w:kern w:val="0"/>
          <w:lang w:eastAsia="pl-PL"/>
          <w14:ligatures w14:val="none"/>
        </w:rPr>
      </w:pPr>
    </w:p>
    <w:p w14:paraId="5D97F838" w14:textId="010B4CAA" w:rsidR="003D3827" w:rsidRDefault="003D3827" w:rsidP="00103667">
      <w:pPr>
        <w:shd w:val="clear" w:color="auto" w:fill="FFFFFF"/>
        <w:spacing w:after="240" w:line="276" w:lineRule="auto"/>
        <w:jc w:val="both"/>
        <w:textAlignment w:val="baseline"/>
        <w:rPr>
          <w:rFonts w:eastAsia="Times New Roman" w:cs="Open Sans"/>
          <w:color w:val="1B1B1B"/>
          <w:kern w:val="0"/>
          <w:lang w:eastAsia="pl-PL"/>
          <w14:ligatures w14:val="none"/>
        </w:rPr>
      </w:pPr>
      <w:r>
        <w:rPr>
          <w:rFonts w:eastAsia="Times New Roman" w:cs="Open Sans"/>
          <w:color w:val="1B1B1B"/>
          <w:kern w:val="0"/>
          <w:lang w:eastAsia="pl-PL"/>
          <w14:ligatures w14:val="none"/>
        </w:rPr>
        <w:t xml:space="preserve">Wojewódzki program edukacyjny ”Zawsze Razem” skierowany jest do uczniów klas I – III szkół podstawowych i realizowany jest od roku szkolnego 2005/2006. Program został opracowany na podstawie kolorowanki „Zawsze Razem” wydanej przez Krajowe Centrum ds. AIDS. </w:t>
      </w:r>
    </w:p>
    <w:p w14:paraId="3C62A659" w14:textId="77777777" w:rsidR="003D3827" w:rsidRPr="00956ED1" w:rsidRDefault="003D3827" w:rsidP="00103667">
      <w:pPr>
        <w:shd w:val="clear" w:color="auto" w:fill="FFFFFF"/>
        <w:spacing w:after="240" w:line="276" w:lineRule="auto"/>
        <w:jc w:val="both"/>
        <w:textAlignment w:val="baseline"/>
        <w:rPr>
          <w:rFonts w:eastAsia="Times New Roman" w:cs="Open Sans"/>
          <w:color w:val="1B1B1B"/>
          <w:kern w:val="0"/>
          <w:lang w:eastAsia="pl-PL"/>
          <w14:ligatures w14:val="none"/>
        </w:rPr>
      </w:pPr>
      <w:r w:rsidRPr="00956ED1">
        <w:rPr>
          <w:rFonts w:eastAsia="Times New Roman" w:cs="Open Sans"/>
          <w:color w:val="1B1B1B"/>
          <w:kern w:val="0"/>
          <w:lang w:eastAsia="pl-PL"/>
          <w14:ligatures w14:val="none"/>
        </w:rPr>
        <w:t>Celem programu jest kształtowanie u dzieci właściwych postaw i zachowań wobec słabszych rówieśników, unikanie zachowań ryzykownych oraz podejmowanie zdrowych wyborów życiowych.</w:t>
      </w:r>
    </w:p>
    <w:p w14:paraId="0085AA00" w14:textId="3C507948" w:rsidR="003D3827" w:rsidRDefault="00DE3F9E" w:rsidP="00103667">
      <w:pPr>
        <w:shd w:val="clear" w:color="auto" w:fill="FFFFFF"/>
        <w:spacing w:after="240" w:line="276" w:lineRule="auto"/>
        <w:jc w:val="both"/>
        <w:textAlignment w:val="baseline"/>
        <w:rPr>
          <w:rFonts w:eastAsia="Times New Roman" w:cs="Open Sans"/>
          <w:color w:val="1B1B1B"/>
          <w:kern w:val="0"/>
          <w:lang w:eastAsia="pl-PL"/>
          <w14:ligatures w14:val="none"/>
        </w:rPr>
      </w:pPr>
      <w:r>
        <w:rPr>
          <w:rFonts w:eastAsia="Times New Roman" w:cs="Open Sans"/>
          <w:color w:val="1B1B1B"/>
          <w:kern w:val="0"/>
          <w:lang w:eastAsia="pl-PL"/>
          <w14:ligatures w14:val="none"/>
        </w:rPr>
        <w:t>W roku szkolnym 2023/24 program realizowały 232 szkoły podstawowe w 532 klasach obejmując edukacją 9143 uczniów, natomiast informacją 5632 rodziców.</w:t>
      </w:r>
    </w:p>
    <w:p w14:paraId="005CC1DD" w14:textId="5BC585D4" w:rsidR="00DE3F9E" w:rsidRDefault="00DE3F9E" w:rsidP="00103667">
      <w:pPr>
        <w:shd w:val="clear" w:color="auto" w:fill="FFFFFF"/>
        <w:spacing w:after="240" w:line="276" w:lineRule="auto"/>
        <w:jc w:val="both"/>
        <w:textAlignment w:val="baseline"/>
        <w:rPr>
          <w:rFonts w:eastAsia="Times New Roman" w:cs="Open Sans"/>
          <w:color w:val="1B1B1B"/>
          <w:kern w:val="0"/>
          <w:lang w:eastAsia="pl-PL"/>
          <w14:ligatures w14:val="none"/>
        </w:rPr>
      </w:pPr>
      <w:r>
        <w:rPr>
          <w:rFonts w:eastAsia="Times New Roman" w:cs="Open Sans"/>
          <w:color w:val="1B1B1B"/>
          <w:kern w:val="0"/>
          <w:lang w:eastAsia="pl-PL"/>
          <w14:ligatures w14:val="none"/>
        </w:rPr>
        <w:t>118 szkół realizując program rozszerzyło jego realizację o warsztaty, prezentacje, filmy, konkursy, pogadanki, imprezy, teatrzyki, wiersze, piosenki, spotkania z ciekawymi ludźmi, tygodnie/dni zdrowia, zajęcia integracyjne,  gry, zabawy i inne działania.</w:t>
      </w:r>
    </w:p>
    <w:p w14:paraId="7006FEC5" w14:textId="7DAD7B92" w:rsidR="004B5D79" w:rsidRDefault="00DE3F9E" w:rsidP="00103667">
      <w:pPr>
        <w:shd w:val="clear" w:color="auto" w:fill="FFFFFF"/>
        <w:spacing w:after="240" w:line="276" w:lineRule="auto"/>
        <w:jc w:val="both"/>
        <w:textAlignment w:val="baseline"/>
        <w:rPr>
          <w:rFonts w:cs="Times New Roman"/>
        </w:rPr>
      </w:pPr>
      <w:r w:rsidRPr="004B5D79">
        <w:rPr>
          <w:rFonts w:eastAsia="Times New Roman" w:cs="Open Sans"/>
          <w:color w:val="1B1B1B"/>
          <w:kern w:val="0"/>
          <w:lang w:eastAsia="pl-PL"/>
          <w14:ligatures w14:val="none"/>
        </w:rPr>
        <w:t>Wzmocnieniem realizacji programu „Zawsze Razem” jest Wojewódzki Konkurs Plastyczny skierowany do uczniów obję</w:t>
      </w:r>
      <w:r w:rsidR="004B5D79">
        <w:rPr>
          <w:rFonts w:eastAsia="Times New Roman" w:cs="Open Sans"/>
          <w:color w:val="1B1B1B"/>
          <w:kern w:val="0"/>
          <w:lang w:eastAsia="pl-PL"/>
          <w14:ligatures w14:val="none"/>
        </w:rPr>
        <w:t>tych programem.</w:t>
      </w:r>
      <w:r w:rsidR="004B5D79" w:rsidRPr="004B5D79">
        <w:rPr>
          <w:rFonts w:cs="Times New Roman"/>
        </w:rPr>
        <w:t xml:space="preserve"> </w:t>
      </w:r>
      <w:r w:rsidR="004B5D79" w:rsidRPr="004B5D79">
        <w:rPr>
          <w:rFonts w:eastAsia="Times New Roman" w:cs="Open Sans"/>
          <w:color w:val="1B1B1B"/>
          <w:kern w:val="0"/>
          <w:lang w:eastAsia="pl-PL"/>
          <w14:ligatures w14:val="none"/>
        </w:rPr>
        <w:t xml:space="preserve">Konkurs realizowany jest przy wsparciu Regionalnego Ośrodka Polityki Społecznej w Rzeszowie i cieszy się dużym zainteresowaniem. </w:t>
      </w:r>
      <w:r w:rsidR="004B5D79" w:rsidRPr="004B5D79">
        <w:rPr>
          <w:rFonts w:cs="Times New Roman"/>
        </w:rPr>
        <w:t xml:space="preserve">W tej edycji wpłynęło 498 prac plastycznych z 81 szkół podstawowych ( klasy I – III ). Komisja konkursowa w dniu 24 listopada oceniła prace konkursowe i przyznała 10 nagród i 10 wyróżnień równorzędnych. W dniu 5 grudnia w Wojewódzkiej Stacji </w:t>
      </w:r>
      <w:proofErr w:type="spellStart"/>
      <w:r w:rsidR="004B5D79" w:rsidRPr="004B5D79">
        <w:rPr>
          <w:rFonts w:cs="Times New Roman"/>
        </w:rPr>
        <w:t>Sanitarno</w:t>
      </w:r>
      <w:proofErr w:type="spellEnd"/>
      <w:r w:rsidR="004B5D79" w:rsidRPr="004B5D79">
        <w:rPr>
          <w:rFonts w:cs="Times New Roman"/>
        </w:rPr>
        <w:t xml:space="preserve"> Epidemiologicznej odbyło się uroczyste wręczanie nagród laureatom konkursu a ich prace znalazły się wystawie pokonkursowej zorganizowanej w holu WSSE. ROPS wsparł konkurs nagrodami dla laureatów natomiast WSSE zakupiła nagrody dla dzieci wyróżnionych w konkursie</w:t>
      </w:r>
      <w:r w:rsidR="004B5D79">
        <w:rPr>
          <w:rFonts w:cs="Times New Roman"/>
        </w:rPr>
        <w:t>.</w:t>
      </w:r>
      <w:r w:rsidR="004B5D79" w:rsidRPr="004B5D79">
        <w:rPr>
          <w:rFonts w:cs="Times New Roman"/>
        </w:rPr>
        <w:t xml:space="preserve"> Z prac plastycznych laureatów konkursu przygotowano  kalendarz na rok 2024, którego koszty wydania pokrył ROPS i WSSE. Kalendarze zostały przekazane laureatom konkursu, PSSE i placówkom oświato-wychowawczych.</w:t>
      </w:r>
    </w:p>
    <w:p w14:paraId="296EB4CF" w14:textId="568E6276" w:rsidR="004B5D79" w:rsidRDefault="004B5D79" w:rsidP="004B5D79">
      <w:pPr>
        <w:shd w:val="clear" w:color="auto" w:fill="FFFFFF"/>
        <w:spacing w:after="240" w:line="276" w:lineRule="auto"/>
        <w:jc w:val="both"/>
        <w:textAlignment w:val="baseline"/>
        <w:rPr>
          <w:rFonts w:cs="Times New Roman"/>
        </w:rPr>
      </w:pPr>
      <w:r>
        <w:rPr>
          <w:rFonts w:cs="Times New Roman"/>
        </w:rPr>
        <w:t xml:space="preserve">Wojewódzka Stacja </w:t>
      </w:r>
      <w:proofErr w:type="spellStart"/>
      <w:r>
        <w:rPr>
          <w:rFonts w:cs="Times New Roman"/>
        </w:rPr>
        <w:t>Sanitarno</w:t>
      </w:r>
      <w:proofErr w:type="spellEnd"/>
      <w:r>
        <w:rPr>
          <w:rFonts w:cs="Times New Roman"/>
        </w:rPr>
        <w:t xml:space="preserve"> epidemiologiczna w Rzeszowie rokrocznie drukuje kolorowanki dla uczniów.</w:t>
      </w:r>
    </w:p>
    <w:p w14:paraId="31928482" w14:textId="254BCDE3" w:rsidR="004B5D79" w:rsidRPr="00103667" w:rsidRDefault="004B5D79" w:rsidP="00103667">
      <w:pPr>
        <w:shd w:val="clear" w:color="auto" w:fill="FFFFFF"/>
        <w:spacing w:after="240" w:line="360" w:lineRule="auto"/>
        <w:jc w:val="both"/>
        <w:textAlignment w:val="baseline"/>
        <w:rPr>
          <w:rFonts w:cs="Times New Roman"/>
        </w:rPr>
      </w:pPr>
      <w:r w:rsidRPr="00103667">
        <w:rPr>
          <w:rFonts w:cs="Times New Roman"/>
        </w:rPr>
        <w:t>Opinie o programie koordynatorów i realizatorów programu:</w:t>
      </w:r>
    </w:p>
    <w:p w14:paraId="3F9D5472" w14:textId="09E113E0" w:rsidR="004B5D79" w:rsidRPr="00103667" w:rsidRDefault="004B5D79" w:rsidP="00103667">
      <w:pPr>
        <w:pStyle w:val="Akapitzlist"/>
        <w:numPr>
          <w:ilvl w:val="0"/>
          <w:numId w:val="2"/>
        </w:numPr>
        <w:shd w:val="clear" w:color="auto" w:fill="FFFFFF"/>
        <w:spacing w:after="240" w:line="360" w:lineRule="auto"/>
        <w:jc w:val="both"/>
        <w:textAlignment w:val="baseline"/>
        <w:rPr>
          <w:rFonts w:cs="Times New Roman"/>
        </w:rPr>
      </w:pPr>
      <w:r w:rsidRPr="00103667">
        <w:rPr>
          <w:rFonts w:cs="Times New Roman"/>
        </w:rPr>
        <w:t>Zagadnienia poruszane w ramach programu są ważne i praktyczne dla uczniów. Warto podejmować taką tematykę. Dzięki realizacji programu dzieci dowiedziały się czym jest zdrowie, jak o nie dbać na co dzień, poznały tematy dotyczące wirusa HIV oraz choroby AIDS. Dowiedziały się także czym są choroby przewlekłe i zakaźne, jak można się zarazić i co robić, żeby nie chorować. W czasie zajęć kształtowano postawy tolerancji wobec osób chorych oraz należytego wobec nich szacunku. Dzieci nauczyły się właściwych zachowań wobec słabszych rówieśników, zrozumiały, że należy unikać zachowań ryzykowanych oraz zostały wdrożone do podejmowania zdrowych wyborów życiowych.</w:t>
      </w:r>
    </w:p>
    <w:p w14:paraId="5321EBEA" w14:textId="77777777" w:rsidR="004B5D79" w:rsidRPr="00103667" w:rsidRDefault="004B5D79" w:rsidP="00103667">
      <w:pPr>
        <w:pStyle w:val="Akapitzlist"/>
        <w:numPr>
          <w:ilvl w:val="0"/>
          <w:numId w:val="2"/>
        </w:numPr>
        <w:spacing w:after="0" w:line="360" w:lineRule="auto"/>
        <w:jc w:val="both"/>
        <w:rPr>
          <w:rFonts w:cs="Times New Roman"/>
        </w:rPr>
      </w:pPr>
      <w:r w:rsidRPr="00103667">
        <w:rPr>
          <w:rFonts w:cs="Times New Roman"/>
        </w:rPr>
        <w:t>Program jest wartościowy ale mało atrakcyjny dla szkół.</w:t>
      </w:r>
    </w:p>
    <w:p w14:paraId="7D513EDF" w14:textId="5E762213" w:rsidR="004B5D79" w:rsidRPr="00103667" w:rsidRDefault="004B5D79" w:rsidP="00103667">
      <w:pPr>
        <w:pStyle w:val="Bezodstpw"/>
        <w:numPr>
          <w:ilvl w:val="0"/>
          <w:numId w:val="2"/>
        </w:numPr>
        <w:spacing w:line="360" w:lineRule="auto"/>
        <w:rPr>
          <w:rFonts w:cs="Times New Roman"/>
          <w:color w:val="000000"/>
        </w:rPr>
      </w:pPr>
      <w:r w:rsidRPr="00103667">
        <w:rPr>
          <w:rStyle w:val="Domylnaczcionkaakapitu1"/>
          <w:rFonts w:cs="Times New Roman"/>
          <w:bCs/>
        </w:rPr>
        <w:t>Uc</w:t>
      </w:r>
      <w:r w:rsidRPr="00103667">
        <w:rPr>
          <w:rStyle w:val="Domylnaczcionkaakapitu1"/>
          <w:rFonts w:cs="Times New Roman"/>
          <w:bCs/>
        </w:rPr>
        <w:t>zniowie chętnie uczestniczą w prowadzonych zajęcia w ramach  wdrażania programu.</w:t>
      </w:r>
      <w:r w:rsidRPr="00103667">
        <w:rPr>
          <w:rFonts w:cs="Times New Roman"/>
          <w:bCs/>
        </w:rPr>
        <w:t xml:space="preserve">              </w:t>
      </w:r>
      <w:r w:rsidRPr="00103667">
        <w:rPr>
          <w:rFonts w:cs="Times New Roman"/>
          <w:color w:val="000000"/>
        </w:rPr>
        <w:t xml:space="preserve">  </w:t>
      </w:r>
    </w:p>
    <w:p w14:paraId="30E5E5E7" w14:textId="2D4692F6" w:rsidR="004B5D79" w:rsidRPr="00103667" w:rsidRDefault="004B5D79" w:rsidP="00103667">
      <w:pPr>
        <w:pStyle w:val="Bezodstpw"/>
        <w:numPr>
          <w:ilvl w:val="0"/>
          <w:numId w:val="2"/>
        </w:numPr>
        <w:spacing w:line="360" w:lineRule="auto"/>
        <w:rPr>
          <w:rFonts w:cs="Times New Roman"/>
          <w:bCs/>
        </w:rPr>
      </w:pPr>
      <w:r w:rsidRPr="00103667">
        <w:rPr>
          <w:rFonts w:cs="Times New Roman"/>
        </w:rPr>
        <w:lastRenderedPageBreak/>
        <w:t xml:space="preserve">Program cieszy się dużym zainteresowaniem zarówno wśród dzieci jak i samych koordynatorów.  </w:t>
      </w:r>
    </w:p>
    <w:p w14:paraId="7EB1902D" w14:textId="2EC25599" w:rsidR="004B5D79" w:rsidRPr="00103667" w:rsidRDefault="004B5D79" w:rsidP="00103667">
      <w:pPr>
        <w:pStyle w:val="Akapitzlist"/>
        <w:numPr>
          <w:ilvl w:val="0"/>
          <w:numId w:val="2"/>
        </w:numPr>
        <w:spacing w:after="0" w:line="360" w:lineRule="auto"/>
        <w:jc w:val="both"/>
        <w:rPr>
          <w:rFonts w:cs="Times New Roman"/>
        </w:rPr>
      </w:pPr>
      <w:r w:rsidRPr="00103667">
        <w:rPr>
          <w:rFonts w:cs="Times New Roman"/>
        </w:rPr>
        <w:t>Istnieje potrzeba modernizacji i uaktualnienia materiałów edukacyjnych, które obecnie są postrzegane  jako przestarzałe i niewystarczające.</w:t>
      </w:r>
    </w:p>
    <w:p w14:paraId="7CF51690" w14:textId="77777777" w:rsidR="004B5D79" w:rsidRPr="00103667" w:rsidRDefault="004B5D79" w:rsidP="00103667">
      <w:pPr>
        <w:pStyle w:val="Akapitzlist"/>
        <w:numPr>
          <w:ilvl w:val="0"/>
          <w:numId w:val="2"/>
        </w:numPr>
        <w:spacing w:after="0" w:line="360" w:lineRule="auto"/>
        <w:jc w:val="both"/>
        <w:rPr>
          <w:rFonts w:cs="Times New Roman"/>
        </w:rPr>
      </w:pPr>
      <w:r w:rsidRPr="00103667">
        <w:rPr>
          <w:rFonts w:cs="Times New Roman"/>
        </w:rPr>
        <w:t>Konkurs plastyczny "Zawsze Razem" okazał się skutecznym narzędziem promującym zdrowy styl życia oraz kształtującym właściwe postawy prozdrowotne wśród dzieci.</w:t>
      </w:r>
    </w:p>
    <w:p w14:paraId="616F9B34" w14:textId="77777777" w:rsidR="004B5D79" w:rsidRPr="00103667" w:rsidRDefault="004B5D79" w:rsidP="00103667">
      <w:pPr>
        <w:pStyle w:val="Akapitzlist"/>
        <w:numPr>
          <w:ilvl w:val="0"/>
          <w:numId w:val="2"/>
        </w:numPr>
        <w:spacing w:after="0" w:line="360" w:lineRule="auto"/>
        <w:jc w:val="both"/>
        <w:rPr>
          <w:rFonts w:cs="Times New Roman"/>
        </w:rPr>
      </w:pPr>
      <w:r w:rsidRPr="00103667">
        <w:rPr>
          <w:rFonts w:cs="Times New Roman"/>
        </w:rPr>
        <w:t>Ważne jest kontynuowanie programu w kolejnych edycjach, przy jednoczesnym uwzględnieniu sugestii dotyczących ulepszeń i modernizacji.</w:t>
      </w:r>
    </w:p>
    <w:p w14:paraId="11A214B4" w14:textId="23ABF8BF" w:rsidR="004B5D79" w:rsidRPr="00103667" w:rsidRDefault="004B5D79" w:rsidP="00103667">
      <w:pPr>
        <w:pStyle w:val="Akapitzlist"/>
        <w:numPr>
          <w:ilvl w:val="0"/>
          <w:numId w:val="2"/>
        </w:numPr>
        <w:spacing w:after="0" w:line="360" w:lineRule="auto"/>
        <w:jc w:val="both"/>
        <w:rPr>
          <w:rFonts w:cs="Times New Roman"/>
        </w:rPr>
      </w:pPr>
      <w:r w:rsidRPr="00103667">
        <w:rPr>
          <w:rFonts w:cs="Times New Roman"/>
        </w:rPr>
        <w:t xml:space="preserve">Niezbędne jest dalsze wsparcie i zaangażowanie pedagogów oraz szkolnych koordynatorów </w:t>
      </w:r>
      <w:r w:rsidRPr="00103667">
        <w:rPr>
          <w:rFonts w:cs="Times New Roman"/>
        </w:rPr>
        <w:br/>
        <w:t>w promocję i realizację programu "Zawsze Razem" w szkołach.</w:t>
      </w:r>
    </w:p>
    <w:p w14:paraId="28778225" w14:textId="77777777" w:rsidR="00103667" w:rsidRPr="00103667" w:rsidRDefault="00103667" w:rsidP="00103667">
      <w:pPr>
        <w:pStyle w:val="Akapitzlist"/>
        <w:spacing w:after="0" w:line="360" w:lineRule="auto"/>
        <w:jc w:val="both"/>
        <w:rPr>
          <w:rFonts w:cs="Times New Roman"/>
        </w:rPr>
      </w:pPr>
    </w:p>
    <w:p w14:paraId="20069D95" w14:textId="6CDDEC98" w:rsidR="00103667" w:rsidRPr="00103667" w:rsidRDefault="00103667" w:rsidP="00103667">
      <w:pPr>
        <w:spacing w:after="0" w:line="360" w:lineRule="auto"/>
        <w:jc w:val="both"/>
        <w:rPr>
          <w:rFonts w:cs="Times New Roman"/>
        </w:rPr>
      </w:pPr>
      <w:r w:rsidRPr="00103667">
        <w:rPr>
          <w:rFonts w:cs="Times New Roman"/>
        </w:rPr>
        <w:t>Specjaliści pionu oświaty zdrowotnej i promocji zdrowia Inspekcji Sanitarnej oceniając realizację programu „Zawsze Razem” w placówkach przeprowadzili 101 wizytacji oceniających natomiast 210 szkół zwróciło kwestionariusze sprawozdawcze.</w:t>
      </w:r>
    </w:p>
    <w:p w14:paraId="2F24E62F" w14:textId="77777777" w:rsidR="004B5D79" w:rsidRPr="00103667" w:rsidRDefault="004B5D79" w:rsidP="00103667">
      <w:pPr>
        <w:shd w:val="clear" w:color="auto" w:fill="FFFFFF"/>
        <w:spacing w:after="240" w:line="360" w:lineRule="auto"/>
        <w:ind w:left="360"/>
        <w:jc w:val="both"/>
        <w:textAlignment w:val="baseline"/>
        <w:rPr>
          <w:rFonts w:cs="Times New Roman"/>
        </w:rPr>
      </w:pPr>
    </w:p>
    <w:sectPr w:rsidR="004B5D79" w:rsidRPr="00103667" w:rsidSect="003D382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24ADF"/>
    <w:multiLevelType w:val="hybridMultilevel"/>
    <w:tmpl w:val="2376F108"/>
    <w:lvl w:ilvl="0" w:tplc="9B86E508">
      <w:start w:val="4"/>
      <w:numFmt w:val="decimal"/>
      <w:lvlText w:val="%1."/>
      <w:lvlJc w:val="left"/>
      <w:pPr>
        <w:ind w:left="1410" w:hanging="360"/>
      </w:pPr>
      <w:rPr>
        <w:rFonts w:hint="default"/>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1" w15:restartNumberingAfterBreak="0">
    <w:nsid w:val="30450585"/>
    <w:multiLevelType w:val="hybridMultilevel"/>
    <w:tmpl w:val="F6E0932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3FA845C2"/>
    <w:multiLevelType w:val="multilevel"/>
    <w:tmpl w:val="BD1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084C7E"/>
    <w:multiLevelType w:val="hybridMultilevel"/>
    <w:tmpl w:val="2584AE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868043E"/>
    <w:multiLevelType w:val="hybridMultilevel"/>
    <w:tmpl w:val="A40831D8"/>
    <w:lvl w:ilvl="0" w:tplc="29586372">
      <w:start w:val="5"/>
      <w:numFmt w:val="decimal"/>
      <w:lvlText w:val="%1"/>
      <w:lvlJc w:val="left"/>
      <w:pPr>
        <w:ind w:left="1350" w:hanging="360"/>
      </w:pPr>
      <w:rPr>
        <w:rFonts w:hint="default"/>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num w:numId="1" w16cid:durableId="982926158">
    <w:abstractNumId w:val="2"/>
  </w:num>
  <w:num w:numId="2" w16cid:durableId="143199758">
    <w:abstractNumId w:val="3"/>
  </w:num>
  <w:num w:numId="3" w16cid:durableId="708602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926797">
    <w:abstractNumId w:val="0"/>
  </w:num>
  <w:num w:numId="5" w16cid:durableId="1169364659">
    <w:abstractNumId w:val="4"/>
  </w:num>
  <w:num w:numId="6" w16cid:durableId="1051004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D1"/>
    <w:rsid w:val="000A0893"/>
    <w:rsid w:val="00103667"/>
    <w:rsid w:val="003D3827"/>
    <w:rsid w:val="004B5D79"/>
    <w:rsid w:val="00956ED1"/>
    <w:rsid w:val="00D90D88"/>
    <w:rsid w:val="00DE3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36CC"/>
  <w15:chartTrackingRefBased/>
  <w15:docId w15:val="{EDAC2EA8-4A83-4816-A8DF-E49F5111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6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56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56ED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56ED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56ED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56ED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6ED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6ED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6ED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6ED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56ED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56ED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56ED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56ED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56ED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6ED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6ED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6ED1"/>
    <w:rPr>
      <w:rFonts w:eastAsiaTheme="majorEastAsia" w:cstheme="majorBidi"/>
      <w:color w:val="272727" w:themeColor="text1" w:themeTint="D8"/>
    </w:rPr>
  </w:style>
  <w:style w:type="paragraph" w:styleId="Tytu">
    <w:name w:val="Title"/>
    <w:basedOn w:val="Normalny"/>
    <w:next w:val="Normalny"/>
    <w:link w:val="TytuZnak"/>
    <w:uiPriority w:val="10"/>
    <w:qFormat/>
    <w:rsid w:val="00956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6ED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6ED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6ED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6ED1"/>
    <w:pPr>
      <w:spacing w:before="160"/>
      <w:jc w:val="center"/>
    </w:pPr>
    <w:rPr>
      <w:i/>
      <w:iCs/>
      <w:color w:val="404040" w:themeColor="text1" w:themeTint="BF"/>
    </w:rPr>
  </w:style>
  <w:style w:type="character" w:customStyle="1" w:styleId="CytatZnak">
    <w:name w:val="Cytat Znak"/>
    <w:basedOn w:val="Domylnaczcionkaakapitu"/>
    <w:link w:val="Cytat"/>
    <w:uiPriority w:val="29"/>
    <w:rsid w:val="00956ED1"/>
    <w:rPr>
      <w:i/>
      <w:iCs/>
      <w:color w:val="404040" w:themeColor="text1" w:themeTint="BF"/>
    </w:rPr>
  </w:style>
  <w:style w:type="paragraph" w:styleId="Akapitzlist">
    <w:name w:val="List Paragraph"/>
    <w:basedOn w:val="Normalny"/>
    <w:uiPriority w:val="34"/>
    <w:qFormat/>
    <w:rsid w:val="00956ED1"/>
    <w:pPr>
      <w:ind w:left="720"/>
      <w:contextualSpacing/>
    </w:pPr>
  </w:style>
  <w:style w:type="character" w:styleId="Wyrnienieintensywne">
    <w:name w:val="Intense Emphasis"/>
    <w:basedOn w:val="Domylnaczcionkaakapitu"/>
    <w:uiPriority w:val="21"/>
    <w:qFormat/>
    <w:rsid w:val="00956ED1"/>
    <w:rPr>
      <w:i/>
      <w:iCs/>
      <w:color w:val="0F4761" w:themeColor="accent1" w:themeShade="BF"/>
    </w:rPr>
  </w:style>
  <w:style w:type="paragraph" w:styleId="Cytatintensywny">
    <w:name w:val="Intense Quote"/>
    <w:basedOn w:val="Normalny"/>
    <w:next w:val="Normalny"/>
    <w:link w:val="CytatintensywnyZnak"/>
    <w:uiPriority w:val="30"/>
    <w:qFormat/>
    <w:rsid w:val="00956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56ED1"/>
    <w:rPr>
      <w:i/>
      <w:iCs/>
      <w:color w:val="0F4761" w:themeColor="accent1" w:themeShade="BF"/>
    </w:rPr>
  </w:style>
  <w:style w:type="character" w:styleId="Odwoanieintensywne">
    <w:name w:val="Intense Reference"/>
    <w:basedOn w:val="Domylnaczcionkaakapitu"/>
    <w:uiPriority w:val="32"/>
    <w:qFormat/>
    <w:rsid w:val="00956ED1"/>
    <w:rPr>
      <w:b/>
      <w:bCs/>
      <w:smallCaps/>
      <w:color w:val="0F4761" w:themeColor="accent1" w:themeShade="BF"/>
      <w:spacing w:val="5"/>
    </w:rPr>
  </w:style>
  <w:style w:type="paragraph" w:styleId="Bezodstpw">
    <w:name w:val="No Spacing"/>
    <w:uiPriority w:val="1"/>
    <w:qFormat/>
    <w:rsid w:val="004B5D79"/>
    <w:pPr>
      <w:spacing w:after="0" w:line="240" w:lineRule="auto"/>
    </w:pPr>
  </w:style>
  <w:style w:type="character" w:customStyle="1" w:styleId="Domylnaczcionkaakapitu1">
    <w:name w:val="Domyślna czcionka akapitu1"/>
    <w:rsid w:val="004B5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2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541</Words>
  <Characters>3252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Rzeszów - Joanna Król</dc:creator>
  <cp:keywords/>
  <dc:description/>
  <cp:lastModifiedBy>WSSE Rzeszów - Joanna Król</cp:lastModifiedBy>
  <cp:revision>2</cp:revision>
  <dcterms:created xsi:type="dcterms:W3CDTF">2024-11-06T10:29:00Z</dcterms:created>
  <dcterms:modified xsi:type="dcterms:W3CDTF">2024-11-06T11:08:00Z</dcterms:modified>
</cp:coreProperties>
</file>