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0C64F8" w:rsidRDefault="00300CC5" w:rsidP="00300CC5">
      <w:pPr>
        <w:suppressAutoHyphens/>
        <w:spacing w:line="360" w:lineRule="auto"/>
        <w:rPr>
          <w:lang w:eastAsia="ar-SA"/>
        </w:rPr>
      </w:pPr>
    </w:p>
    <w:p w:rsid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 xml:space="preserve">ZARZĄDZENIE ZASTĘPCZE NR </w:t>
      </w:r>
      <w:r w:rsidR="00BB0D43">
        <w:rPr>
          <w:b/>
          <w:lang w:eastAsia="ar-SA"/>
        </w:rPr>
        <w:t>15</w:t>
      </w:r>
    </w:p>
    <w:p w:rsidR="000C64F8" w:rsidRP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WOJEWODY MAZOWIECKIEGO</w:t>
      </w:r>
    </w:p>
    <w:p w:rsidR="000C64F8" w:rsidRPr="000C64F8" w:rsidRDefault="000C64F8" w:rsidP="000C64F8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BB0D43">
        <w:rPr>
          <w:lang w:eastAsia="ar-SA"/>
        </w:rPr>
        <w:t>10</w:t>
      </w:r>
      <w:r w:rsidRPr="000C64F8">
        <w:rPr>
          <w:lang w:eastAsia="ar-SA"/>
        </w:rPr>
        <w:t xml:space="preserve"> czerwca 2021 r.</w:t>
      </w:r>
    </w:p>
    <w:p w:rsidR="000C64F8" w:rsidRPr="000C64F8" w:rsidRDefault="000C64F8" w:rsidP="000C64F8">
      <w:pPr>
        <w:suppressAutoHyphens/>
        <w:spacing w:line="360" w:lineRule="auto"/>
        <w:jc w:val="center"/>
      </w:pPr>
      <w:r w:rsidRPr="000C64F8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0E0E8D">
        <w:rPr>
          <w:b/>
          <w:lang w:eastAsia="ar-SA"/>
        </w:rPr>
        <w:t>Szczawin Kościelny</w:t>
      </w: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</w:p>
    <w:p w:rsidR="00D407BA" w:rsidRDefault="000C64F8" w:rsidP="00D407BA">
      <w:pPr>
        <w:suppressAutoHyphens/>
        <w:spacing w:line="360" w:lineRule="auto"/>
        <w:ind w:firstLine="708"/>
        <w:jc w:val="both"/>
        <w:rPr>
          <w:lang w:eastAsia="ar-SA"/>
        </w:rPr>
      </w:pPr>
      <w:r w:rsidRPr="000C64F8">
        <w:rPr>
          <w:lang w:eastAsia="ar-SA"/>
        </w:rPr>
        <w:t>Na podstawie art. 96 ust. 1 pkt 1, ust. 3 i 8</w:t>
      </w:r>
      <w:r w:rsidRPr="000C64F8">
        <w:t xml:space="preserve"> </w:t>
      </w:r>
      <w:r w:rsidRPr="000C64F8">
        <w:rPr>
          <w:lang w:eastAsia="ar-SA"/>
        </w:rPr>
        <w:t xml:space="preserve">ustawy z dnia 9 czerwca 2011 r. Prawo geologiczne i górnicze </w:t>
      </w:r>
      <w:r w:rsidR="00D407BA">
        <w:rPr>
          <w:lang w:eastAsia="ar-SA"/>
        </w:rPr>
        <w:t>(Dz. U. z 2020 r. poz. 1064, 1339 i 2320 oraz z 2021 r. poz. 234, 784 i 914) zarządza się, co następuje:</w:t>
      </w:r>
    </w:p>
    <w:p w:rsidR="000C64F8" w:rsidRPr="000C64F8" w:rsidRDefault="000C64F8" w:rsidP="00D407BA">
      <w:pPr>
        <w:suppressAutoHyphens/>
        <w:spacing w:line="360" w:lineRule="auto"/>
        <w:ind w:firstLine="708"/>
        <w:jc w:val="both"/>
        <w:rPr>
          <w:lang w:eastAsia="ar-SA"/>
        </w:rPr>
      </w:pPr>
    </w:p>
    <w:p w:rsidR="000C64F8" w:rsidRPr="000C64F8" w:rsidRDefault="000C64F8" w:rsidP="000C64F8">
      <w:pPr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1. </w:t>
      </w:r>
      <w:r w:rsidRPr="000C64F8">
        <w:rPr>
          <w:lang w:eastAsia="ar-SA"/>
        </w:rPr>
        <w:t xml:space="preserve">Do studium uwarunkowań i kierunków zagospodarowania przestrzennego gminy </w:t>
      </w:r>
      <w:r w:rsidR="000E0E8D">
        <w:rPr>
          <w:lang w:eastAsia="ar-SA"/>
        </w:rPr>
        <w:t>Szczawin Kościelny</w:t>
      </w:r>
      <w:r w:rsidRPr="000C64F8">
        <w:rPr>
          <w:lang w:eastAsia="ar-SA"/>
        </w:rPr>
        <w:t xml:space="preserve">, przyjętego uchwałą </w:t>
      </w:r>
      <w:r w:rsidRPr="000C64F8">
        <w:t xml:space="preserve">nr </w:t>
      </w:r>
      <w:r w:rsidR="000E0E8D">
        <w:t>92/XV</w:t>
      </w:r>
      <w:r w:rsidRPr="000C64F8">
        <w:t>/</w:t>
      </w:r>
      <w:r w:rsidR="000E0E8D">
        <w:t>2000</w:t>
      </w:r>
      <w:r w:rsidR="004A71BC">
        <w:t xml:space="preserve"> </w:t>
      </w:r>
      <w:r w:rsidRPr="000C64F8">
        <w:t xml:space="preserve">Rady Gminy w </w:t>
      </w:r>
      <w:r w:rsidR="000E0E8D">
        <w:t>Szczawinie Kościelnym</w:t>
      </w:r>
      <w:r w:rsidRPr="000C64F8">
        <w:t xml:space="preserve"> z dnia </w:t>
      </w:r>
      <w:r w:rsidR="000E0E8D">
        <w:br/>
        <w:t>28</w:t>
      </w:r>
      <w:r w:rsidR="004A71BC">
        <w:t xml:space="preserve"> </w:t>
      </w:r>
      <w:r w:rsidR="000E0E8D">
        <w:t>stycznia</w:t>
      </w:r>
      <w:r w:rsidR="004A71BC">
        <w:t xml:space="preserve"> </w:t>
      </w:r>
      <w:r w:rsidR="000E0E8D">
        <w:t>2000</w:t>
      </w:r>
      <w:r w:rsidRPr="000C64F8">
        <w:t xml:space="preserve"> r. w sprawie</w:t>
      </w:r>
      <w:r w:rsidR="000E0E8D">
        <w:t>:</w:t>
      </w:r>
      <w:r w:rsidRPr="000C64F8">
        <w:t xml:space="preserve"> uchwalenia </w:t>
      </w:r>
      <w:r w:rsidR="004A71BC">
        <w:t>S</w:t>
      </w:r>
      <w:r w:rsidRPr="000C64F8">
        <w:t xml:space="preserve">tudium uwarunkowań i kierunków zagospodarowania przestrzennego gminy </w:t>
      </w:r>
      <w:r w:rsidR="000E0E8D">
        <w:t>Szczawin Kościelny</w:t>
      </w:r>
      <w:r w:rsidRPr="000C64F8">
        <w:t xml:space="preserve">, </w:t>
      </w:r>
      <w:r w:rsidRPr="000C64F8">
        <w:rPr>
          <w:lang w:eastAsia="ar-SA"/>
        </w:rPr>
        <w:t>wprowadza się obszar udokumentowanego złoża kopaliny w części tekstowej i graficznej złoże kruszywa naturalnego „</w:t>
      </w:r>
      <w:r w:rsidR="000E0E8D">
        <w:rPr>
          <w:lang w:eastAsia="ar-SA"/>
        </w:rPr>
        <w:t>Helenów Trębski V</w:t>
      </w:r>
      <w:r w:rsidRPr="000C64F8">
        <w:rPr>
          <w:lang w:eastAsia="ar-SA"/>
        </w:rPr>
        <w:t xml:space="preserve">” </w:t>
      </w:r>
      <w:r w:rsidR="000E0E8D">
        <w:rPr>
          <w:lang w:eastAsia="ar-SA"/>
        </w:rPr>
        <w:br/>
      </w:r>
      <w:r w:rsidRPr="000C64F8">
        <w:rPr>
          <w:lang w:eastAsia="ar-SA"/>
        </w:rPr>
        <w:t xml:space="preserve">w miejscowości </w:t>
      </w:r>
      <w:r w:rsidR="000E0E8D">
        <w:rPr>
          <w:lang w:eastAsia="ar-SA"/>
        </w:rPr>
        <w:t>Helenów Trębski</w:t>
      </w:r>
      <w:r w:rsidRPr="000C64F8">
        <w:rPr>
          <w:lang w:eastAsia="ar-SA"/>
        </w:rPr>
        <w:t>.</w:t>
      </w:r>
    </w:p>
    <w:p w:rsidR="000C64F8" w:rsidRPr="000C64F8" w:rsidRDefault="000C64F8" w:rsidP="000C64F8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2. </w:t>
      </w:r>
      <w:r w:rsidRPr="000C64F8">
        <w:rPr>
          <w:lang w:eastAsia="ar-SA"/>
        </w:rPr>
        <w:t>1.</w:t>
      </w:r>
      <w:r w:rsidRPr="000C64F8">
        <w:rPr>
          <w:b/>
          <w:lang w:eastAsia="ar-SA"/>
        </w:rPr>
        <w:t xml:space="preserve"> </w:t>
      </w:r>
      <w:r w:rsidRPr="000C64F8">
        <w:rPr>
          <w:lang w:eastAsia="ar-SA"/>
        </w:rPr>
        <w:t xml:space="preserve">Część studium uwarunkowań i kierunków zagospodarowania przestrzennego </w:t>
      </w:r>
      <w:r w:rsidRPr="000C64F8">
        <w:rPr>
          <w:lang w:eastAsia="ar-SA"/>
        </w:rPr>
        <w:br/>
        <w:t xml:space="preserve">gminy </w:t>
      </w:r>
      <w:r w:rsidR="000E0E8D">
        <w:rPr>
          <w:lang w:eastAsia="ar-SA"/>
        </w:rPr>
        <w:t>Szczawin Kościelny</w:t>
      </w:r>
      <w:r w:rsidRPr="000C64F8">
        <w:rPr>
          <w:lang w:eastAsia="ar-SA"/>
        </w:rPr>
        <w:t xml:space="preserve"> określająca uwarunkowania obowiązuje łącznie z załącznikami </w:t>
      </w:r>
      <w:r w:rsidR="000E0E8D">
        <w:rPr>
          <w:lang w:eastAsia="ar-SA"/>
        </w:rPr>
        <w:br/>
      </w:r>
      <w:r w:rsidRPr="000C64F8">
        <w:rPr>
          <w:lang w:eastAsia="ar-SA"/>
        </w:rPr>
        <w:t>do zarządzenia zastępczego, o których mowa w ust. 2 pkt 1 i 2.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1, stanowiące załącznik nr 1 do zarządzenia;</w:t>
      </w:r>
    </w:p>
    <w:p w:rsidR="00913D05" w:rsidRDefault="000C64F8" w:rsidP="00913D05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1, stanowiące załącznik nr 2 do zarządzenia;</w:t>
      </w:r>
    </w:p>
    <w:p w:rsidR="000C64F8" w:rsidRPr="000C64F8" w:rsidRDefault="00913D05" w:rsidP="000374D3">
      <w:pPr>
        <w:suppressAutoHyphens/>
        <w:spacing w:line="360" w:lineRule="auto"/>
        <w:ind w:left="142" w:hanging="142"/>
        <w:jc w:val="both"/>
        <w:rPr>
          <w:lang w:eastAsia="ar-SA"/>
        </w:rPr>
      </w:pPr>
      <w:r>
        <w:rPr>
          <w:lang w:eastAsia="ar-SA"/>
        </w:rPr>
        <w:t>3)</w:t>
      </w:r>
      <w:r w:rsidR="000374D3">
        <w:rPr>
          <w:lang w:eastAsia="ar-SA"/>
        </w:rPr>
        <w:t xml:space="preserve"> </w:t>
      </w:r>
      <w:r w:rsidR="000C64F8" w:rsidRPr="000C64F8">
        <w:rPr>
          <w:lang w:eastAsia="ar-SA"/>
        </w:rPr>
        <w:t xml:space="preserve">dane przestrzenne stworzone dla studium gminy </w:t>
      </w:r>
      <w:r w:rsidR="000E0E8D">
        <w:rPr>
          <w:lang w:eastAsia="ar-SA"/>
        </w:rPr>
        <w:t>Szczawin Kościelny</w:t>
      </w:r>
      <w:r w:rsidR="000C64F8" w:rsidRPr="000C64F8">
        <w:rPr>
          <w:lang w:eastAsia="ar-SA"/>
        </w:rPr>
        <w:t xml:space="preserve">, stanowiące załącznik nr 3 </w:t>
      </w:r>
      <w:r w:rsidR="0081212C">
        <w:rPr>
          <w:lang w:eastAsia="ar-SA"/>
        </w:rPr>
        <w:br/>
      </w:r>
      <w:r w:rsidR="000C64F8" w:rsidRPr="000C64F8">
        <w:rPr>
          <w:lang w:eastAsia="ar-SA"/>
        </w:rPr>
        <w:t>do zarządzenia.</w:t>
      </w:r>
    </w:p>
    <w:p w:rsidR="000C64F8" w:rsidRPr="000C64F8" w:rsidRDefault="000C64F8" w:rsidP="000C64F8">
      <w:pPr>
        <w:pStyle w:val="Akapitzlist"/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3. </w:t>
      </w:r>
      <w:r w:rsidRPr="000C64F8">
        <w:rPr>
          <w:lang w:eastAsia="ar-SA"/>
        </w:rPr>
        <w:t>Koszty sporządzenia zmiany studium ponosi w całości gmina, której obszaru dotyczy zarządzenie zastępcze.</w:t>
      </w:r>
    </w:p>
    <w:p w:rsidR="000C64F8" w:rsidRPr="000C64F8" w:rsidRDefault="000C64F8" w:rsidP="000C64F8">
      <w:pPr>
        <w:suppressAutoHyphens/>
        <w:spacing w:line="360" w:lineRule="auto"/>
        <w:jc w:val="both"/>
      </w:pP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C64F8">
        <w:rPr>
          <w:b/>
          <w:sz w:val="24"/>
          <w:szCs w:val="24"/>
          <w:lang w:eastAsia="ar-SA"/>
        </w:rPr>
        <w:t xml:space="preserve">§ 4. </w:t>
      </w:r>
      <w:r w:rsidRPr="000C64F8">
        <w:rPr>
          <w:sz w:val="24"/>
          <w:szCs w:val="24"/>
          <w:lang w:eastAsia="ar-SA"/>
        </w:rPr>
        <w:t xml:space="preserve">Wykonanie zarządzenia powierza się Wójtowi Gminy </w:t>
      </w:r>
      <w:r w:rsidR="000E0E8D">
        <w:rPr>
          <w:sz w:val="24"/>
          <w:szCs w:val="24"/>
          <w:lang w:eastAsia="ar-SA"/>
        </w:rPr>
        <w:t>Szczawin Kościelny</w:t>
      </w:r>
      <w:r w:rsidRPr="000C64F8">
        <w:rPr>
          <w:sz w:val="24"/>
          <w:szCs w:val="24"/>
          <w:lang w:eastAsia="ar-SA"/>
        </w:rPr>
        <w:t>.</w:t>
      </w: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4F46B5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5. </w:t>
      </w:r>
      <w:r w:rsidRPr="000C64F8">
        <w:rPr>
          <w:lang w:eastAsia="ar-SA"/>
        </w:rPr>
        <w:t xml:space="preserve"> Zarządzenie wchodzi w życie z dniem podpisania.</w:t>
      </w:r>
    </w:p>
    <w:p w:rsidR="004F46B5" w:rsidRDefault="004F46B5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4F46B5" w:rsidRPr="00193124" w:rsidRDefault="004F46B5" w:rsidP="004F46B5">
      <w:pPr>
        <w:suppressAutoHyphens/>
        <w:jc w:val="center"/>
        <w:rPr>
          <w:b/>
          <w:lang w:eastAsia="ar-SA"/>
        </w:rPr>
      </w:pPr>
      <w:r w:rsidRPr="00193124">
        <w:rPr>
          <w:b/>
          <w:lang w:eastAsia="ar-SA"/>
        </w:rPr>
        <w:lastRenderedPageBreak/>
        <w:t>UZASADNIENIE</w:t>
      </w:r>
    </w:p>
    <w:p w:rsidR="004F46B5" w:rsidRPr="00193124" w:rsidRDefault="004F46B5" w:rsidP="004F46B5">
      <w:pPr>
        <w:suppressAutoHyphens/>
        <w:jc w:val="center"/>
        <w:rPr>
          <w:b/>
          <w:lang w:eastAsia="ar-SA"/>
        </w:rPr>
      </w:pPr>
    </w:p>
    <w:p w:rsidR="004F46B5" w:rsidRPr="00193124" w:rsidRDefault="004F46B5" w:rsidP="004F46B5">
      <w:pPr>
        <w:suppressAutoHyphens/>
        <w:spacing w:line="360" w:lineRule="auto"/>
        <w:ind w:firstLine="708"/>
        <w:jc w:val="both"/>
      </w:pPr>
      <w:r w:rsidRPr="00193124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., która wprowadziła obowiązek ujawniania w studiach uwarunkowań </w:t>
      </w:r>
      <w:r w:rsidRPr="00193124"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gmina ma obowiązek wprowadzić </w:t>
      </w:r>
      <w:r w:rsidRPr="00193124">
        <w:t>ww. element środowiska do studium uwarunkowań i kierunków zagospodarowania przestrzennego gminy, zwanym dalej studium,</w:t>
      </w:r>
      <w:r w:rsidRPr="00193124">
        <w:rPr>
          <w:lang w:eastAsia="ar-SA"/>
        </w:rPr>
        <w:t xml:space="preserve"> w</w:t>
      </w:r>
      <w:r w:rsidRPr="00193124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93124">
        <w:t>p.g.g</w:t>
      </w:r>
      <w:proofErr w:type="spellEnd"/>
      <w:r w:rsidRPr="00193124">
        <w:t xml:space="preserve">., </w:t>
      </w:r>
      <w:r w:rsidRPr="00193124">
        <w:br/>
        <w:t>że obszary złóż kopalin, dla których właściwy organ administracji geologicznej przyjął dokumentację geologiczną bez zastrzeżeń przed dniem wejścia w życie ww. ustawy</w:t>
      </w:r>
      <w:r w:rsidRPr="00193124">
        <w:rPr>
          <w:lang w:eastAsia="ar-SA"/>
        </w:rPr>
        <w:t xml:space="preserve"> </w:t>
      </w:r>
      <w:r w:rsidRPr="00193124">
        <w:t xml:space="preserve">i które nie zostały wprowadzone do studium – gmina wprowadza do aktu polityki przestrzennej, nie później niż w terminie 2 lat </w:t>
      </w:r>
      <w:r w:rsidRPr="00193124">
        <w:br/>
        <w:t xml:space="preserve">od dnia wejścia w życie ww. ustawy. </w:t>
      </w:r>
      <w:r w:rsidRPr="00193124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oraz art. 208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.).</w:t>
      </w:r>
    </w:p>
    <w:p w:rsidR="004F46B5" w:rsidRPr="00193124" w:rsidRDefault="004F46B5" w:rsidP="004F46B5">
      <w:pPr>
        <w:suppressAutoHyphens/>
        <w:spacing w:line="360" w:lineRule="auto"/>
        <w:ind w:firstLine="708"/>
        <w:jc w:val="both"/>
      </w:pPr>
      <w:r w:rsidRPr="00193124">
        <w:t xml:space="preserve">Przepisy </w:t>
      </w:r>
      <w:proofErr w:type="spellStart"/>
      <w:r w:rsidRPr="00193124">
        <w:t>p.g.g</w:t>
      </w:r>
      <w:proofErr w:type="spellEnd"/>
      <w:r w:rsidRPr="00193124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93124">
        <w:br/>
        <w:t xml:space="preserve">przez wojewodę procedury planistycznej unormowanej w ustawie z dnia 23 marca 2003 r. </w:t>
      </w:r>
      <w:r w:rsidRPr="00193124">
        <w:br/>
        <w:t xml:space="preserve">o planowaniu i zagospodarowaniu przestrzennym (Dz. U. z 2021 r. poz. 741 z </w:t>
      </w:r>
      <w:proofErr w:type="spellStart"/>
      <w:r w:rsidRPr="00193124">
        <w:t>późn</w:t>
      </w:r>
      <w:proofErr w:type="spellEnd"/>
      <w:r w:rsidRPr="00193124">
        <w:t xml:space="preserve">. zm., dalej zwana </w:t>
      </w:r>
      <w:proofErr w:type="spellStart"/>
      <w:r w:rsidRPr="00193124">
        <w:t>p.z.p</w:t>
      </w:r>
      <w:proofErr w:type="spellEnd"/>
      <w:r w:rsidRPr="00193124">
        <w:t>.). Przepisy</w:t>
      </w:r>
      <w:r w:rsidRPr="00193124">
        <w:rPr>
          <w:lang w:eastAsia="ar-SA"/>
        </w:rPr>
        <w:t xml:space="preserve">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 normują natomiast,</w:t>
      </w:r>
      <w:r w:rsidRPr="00193124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193124">
        <w:t>późn</w:t>
      </w:r>
      <w:proofErr w:type="spellEnd"/>
      <w:r w:rsidRPr="00193124">
        <w:t xml:space="preserve">. zm., </w:t>
      </w:r>
      <w:bookmarkStart w:id="0" w:name="_Hlk14765724"/>
      <w:r w:rsidRPr="00193124">
        <w:t xml:space="preserve">dalej zwana </w:t>
      </w:r>
      <w:proofErr w:type="spellStart"/>
      <w:r w:rsidRPr="00193124">
        <w:t>s.g</w:t>
      </w:r>
      <w:proofErr w:type="spellEnd"/>
      <w:r w:rsidRPr="00193124">
        <w:t>.</w:t>
      </w:r>
      <w:bookmarkEnd w:id="0"/>
      <w:r w:rsidRPr="00193124">
        <w:t xml:space="preserve"> ) należy stosować odpowiednio.</w:t>
      </w:r>
    </w:p>
    <w:p w:rsidR="004F46B5" w:rsidRPr="00193124" w:rsidRDefault="004F46B5" w:rsidP="004F46B5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W kontekście powyższego, należy zwrócić uwagę, na to, iż zarządzenie zastępcze wprowadzające do studium obszary udokumentowanych złóż kopalin, ma na celu jedynie </w:t>
      </w:r>
      <w:r w:rsidRPr="00193124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93124">
        <w:rPr>
          <w:i/>
        </w:rPr>
        <w:t>de facto</w:t>
      </w:r>
      <w:r w:rsidRPr="00193124">
        <w:t xml:space="preserve"> jedynie do naniesienia odpowiednich elementów </w:t>
      </w:r>
      <w:r w:rsidRPr="00193124">
        <w:br/>
        <w:t xml:space="preserve">w warstwie informacyjnej studium, które są pochodną przyjętej dokumentacji geologicznej </w:t>
      </w:r>
      <w:r w:rsidRPr="00193124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 w:rsidRPr="00193124">
        <w:lastRenderedPageBreak/>
        <w:t xml:space="preserve">gminy, składającej się na władztwo planistyczne, co wynika z dyspozycji art. 3 ust. 1 </w:t>
      </w:r>
      <w:proofErr w:type="spellStart"/>
      <w:r w:rsidRPr="00193124">
        <w:t>p.z.p</w:t>
      </w:r>
      <w:proofErr w:type="spellEnd"/>
      <w:r w:rsidRPr="00193124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93124">
        <w:t>s.g</w:t>
      </w:r>
      <w:proofErr w:type="spellEnd"/>
      <w:r w:rsidRPr="00193124">
        <w:t xml:space="preserve">., nadzór nad działalnością gminną sprawowany jest na podstawie kryterium zgodności z prawem, a organ nadzoru może wkraczać </w:t>
      </w:r>
      <w:r w:rsidRPr="00193124">
        <w:br/>
        <w:t xml:space="preserve">w działalność gminną tylko w przypadkach określonych ustawami. Tym samym wojewoda nie może ingerować w uprawnienia gminy w tym przedmiocie i decydować o kierunkach zmian </w:t>
      </w:r>
      <w:r w:rsidRPr="00193124"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93124">
        <w:t>p.z.p</w:t>
      </w:r>
      <w:proofErr w:type="spellEnd"/>
      <w:r w:rsidRPr="00193124">
        <w:t xml:space="preserve">. Dodać należy, iż w sposób jednoznaczny, co do braku podstaw prawnych stosowania procedury wynikającej z </w:t>
      </w:r>
      <w:proofErr w:type="spellStart"/>
      <w:r w:rsidRPr="00193124">
        <w:t>p.z.p</w:t>
      </w:r>
      <w:proofErr w:type="spellEnd"/>
      <w:r w:rsidRPr="00193124">
        <w:t xml:space="preserve">., w przedmiocie zmiany studium dokonywanej zarządzeniem zastępczym wojewody, wypowiedział się Naczelny Sąd Administracyjny w wyroku </w:t>
      </w:r>
      <w:r w:rsidRPr="00193124">
        <w:br/>
        <w:t>z dnia 21 sierpnia 2015 r., sygn. akt II OSK 1178/15.</w:t>
      </w:r>
    </w:p>
    <w:p w:rsidR="004F46B5" w:rsidRPr="00193124" w:rsidRDefault="004F46B5" w:rsidP="004F46B5">
      <w:pPr>
        <w:suppressAutoHyphens/>
        <w:spacing w:line="360" w:lineRule="auto"/>
        <w:ind w:firstLine="708"/>
        <w:jc w:val="both"/>
      </w:pPr>
      <w:r w:rsidRPr="00193124">
        <w:t xml:space="preserve">W związku z powyższym w przeciwieństwie do gminy, która nowelizując studium </w:t>
      </w:r>
      <w:r w:rsidRPr="00193124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93124">
        <w:t>p.z.p</w:t>
      </w:r>
      <w:proofErr w:type="spellEnd"/>
      <w:r w:rsidRPr="00193124">
        <w:t>. (art. 33), wojewoda sam określa zakres i tryb wprowadzania ww. obszarów do studium.</w:t>
      </w:r>
    </w:p>
    <w:p w:rsidR="004F46B5" w:rsidRPr="00193124" w:rsidRDefault="004F46B5" w:rsidP="004F46B5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Po przeprowadzonej analizie studium gminy </w:t>
      </w:r>
      <w:r>
        <w:t>Szczawin Kościelny</w:t>
      </w:r>
      <w:r w:rsidRPr="00193124">
        <w:t xml:space="preserve">, wykazu obszarów udokumentowanych złóż kopalin dla terenu województwa mazowieckiego sporządzonego </w:t>
      </w:r>
      <w:r>
        <w:br/>
      </w:r>
      <w:r w:rsidRPr="00193124"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</w:t>
      </w:r>
      <w:r>
        <w:br/>
      </w:r>
      <w:r w:rsidRPr="00193124">
        <w:t xml:space="preserve">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</w:t>
      </w:r>
      <w:r w:rsidRPr="000C64F8">
        <w:rPr>
          <w:lang w:eastAsia="ar-SA"/>
        </w:rPr>
        <w:t>„</w:t>
      </w:r>
      <w:r>
        <w:rPr>
          <w:lang w:eastAsia="ar-SA"/>
        </w:rPr>
        <w:t>Helenów Trębski V</w:t>
      </w:r>
      <w:r w:rsidRPr="000C64F8">
        <w:rPr>
          <w:lang w:eastAsia="ar-SA"/>
        </w:rPr>
        <w:t>”</w:t>
      </w:r>
      <w:r w:rsidRPr="00193124">
        <w:t xml:space="preserve">, którego dokumentacja geologiczna została zatwierdzona decyzją Starosty </w:t>
      </w:r>
      <w:r>
        <w:t xml:space="preserve">Gostynińskiego znak: </w:t>
      </w:r>
      <w:r w:rsidRPr="003960C6">
        <w:t>SL.6528.2.2018</w:t>
      </w:r>
      <w:r w:rsidRPr="00193124">
        <w:t xml:space="preserve">z dnia </w:t>
      </w:r>
      <w:r>
        <w:t>06.12</w:t>
      </w:r>
      <w:r w:rsidRPr="00193124">
        <w:t>.201</w:t>
      </w:r>
      <w:r>
        <w:t>8</w:t>
      </w:r>
      <w:r w:rsidRPr="00193124">
        <w:t xml:space="preserve"> r.  </w:t>
      </w:r>
    </w:p>
    <w:p w:rsidR="004F46B5" w:rsidRDefault="004F46B5" w:rsidP="004F46B5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95 ust. 2 </w:t>
      </w:r>
      <w:proofErr w:type="spellStart"/>
      <w:r>
        <w:t>p.g.g</w:t>
      </w:r>
      <w:proofErr w:type="spellEnd"/>
      <w:r>
        <w:t xml:space="preserve">. terminie nie wprowadziła obszaru udokumentowanego złoża kopaliny do studium, co przesądziło o konieczności wydania zarządzenia zastępczego. </w:t>
      </w:r>
    </w:p>
    <w:p w:rsidR="004F46B5" w:rsidRPr="00193124" w:rsidRDefault="004F46B5" w:rsidP="004F46B5">
      <w:pPr>
        <w:autoSpaceDE w:val="0"/>
        <w:autoSpaceDN w:val="0"/>
        <w:adjustRightInd w:val="0"/>
        <w:spacing w:line="360" w:lineRule="auto"/>
        <w:ind w:firstLine="708"/>
        <w:jc w:val="both"/>
        <w:rPr>
          <w:lang w:eastAsia="ar-SA"/>
        </w:rPr>
      </w:pPr>
      <w:r w:rsidRPr="00193124">
        <w:lastRenderedPageBreak/>
        <w:t xml:space="preserve"> </w:t>
      </w:r>
      <w:r w:rsidRPr="00193124">
        <w:rPr>
          <w:lang w:eastAsia="ar-SA"/>
        </w:rPr>
        <w:t xml:space="preserve">Działając w oparciu o art. 96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Wojewoda Mazowiecki pismem z dnia </w:t>
      </w:r>
      <w:r>
        <w:rPr>
          <w:lang w:eastAsia="ar-SA"/>
        </w:rPr>
        <w:t xml:space="preserve">22 marca </w:t>
      </w:r>
      <w:r w:rsidRPr="00193124">
        <w:rPr>
          <w:lang w:eastAsia="ar-SA"/>
        </w:rPr>
        <w:t>2021 r., znak WNP-II.742.</w:t>
      </w:r>
      <w:r>
        <w:rPr>
          <w:lang w:eastAsia="ar-SA"/>
        </w:rPr>
        <w:t>15</w:t>
      </w:r>
      <w:r w:rsidRPr="00193124">
        <w:rPr>
          <w:lang w:eastAsia="ar-SA"/>
        </w:rPr>
        <w:t xml:space="preserve">.2021, zawiadomił Radę Gminy </w:t>
      </w:r>
      <w:r>
        <w:rPr>
          <w:lang w:eastAsia="ar-SA"/>
        </w:rPr>
        <w:t xml:space="preserve">w Szczawinie Kościelnym </w:t>
      </w:r>
      <w:r w:rsidRPr="00193124">
        <w:rPr>
          <w:lang w:eastAsia="ar-SA"/>
        </w:rPr>
        <w:t xml:space="preserve">o wszczęciu postępowania w sprawie wydania zarządzenia zastępczego wprowadzającego do studium gminy </w:t>
      </w:r>
      <w:r>
        <w:rPr>
          <w:lang w:eastAsia="ar-SA"/>
        </w:rPr>
        <w:t xml:space="preserve">Szczawin Kościelny </w:t>
      </w:r>
      <w:r w:rsidRPr="00193124">
        <w:rPr>
          <w:lang w:eastAsia="ar-SA"/>
        </w:rPr>
        <w:t xml:space="preserve">obszary udokumentowanych złóż kopalin. </w:t>
      </w:r>
    </w:p>
    <w:p w:rsidR="004F46B5" w:rsidRPr="00193124" w:rsidRDefault="004F46B5" w:rsidP="004F46B5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W toku prowadzonego postępowania zlecono opracowanie </w:t>
      </w:r>
      <w:r w:rsidRPr="00193124">
        <w:t xml:space="preserve">dokumentacji zmiany studium gminy </w:t>
      </w:r>
      <w:r>
        <w:rPr>
          <w:lang w:eastAsia="ar-SA"/>
        </w:rPr>
        <w:t>Szczawin Kościelny</w:t>
      </w:r>
      <w:r w:rsidRPr="00193124">
        <w:t xml:space="preserve"> w zakresie obszaru udokumentowanego złoża kopaliny, </w:t>
      </w:r>
      <w:r w:rsidRPr="00193124">
        <w:rPr>
          <w:lang w:eastAsia="ar-SA"/>
        </w:rPr>
        <w:t xml:space="preserve">składającej się </w:t>
      </w:r>
      <w:r>
        <w:rPr>
          <w:lang w:eastAsia="ar-SA"/>
        </w:rPr>
        <w:br/>
      </w:r>
      <w:r w:rsidRPr="00193124">
        <w:rPr>
          <w:lang w:eastAsia="ar-SA"/>
        </w:rPr>
        <w:t xml:space="preserve">z części tekstowej oraz graficznej – mapy w skali 1: 25 000 z naniesionym udokumentowanym złożem dotychczas nieujawnionym w studium. Mając zaś na uwadze art. 10 ust. 1 pkt 11 </w:t>
      </w:r>
      <w:proofErr w:type="spellStart"/>
      <w:r w:rsidRPr="00193124">
        <w:rPr>
          <w:lang w:eastAsia="ar-SA"/>
        </w:rPr>
        <w:t>p.z.p</w:t>
      </w:r>
      <w:proofErr w:type="spellEnd"/>
      <w:r w:rsidRPr="00193124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4F46B5" w:rsidRPr="00193124" w:rsidRDefault="004F46B5" w:rsidP="004F46B5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4F46B5" w:rsidRPr="00193124" w:rsidRDefault="004F46B5" w:rsidP="004F46B5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Jednocześnie pouczam, że Gminie w świetle art. 98 ust. 1 </w:t>
      </w:r>
      <w:proofErr w:type="spellStart"/>
      <w:r w:rsidRPr="00193124">
        <w:rPr>
          <w:lang w:eastAsia="ar-SA"/>
        </w:rPr>
        <w:t>s.g</w:t>
      </w:r>
      <w:proofErr w:type="spellEnd"/>
      <w:r w:rsidRPr="00193124"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4F46B5" w:rsidRPr="00193124" w:rsidRDefault="004F46B5" w:rsidP="004F46B5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4F46B5" w:rsidRPr="00193124" w:rsidRDefault="004F46B5" w:rsidP="004F46B5">
      <w:pPr>
        <w:suppressAutoHyphens/>
      </w:pPr>
    </w:p>
    <w:p w:rsidR="004F46B5" w:rsidRDefault="004F46B5">
      <w:pPr>
        <w:spacing w:after="200" w:line="276" w:lineRule="auto"/>
      </w:pPr>
      <w:r>
        <w:br w:type="page"/>
      </w:r>
    </w:p>
    <w:p w:rsidR="004F46B5" w:rsidRDefault="004F46B5" w:rsidP="004F46B5">
      <w:pPr>
        <w:spacing w:line="360" w:lineRule="auto"/>
        <w:ind w:left="4248" w:right="-468" w:firstLine="708"/>
        <w:outlineLvl w:val="0"/>
      </w:pPr>
      <w:bookmarkStart w:id="1" w:name="_Hlk71563181"/>
      <w:r>
        <w:lastRenderedPageBreak/>
        <w:t>Załączniki do zarządzenia nr 15</w:t>
      </w:r>
    </w:p>
    <w:p w:rsidR="004F46B5" w:rsidRDefault="004F46B5" w:rsidP="004F46B5">
      <w:pPr>
        <w:spacing w:line="360" w:lineRule="auto"/>
        <w:ind w:left="4956"/>
      </w:pPr>
      <w:r>
        <w:t>Wojewody Mazowieckiego</w:t>
      </w:r>
      <w:r>
        <w:br/>
        <w:t>z dnia 10 czerwca 2021 r.</w:t>
      </w:r>
    </w:p>
    <w:p w:rsidR="004F46B5" w:rsidRDefault="004F46B5" w:rsidP="004F46B5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Szczawin Kościelny</w:t>
      </w:r>
    </w:p>
    <w:p w:rsidR="004F46B5" w:rsidRDefault="004F46B5" w:rsidP="004F46B5">
      <w:pPr>
        <w:ind w:left="5664"/>
      </w:pPr>
    </w:p>
    <w:p w:rsidR="004F46B5" w:rsidRDefault="004F46B5" w:rsidP="004F46B5">
      <w:pPr>
        <w:spacing w:line="360" w:lineRule="auto"/>
        <w:ind w:left="4248" w:firstLine="708"/>
      </w:pPr>
      <w:r>
        <w:t xml:space="preserve">Załącznik nr 1                </w:t>
      </w:r>
    </w:p>
    <w:p w:rsidR="004F46B5" w:rsidRDefault="004F46B5" w:rsidP="004F46B5">
      <w:pPr>
        <w:jc w:val="right"/>
        <w:rPr>
          <w:highlight w:val="yellow"/>
        </w:rPr>
      </w:pPr>
    </w:p>
    <w:p w:rsidR="004F46B5" w:rsidRDefault="004F46B5" w:rsidP="004F46B5">
      <w:pPr>
        <w:jc w:val="right"/>
        <w:rPr>
          <w:highlight w:val="yellow"/>
        </w:rPr>
      </w:pPr>
    </w:p>
    <w:p w:rsidR="004F46B5" w:rsidRDefault="004F46B5" w:rsidP="004F46B5">
      <w:pPr>
        <w:jc w:val="right"/>
        <w:rPr>
          <w:highlight w:val="yellow"/>
        </w:rPr>
      </w:pPr>
    </w:p>
    <w:p w:rsidR="004F46B5" w:rsidRDefault="004F46B5" w:rsidP="004F46B5">
      <w:pPr>
        <w:jc w:val="right"/>
        <w:rPr>
          <w:highlight w:val="yellow"/>
        </w:rPr>
      </w:pPr>
    </w:p>
    <w:p w:rsidR="004F46B5" w:rsidRDefault="004F46B5" w:rsidP="004F46B5">
      <w:pPr>
        <w:jc w:val="right"/>
      </w:pPr>
    </w:p>
    <w:p w:rsidR="004F46B5" w:rsidRDefault="004F46B5" w:rsidP="004F46B5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:rsidR="004F46B5" w:rsidRDefault="004F46B5" w:rsidP="004F46B5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:rsidR="004F46B5" w:rsidRDefault="004F46B5" w:rsidP="004F46B5">
      <w:pPr>
        <w:jc w:val="right"/>
        <w:rPr>
          <w:i/>
        </w:rPr>
      </w:pPr>
    </w:p>
    <w:p w:rsidR="004F46B5" w:rsidRDefault="004F46B5" w:rsidP="004F46B5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:rsidR="004F46B5" w:rsidRDefault="004F46B5" w:rsidP="004F46B5">
      <w:pPr>
        <w:jc w:val="right"/>
        <w:rPr>
          <w:i/>
        </w:rPr>
      </w:pPr>
    </w:p>
    <w:p w:rsidR="004F46B5" w:rsidRDefault="004F46B5" w:rsidP="004F46B5">
      <w:pPr>
        <w:jc w:val="right"/>
        <w:rPr>
          <w:i/>
        </w:rPr>
      </w:pPr>
    </w:p>
    <w:p w:rsidR="004F46B5" w:rsidRDefault="004F46B5" w:rsidP="004F46B5">
      <w:pPr>
        <w:jc w:val="right"/>
        <w:rPr>
          <w:i/>
        </w:rPr>
      </w:pPr>
    </w:p>
    <w:p w:rsidR="004F46B5" w:rsidRDefault="004F46B5" w:rsidP="004F46B5">
      <w:pPr>
        <w:jc w:val="right"/>
        <w:rPr>
          <w:i/>
        </w:rPr>
      </w:pPr>
    </w:p>
    <w:p w:rsidR="004F46B5" w:rsidRDefault="004F46B5" w:rsidP="004F46B5">
      <w:pPr>
        <w:jc w:val="right"/>
        <w:rPr>
          <w:i/>
        </w:rPr>
      </w:pPr>
    </w:p>
    <w:p w:rsidR="004F46B5" w:rsidRPr="006D604A" w:rsidRDefault="004F46B5" w:rsidP="004F46B5">
      <w:pPr>
        <w:spacing w:line="360" w:lineRule="auto"/>
        <w:jc w:val="center"/>
      </w:pPr>
      <w:r>
        <w:t>Warszawa 2021</w:t>
      </w:r>
      <w:bookmarkEnd w:id="1"/>
    </w:p>
    <w:p w:rsidR="004F46B5" w:rsidRDefault="004F46B5" w:rsidP="004F46B5">
      <w:pPr>
        <w:rPr>
          <w:b/>
        </w:rPr>
      </w:pPr>
      <w:bookmarkStart w:id="2" w:name="_GoBack"/>
      <w:bookmarkEnd w:id="2"/>
      <w:r>
        <w:rPr>
          <w:b/>
        </w:rPr>
        <w:br w:type="page"/>
      </w:r>
    </w:p>
    <w:p w:rsidR="004F46B5" w:rsidRPr="006D604A" w:rsidRDefault="004F46B5" w:rsidP="004F46B5">
      <w:pPr>
        <w:spacing w:line="360" w:lineRule="auto"/>
        <w:jc w:val="center"/>
        <w:rPr>
          <w:b/>
        </w:rPr>
      </w:pPr>
      <w:r w:rsidRPr="006D604A">
        <w:rPr>
          <w:b/>
        </w:rPr>
        <w:lastRenderedPageBreak/>
        <w:t>OBSZARY UDOKUMENTOWANYCH ZŁÓŻ KOPALIN</w:t>
      </w:r>
    </w:p>
    <w:p w:rsidR="004F46B5" w:rsidRPr="006D604A" w:rsidRDefault="004F46B5" w:rsidP="004F46B5">
      <w:pPr>
        <w:spacing w:line="360" w:lineRule="auto"/>
        <w:jc w:val="center"/>
        <w:rPr>
          <w:b/>
        </w:rPr>
      </w:pPr>
      <w:r w:rsidRPr="006D604A">
        <w:rPr>
          <w:b/>
        </w:rPr>
        <w:t>WPROWADZONE ZARZĄDZENIEM ZASTĘPCZYM WOJEWODY MAZOWIECKIEGO</w:t>
      </w:r>
    </w:p>
    <w:p w:rsidR="004F46B5" w:rsidRPr="00EB0290" w:rsidRDefault="004F46B5" w:rsidP="004F46B5">
      <w:pPr>
        <w:spacing w:line="360" w:lineRule="auto"/>
        <w:jc w:val="center"/>
        <w:rPr>
          <w:b/>
        </w:rPr>
      </w:pPr>
      <w:r w:rsidRPr="00EB0290">
        <w:rPr>
          <w:b/>
        </w:rPr>
        <w:t>położone w gminie Szczawin Kościelny</w:t>
      </w:r>
    </w:p>
    <w:p w:rsidR="004F46B5" w:rsidRPr="00EB0290" w:rsidRDefault="004F46B5" w:rsidP="004F46B5">
      <w:pPr>
        <w:spacing w:line="360" w:lineRule="auto"/>
        <w:jc w:val="center"/>
      </w:pPr>
    </w:p>
    <w:p w:rsidR="004F46B5" w:rsidRPr="00EB0290" w:rsidRDefault="004F46B5" w:rsidP="004F46B5">
      <w:pPr>
        <w:spacing w:line="360" w:lineRule="auto"/>
        <w:jc w:val="both"/>
      </w:pPr>
      <w:r w:rsidRPr="00EB0290">
        <w:t xml:space="preserve">W studium uwarunkowań i kierunków zagospodarowania przestrzennego gminy Szczawin Kościelny, przyjętym uchwałą Nr 92/XV/2000 Rady Gminy </w:t>
      </w:r>
      <w:r>
        <w:t xml:space="preserve">w </w:t>
      </w:r>
      <w:r w:rsidRPr="00EB0290">
        <w:t>Szczawin</w:t>
      </w:r>
      <w:r>
        <w:t>ie</w:t>
      </w:r>
      <w:r w:rsidRPr="00EB0290">
        <w:t xml:space="preserve"> Kościelny</w:t>
      </w:r>
      <w:r>
        <w:t>m</w:t>
      </w:r>
      <w:r w:rsidRPr="00EB0290">
        <w:t xml:space="preserve"> z dnia </w:t>
      </w:r>
      <w:r w:rsidRPr="00EB0290">
        <w:br/>
      </w:r>
      <w:r w:rsidRPr="000D65B9">
        <w:t>28 stycznia 2000 r. w sprawie: uchwalenia Studium uwarunkowań i kierunków zagospodarowania przestrzennego gminy Szczawin Kościelny, w części II</w:t>
      </w:r>
      <w:r>
        <w:t xml:space="preserve"> pn.</w:t>
      </w:r>
      <w:r w:rsidRPr="000D65B9">
        <w:t xml:space="preserve"> Uwarunkowania rozwoju gminy, pkt 3. Uwarunkowania wynikające ze stanu i funkcjonowania środowiska przyrodniczego, na końcu dodano zapis zgodnie z Zarządzeniem zastępczym Wojewody Mazowieckiego z dnia 5 października 2017 r. w sprawie wprowadzenia obszarów udokumentowanych złóż kopalin do studium uwarunkowań i kierunków zagospodarowania przestrzennego gminy Szczawin Kościelny, po którym dodaje się tekst w brzmieniu:</w:t>
      </w:r>
    </w:p>
    <w:p w:rsidR="004F46B5" w:rsidRPr="009E705F" w:rsidRDefault="004F46B5" w:rsidP="004F46B5">
      <w:pPr>
        <w:spacing w:line="360" w:lineRule="auto"/>
        <w:jc w:val="center"/>
        <w:rPr>
          <w:highlight w:val="yellow"/>
        </w:rPr>
      </w:pPr>
    </w:p>
    <w:p w:rsidR="004F46B5" w:rsidRPr="00EB0290" w:rsidRDefault="004F46B5" w:rsidP="004F46B5">
      <w:pPr>
        <w:pStyle w:val="Default"/>
        <w:spacing w:after="200" w:line="360" w:lineRule="auto"/>
        <w:jc w:val="both"/>
      </w:pPr>
      <w:r w:rsidRPr="00EB0290">
        <w:rPr>
          <w:color w:val="auto"/>
        </w:rPr>
        <w:t>„Ponadto na terenie gminy Szczawin Kościelny znajdują się następujące obszary udokumentowanych złóż kopalin:</w:t>
      </w:r>
    </w:p>
    <w:p w:rsidR="004F46B5" w:rsidRPr="00EB0290" w:rsidRDefault="004F46B5" w:rsidP="004F46B5">
      <w:pPr>
        <w:pStyle w:val="Akapitzlist"/>
        <w:numPr>
          <w:ilvl w:val="0"/>
          <w:numId w:val="6"/>
        </w:numPr>
        <w:spacing w:after="200" w:line="360" w:lineRule="auto"/>
        <w:jc w:val="both"/>
      </w:pPr>
      <w:bookmarkStart w:id="3" w:name="_Hlk70502547"/>
      <w:r w:rsidRPr="00EB0290">
        <w:t>ZŁOŻE KRUSZYWA NATURALNEGO – HELENÓW TRĘBSKI V</w:t>
      </w:r>
    </w:p>
    <w:p w:rsidR="004F46B5" w:rsidRPr="00EB0290" w:rsidRDefault="004F46B5" w:rsidP="004F46B5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EB0290">
        <w:t>kopalina: kruszywa naturalne – piaski skaleniowo-kwarcowe</w:t>
      </w:r>
    </w:p>
    <w:p w:rsidR="004F46B5" w:rsidRPr="00EB0290" w:rsidRDefault="004F46B5" w:rsidP="004F46B5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EB0290">
        <w:t>miejscowość: Helenów Trębski</w:t>
      </w:r>
    </w:p>
    <w:p w:rsidR="004F46B5" w:rsidRPr="00EB0290" w:rsidRDefault="004F46B5" w:rsidP="004F46B5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EB0290">
        <w:t>nr MIDAS: 19330 KN</w:t>
      </w:r>
      <w:bookmarkEnd w:id="3"/>
      <w:r w:rsidRPr="00EB0290">
        <w:t>”</w:t>
      </w:r>
    </w:p>
    <w:p w:rsidR="00D0139C" w:rsidRPr="000C64F8" w:rsidRDefault="00D0139C" w:rsidP="000C64F8">
      <w:pPr>
        <w:tabs>
          <w:tab w:val="left" w:pos="720"/>
        </w:tabs>
        <w:suppressAutoHyphens/>
        <w:spacing w:line="360" w:lineRule="auto"/>
        <w:jc w:val="both"/>
      </w:pPr>
    </w:p>
    <w:sectPr w:rsidR="00D0139C" w:rsidRPr="000C64F8" w:rsidSect="00090E44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A10" w:rsidRDefault="00350A10" w:rsidP="00A70C5A">
      <w:r>
        <w:separator/>
      </w:r>
    </w:p>
  </w:endnote>
  <w:endnote w:type="continuationSeparator" w:id="0">
    <w:p w:rsidR="00350A10" w:rsidRDefault="00350A10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A10" w:rsidRDefault="00350A10" w:rsidP="00A70C5A">
      <w:r>
        <w:separator/>
      </w:r>
    </w:p>
  </w:footnote>
  <w:footnote w:type="continuationSeparator" w:id="0">
    <w:p w:rsidR="00350A10" w:rsidRDefault="00350A10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374D3"/>
    <w:rsid w:val="0004549F"/>
    <w:rsid w:val="000614EE"/>
    <w:rsid w:val="00077762"/>
    <w:rsid w:val="00090E44"/>
    <w:rsid w:val="000B3C8E"/>
    <w:rsid w:val="000C384E"/>
    <w:rsid w:val="000C64F8"/>
    <w:rsid w:val="000E0E8D"/>
    <w:rsid w:val="00104A48"/>
    <w:rsid w:val="0012216B"/>
    <w:rsid w:val="00136371"/>
    <w:rsid w:val="00141AD5"/>
    <w:rsid w:val="00155193"/>
    <w:rsid w:val="0016398A"/>
    <w:rsid w:val="0017739B"/>
    <w:rsid w:val="00182094"/>
    <w:rsid w:val="00194631"/>
    <w:rsid w:val="001C2427"/>
    <w:rsid w:val="001E6EBD"/>
    <w:rsid w:val="002021D8"/>
    <w:rsid w:val="00210F68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0A10"/>
    <w:rsid w:val="003551BA"/>
    <w:rsid w:val="0036017E"/>
    <w:rsid w:val="003701A6"/>
    <w:rsid w:val="003708D3"/>
    <w:rsid w:val="003858B8"/>
    <w:rsid w:val="003D0D03"/>
    <w:rsid w:val="003D1049"/>
    <w:rsid w:val="004132C4"/>
    <w:rsid w:val="004239C7"/>
    <w:rsid w:val="00435704"/>
    <w:rsid w:val="00466905"/>
    <w:rsid w:val="004A71BC"/>
    <w:rsid w:val="004B49B4"/>
    <w:rsid w:val="004D3593"/>
    <w:rsid w:val="004E2E53"/>
    <w:rsid w:val="004F46B5"/>
    <w:rsid w:val="0050725A"/>
    <w:rsid w:val="005408A5"/>
    <w:rsid w:val="00541DA1"/>
    <w:rsid w:val="00552A62"/>
    <w:rsid w:val="005B40CC"/>
    <w:rsid w:val="005B603A"/>
    <w:rsid w:val="005B7C1B"/>
    <w:rsid w:val="005C3588"/>
    <w:rsid w:val="005C7216"/>
    <w:rsid w:val="005D238D"/>
    <w:rsid w:val="0060483E"/>
    <w:rsid w:val="00647710"/>
    <w:rsid w:val="00657B84"/>
    <w:rsid w:val="00672B09"/>
    <w:rsid w:val="006B0BD7"/>
    <w:rsid w:val="006B1DB7"/>
    <w:rsid w:val="006D0130"/>
    <w:rsid w:val="006E6B8D"/>
    <w:rsid w:val="00721959"/>
    <w:rsid w:val="00765172"/>
    <w:rsid w:val="007D3814"/>
    <w:rsid w:val="007D4F17"/>
    <w:rsid w:val="0081212C"/>
    <w:rsid w:val="00863038"/>
    <w:rsid w:val="008C4B93"/>
    <w:rsid w:val="008E5292"/>
    <w:rsid w:val="00913D05"/>
    <w:rsid w:val="00976249"/>
    <w:rsid w:val="00990B66"/>
    <w:rsid w:val="00992FD3"/>
    <w:rsid w:val="009A5947"/>
    <w:rsid w:val="009C29B6"/>
    <w:rsid w:val="009D423E"/>
    <w:rsid w:val="009F3873"/>
    <w:rsid w:val="009F6CDC"/>
    <w:rsid w:val="00A234FC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1C4"/>
    <w:rsid w:val="00B76946"/>
    <w:rsid w:val="00B97081"/>
    <w:rsid w:val="00BB0D43"/>
    <w:rsid w:val="00BB6DDE"/>
    <w:rsid w:val="00BC0648"/>
    <w:rsid w:val="00C34297"/>
    <w:rsid w:val="00C52B32"/>
    <w:rsid w:val="00CA1B82"/>
    <w:rsid w:val="00CA4BA4"/>
    <w:rsid w:val="00CA4DC6"/>
    <w:rsid w:val="00CA628E"/>
    <w:rsid w:val="00CB2CF0"/>
    <w:rsid w:val="00CB39BE"/>
    <w:rsid w:val="00D0139C"/>
    <w:rsid w:val="00D35683"/>
    <w:rsid w:val="00D36585"/>
    <w:rsid w:val="00D40410"/>
    <w:rsid w:val="00D407BA"/>
    <w:rsid w:val="00D45908"/>
    <w:rsid w:val="00D66CDE"/>
    <w:rsid w:val="00D864AB"/>
    <w:rsid w:val="00D92CBB"/>
    <w:rsid w:val="00DA59DD"/>
    <w:rsid w:val="00DF0F20"/>
    <w:rsid w:val="00DF1008"/>
    <w:rsid w:val="00DF378B"/>
    <w:rsid w:val="00DF4FE7"/>
    <w:rsid w:val="00E10B73"/>
    <w:rsid w:val="00E3132B"/>
    <w:rsid w:val="00E92731"/>
    <w:rsid w:val="00EA6257"/>
    <w:rsid w:val="00EB5CF1"/>
    <w:rsid w:val="00EC2C17"/>
    <w:rsid w:val="00F0659B"/>
    <w:rsid w:val="00F31BC1"/>
    <w:rsid w:val="00F40228"/>
    <w:rsid w:val="00F568E0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F307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4F4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1475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3</cp:revision>
  <dcterms:created xsi:type="dcterms:W3CDTF">2021-06-29T13:21:00Z</dcterms:created>
  <dcterms:modified xsi:type="dcterms:W3CDTF">2021-06-29T13:22:00Z</dcterms:modified>
</cp:coreProperties>
</file>