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F354A" w14:textId="003684B3" w:rsidR="002E5D8E" w:rsidRPr="00A8583F" w:rsidRDefault="005A10B1" w:rsidP="00674429">
      <w:pPr>
        <w:pStyle w:val="Default"/>
        <w:ind w:left="-567"/>
        <w:rPr>
          <w:rFonts w:ascii="Juvenis" w:hAnsi="Juvenis"/>
          <w:b/>
          <w:bCs/>
          <w:color w:val="auto"/>
        </w:rPr>
      </w:pPr>
      <w:r w:rsidRPr="00A8583F">
        <w:rPr>
          <w:rFonts w:ascii="Juvenis" w:hAnsi="Juvenis"/>
          <w:b/>
          <w:bCs/>
          <w:color w:val="auto"/>
        </w:rPr>
        <w:t>Regulamin przyznawania nagród</w:t>
      </w:r>
      <w:r w:rsidRPr="00A8583F">
        <w:rPr>
          <w:rFonts w:ascii="Juvenis" w:hAnsi="Juvenis"/>
          <w:color w:val="auto"/>
        </w:rPr>
        <w:t xml:space="preserve"> </w:t>
      </w:r>
    </w:p>
    <w:p w14:paraId="0A2122BF" w14:textId="0A3A4E84" w:rsidR="00924E4B" w:rsidRPr="00FD2B33" w:rsidRDefault="00924E4B" w:rsidP="00674429">
      <w:pPr>
        <w:pStyle w:val="Default"/>
        <w:ind w:left="-567"/>
        <w:rPr>
          <w:rFonts w:ascii="Juvenis" w:hAnsi="Juvenis"/>
          <w:color w:val="auto"/>
        </w:rPr>
      </w:pPr>
      <w:r w:rsidRPr="00025496">
        <w:rPr>
          <w:rFonts w:ascii="Juvenis" w:hAnsi="Juvenis"/>
          <w:b/>
          <w:bCs/>
          <w:color w:val="auto"/>
        </w:rPr>
        <w:t>Ministra K</w:t>
      </w:r>
      <w:r w:rsidR="005A10B1" w:rsidRPr="00025496">
        <w:rPr>
          <w:rFonts w:ascii="Juvenis" w:hAnsi="Juvenis"/>
          <w:b/>
          <w:bCs/>
          <w:color w:val="auto"/>
        </w:rPr>
        <w:t>ultury i Dziedzictwa Narodowego</w:t>
      </w:r>
    </w:p>
    <w:p w14:paraId="62A5B586" w14:textId="79E2D1A7" w:rsidR="00924E4B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 xml:space="preserve">w ogólnopolskim konkursie </w:t>
      </w:r>
      <w:r w:rsidR="005A10B1" w:rsidRPr="00A8583F">
        <w:rPr>
          <w:rFonts w:ascii="Juvenis" w:hAnsi="Juvenis"/>
          <w:b/>
          <w:bCs/>
          <w:color w:val="auto"/>
        </w:rPr>
        <w:t>„Zabytek Zadbany”</w:t>
      </w:r>
    </w:p>
    <w:p w14:paraId="348B14EA" w14:textId="0D91DA40" w:rsidR="00924E4B" w:rsidRPr="00A8583F" w:rsidRDefault="005A10B1" w:rsidP="00674429">
      <w:pPr>
        <w:pStyle w:val="Default"/>
        <w:spacing w:before="240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>I. Postanowienia ogólne</w:t>
      </w:r>
    </w:p>
    <w:p w14:paraId="6FFAF286" w14:textId="05C9C44F" w:rsidR="00924E4B" w:rsidRPr="00A8583F" w:rsidRDefault="00924E4B" w:rsidP="00674429">
      <w:pPr>
        <w:pStyle w:val="Default"/>
        <w:spacing w:before="240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Regulamin ustala zasady i warunki organizacji ogólnopolskiego konkursu „Zabytek Zadbany</w:t>
      </w:r>
      <w:r w:rsidR="004641A6">
        <w:rPr>
          <w:rFonts w:ascii="Juvenis" w:hAnsi="Juvenis"/>
          <w:color w:val="auto"/>
        </w:rPr>
        <w:t>”</w:t>
      </w:r>
      <w:r w:rsidRPr="00A8583F">
        <w:rPr>
          <w:rFonts w:ascii="Juvenis" w:hAnsi="Juvenis"/>
          <w:color w:val="auto"/>
        </w:rPr>
        <w:t xml:space="preserve"> (zwanego dalej </w:t>
      </w:r>
      <w:r w:rsidR="004641A6">
        <w:rPr>
          <w:rFonts w:ascii="Juvenis" w:hAnsi="Juvenis"/>
          <w:color w:val="auto"/>
        </w:rPr>
        <w:t>„</w:t>
      </w:r>
      <w:r w:rsidRPr="00A8583F">
        <w:rPr>
          <w:rFonts w:ascii="Juvenis" w:hAnsi="Juvenis"/>
          <w:color w:val="auto"/>
        </w:rPr>
        <w:t>Konkursem</w:t>
      </w:r>
      <w:r w:rsidR="004641A6">
        <w:rPr>
          <w:rFonts w:ascii="Juvenis" w:hAnsi="Juvenis"/>
          <w:color w:val="auto"/>
        </w:rPr>
        <w:t>”</w:t>
      </w:r>
      <w:r w:rsidRPr="00A8583F">
        <w:rPr>
          <w:rFonts w:ascii="Juvenis" w:hAnsi="Juvenis"/>
          <w:color w:val="auto"/>
        </w:rPr>
        <w:t>), kategorie zabytków mogących brać w nim udział, sposób wyłaniania laureatów oraz powoływania i działania Jury. Konkurs ma charakter otwarty, j</w:t>
      </w:r>
      <w:r w:rsidR="005A10B1" w:rsidRPr="00A8583F">
        <w:rPr>
          <w:rFonts w:ascii="Juvenis" w:hAnsi="Juvenis"/>
          <w:color w:val="auto"/>
        </w:rPr>
        <w:t>est bezpłatny i dobrowolny.</w:t>
      </w:r>
    </w:p>
    <w:p w14:paraId="0936EE67" w14:textId="77777777" w:rsidR="00924E4B" w:rsidRPr="00A8583F" w:rsidRDefault="005A10B1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>II. Organizator Konkursu</w:t>
      </w:r>
    </w:p>
    <w:p w14:paraId="1B64924D" w14:textId="1CF153DE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1. Konkurs jest ogłaszany przez Ministra Ku</w:t>
      </w:r>
      <w:r w:rsidR="005A10B1" w:rsidRPr="00A8583F">
        <w:rPr>
          <w:rFonts w:ascii="Juvenis" w:hAnsi="Juvenis"/>
          <w:color w:val="auto"/>
        </w:rPr>
        <w:t>ltury i Dziedzictwa Narodowego.</w:t>
      </w:r>
    </w:p>
    <w:p w14:paraId="6ED05A13" w14:textId="3ACB133A" w:rsidR="002E5D8E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2. Nadzór nad Konkursem w imieniu Ministra Kultury i Dziedzictwa Narodowego sprawuje </w:t>
      </w:r>
      <w:r w:rsidR="005A10B1" w:rsidRPr="00A8583F">
        <w:rPr>
          <w:rFonts w:ascii="Juvenis" w:hAnsi="Juvenis"/>
          <w:color w:val="auto"/>
        </w:rPr>
        <w:t>Generalny Konserwator Zabytków.</w:t>
      </w:r>
    </w:p>
    <w:p w14:paraId="6E220B26" w14:textId="218A3D37" w:rsidR="002E5D8E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3. Podmiotem realizującym procedurę konkursową w imieniu Generalnego Konserwatora Zabytków jest Narodowy Instytut Dziedzictwa z siedzibą </w:t>
      </w:r>
      <w:r w:rsidR="001F345D">
        <w:rPr>
          <w:rFonts w:ascii="Juvenis" w:hAnsi="Juvenis"/>
          <w:color w:val="auto"/>
        </w:rPr>
        <w:br/>
      </w:r>
      <w:r w:rsidRPr="00A8583F">
        <w:rPr>
          <w:rFonts w:ascii="Juvenis" w:hAnsi="Juvenis"/>
          <w:color w:val="auto"/>
        </w:rPr>
        <w:t>w Warszawie, przy ul. Kopernika 36</w:t>
      </w:r>
      <w:r w:rsidR="005A10B1" w:rsidRPr="00A8583F">
        <w:rPr>
          <w:rFonts w:ascii="Juvenis" w:hAnsi="Juvenis"/>
          <w:color w:val="auto"/>
        </w:rPr>
        <w:t xml:space="preserve">/40, zwany dalej </w:t>
      </w:r>
      <w:r w:rsidR="004641A6">
        <w:rPr>
          <w:rFonts w:ascii="Juvenis" w:hAnsi="Juvenis"/>
          <w:color w:val="auto"/>
        </w:rPr>
        <w:t>„</w:t>
      </w:r>
      <w:r w:rsidR="005A10B1" w:rsidRPr="00A8583F">
        <w:rPr>
          <w:rFonts w:ascii="Juvenis" w:hAnsi="Juvenis"/>
          <w:color w:val="auto"/>
        </w:rPr>
        <w:t>Organizatorem</w:t>
      </w:r>
      <w:r w:rsidR="004641A6">
        <w:rPr>
          <w:rFonts w:ascii="Juvenis" w:hAnsi="Juvenis"/>
          <w:color w:val="auto"/>
        </w:rPr>
        <w:t>”</w:t>
      </w:r>
      <w:r w:rsidR="005A10B1" w:rsidRPr="00A8583F">
        <w:rPr>
          <w:rFonts w:ascii="Juvenis" w:hAnsi="Juvenis"/>
          <w:color w:val="auto"/>
        </w:rPr>
        <w:t>.</w:t>
      </w:r>
    </w:p>
    <w:p w14:paraId="2EB998CC" w14:textId="4F5B349B" w:rsidR="00834767" w:rsidRPr="00A8583F" w:rsidRDefault="00834767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4. Rolę sekretariatu Konkursu pełni Oddział Terenowy Narodowego Instytutu Dziedzictwa w Olsztynie</w:t>
      </w:r>
      <w:r w:rsidRPr="00A8583F">
        <w:rPr>
          <w:rFonts w:ascii="Juvenis" w:hAnsi="Juvenis"/>
          <w:bCs/>
          <w:color w:val="auto"/>
        </w:rPr>
        <w:t xml:space="preserve">, mieszczący się pod adresem ul. 11 Listopada 4, </w:t>
      </w:r>
      <w:r w:rsidR="001F345D">
        <w:rPr>
          <w:rFonts w:ascii="Juvenis" w:hAnsi="Juvenis"/>
          <w:bCs/>
          <w:color w:val="auto"/>
        </w:rPr>
        <w:br/>
      </w:r>
      <w:r w:rsidRPr="00A8583F">
        <w:rPr>
          <w:rFonts w:ascii="Juvenis" w:hAnsi="Juvenis"/>
          <w:bCs/>
          <w:color w:val="auto"/>
        </w:rPr>
        <w:t>10-1</w:t>
      </w:r>
      <w:r w:rsidR="00C64246">
        <w:rPr>
          <w:rFonts w:ascii="Juvenis" w:hAnsi="Juvenis"/>
          <w:bCs/>
          <w:color w:val="auto"/>
        </w:rPr>
        <w:t>0</w:t>
      </w:r>
      <w:r w:rsidRPr="00A8583F">
        <w:rPr>
          <w:rFonts w:ascii="Juvenis" w:hAnsi="Juvenis"/>
          <w:bCs/>
          <w:color w:val="auto"/>
        </w:rPr>
        <w:t>4 Olsztyn. Do zadań sekretariatu należy m.in. prowadzenie korespondencji z podmiotami zgłaszającymi wnioski konkursowe</w:t>
      </w:r>
      <w:r w:rsidR="007C7831" w:rsidRPr="00A8583F">
        <w:rPr>
          <w:rFonts w:ascii="Juvenis" w:hAnsi="Juvenis"/>
          <w:bCs/>
          <w:color w:val="auto"/>
        </w:rPr>
        <w:t>, ocena formalna wniosków konkursowych, organizowanie prac Jury Konkursu, ogłaszanie wyników Konkursu.</w:t>
      </w:r>
    </w:p>
    <w:p w14:paraId="474D29E9" w14:textId="2514F9BD" w:rsidR="002E5D8E" w:rsidRPr="00A8583F" w:rsidRDefault="005A10B1" w:rsidP="00674429">
      <w:pPr>
        <w:pStyle w:val="Default"/>
        <w:spacing w:after="240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>III. Cel Konkursu</w:t>
      </w:r>
    </w:p>
    <w:p w14:paraId="7D1CC953" w14:textId="30BD8BC5" w:rsidR="00924E4B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Celem Konkursu jest promocja opieki nad zabytkami, w tym propagowanie najlepszych wzorów konserwacji, utrzymania i zagospodarowania zabytków, a w szczególności:</w:t>
      </w:r>
    </w:p>
    <w:p w14:paraId="54646924" w14:textId="77777777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1. Prawidłowe wykonywanie prac konserwatorskich, restauratorskich lub robót budowlanych przy zabytku</w:t>
      </w:r>
      <w:r w:rsidR="005A10B1" w:rsidRPr="00A8583F">
        <w:rPr>
          <w:rFonts w:ascii="Juvenis" w:hAnsi="Juvenis"/>
          <w:color w:val="auto"/>
        </w:rPr>
        <w:t>;</w:t>
      </w:r>
    </w:p>
    <w:p w14:paraId="2B226AD0" w14:textId="77777777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2. Właściwe użytkowanie zabytku, które podkreśla jego walory i nie wpływa ujemnie na po</w:t>
      </w:r>
      <w:r w:rsidR="005A10B1" w:rsidRPr="00A8583F">
        <w:rPr>
          <w:rFonts w:ascii="Juvenis" w:hAnsi="Juvenis"/>
          <w:color w:val="auto"/>
        </w:rPr>
        <w:t>siadane przez zabytek wartości;</w:t>
      </w:r>
    </w:p>
    <w:p w14:paraId="26DB509C" w14:textId="76955861" w:rsidR="00E45F34" w:rsidRPr="00A8583F" w:rsidRDefault="00924E4B" w:rsidP="00C82955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3. Rewaloryzacj</w:t>
      </w:r>
      <w:r w:rsidR="00E45F34" w:rsidRPr="00A8583F">
        <w:rPr>
          <w:rFonts w:ascii="Juvenis" w:hAnsi="Juvenis"/>
          <w:color w:val="auto"/>
        </w:rPr>
        <w:t xml:space="preserve">ę </w:t>
      </w:r>
      <w:r w:rsidRPr="00A8583F">
        <w:rPr>
          <w:rFonts w:ascii="Juvenis" w:hAnsi="Juvenis"/>
          <w:color w:val="auto"/>
        </w:rPr>
        <w:t>zabytku podkreślając</w:t>
      </w:r>
      <w:r w:rsidR="00E45F34" w:rsidRPr="00A8583F">
        <w:rPr>
          <w:rFonts w:ascii="Juvenis" w:hAnsi="Juvenis"/>
          <w:color w:val="auto"/>
        </w:rPr>
        <w:t>ą</w:t>
      </w:r>
      <w:r w:rsidRPr="00A8583F">
        <w:rPr>
          <w:rFonts w:ascii="Juvenis" w:hAnsi="Juvenis"/>
          <w:color w:val="auto"/>
        </w:rPr>
        <w:t xml:space="preserve"> jego walory i </w:t>
      </w:r>
      <w:proofErr w:type="gramStart"/>
      <w:r w:rsidRPr="00A8583F">
        <w:rPr>
          <w:rFonts w:ascii="Juvenis" w:hAnsi="Juvenis"/>
          <w:color w:val="auto"/>
        </w:rPr>
        <w:t>nie wpływającą</w:t>
      </w:r>
      <w:proofErr w:type="gramEnd"/>
      <w:r w:rsidRPr="00A8583F">
        <w:rPr>
          <w:rFonts w:ascii="Juvenis" w:hAnsi="Juvenis"/>
          <w:color w:val="auto"/>
        </w:rPr>
        <w:t xml:space="preserve"> ujemnie na po</w:t>
      </w:r>
      <w:r w:rsidR="005A10B1" w:rsidRPr="00A8583F">
        <w:rPr>
          <w:rFonts w:ascii="Juvenis" w:hAnsi="Juvenis"/>
          <w:color w:val="auto"/>
        </w:rPr>
        <w:t>siadane przez zabytek wartości.</w:t>
      </w:r>
    </w:p>
    <w:p w14:paraId="1A0699D9" w14:textId="2DAFE615" w:rsidR="005A10B1" w:rsidRPr="00A8583F" w:rsidRDefault="00924E4B" w:rsidP="00674429">
      <w:pPr>
        <w:pStyle w:val="Default"/>
        <w:spacing w:before="240" w:after="240"/>
        <w:ind w:left="-567"/>
        <w:jc w:val="both"/>
        <w:rPr>
          <w:rFonts w:ascii="Juvenis" w:hAnsi="Juvenis"/>
          <w:b/>
          <w:bCs/>
          <w:color w:val="auto"/>
        </w:rPr>
      </w:pPr>
      <w:r w:rsidRPr="00A8583F">
        <w:rPr>
          <w:rFonts w:ascii="Juvenis" w:hAnsi="Juvenis"/>
          <w:b/>
          <w:bCs/>
          <w:color w:val="auto"/>
        </w:rPr>
        <w:t>IV. Adresaci Konkursu</w:t>
      </w:r>
    </w:p>
    <w:p w14:paraId="270D14F5" w14:textId="501A885F" w:rsidR="005A10B1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Konkurs skierowany jest do właścicieli, posiadaczy i zarządców obiektów zabytkowych wpisanych do rejestru zabytków, którzy wzorowo wywiązują się z obowiązku opieki nad zabytkami.</w:t>
      </w:r>
    </w:p>
    <w:p w14:paraId="3BE9C868" w14:textId="77777777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lastRenderedPageBreak/>
        <w:t>V. W</w:t>
      </w:r>
      <w:r w:rsidR="005A10B1" w:rsidRPr="00A8583F">
        <w:rPr>
          <w:rFonts w:ascii="Juvenis" w:hAnsi="Juvenis"/>
          <w:b/>
          <w:bCs/>
          <w:color w:val="auto"/>
        </w:rPr>
        <w:t>arunki uczestnictwa w Konkursie</w:t>
      </w:r>
    </w:p>
    <w:p w14:paraId="12BA099D" w14:textId="0B4B1BDE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1. Do udziału w Konkursie mogą być zgłaszane zabytki nieruchome wpisane </w:t>
      </w:r>
      <w:r w:rsidR="00BB53E3" w:rsidRPr="00A8583F">
        <w:rPr>
          <w:rFonts w:ascii="Juvenis" w:hAnsi="Juvenis"/>
          <w:color w:val="auto"/>
        </w:rPr>
        <w:t xml:space="preserve">indywidualnie </w:t>
      </w:r>
      <w:r w:rsidRPr="00A8583F">
        <w:rPr>
          <w:rFonts w:ascii="Juvenis" w:hAnsi="Juvenis"/>
          <w:color w:val="auto"/>
        </w:rPr>
        <w:t>do rejestru zabytków, z wyłączeniem zabytkó</w:t>
      </w:r>
      <w:r w:rsidR="00834767" w:rsidRPr="00A8583F">
        <w:rPr>
          <w:rFonts w:ascii="Juvenis" w:hAnsi="Juvenis"/>
          <w:color w:val="auto"/>
        </w:rPr>
        <w:t xml:space="preserve">w wymienionych w </w:t>
      </w:r>
      <w:r w:rsidR="005A10B1" w:rsidRPr="00A8583F">
        <w:rPr>
          <w:rFonts w:ascii="Juvenis" w:hAnsi="Juvenis"/>
          <w:color w:val="auto"/>
        </w:rPr>
        <w:t>ust.2.</w:t>
      </w:r>
    </w:p>
    <w:p w14:paraId="060F789F" w14:textId="77777777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2. Do K</w:t>
      </w:r>
      <w:r w:rsidR="005A10B1" w:rsidRPr="00A8583F">
        <w:rPr>
          <w:rFonts w:ascii="Juvenis" w:hAnsi="Juvenis"/>
          <w:color w:val="auto"/>
        </w:rPr>
        <w:t>onkursu nie mogą być zgłaszane:</w:t>
      </w:r>
    </w:p>
    <w:p w14:paraId="1A93222A" w14:textId="77777777" w:rsidR="00924E4B" w:rsidRPr="00A8583F" w:rsidRDefault="005A10B1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a. Zabytkowe cmentarze;</w:t>
      </w:r>
    </w:p>
    <w:p w14:paraId="199253CA" w14:textId="77777777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b. Zabytkowe układy</w:t>
      </w:r>
      <w:r w:rsidR="005A10B1" w:rsidRPr="00A8583F">
        <w:rPr>
          <w:rFonts w:ascii="Juvenis" w:hAnsi="Juvenis"/>
          <w:color w:val="auto"/>
        </w:rPr>
        <w:t xml:space="preserve"> urbanistyczne i ruralistyczne;</w:t>
      </w:r>
    </w:p>
    <w:p w14:paraId="1DA53E82" w14:textId="7B685C1C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c. Zabytki, które </w:t>
      </w:r>
      <w:r w:rsidR="00837BCC" w:rsidRPr="00A8583F">
        <w:rPr>
          <w:rFonts w:ascii="Juvenis" w:hAnsi="Juvenis"/>
          <w:color w:val="auto"/>
        </w:rPr>
        <w:t>uzyskały tytuł laureata</w:t>
      </w:r>
      <w:r w:rsidRPr="00A8583F">
        <w:rPr>
          <w:rFonts w:ascii="Juvenis" w:hAnsi="Juvenis"/>
          <w:color w:val="auto"/>
        </w:rPr>
        <w:t xml:space="preserve"> </w:t>
      </w:r>
      <w:r w:rsidR="00837BCC" w:rsidRPr="00A8583F">
        <w:rPr>
          <w:rFonts w:ascii="Juvenis" w:hAnsi="Juvenis"/>
          <w:color w:val="auto"/>
        </w:rPr>
        <w:t xml:space="preserve">lub wyróżnienie </w:t>
      </w:r>
      <w:r w:rsidRPr="00A8583F">
        <w:rPr>
          <w:rFonts w:ascii="Juvenis" w:hAnsi="Juvenis"/>
          <w:color w:val="auto"/>
        </w:rPr>
        <w:t>w ostatnic</w:t>
      </w:r>
      <w:r w:rsidR="005A10B1" w:rsidRPr="00A8583F">
        <w:rPr>
          <w:rFonts w:ascii="Juvenis" w:hAnsi="Juvenis"/>
          <w:color w:val="auto"/>
        </w:rPr>
        <w:t>h dziesięciu edycjach Konkursu.</w:t>
      </w:r>
    </w:p>
    <w:p w14:paraId="675BB7B3" w14:textId="6EF31786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3. Zabytek zgłaszany do udziału w Konkursie musi spełniać następujące warunki:</w:t>
      </w:r>
    </w:p>
    <w:p w14:paraId="44A329E4" w14:textId="709D0F15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a. Wpisany jest do rejestru zabytków</w:t>
      </w:r>
      <w:r w:rsidR="00421628" w:rsidRPr="00A8583F">
        <w:rPr>
          <w:rFonts w:ascii="Juvenis" w:hAnsi="Juvenis"/>
          <w:color w:val="auto"/>
        </w:rPr>
        <w:t>.</w:t>
      </w:r>
    </w:p>
    <w:p w14:paraId="1A4B23A1" w14:textId="630EF607" w:rsidR="002E5D8E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b. Prace konserwatorskie, restauratorskie i roboty budowlane przy zabytku wykonane zostały zgodnie z pozwoleniem udzielonym przez </w:t>
      </w:r>
      <w:r w:rsidR="00DA6472" w:rsidRPr="00A8583F">
        <w:rPr>
          <w:rFonts w:ascii="Juvenis" w:hAnsi="Juvenis"/>
          <w:color w:val="auto"/>
        </w:rPr>
        <w:t>właściw</w:t>
      </w:r>
      <w:r w:rsidR="005A10B1" w:rsidRPr="00A8583F">
        <w:rPr>
          <w:rFonts w:ascii="Juvenis" w:hAnsi="Juvenis"/>
          <w:color w:val="auto"/>
        </w:rPr>
        <w:t>y organ ochrony zabytków</w:t>
      </w:r>
      <w:r w:rsidR="00421628" w:rsidRPr="00A8583F">
        <w:rPr>
          <w:rFonts w:ascii="Juvenis" w:hAnsi="Juvenis"/>
          <w:color w:val="auto"/>
        </w:rPr>
        <w:t>.</w:t>
      </w:r>
    </w:p>
    <w:p w14:paraId="4FA28D49" w14:textId="5DD9BC0E" w:rsidR="002E5D8E" w:rsidRPr="00A8583F" w:rsidRDefault="00924E4B" w:rsidP="00674429">
      <w:pPr>
        <w:pStyle w:val="Default"/>
        <w:spacing w:after="240"/>
        <w:ind w:left="-567"/>
        <w:jc w:val="both"/>
        <w:rPr>
          <w:rFonts w:ascii="Juvenis" w:hAnsi="Juvenis" w:cstheme="minorBidi"/>
          <w:color w:val="auto"/>
        </w:rPr>
      </w:pPr>
      <w:r w:rsidRPr="00A8583F">
        <w:rPr>
          <w:rFonts w:ascii="Juvenis" w:hAnsi="Juvenis"/>
          <w:color w:val="auto"/>
        </w:rPr>
        <w:t>c. Prace konserwatorskie, restauratorskie lub roboty budowlane przy zabytku oraz prace porządkowe przy zabytku zostały ukończone w okresie pięciu lat poprzedzających rok złożenia wniosku</w:t>
      </w:r>
      <w:r w:rsidR="00BB53E3" w:rsidRPr="00A8583F">
        <w:rPr>
          <w:rFonts w:ascii="Juvenis" w:hAnsi="Juvenis"/>
          <w:color w:val="auto"/>
        </w:rPr>
        <w:t xml:space="preserve"> </w:t>
      </w:r>
      <w:r w:rsidR="00BB53E3" w:rsidRPr="00A8583F">
        <w:rPr>
          <w:rFonts w:ascii="Juvenis" w:hAnsi="Juvenis" w:cs="Tahoma"/>
          <w:color w:val="auto"/>
        </w:rPr>
        <w:t xml:space="preserve">(nie dotyczy kategorii specjalnej właściwego użytkowania i </w:t>
      </w:r>
      <w:r w:rsidR="00AC52F8" w:rsidRPr="00A8583F">
        <w:rPr>
          <w:rFonts w:ascii="Juvenis" w:hAnsi="Juvenis" w:cs="Tahoma"/>
          <w:color w:val="auto"/>
        </w:rPr>
        <w:t>stałej</w:t>
      </w:r>
      <w:r w:rsidR="00BB53E3" w:rsidRPr="00A8583F">
        <w:rPr>
          <w:rFonts w:ascii="Juvenis" w:hAnsi="Juvenis" w:cs="Tahoma"/>
          <w:color w:val="auto"/>
        </w:rPr>
        <w:t xml:space="preserve"> opieki nad zabytkiem)</w:t>
      </w:r>
      <w:r w:rsidR="00421628" w:rsidRPr="00A8583F">
        <w:rPr>
          <w:rFonts w:ascii="Juvenis" w:hAnsi="Juvenis"/>
          <w:color w:val="auto"/>
        </w:rPr>
        <w:t>.</w:t>
      </w:r>
    </w:p>
    <w:p w14:paraId="04D73ECF" w14:textId="24D1DA47" w:rsidR="002E5D8E" w:rsidRPr="00A8583F" w:rsidRDefault="00BB53E3" w:rsidP="00674429">
      <w:pPr>
        <w:pStyle w:val="Default"/>
        <w:spacing w:after="240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d. </w:t>
      </w:r>
      <w:r w:rsidRPr="00A8583F">
        <w:rPr>
          <w:rFonts w:ascii="Juvenis" w:hAnsi="Juvenis" w:cs="Tahoma"/>
          <w:color w:val="auto"/>
        </w:rPr>
        <w:t xml:space="preserve">Zgłoszenie obiektu do kategorii specjalnej właściwego użytkowania </w:t>
      </w:r>
      <w:r w:rsidR="00662558" w:rsidRPr="00A8583F">
        <w:rPr>
          <w:rFonts w:ascii="Juvenis" w:hAnsi="Juvenis" w:cs="Tahoma"/>
          <w:color w:val="auto"/>
        </w:rPr>
        <w:br/>
      </w:r>
      <w:r w:rsidRPr="00A8583F">
        <w:rPr>
          <w:rFonts w:ascii="Juvenis" w:hAnsi="Juvenis" w:cs="Tahoma"/>
          <w:color w:val="auto"/>
        </w:rPr>
        <w:t xml:space="preserve">i </w:t>
      </w:r>
      <w:r w:rsidR="00AC52F8" w:rsidRPr="00A8583F">
        <w:rPr>
          <w:rFonts w:ascii="Juvenis" w:hAnsi="Juvenis" w:cs="Tahoma"/>
          <w:color w:val="auto"/>
        </w:rPr>
        <w:t>stałej</w:t>
      </w:r>
      <w:r w:rsidRPr="00A8583F">
        <w:rPr>
          <w:rFonts w:ascii="Juvenis" w:hAnsi="Juvenis" w:cs="Tahoma"/>
          <w:color w:val="auto"/>
        </w:rPr>
        <w:t xml:space="preserve"> opieki nad zabytkiem obejmuje</w:t>
      </w:r>
      <w:r w:rsidR="00E16733" w:rsidRPr="00A8583F">
        <w:rPr>
          <w:rFonts w:ascii="Juvenis" w:hAnsi="Juvenis" w:cs="Tahoma"/>
          <w:color w:val="auto"/>
        </w:rPr>
        <w:t xml:space="preserve"> prace wykonywane w </w:t>
      </w:r>
      <w:proofErr w:type="gramStart"/>
      <w:r w:rsidR="00E16733" w:rsidRPr="00A8583F">
        <w:rPr>
          <w:rFonts w:ascii="Juvenis" w:hAnsi="Juvenis" w:cs="Tahoma"/>
          <w:color w:val="auto"/>
        </w:rPr>
        <w:t>czasie co</w:t>
      </w:r>
      <w:proofErr w:type="gramEnd"/>
      <w:r w:rsidR="00E16733" w:rsidRPr="00A8583F">
        <w:rPr>
          <w:rFonts w:ascii="Juvenis" w:hAnsi="Juvenis" w:cs="Tahoma"/>
          <w:color w:val="auto"/>
        </w:rPr>
        <w:t xml:space="preserve"> najmniej 10 </w:t>
      </w:r>
      <w:r w:rsidR="00017C44" w:rsidRPr="00A8583F">
        <w:rPr>
          <w:rFonts w:ascii="Juvenis" w:hAnsi="Juvenis" w:cs="Tahoma"/>
          <w:color w:val="auto"/>
        </w:rPr>
        <w:t>l</w:t>
      </w:r>
      <w:r w:rsidRPr="00A8583F">
        <w:rPr>
          <w:rFonts w:ascii="Juvenis" w:hAnsi="Juvenis" w:cs="Tahoma"/>
          <w:color w:val="auto"/>
        </w:rPr>
        <w:t>at poprzedzających rok złożenia wniosku</w:t>
      </w:r>
      <w:r w:rsidR="002E5D8E" w:rsidRPr="00A8583F">
        <w:rPr>
          <w:rFonts w:ascii="Juvenis" w:hAnsi="Juvenis" w:cs="Tahoma"/>
          <w:color w:val="auto"/>
        </w:rPr>
        <w:t>.</w:t>
      </w:r>
    </w:p>
    <w:p w14:paraId="3C47318B" w14:textId="2D681157" w:rsidR="00AC52F8" w:rsidRPr="00A8583F" w:rsidRDefault="00924E4B" w:rsidP="00674429">
      <w:pPr>
        <w:pStyle w:val="Default"/>
        <w:ind w:left="-567"/>
        <w:jc w:val="both"/>
        <w:rPr>
          <w:rFonts w:ascii="Juvenis" w:hAnsi="Juvenis"/>
          <w:b/>
          <w:bCs/>
          <w:color w:val="auto"/>
        </w:rPr>
      </w:pPr>
      <w:r w:rsidRPr="00A8583F">
        <w:rPr>
          <w:rFonts w:ascii="Juvenis" w:hAnsi="Juvenis"/>
          <w:color w:val="auto"/>
        </w:rPr>
        <w:t xml:space="preserve">4. Prawo składania zgłoszeń mają właściciele zgłaszanych zabytków, ich posiadacze i zarządcy, a także </w:t>
      </w:r>
      <w:r w:rsidR="005A10B1" w:rsidRPr="00A8583F">
        <w:rPr>
          <w:rFonts w:ascii="Juvenis" w:hAnsi="Juvenis"/>
          <w:color w:val="auto"/>
          <w:shd w:val="clear" w:color="auto" w:fill="FFFFFF"/>
        </w:rPr>
        <w:t>Wojewódzcy Konserwatorzy Zabytków</w:t>
      </w:r>
      <w:r w:rsidR="00346212" w:rsidRPr="00A8583F">
        <w:rPr>
          <w:rFonts w:ascii="Juvenis" w:hAnsi="Juvenis"/>
          <w:color w:val="auto"/>
          <w:shd w:val="clear" w:color="auto" w:fill="FFFFFF"/>
        </w:rPr>
        <w:t>, kierownicy delegatur Wojewódzkich Urzędów Ochrony Zabytków</w:t>
      </w:r>
      <w:r w:rsidR="00346212" w:rsidRPr="00A8583F">
        <w:rPr>
          <w:rFonts w:ascii="Juvenis" w:hAnsi="Juvenis" w:cs="Tahoma"/>
          <w:color w:val="auto"/>
        </w:rPr>
        <w:t xml:space="preserve"> </w:t>
      </w:r>
      <w:r w:rsidR="00CB32B0" w:rsidRPr="00A8583F">
        <w:rPr>
          <w:rFonts w:ascii="Juvenis" w:hAnsi="Juvenis" w:cs="Tahoma"/>
          <w:color w:val="auto"/>
        </w:rPr>
        <w:t>lub konserwatorzy samorządowi</w:t>
      </w:r>
      <w:r w:rsidR="00421628" w:rsidRPr="00A8583F">
        <w:rPr>
          <w:rFonts w:ascii="Juvenis" w:hAnsi="Juvenis" w:cs="Tahoma"/>
          <w:color w:val="auto"/>
        </w:rPr>
        <w:t>.</w:t>
      </w:r>
    </w:p>
    <w:p w14:paraId="12446396" w14:textId="77777777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 xml:space="preserve">VI. Kategorie konkursowe </w:t>
      </w:r>
    </w:p>
    <w:p w14:paraId="64AD2CE9" w14:textId="77777777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1. Zabytki mogą być zgłaszane do Konkur</w:t>
      </w:r>
      <w:r w:rsidR="005A10B1" w:rsidRPr="00A8583F">
        <w:rPr>
          <w:rFonts w:ascii="Juvenis" w:hAnsi="Juvenis"/>
          <w:color w:val="auto"/>
        </w:rPr>
        <w:t>su w następujących kategoriach:</w:t>
      </w:r>
    </w:p>
    <w:p w14:paraId="62A0C20E" w14:textId="0928C129" w:rsidR="00924E4B" w:rsidRPr="00A8583F" w:rsidRDefault="00E16733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A</w:t>
      </w:r>
      <w:r w:rsidR="00924E4B" w:rsidRPr="00A8583F">
        <w:rPr>
          <w:rFonts w:ascii="Juvenis" w:hAnsi="Juvenis"/>
          <w:color w:val="auto"/>
        </w:rPr>
        <w:t>. Utrwalen</w:t>
      </w:r>
      <w:r w:rsidR="005A10B1" w:rsidRPr="00A8583F">
        <w:rPr>
          <w:rFonts w:ascii="Juvenis" w:hAnsi="Juvenis"/>
          <w:color w:val="auto"/>
        </w:rPr>
        <w:t>ie wartości zabytkowej obiektu;</w:t>
      </w:r>
    </w:p>
    <w:p w14:paraId="6185DF1B" w14:textId="4DD3ADAF" w:rsidR="00B7192E" w:rsidRPr="00A8583F" w:rsidRDefault="00E16733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B</w:t>
      </w:r>
      <w:r w:rsidR="00924E4B" w:rsidRPr="00A8583F">
        <w:rPr>
          <w:rFonts w:ascii="Juvenis" w:hAnsi="Juvenis"/>
          <w:color w:val="auto"/>
        </w:rPr>
        <w:t>. Rewaloryzacja przestrzeni kulturowej i krajobrazu (w tym</w:t>
      </w:r>
      <w:r w:rsidR="00B7192E" w:rsidRPr="00A8583F">
        <w:rPr>
          <w:rFonts w:ascii="Juvenis" w:hAnsi="Juvenis"/>
          <w:color w:val="auto"/>
        </w:rPr>
        <w:t xml:space="preserve"> założenia dworskie i pałacowe);</w:t>
      </w:r>
    </w:p>
    <w:p w14:paraId="0871E9F1" w14:textId="088ABF25" w:rsidR="00924E4B" w:rsidRPr="00A8583F" w:rsidRDefault="00E16733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C</w:t>
      </w:r>
      <w:r w:rsidR="00924E4B" w:rsidRPr="00A8583F">
        <w:rPr>
          <w:rFonts w:ascii="Juvenis" w:hAnsi="Juvenis"/>
          <w:color w:val="auto"/>
        </w:rPr>
        <w:t xml:space="preserve">. </w:t>
      </w:r>
      <w:r w:rsidR="005A10B1" w:rsidRPr="00A8583F">
        <w:rPr>
          <w:rFonts w:ascii="Juvenis" w:hAnsi="Juvenis"/>
          <w:color w:val="auto"/>
        </w:rPr>
        <w:t>Adaptacja obiektów zabytkowych;</w:t>
      </w:r>
    </w:p>
    <w:p w14:paraId="4BB502AE" w14:textId="63F0248D" w:rsidR="005A10B1" w:rsidRPr="00A8583F" w:rsidRDefault="00E16733" w:rsidP="0067442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Juvenis" w:hAnsi="Juvenis"/>
        </w:rPr>
      </w:pPr>
      <w:r w:rsidRPr="00A8583F">
        <w:rPr>
          <w:rFonts w:ascii="Juvenis" w:hAnsi="Juvenis"/>
          <w:sz w:val="24"/>
          <w:szCs w:val="24"/>
        </w:rPr>
        <w:t>D</w:t>
      </w:r>
      <w:r w:rsidR="00924E4B" w:rsidRPr="00A8583F">
        <w:rPr>
          <w:rFonts w:ascii="Juvenis" w:hAnsi="Juvenis"/>
          <w:sz w:val="24"/>
          <w:szCs w:val="24"/>
        </w:rPr>
        <w:t xml:space="preserve">. </w:t>
      </w:r>
      <w:r w:rsidR="00BB53E3" w:rsidRPr="00A8583F">
        <w:rPr>
          <w:rFonts w:ascii="Juvenis" w:hAnsi="Juvenis" w:cs="Tahoma"/>
          <w:sz w:val="24"/>
          <w:szCs w:val="24"/>
        </w:rPr>
        <w:t>Architektura i budownictwo drewniane</w:t>
      </w:r>
      <w:r w:rsidR="005A10B1" w:rsidRPr="00A8583F">
        <w:rPr>
          <w:rFonts w:ascii="Juvenis" w:hAnsi="Juvenis" w:cs="Tahoma"/>
          <w:sz w:val="24"/>
          <w:szCs w:val="24"/>
        </w:rPr>
        <w:t>;</w:t>
      </w:r>
    </w:p>
    <w:p w14:paraId="1E02ACBD" w14:textId="241CF5F8" w:rsidR="00AC6142" w:rsidRPr="00A8583F" w:rsidRDefault="00E16733" w:rsidP="00421628">
      <w:pPr>
        <w:pStyle w:val="Default"/>
        <w:spacing w:before="240" w:after="172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E</w:t>
      </w:r>
      <w:r w:rsidR="00924E4B" w:rsidRPr="00A8583F">
        <w:rPr>
          <w:rFonts w:ascii="Juvenis" w:hAnsi="Juvenis"/>
          <w:color w:val="auto"/>
        </w:rPr>
        <w:t xml:space="preserve">. </w:t>
      </w:r>
      <w:r w:rsidR="00121719" w:rsidRPr="00A8583F">
        <w:rPr>
          <w:rFonts w:ascii="Juvenis" w:hAnsi="Juvenis"/>
          <w:color w:val="auto"/>
        </w:rPr>
        <w:t>Zabytki techniki (</w:t>
      </w:r>
      <w:r w:rsidR="00AC6142" w:rsidRPr="00A8583F">
        <w:rPr>
          <w:rFonts w:ascii="Juvenis" w:hAnsi="Juvenis"/>
          <w:color w:val="auto"/>
        </w:rPr>
        <w:t xml:space="preserve">w tym budownictwo przemysłowe i inżynieryjne). </w:t>
      </w:r>
    </w:p>
    <w:p w14:paraId="530A5799" w14:textId="6C6E1055" w:rsidR="005A10B1" w:rsidRPr="00A8583F" w:rsidRDefault="00E16733" w:rsidP="00674429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Juvenis" w:hAnsi="Juvenis" w:cs="Tahoma"/>
          <w:sz w:val="24"/>
          <w:szCs w:val="24"/>
        </w:rPr>
      </w:pPr>
      <w:r w:rsidRPr="00A8583F">
        <w:rPr>
          <w:rFonts w:ascii="Juvenis" w:hAnsi="Juvenis" w:cs="Tahoma"/>
          <w:sz w:val="24"/>
          <w:szCs w:val="24"/>
        </w:rPr>
        <w:lastRenderedPageBreak/>
        <w:t>F</w:t>
      </w:r>
      <w:r w:rsidR="00BB53E3" w:rsidRPr="00A8583F">
        <w:rPr>
          <w:rFonts w:ascii="Juvenis" w:hAnsi="Juvenis" w:cs="Tahoma"/>
          <w:sz w:val="24"/>
          <w:szCs w:val="24"/>
        </w:rPr>
        <w:t xml:space="preserve">. Kategoria specjalna: właściwe użytkowanie i </w:t>
      </w:r>
      <w:r w:rsidR="00AC52F8" w:rsidRPr="00A8583F">
        <w:rPr>
          <w:rFonts w:ascii="Juvenis" w:hAnsi="Juvenis" w:cs="Tahoma"/>
          <w:sz w:val="24"/>
          <w:szCs w:val="24"/>
        </w:rPr>
        <w:t>stała</w:t>
      </w:r>
      <w:r w:rsidR="00BB53E3" w:rsidRPr="00A8583F">
        <w:rPr>
          <w:rFonts w:ascii="Juvenis" w:hAnsi="Juvenis" w:cs="Tahoma"/>
          <w:sz w:val="24"/>
          <w:szCs w:val="24"/>
        </w:rPr>
        <w:t xml:space="preserve"> opieka nad zabytkiem</w:t>
      </w:r>
      <w:r w:rsidR="005A10B1" w:rsidRPr="00A8583F">
        <w:rPr>
          <w:rFonts w:ascii="Juvenis" w:hAnsi="Juvenis" w:cs="Tahoma"/>
          <w:sz w:val="24"/>
          <w:szCs w:val="24"/>
        </w:rPr>
        <w:t>.</w:t>
      </w:r>
    </w:p>
    <w:p w14:paraId="4ECF6B1D" w14:textId="77777777" w:rsidR="00924E4B" w:rsidRPr="00A8583F" w:rsidRDefault="00924E4B" w:rsidP="00674429">
      <w:pPr>
        <w:pStyle w:val="Default"/>
        <w:spacing w:after="172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2. Każde zgłoszenie może być rozpatrywane tylko w jednej kategorii, nie ma możliwości zgłoszenia obiektu w całości ani żadnej</w:t>
      </w:r>
      <w:r w:rsidR="005A10B1" w:rsidRPr="00A8583F">
        <w:rPr>
          <w:rFonts w:ascii="Juvenis" w:hAnsi="Juvenis"/>
          <w:color w:val="auto"/>
        </w:rPr>
        <w:t xml:space="preserve"> jego części w innej kategorii.</w:t>
      </w:r>
    </w:p>
    <w:p w14:paraId="317E114B" w14:textId="77777777" w:rsidR="005804EA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3. Jury zastrzega sobie prawo do przesunięcia</w:t>
      </w:r>
      <w:r w:rsidR="005A10B1" w:rsidRPr="00A8583F">
        <w:rPr>
          <w:rFonts w:ascii="Juvenis" w:hAnsi="Juvenis"/>
          <w:color w:val="auto"/>
        </w:rPr>
        <w:t xml:space="preserve"> zgłoszenia do innej kategorii.</w:t>
      </w:r>
    </w:p>
    <w:p w14:paraId="0104D014" w14:textId="4A045763" w:rsidR="00674429" w:rsidRPr="00A8583F" w:rsidRDefault="00674429" w:rsidP="009A4809">
      <w:pPr>
        <w:pStyle w:val="Default"/>
        <w:spacing w:before="240" w:after="240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a. </w:t>
      </w:r>
      <w:r w:rsidR="009A4809" w:rsidRPr="00A8583F">
        <w:rPr>
          <w:rFonts w:ascii="Juvenis" w:hAnsi="Juvenis"/>
          <w:color w:val="auto"/>
        </w:rPr>
        <w:t>miedzy kategoriami A-E;</w:t>
      </w:r>
    </w:p>
    <w:p w14:paraId="05982E08" w14:textId="4A845BFD" w:rsidR="009A4809" w:rsidRPr="00A8583F" w:rsidRDefault="009A4809" w:rsidP="009A4809">
      <w:pPr>
        <w:pStyle w:val="Default"/>
        <w:spacing w:before="240" w:after="240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b. z kategorii F do kategorii A-E, gdy dokumentacja </w:t>
      </w:r>
      <w:r w:rsidR="003014B9" w:rsidRPr="00A8583F">
        <w:rPr>
          <w:rFonts w:ascii="Juvenis" w:hAnsi="Juvenis"/>
          <w:color w:val="auto"/>
        </w:rPr>
        <w:t xml:space="preserve">dotycząca zakresu wykonanych prac odpowiada </w:t>
      </w:r>
      <w:r w:rsidRPr="00A8583F">
        <w:rPr>
          <w:rFonts w:ascii="Juvenis" w:hAnsi="Juvenis"/>
          <w:color w:val="auto"/>
        </w:rPr>
        <w:t xml:space="preserve">wytycznym z </w:t>
      </w:r>
      <w:r w:rsidR="00C64246">
        <w:rPr>
          <w:rFonts w:ascii="Juvenis" w:hAnsi="Juvenis"/>
          <w:color w:val="auto"/>
        </w:rPr>
        <w:t xml:space="preserve">części </w:t>
      </w:r>
      <w:r w:rsidRPr="00A8583F">
        <w:rPr>
          <w:rFonts w:ascii="Juvenis" w:hAnsi="Juvenis"/>
          <w:color w:val="auto"/>
        </w:rPr>
        <w:t>VII</w:t>
      </w:r>
      <w:r w:rsidR="00C64246">
        <w:rPr>
          <w:rFonts w:ascii="Juvenis" w:hAnsi="Juvenis"/>
          <w:color w:val="auto"/>
        </w:rPr>
        <w:t xml:space="preserve"> ust</w:t>
      </w:r>
      <w:r w:rsidRPr="00A8583F">
        <w:rPr>
          <w:rFonts w:ascii="Juvenis" w:hAnsi="Juvenis"/>
          <w:color w:val="auto"/>
        </w:rPr>
        <w:t>.</w:t>
      </w:r>
      <w:r w:rsidR="00FC558D">
        <w:rPr>
          <w:rFonts w:ascii="Juvenis" w:hAnsi="Juvenis"/>
          <w:color w:val="auto"/>
        </w:rPr>
        <w:t xml:space="preserve"> </w:t>
      </w:r>
      <w:bookmarkStart w:id="0" w:name="_GoBack"/>
      <w:bookmarkEnd w:id="0"/>
      <w:r w:rsidRPr="00A8583F">
        <w:rPr>
          <w:rFonts w:ascii="Juvenis" w:hAnsi="Juvenis"/>
          <w:color w:val="auto"/>
        </w:rPr>
        <w:t>1</w:t>
      </w:r>
      <w:r w:rsidR="00FC558D">
        <w:rPr>
          <w:rFonts w:ascii="Juvenis" w:hAnsi="Juvenis"/>
          <w:color w:val="auto"/>
        </w:rPr>
        <w:t xml:space="preserve"> </w:t>
      </w:r>
      <w:r w:rsidR="00C64246">
        <w:rPr>
          <w:rFonts w:ascii="Juvenis" w:hAnsi="Juvenis"/>
          <w:color w:val="auto"/>
        </w:rPr>
        <w:t xml:space="preserve">pkt. </w:t>
      </w:r>
      <w:r w:rsidR="003014B9" w:rsidRPr="00A8583F">
        <w:rPr>
          <w:rFonts w:ascii="Juvenis" w:hAnsi="Juvenis"/>
          <w:color w:val="auto"/>
        </w:rPr>
        <w:t>c-f.</w:t>
      </w:r>
    </w:p>
    <w:p w14:paraId="12B6DF3C" w14:textId="0A7F50B5" w:rsidR="00924E4B" w:rsidRPr="00A8583F" w:rsidRDefault="00924E4B" w:rsidP="00674429">
      <w:pPr>
        <w:pStyle w:val="Default"/>
        <w:spacing w:before="240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>VII. Zasady składania zgłoszeń</w:t>
      </w:r>
    </w:p>
    <w:p w14:paraId="0C9EB3AD" w14:textId="77777777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1. Zgłaszający zabytek do uczestnictwa w Konkursie przygotowuje komplet dokumentacji zgłosz</w:t>
      </w:r>
      <w:r w:rsidR="005A10B1" w:rsidRPr="00A8583F">
        <w:rPr>
          <w:rFonts w:ascii="Juvenis" w:hAnsi="Juvenis"/>
          <w:color w:val="auto"/>
        </w:rPr>
        <w:t>eniowej, na którą składają się:</w:t>
      </w:r>
    </w:p>
    <w:p w14:paraId="558E76B5" w14:textId="133793BE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a. </w:t>
      </w:r>
      <w:r w:rsidR="00E33559" w:rsidRPr="00A8583F">
        <w:rPr>
          <w:rFonts w:ascii="Juvenis" w:hAnsi="Juvenis"/>
          <w:color w:val="auto"/>
        </w:rPr>
        <w:t xml:space="preserve">wypełniony formularz </w:t>
      </w:r>
      <w:r w:rsidR="00AD17EA" w:rsidRPr="00A8583F">
        <w:rPr>
          <w:rFonts w:ascii="Juvenis" w:hAnsi="Juvenis"/>
          <w:color w:val="auto"/>
        </w:rPr>
        <w:t>zgłoszeni</w:t>
      </w:r>
      <w:r w:rsidR="00E33559" w:rsidRPr="00A8583F">
        <w:rPr>
          <w:rFonts w:ascii="Juvenis" w:hAnsi="Juvenis"/>
          <w:color w:val="auto"/>
        </w:rPr>
        <w:t>a</w:t>
      </w:r>
      <w:r w:rsidR="00AD17EA" w:rsidRPr="00A8583F">
        <w:rPr>
          <w:rFonts w:ascii="Juvenis" w:hAnsi="Juvenis"/>
          <w:color w:val="auto"/>
        </w:rPr>
        <w:t xml:space="preserve"> uczestnictwa w </w:t>
      </w:r>
      <w:r w:rsidR="001F345D">
        <w:rPr>
          <w:rFonts w:ascii="Juvenis" w:hAnsi="Juvenis"/>
          <w:color w:val="auto"/>
        </w:rPr>
        <w:t>K</w:t>
      </w:r>
      <w:r w:rsidR="001F345D" w:rsidRPr="00A8583F">
        <w:rPr>
          <w:rFonts w:ascii="Juvenis" w:hAnsi="Juvenis"/>
          <w:color w:val="auto"/>
        </w:rPr>
        <w:t xml:space="preserve">onkursie </w:t>
      </w:r>
      <w:r w:rsidR="00AD17EA" w:rsidRPr="00A8583F">
        <w:rPr>
          <w:rFonts w:ascii="Juvenis" w:hAnsi="Juvenis"/>
          <w:color w:val="auto"/>
        </w:rPr>
        <w:t xml:space="preserve">(formularz </w:t>
      </w:r>
      <w:r w:rsidR="00E33559" w:rsidRPr="00A8583F">
        <w:rPr>
          <w:rFonts w:ascii="Juvenis" w:hAnsi="Juvenis"/>
          <w:color w:val="auto"/>
        </w:rPr>
        <w:t xml:space="preserve">stanowi załącznik nr 1 do regulaminu Konkursu i jest umieszczony do pobrania na </w:t>
      </w:r>
      <w:r w:rsidR="00E33559" w:rsidRPr="00AD00F4">
        <w:rPr>
          <w:rFonts w:ascii="Juvenis" w:hAnsi="Juvenis"/>
          <w:color w:val="auto"/>
        </w:rPr>
        <w:t>stron</w:t>
      </w:r>
      <w:r w:rsidR="009F1B7C" w:rsidRPr="00AD00F4">
        <w:rPr>
          <w:rFonts w:ascii="Juvenis" w:hAnsi="Juvenis"/>
          <w:color w:val="auto"/>
        </w:rPr>
        <w:t xml:space="preserve">ach </w:t>
      </w:r>
      <w:hyperlink r:id="rId5" w:history="1">
        <w:r w:rsidR="009F1B7C" w:rsidRPr="00AD00F4">
          <w:rPr>
            <w:rStyle w:val="Hipercze"/>
            <w:rFonts w:ascii="Juvenis" w:hAnsi="Juvenis"/>
            <w:color w:val="auto"/>
            <w:u w:val="none"/>
          </w:rPr>
          <w:t>www.kultura.gov.pl</w:t>
        </w:r>
      </w:hyperlink>
      <w:r w:rsidR="009F1B7C" w:rsidRPr="00AD00F4">
        <w:rPr>
          <w:rFonts w:ascii="Juvenis" w:hAnsi="Juvenis"/>
          <w:color w:val="auto"/>
        </w:rPr>
        <w:t xml:space="preserve"> oraz</w:t>
      </w:r>
      <w:r w:rsidR="00E33559" w:rsidRPr="00AD00F4">
        <w:rPr>
          <w:rFonts w:ascii="Juvenis" w:hAnsi="Juvenis"/>
          <w:color w:val="auto"/>
        </w:rPr>
        <w:t xml:space="preserve"> </w:t>
      </w:r>
      <w:hyperlink r:id="rId6" w:history="1">
        <w:r w:rsidR="00061FD1" w:rsidRPr="00A8583F">
          <w:rPr>
            <w:rStyle w:val="Hipercze"/>
            <w:rFonts w:ascii="Juvenis" w:hAnsi="Juvenis"/>
            <w:color w:val="auto"/>
            <w:u w:val="none"/>
          </w:rPr>
          <w:t>www.nid.pl</w:t>
        </w:r>
      </w:hyperlink>
      <w:r w:rsidR="00AD17EA" w:rsidRPr="00A8583F">
        <w:rPr>
          <w:rFonts w:ascii="Juvenis" w:hAnsi="Juvenis"/>
          <w:color w:val="auto"/>
        </w:rPr>
        <w:t>)</w:t>
      </w:r>
      <w:r w:rsidR="00421628" w:rsidRPr="00A8583F">
        <w:rPr>
          <w:rFonts w:ascii="Juvenis" w:hAnsi="Juvenis"/>
          <w:color w:val="auto"/>
        </w:rPr>
        <w:t>.</w:t>
      </w:r>
    </w:p>
    <w:p w14:paraId="061989D1" w14:textId="338D79E0" w:rsidR="00061FD1" w:rsidRPr="00A8583F" w:rsidRDefault="00061FD1" w:rsidP="00061FD1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b. kopia decyzji o wpisie obiektu do rejestru zabytków</w:t>
      </w:r>
      <w:r w:rsidR="00421628" w:rsidRPr="00A8583F">
        <w:rPr>
          <w:rFonts w:ascii="Juvenis" w:hAnsi="Juvenis"/>
          <w:color w:val="auto"/>
        </w:rPr>
        <w:t>.</w:t>
      </w:r>
    </w:p>
    <w:p w14:paraId="556CEF58" w14:textId="0F4611CC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c. kopia pozwolenia </w:t>
      </w:r>
      <w:r w:rsidR="005A10B1" w:rsidRPr="00A8583F">
        <w:rPr>
          <w:rFonts w:ascii="Juvenis" w:hAnsi="Juvenis"/>
          <w:color w:val="auto"/>
        </w:rPr>
        <w:t xml:space="preserve">udzielonego przez właściwy organ ochrony zabytków </w:t>
      </w:r>
      <w:r w:rsidRPr="00A8583F">
        <w:rPr>
          <w:rFonts w:ascii="Juvenis" w:hAnsi="Juvenis"/>
          <w:color w:val="auto"/>
        </w:rPr>
        <w:t>na prace konserwatorskie, restauratorskie i roboty budowlane przy zabytku</w:t>
      </w:r>
      <w:r w:rsidR="00421628" w:rsidRPr="00A8583F">
        <w:rPr>
          <w:rFonts w:ascii="Juvenis" w:hAnsi="Juvenis"/>
          <w:color w:val="auto"/>
        </w:rPr>
        <w:t>.</w:t>
      </w:r>
    </w:p>
    <w:p w14:paraId="4F26EAE5" w14:textId="5F28FD7B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d. kopia dokumentacji </w:t>
      </w:r>
      <w:r w:rsidR="00E33559" w:rsidRPr="00A8583F">
        <w:rPr>
          <w:rFonts w:ascii="Juvenis" w:hAnsi="Juvenis"/>
          <w:color w:val="auto"/>
        </w:rPr>
        <w:t>konserwatorskiej i</w:t>
      </w:r>
      <w:r w:rsidR="005804EA" w:rsidRPr="00A8583F">
        <w:rPr>
          <w:rFonts w:ascii="Juvenis" w:hAnsi="Juvenis"/>
          <w:color w:val="auto"/>
        </w:rPr>
        <w:t xml:space="preserve">/lub </w:t>
      </w:r>
      <w:r w:rsidR="00E33559" w:rsidRPr="00A8583F">
        <w:rPr>
          <w:rFonts w:ascii="Juvenis" w:hAnsi="Juvenis"/>
          <w:color w:val="auto"/>
        </w:rPr>
        <w:t>projektowej</w:t>
      </w:r>
      <w:r w:rsidR="00AD17EA" w:rsidRPr="00A8583F">
        <w:rPr>
          <w:rFonts w:ascii="Juvenis" w:hAnsi="Juvenis"/>
          <w:color w:val="auto"/>
        </w:rPr>
        <w:t xml:space="preserve">, </w:t>
      </w:r>
      <w:r w:rsidRPr="00A8583F">
        <w:rPr>
          <w:rFonts w:ascii="Juvenis" w:hAnsi="Juvenis"/>
          <w:color w:val="auto"/>
        </w:rPr>
        <w:t xml:space="preserve">na </w:t>
      </w:r>
      <w:proofErr w:type="gramStart"/>
      <w:r w:rsidRPr="00A8583F">
        <w:rPr>
          <w:rFonts w:ascii="Juvenis" w:hAnsi="Juvenis"/>
          <w:color w:val="auto"/>
        </w:rPr>
        <w:t>podstawie której</w:t>
      </w:r>
      <w:proofErr w:type="gramEnd"/>
      <w:r w:rsidRPr="00A8583F">
        <w:rPr>
          <w:rFonts w:ascii="Juvenis" w:hAnsi="Juvenis"/>
          <w:color w:val="auto"/>
        </w:rPr>
        <w:t xml:space="preserve"> wydano pozwolenie </w:t>
      </w:r>
      <w:r w:rsidR="00B0706E" w:rsidRPr="00A8583F">
        <w:rPr>
          <w:rFonts w:ascii="Juvenis" w:hAnsi="Juvenis"/>
          <w:color w:val="auto"/>
        </w:rPr>
        <w:t xml:space="preserve">właściwego organu ochrony zabytków </w:t>
      </w:r>
      <w:r w:rsidRPr="00A8583F">
        <w:rPr>
          <w:rFonts w:ascii="Juvenis" w:hAnsi="Juvenis"/>
          <w:color w:val="auto"/>
        </w:rPr>
        <w:t>na prowadzenie prac</w:t>
      </w:r>
      <w:r w:rsidR="00E33559" w:rsidRPr="00A8583F">
        <w:rPr>
          <w:rFonts w:ascii="Juvenis" w:hAnsi="Juvenis"/>
          <w:color w:val="auto"/>
        </w:rPr>
        <w:t xml:space="preserve"> konserwatorskich, restauratorskich i robót budowlanych</w:t>
      </w:r>
      <w:r w:rsidR="00C601FA" w:rsidRPr="00A8583F">
        <w:rPr>
          <w:rFonts w:ascii="Juvenis" w:hAnsi="Juvenis"/>
          <w:color w:val="auto"/>
        </w:rPr>
        <w:t xml:space="preserve"> (</w:t>
      </w:r>
      <w:r w:rsidR="005804EA" w:rsidRPr="00A8583F">
        <w:rPr>
          <w:rFonts w:ascii="Juvenis" w:hAnsi="Juvenis"/>
          <w:color w:val="auto"/>
        </w:rPr>
        <w:t>komplet</w:t>
      </w:r>
      <w:r w:rsidR="00C601FA" w:rsidRPr="00A8583F">
        <w:rPr>
          <w:rFonts w:ascii="Juvenis" w:hAnsi="Juvenis"/>
          <w:color w:val="auto"/>
        </w:rPr>
        <w:t xml:space="preserve"> dokumentacji wymienionej w kolejnych pozwoleniach)</w:t>
      </w:r>
      <w:r w:rsidR="00421628" w:rsidRPr="00A8583F">
        <w:rPr>
          <w:rFonts w:ascii="Juvenis" w:hAnsi="Juvenis"/>
          <w:color w:val="auto"/>
        </w:rPr>
        <w:t>.</w:t>
      </w:r>
    </w:p>
    <w:p w14:paraId="230E2A8F" w14:textId="78FE0A8A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e. kopia protokołu odbioru prac konserwatorskich, restauratorskich i robót budowlanych zrealizowanych przy zabytku z udziałem </w:t>
      </w:r>
      <w:r w:rsidR="00B0706E" w:rsidRPr="00A8583F">
        <w:rPr>
          <w:rFonts w:ascii="Juvenis" w:hAnsi="Juvenis"/>
          <w:color w:val="auto"/>
        </w:rPr>
        <w:t>właściwego organu ochrony zabytków</w:t>
      </w:r>
      <w:r w:rsidRPr="00A8583F">
        <w:rPr>
          <w:rFonts w:ascii="Juvenis" w:hAnsi="Juvenis"/>
          <w:color w:val="auto"/>
        </w:rPr>
        <w:t xml:space="preserve">, w przypadku prac, przy których odbiór był wymagany </w:t>
      </w:r>
      <w:r w:rsidR="001F345D">
        <w:rPr>
          <w:rFonts w:ascii="Juvenis" w:hAnsi="Juvenis"/>
          <w:color w:val="auto"/>
        </w:rPr>
        <w:br/>
      </w:r>
      <w:r w:rsidRPr="00A8583F">
        <w:rPr>
          <w:rFonts w:ascii="Juvenis" w:hAnsi="Juvenis"/>
          <w:color w:val="auto"/>
        </w:rPr>
        <w:t>w pozwoleniu konserwatorskim</w:t>
      </w:r>
      <w:r w:rsidR="00421628" w:rsidRPr="00A8583F">
        <w:rPr>
          <w:rFonts w:ascii="Juvenis" w:hAnsi="Juvenis"/>
          <w:color w:val="auto"/>
        </w:rPr>
        <w:t>.</w:t>
      </w:r>
    </w:p>
    <w:p w14:paraId="58EB715A" w14:textId="78526CF3" w:rsidR="008C493F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f. kopie materiałów dokumentujących sposób i zakres przeprowadzonych prac oraz wykonanie ich zgodnie ze sztuką konserwatorską </w:t>
      </w:r>
      <w:r w:rsidR="001F345D">
        <w:rPr>
          <w:rFonts w:ascii="Juvenis" w:hAnsi="Juvenis"/>
          <w:color w:val="auto"/>
        </w:rPr>
        <w:br/>
      </w:r>
      <w:r w:rsidRPr="00A8583F">
        <w:rPr>
          <w:rFonts w:ascii="Juvenis" w:hAnsi="Juvenis"/>
          <w:color w:val="auto"/>
        </w:rPr>
        <w:t xml:space="preserve">(np. </w:t>
      </w:r>
      <w:r w:rsidR="00791334" w:rsidRPr="00A8583F">
        <w:rPr>
          <w:rFonts w:ascii="Juvenis" w:hAnsi="Juvenis"/>
          <w:color w:val="auto"/>
        </w:rPr>
        <w:t xml:space="preserve">powykonawcza dokumentacja konserwatorska, </w:t>
      </w:r>
      <w:r w:rsidRPr="00A8583F">
        <w:rPr>
          <w:rFonts w:ascii="Juvenis" w:hAnsi="Juvenis"/>
          <w:color w:val="auto"/>
        </w:rPr>
        <w:t xml:space="preserve">dokumentacja </w:t>
      </w:r>
      <w:r w:rsidR="001F345D">
        <w:rPr>
          <w:rFonts w:ascii="Juvenis" w:hAnsi="Juvenis"/>
          <w:color w:val="auto"/>
        </w:rPr>
        <w:br/>
      </w:r>
      <w:r w:rsidRPr="00A8583F">
        <w:rPr>
          <w:rFonts w:ascii="Juvenis" w:hAnsi="Juvenis"/>
          <w:color w:val="auto"/>
        </w:rPr>
        <w:t>z nadzorów, dziennik budowy, inne), w przypadku prac, przy których odbiór nie był wymaga</w:t>
      </w:r>
      <w:r w:rsidR="00B0706E" w:rsidRPr="00A8583F">
        <w:rPr>
          <w:rFonts w:ascii="Juvenis" w:hAnsi="Juvenis"/>
          <w:color w:val="auto"/>
        </w:rPr>
        <w:t>ny w pozwoleniu konserwatorskim</w:t>
      </w:r>
      <w:r w:rsidR="00421628" w:rsidRPr="00A8583F">
        <w:rPr>
          <w:rFonts w:ascii="Juvenis" w:hAnsi="Juvenis"/>
          <w:color w:val="auto"/>
        </w:rPr>
        <w:t>.</w:t>
      </w:r>
    </w:p>
    <w:p w14:paraId="29640611" w14:textId="2A92821E" w:rsidR="00924E4B" w:rsidRPr="00A8583F" w:rsidRDefault="00924E4B" w:rsidP="00674429">
      <w:pPr>
        <w:pStyle w:val="Default"/>
        <w:spacing w:after="169"/>
        <w:ind w:left="-567"/>
        <w:jc w:val="both"/>
        <w:rPr>
          <w:color w:val="auto"/>
        </w:rPr>
      </w:pPr>
      <w:r w:rsidRPr="00A8583F">
        <w:rPr>
          <w:rFonts w:ascii="Juvenis" w:hAnsi="Juvenis"/>
          <w:color w:val="auto"/>
        </w:rPr>
        <w:t>g. dokumentacja fotograficzna uwzględniająca stan zabytku prze</w:t>
      </w:r>
      <w:r w:rsidR="00BB53E3" w:rsidRPr="00A8583F">
        <w:rPr>
          <w:rFonts w:ascii="Juvenis" w:hAnsi="Juvenis"/>
          <w:color w:val="auto"/>
        </w:rPr>
        <w:t>d i po przeprowadz</w:t>
      </w:r>
      <w:r w:rsidR="005D6FC8" w:rsidRPr="00A8583F">
        <w:rPr>
          <w:rFonts w:ascii="Juvenis" w:hAnsi="Juvenis"/>
          <w:color w:val="auto"/>
        </w:rPr>
        <w:t>onych pracach (</w:t>
      </w:r>
      <w:r w:rsidR="00BB53E3" w:rsidRPr="00A8583F">
        <w:rPr>
          <w:rFonts w:ascii="Juvenis" w:hAnsi="Juvenis" w:cs="Tahoma"/>
          <w:color w:val="auto"/>
        </w:rPr>
        <w:t xml:space="preserve">dokumentacja zabytku po pracach powinna liczyć przynajmniej 10 zdjęć </w:t>
      </w:r>
      <w:proofErr w:type="gramStart"/>
      <w:r w:rsidR="00BB53E3" w:rsidRPr="00A8583F">
        <w:rPr>
          <w:rFonts w:ascii="Juvenis" w:hAnsi="Juvenis" w:cs="Tahoma"/>
          <w:color w:val="auto"/>
        </w:rPr>
        <w:t>cyfrowych w jakości</w:t>
      </w:r>
      <w:proofErr w:type="gramEnd"/>
      <w:r w:rsidR="00BB53E3" w:rsidRPr="00A8583F">
        <w:rPr>
          <w:rFonts w:ascii="Juvenis" w:hAnsi="Juvenis" w:cs="Tahoma"/>
          <w:color w:val="auto"/>
        </w:rPr>
        <w:t xml:space="preserve"> umożliwiającej ich publikację</w:t>
      </w:r>
      <w:r w:rsidR="005D6FC8" w:rsidRPr="00A8583F">
        <w:rPr>
          <w:rFonts w:ascii="Juvenis" w:hAnsi="Juvenis" w:cs="Tahoma"/>
          <w:color w:val="auto"/>
        </w:rPr>
        <w:t>)</w:t>
      </w:r>
      <w:r w:rsidR="00B0706E" w:rsidRPr="00A8583F">
        <w:rPr>
          <w:rFonts w:ascii="Juvenis" w:hAnsi="Juvenis" w:cs="Tahoma"/>
          <w:color w:val="auto"/>
        </w:rPr>
        <w:t>;</w:t>
      </w:r>
    </w:p>
    <w:p w14:paraId="08CEE581" w14:textId="1BBC52B3" w:rsidR="00B0706E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h. zgoda właściciela lub posiadacza zabytku na udział w Konkursie, jeżeli zgłoszenie dokonywane jest przez </w:t>
      </w:r>
      <w:r w:rsidR="00CB32B0" w:rsidRPr="00A8583F">
        <w:rPr>
          <w:rFonts w:ascii="Juvenis" w:hAnsi="Juvenis"/>
          <w:color w:val="auto"/>
          <w:shd w:val="clear" w:color="auto" w:fill="FFFFFF"/>
        </w:rPr>
        <w:t xml:space="preserve">Wojewódzkiego Konserwatora Zabytków, </w:t>
      </w:r>
      <w:r w:rsidR="00CB32B0" w:rsidRPr="00A8583F">
        <w:rPr>
          <w:rFonts w:ascii="Juvenis" w:hAnsi="Juvenis"/>
          <w:color w:val="auto"/>
          <w:shd w:val="clear" w:color="auto" w:fill="FFFFFF"/>
        </w:rPr>
        <w:lastRenderedPageBreak/>
        <w:t>kierownika delegatury Wojewódzkiego Urzędu Ochrony Zabytków</w:t>
      </w:r>
      <w:r w:rsidR="004E5E17" w:rsidRPr="00A8583F">
        <w:rPr>
          <w:rFonts w:ascii="Juvenis" w:hAnsi="Juvenis"/>
          <w:color w:val="auto"/>
          <w:shd w:val="clear" w:color="auto" w:fill="FFFFFF"/>
        </w:rPr>
        <w:t xml:space="preserve">, </w:t>
      </w:r>
      <w:r w:rsidR="004E5E17" w:rsidRPr="00A8583F">
        <w:rPr>
          <w:rFonts w:ascii="Juvenis" w:hAnsi="Juvenis" w:cs="Tahoma"/>
          <w:color w:val="auto"/>
        </w:rPr>
        <w:t>konserwatora samorządowego</w:t>
      </w:r>
      <w:r w:rsidR="00CB32B0" w:rsidRPr="00A8583F">
        <w:rPr>
          <w:rFonts w:ascii="Juvenis" w:hAnsi="Juvenis"/>
          <w:color w:val="auto"/>
          <w:shd w:val="clear" w:color="auto" w:fill="FFFFFF"/>
        </w:rPr>
        <w:t xml:space="preserve"> </w:t>
      </w:r>
      <w:r w:rsidR="0041561A" w:rsidRPr="00A8583F">
        <w:rPr>
          <w:rFonts w:ascii="Juvenis" w:hAnsi="Juvenis"/>
          <w:color w:val="auto"/>
        </w:rPr>
        <w:t>lub zarządcę</w:t>
      </w:r>
      <w:r w:rsidR="008C493F" w:rsidRPr="00A8583F">
        <w:rPr>
          <w:rFonts w:ascii="Juvenis" w:hAnsi="Juvenis"/>
          <w:color w:val="auto"/>
        </w:rPr>
        <w:t>;</w:t>
      </w:r>
    </w:p>
    <w:p w14:paraId="04472902" w14:textId="77777777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i. oświadczenie wnioskodawcy o akceptacji post</w:t>
      </w:r>
      <w:r w:rsidR="00B0706E" w:rsidRPr="00A8583F">
        <w:rPr>
          <w:rFonts w:ascii="Juvenis" w:hAnsi="Juvenis"/>
          <w:color w:val="auto"/>
        </w:rPr>
        <w:t>anowień niniejszego Regulaminu;</w:t>
      </w:r>
    </w:p>
    <w:p w14:paraId="6B21866A" w14:textId="0436848C" w:rsidR="00DE110A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j. zgoda na przetwarzanie danych osobowych w rozumieniu</w:t>
      </w:r>
      <w:r w:rsidR="004E5E17" w:rsidRPr="00A8583F">
        <w:rPr>
          <w:rFonts w:ascii="Juvenis" w:hAnsi="Juvenis"/>
          <w:color w:val="auto"/>
        </w:rPr>
        <w:t xml:space="preserve"> </w:t>
      </w:r>
      <w:r w:rsidR="00DE110A" w:rsidRPr="00A8583F">
        <w:rPr>
          <w:rStyle w:val="Pogrubienie"/>
          <w:rFonts w:ascii="Juvenis" w:hAnsi="Juvenis"/>
          <w:b w:val="0"/>
          <w:color w:val="auto"/>
        </w:rPr>
        <w:t>rozporządzenia Parlamentu Europejskiego i Rady (UE) 2016/679</w:t>
      </w:r>
      <w:r w:rsidR="00727A64" w:rsidRPr="00A8583F">
        <w:rPr>
          <w:rStyle w:val="Pogrubienie"/>
          <w:rFonts w:ascii="Juvenis" w:hAnsi="Juvenis"/>
          <w:b w:val="0"/>
          <w:color w:val="auto"/>
        </w:rPr>
        <w:t xml:space="preserve"> </w:t>
      </w:r>
      <w:r w:rsidR="00DE110A" w:rsidRPr="00A8583F">
        <w:rPr>
          <w:rStyle w:val="Pogrubienie"/>
          <w:rFonts w:ascii="Juvenis" w:hAnsi="Juvenis"/>
          <w:b w:val="0"/>
          <w:color w:val="auto"/>
        </w:rPr>
        <w:t>z dnia 27 kwietnia 2016 r. w sprawie ochrony osób fizycznych w związku</w:t>
      </w:r>
      <w:r w:rsidR="00CD741B" w:rsidRPr="00A8583F">
        <w:rPr>
          <w:rStyle w:val="Pogrubienie"/>
          <w:rFonts w:ascii="Juvenis" w:hAnsi="Juvenis"/>
          <w:b w:val="0"/>
          <w:color w:val="auto"/>
        </w:rPr>
        <w:t xml:space="preserve"> </w:t>
      </w:r>
      <w:r w:rsidR="00DE110A" w:rsidRPr="00A8583F">
        <w:rPr>
          <w:rStyle w:val="Pogrubienie"/>
          <w:rFonts w:ascii="Juvenis" w:hAnsi="Juvenis"/>
          <w:b w:val="0"/>
          <w:color w:val="auto"/>
        </w:rPr>
        <w:t>z przetwarzaniem danych osobowych i w sprawie swobodnego przepływu takich danych oraz uchylenia dyrektywy 95/46/WE;</w:t>
      </w:r>
    </w:p>
    <w:p w14:paraId="38FCEC79" w14:textId="1A6B3C2A" w:rsidR="00924E4B" w:rsidRPr="00A8583F" w:rsidRDefault="00DE110A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k. zgoda na przetwarzanie danych osobowych </w:t>
      </w:r>
      <w:r w:rsidR="0041561A" w:rsidRPr="00A8583F">
        <w:rPr>
          <w:rFonts w:ascii="Juvenis" w:hAnsi="Juvenis"/>
          <w:color w:val="auto"/>
        </w:rPr>
        <w:t>dotyczy osób fizycznych</w:t>
      </w:r>
      <w:r w:rsidRPr="00A8583F">
        <w:rPr>
          <w:rFonts w:ascii="Juvenis" w:hAnsi="Juvenis"/>
          <w:color w:val="auto"/>
        </w:rPr>
        <w:t>;</w:t>
      </w:r>
      <w:r w:rsidR="00E33559" w:rsidRPr="00A8583F">
        <w:rPr>
          <w:rFonts w:ascii="Juvenis" w:hAnsi="Juvenis"/>
          <w:color w:val="auto"/>
        </w:rPr>
        <w:t xml:space="preserve"> formularz zgody stanowi załącznik nr 3 do regulaminu Konkursu i jest um</w:t>
      </w:r>
      <w:r w:rsidR="005D6FC8" w:rsidRPr="00A8583F">
        <w:rPr>
          <w:rFonts w:ascii="Juvenis" w:hAnsi="Juvenis"/>
          <w:color w:val="auto"/>
        </w:rPr>
        <w:t>ieszczony do pobrania na stronach: www.</w:t>
      </w:r>
      <w:r w:rsidR="004B1821" w:rsidRPr="00A8583F">
        <w:rPr>
          <w:rFonts w:ascii="Juvenis" w:hAnsi="Juvenis"/>
          <w:color w:val="auto"/>
        </w:rPr>
        <w:t>kultura</w:t>
      </w:r>
      <w:r w:rsidR="005D6FC8" w:rsidRPr="00A8583F">
        <w:rPr>
          <w:rFonts w:ascii="Juvenis" w:hAnsi="Juvenis"/>
          <w:color w:val="auto"/>
        </w:rPr>
        <w:t xml:space="preserve">.gov.pl oraz </w:t>
      </w:r>
      <w:r w:rsidR="00E33559" w:rsidRPr="00A8583F">
        <w:rPr>
          <w:rFonts w:ascii="Juvenis" w:hAnsi="Juvenis"/>
          <w:color w:val="auto"/>
        </w:rPr>
        <w:t>www.nid.pl.</w:t>
      </w:r>
    </w:p>
    <w:p w14:paraId="18160619" w14:textId="2C0643F4" w:rsidR="00BB53E3" w:rsidRPr="00A8583F" w:rsidRDefault="00BB53E3" w:rsidP="0067442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Juvenis" w:hAnsi="Juvenis" w:cs="Tahoma"/>
          <w:sz w:val="24"/>
          <w:szCs w:val="24"/>
        </w:rPr>
      </w:pPr>
      <w:r w:rsidRPr="00A8583F">
        <w:rPr>
          <w:rFonts w:ascii="Juvenis" w:hAnsi="Juvenis"/>
          <w:sz w:val="24"/>
          <w:szCs w:val="24"/>
        </w:rPr>
        <w:t xml:space="preserve">2. </w:t>
      </w:r>
      <w:r w:rsidRPr="00A8583F">
        <w:rPr>
          <w:rFonts w:ascii="Juvenis" w:hAnsi="Juvenis" w:cs="Tahoma"/>
          <w:sz w:val="24"/>
          <w:szCs w:val="24"/>
        </w:rPr>
        <w:t xml:space="preserve">Kopie materiałów wymienionych w ust. 1 pkt. b-f mogą zostać dołączone </w:t>
      </w:r>
      <w:r w:rsidR="00B0142B" w:rsidRPr="00A8583F">
        <w:rPr>
          <w:rFonts w:ascii="Juvenis" w:hAnsi="Juvenis" w:cs="Tahoma"/>
          <w:sz w:val="24"/>
          <w:szCs w:val="24"/>
        </w:rPr>
        <w:br/>
      </w:r>
      <w:r w:rsidRPr="00A8583F">
        <w:rPr>
          <w:rFonts w:ascii="Juvenis" w:hAnsi="Juvenis" w:cs="Tahoma"/>
          <w:sz w:val="24"/>
          <w:szCs w:val="24"/>
        </w:rPr>
        <w:t xml:space="preserve">w wersji </w:t>
      </w:r>
      <w:r w:rsidR="00421628" w:rsidRPr="00A8583F">
        <w:rPr>
          <w:rFonts w:ascii="Juvenis" w:hAnsi="Juvenis" w:cs="Tahoma"/>
          <w:sz w:val="24"/>
          <w:szCs w:val="24"/>
        </w:rPr>
        <w:t>p</w:t>
      </w:r>
      <w:r w:rsidR="00E16733" w:rsidRPr="00A8583F">
        <w:rPr>
          <w:rFonts w:ascii="Juvenis" w:hAnsi="Juvenis" w:cs="Tahoma"/>
          <w:sz w:val="24"/>
          <w:szCs w:val="24"/>
        </w:rPr>
        <w:t xml:space="preserve">apierowej </w:t>
      </w:r>
      <w:r w:rsidRPr="00A8583F">
        <w:rPr>
          <w:rFonts w:ascii="Juvenis" w:hAnsi="Juvenis" w:cs="Tahoma"/>
          <w:sz w:val="24"/>
          <w:szCs w:val="24"/>
        </w:rPr>
        <w:t>lub cyfrowej.</w:t>
      </w:r>
    </w:p>
    <w:p w14:paraId="0A74F4F2" w14:textId="5B217825" w:rsidR="00BB53E3" w:rsidRPr="00A8583F" w:rsidRDefault="00BB53E3" w:rsidP="00674429">
      <w:pPr>
        <w:autoSpaceDE w:val="0"/>
        <w:autoSpaceDN w:val="0"/>
        <w:adjustRightInd w:val="0"/>
        <w:spacing w:before="240" w:line="240" w:lineRule="auto"/>
        <w:ind w:left="-567"/>
        <w:jc w:val="both"/>
        <w:rPr>
          <w:rFonts w:ascii="Juvenis" w:hAnsi="Juvenis"/>
          <w:sz w:val="24"/>
          <w:szCs w:val="24"/>
        </w:rPr>
      </w:pPr>
      <w:r w:rsidRPr="00A8583F">
        <w:rPr>
          <w:rFonts w:ascii="Juvenis" w:hAnsi="Juvenis"/>
          <w:sz w:val="24"/>
          <w:szCs w:val="24"/>
        </w:rPr>
        <w:t>3</w:t>
      </w:r>
      <w:r w:rsidR="00924E4B" w:rsidRPr="00A8583F">
        <w:rPr>
          <w:rFonts w:ascii="Juvenis" w:hAnsi="Juvenis"/>
          <w:sz w:val="24"/>
          <w:szCs w:val="24"/>
        </w:rPr>
        <w:t>. Zgłaszający może dołączyć inne materiały mające jego zdaniem znaczenie dla peł</w:t>
      </w:r>
      <w:r w:rsidRPr="00A8583F">
        <w:rPr>
          <w:rFonts w:ascii="Juvenis" w:hAnsi="Juvenis"/>
          <w:sz w:val="24"/>
          <w:szCs w:val="24"/>
        </w:rPr>
        <w:t>neg</w:t>
      </w:r>
      <w:r w:rsidR="003D19C8" w:rsidRPr="00A8583F">
        <w:rPr>
          <w:rFonts w:ascii="Juvenis" w:hAnsi="Juvenis"/>
          <w:sz w:val="24"/>
          <w:szCs w:val="24"/>
        </w:rPr>
        <w:t>o udokumentowania wniosku</w:t>
      </w:r>
      <w:r w:rsidR="004E5E17" w:rsidRPr="00A8583F">
        <w:rPr>
          <w:rFonts w:ascii="Juvenis" w:hAnsi="Juvenis"/>
          <w:sz w:val="24"/>
          <w:szCs w:val="24"/>
        </w:rPr>
        <w:t>.</w:t>
      </w:r>
    </w:p>
    <w:p w14:paraId="5DA0794E" w14:textId="30A87B06" w:rsidR="00BB53E3" w:rsidRPr="00A8583F" w:rsidRDefault="00BB53E3" w:rsidP="00674429">
      <w:pPr>
        <w:autoSpaceDE w:val="0"/>
        <w:autoSpaceDN w:val="0"/>
        <w:adjustRightInd w:val="0"/>
        <w:spacing w:after="0" w:line="240" w:lineRule="auto"/>
        <w:ind w:left="-567"/>
        <w:jc w:val="both"/>
      </w:pPr>
      <w:r w:rsidRPr="00A8583F">
        <w:rPr>
          <w:rFonts w:ascii="Juvenis" w:hAnsi="Juvenis" w:cs="Tahoma"/>
          <w:sz w:val="24"/>
          <w:szCs w:val="24"/>
        </w:rPr>
        <w:t xml:space="preserve">4. Zgłoszenie w kategorii specjalnej właściwego użytkowania i </w:t>
      </w:r>
      <w:r w:rsidR="00C64246">
        <w:rPr>
          <w:rFonts w:ascii="Juvenis" w:hAnsi="Juvenis" w:cs="Tahoma"/>
          <w:sz w:val="24"/>
          <w:szCs w:val="24"/>
        </w:rPr>
        <w:t>stałej</w:t>
      </w:r>
      <w:r w:rsidR="00C64246" w:rsidRPr="00A8583F">
        <w:rPr>
          <w:rFonts w:ascii="Juvenis" w:hAnsi="Juvenis" w:cs="Tahoma"/>
          <w:sz w:val="24"/>
          <w:szCs w:val="24"/>
        </w:rPr>
        <w:t xml:space="preserve"> </w:t>
      </w:r>
      <w:r w:rsidRPr="00A8583F">
        <w:rPr>
          <w:rFonts w:ascii="Juvenis" w:hAnsi="Juvenis" w:cs="Tahoma"/>
          <w:sz w:val="24"/>
          <w:szCs w:val="24"/>
        </w:rPr>
        <w:t>opieki nad zabytkiem może dotyczyć prowadzonych systematycznie prac</w:t>
      </w:r>
      <w:r w:rsidR="003014B9" w:rsidRPr="00A8583F">
        <w:rPr>
          <w:rFonts w:ascii="Juvenis" w:hAnsi="Juvenis" w:cs="Tahoma"/>
          <w:sz w:val="24"/>
          <w:szCs w:val="24"/>
        </w:rPr>
        <w:t xml:space="preserve">, udokumentowanych zgodnie z wytycznymi </w:t>
      </w:r>
      <w:r w:rsidR="00C64246" w:rsidRPr="00A8583F">
        <w:rPr>
          <w:rFonts w:ascii="Juvenis" w:hAnsi="Juvenis"/>
        </w:rPr>
        <w:t xml:space="preserve">z </w:t>
      </w:r>
      <w:r w:rsidR="00C64246">
        <w:rPr>
          <w:rFonts w:ascii="Juvenis" w:hAnsi="Juvenis"/>
        </w:rPr>
        <w:t xml:space="preserve">części </w:t>
      </w:r>
      <w:r w:rsidR="00C64246" w:rsidRPr="00A8583F">
        <w:rPr>
          <w:rFonts w:ascii="Juvenis" w:hAnsi="Juvenis"/>
        </w:rPr>
        <w:t>VII</w:t>
      </w:r>
      <w:r w:rsidR="00C64246">
        <w:rPr>
          <w:rFonts w:ascii="Juvenis" w:hAnsi="Juvenis"/>
        </w:rPr>
        <w:t xml:space="preserve"> ust</w:t>
      </w:r>
      <w:r w:rsidR="00C64246" w:rsidRPr="00A8583F">
        <w:rPr>
          <w:rFonts w:ascii="Juvenis" w:hAnsi="Juvenis"/>
        </w:rPr>
        <w:t>.</w:t>
      </w:r>
      <w:r w:rsidR="00FC558D">
        <w:rPr>
          <w:rFonts w:ascii="Juvenis" w:hAnsi="Juvenis"/>
        </w:rPr>
        <w:t xml:space="preserve"> </w:t>
      </w:r>
      <w:r w:rsidR="00C64246" w:rsidRPr="00A8583F">
        <w:rPr>
          <w:rFonts w:ascii="Juvenis" w:hAnsi="Juvenis"/>
        </w:rPr>
        <w:t>1</w:t>
      </w:r>
      <w:r w:rsidR="00FC558D">
        <w:rPr>
          <w:rFonts w:ascii="Juvenis" w:hAnsi="Juvenis"/>
        </w:rPr>
        <w:t xml:space="preserve"> </w:t>
      </w:r>
      <w:r w:rsidR="00C64246">
        <w:rPr>
          <w:rFonts w:ascii="Juvenis" w:hAnsi="Juvenis"/>
        </w:rPr>
        <w:t xml:space="preserve">pkt. </w:t>
      </w:r>
      <w:r w:rsidR="00C64246" w:rsidRPr="00A8583F">
        <w:rPr>
          <w:rFonts w:ascii="Juvenis" w:hAnsi="Juvenis"/>
        </w:rPr>
        <w:t>c-f</w:t>
      </w:r>
      <w:r w:rsidR="00C64246">
        <w:rPr>
          <w:rFonts w:ascii="Juvenis" w:hAnsi="Juvenis"/>
        </w:rPr>
        <w:t xml:space="preserve"> </w:t>
      </w:r>
      <w:r w:rsidRPr="00A8583F">
        <w:rPr>
          <w:rFonts w:ascii="Juvenis" w:hAnsi="Juvenis" w:cs="Tahoma"/>
          <w:sz w:val="24"/>
          <w:szCs w:val="24"/>
        </w:rPr>
        <w:t>lub</w:t>
      </w:r>
      <w:r w:rsidR="00C52EA7" w:rsidRPr="00A8583F">
        <w:rPr>
          <w:rFonts w:ascii="Juvenis" w:hAnsi="Juvenis" w:cs="Tahoma"/>
          <w:sz w:val="24"/>
          <w:szCs w:val="24"/>
        </w:rPr>
        <w:t>/i</w:t>
      </w:r>
      <w:r w:rsidRPr="00A8583F">
        <w:rPr>
          <w:rFonts w:ascii="Juvenis" w:hAnsi="Juvenis" w:cs="Tahoma"/>
          <w:sz w:val="24"/>
          <w:szCs w:val="24"/>
        </w:rPr>
        <w:t xml:space="preserve"> </w:t>
      </w:r>
      <w:r w:rsidR="002A627C" w:rsidRPr="00A8583F">
        <w:rPr>
          <w:rFonts w:ascii="Juvenis" w:hAnsi="Juvenis" w:cs="Tahoma"/>
          <w:sz w:val="24"/>
          <w:szCs w:val="24"/>
        </w:rPr>
        <w:t>stałych</w:t>
      </w:r>
      <w:r w:rsidRPr="00A8583F">
        <w:rPr>
          <w:rFonts w:ascii="Juvenis" w:hAnsi="Juvenis" w:cs="Tahoma"/>
          <w:sz w:val="24"/>
          <w:szCs w:val="24"/>
        </w:rPr>
        <w:t xml:space="preserve">, </w:t>
      </w:r>
      <w:r w:rsidR="002A627C" w:rsidRPr="00A8583F">
        <w:rPr>
          <w:rFonts w:ascii="Juvenis" w:hAnsi="Juvenis" w:cs="Tahoma"/>
          <w:sz w:val="24"/>
          <w:szCs w:val="24"/>
        </w:rPr>
        <w:t xml:space="preserve">wieloletnich </w:t>
      </w:r>
      <w:r w:rsidR="00B3119D" w:rsidRPr="00A8583F">
        <w:rPr>
          <w:rFonts w:ascii="Juvenis" w:hAnsi="Juvenis" w:cs="Tahoma"/>
          <w:sz w:val="24"/>
          <w:szCs w:val="24"/>
        </w:rPr>
        <w:t xml:space="preserve">i </w:t>
      </w:r>
      <w:r w:rsidR="002A627C" w:rsidRPr="00A8583F">
        <w:rPr>
          <w:rFonts w:ascii="Juvenis" w:hAnsi="Juvenis" w:cs="Tahoma"/>
          <w:sz w:val="24"/>
          <w:szCs w:val="24"/>
        </w:rPr>
        <w:t>właściwych prac pielęgnacyjno-porządkowych</w:t>
      </w:r>
      <w:r w:rsidRPr="00A8583F">
        <w:rPr>
          <w:rFonts w:ascii="Juvenis" w:hAnsi="Juvenis" w:cs="Tahoma"/>
          <w:sz w:val="24"/>
          <w:szCs w:val="24"/>
        </w:rPr>
        <w:t>, udokumentowan</w:t>
      </w:r>
      <w:r w:rsidR="002A627C" w:rsidRPr="00A8583F">
        <w:rPr>
          <w:rFonts w:ascii="Juvenis" w:hAnsi="Juvenis" w:cs="Tahoma"/>
          <w:sz w:val="24"/>
          <w:szCs w:val="24"/>
        </w:rPr>
        <w:t xml:space="preserve">ych </w:t>
      </w:r>
      <w:r w:rsidRPr="00A8583F">
        <w:rPr>
          <w:rFonts w:ascii="Juvenis" w:hAnsi="Juvenis" w:cs="Tahoma"/>
          <w:sz w:val="24"/>
          <w:szCs w:val="24"/>
        </w:rPr>
        <w:t>w możliwie najpełniejszy sposób</w:t>
      </w:r>
      <w:r w:rsidR="00B0706E" w:rsidRPr="00A8583F">
        <w:rPr>
          <w:rFonts w:ascii="Juvenis" w:hAnsi="Juvenis" w:cs="Tahoma"/>
          <w:sz w:val="24"/>
          <w:szCs w:val="24"/>
        </w:rPr>
        <w:t>.</w:t>
      </w:r>
    </w:p>
    <w:p w14:paraId="705A8C36" w14:textId="5AEF0A30" w:rsidR="00BB53E3" w:rsidRPr="00A8583F" w:rsidRDefault="00BB53E3" w:rsidP="00674429">
      <w:pPr>
        <w:pStyle w:val="Default"/>
        <w:spacing w:before="240" w:after="169"/>
        <w:ind w:left="-567"/>
        <w:jc w:val="both"/>
        <w:rPr>
          <w:rFonts w:ascii="Juvenis" w:hAnsi="Juvenis"/>
          <w:strike/>
          <w:color w:val="auto"/>
        </w:rPr>
      </w:pPr>
      <w:r w:rsidRPr="00A8583F">
        <w:rPr>
          <w:rFonts w:ascii="Juvenis" w:hAnsi="Juvenis" w:cs="Tahoma"/>
          <w:color w:val="auto"/>
        </w:rPr>
        <w:t xml:space="preserve">5. Do zgłoszenia w kategorii specjalnej właściwego użytkowania i </w:t>
      </w:r>
      <w:r w:rsidR="00C64246">
        <w:rPr>
          <w:rFonts w:ascii="Juvenis" w:hAnsi="Juvenis" w:cs="Tahoma"/>
          <w:color w:val="auto"/>
        </w:rPr>
        <w:t xml:space="preserve">stałej </w:t>
      </w:r>
      <w:r w:rsidRPr="00A8583F">
        <w:rPr>
          <w:rFonts w:ascii="Juvenis" w:hAnsi="Juvenis" w:cs="Tahoma"/>
          <w:color w:val="auto"/>
        </w:rPr>
        <w:t xml:space="preserve">opieki nad zabytkiem </w:t>
      </w:r>
      <w:r w:rsidR="00CB32B0" w:rsidRPr="00A8583F">
        <w:rPr>
          <w:rFonts w:ascii="Juvenis" w:hAnsi="Juvenis" w:cs="Tahoma"/>
          <w:color w:val="auto"/>
        </w:rPr>
        <w:t>trzeba</w:t>
      </w:r>
      <w:r w:rsidRPr="00A8583F">
        <w:rPr>
          <w:rFonts w:ascii="Juvenis" w:hAnsi="Juvenis" w:cs="Tahoma"/>
          <w:color w:val="auto"/>
        </w:rPr>
        <w:t xml:space="preserve"> dołączyć opinię rekomendującą </w:t>
      </w:r>
      <w:r w:rsidR="00CB32B0" w:rsidRPr="00A8583F">
        <w:rPr>
          <w:rFonts w:ascii="Juvenis" w:hAnsi="Juvenis"/>
          <w:color w:val="auto"/>
          <w:shd w:val="clear" w:color="auto" w:fill="FFFFFF"/>
        </w:rPr>
        <w:t>Wojewódzkiego Konserwatora Zabytków</w:t>
      </w:r>
      <w:r w:rsidR="00337E5B" w:rsidRPr="00A8583F">
        <w:rPr>
          <w:rFonts w:ascii="Juvenis" w:hAnsi="Juvenis"/>
          <w:color w:val="auto"/>
          <w:shd w:val="clear" w:color="auto" w:fill="FFFFFF"/>
        </w:rPr>
        <w:t>,</w:t>
      </w:r>
      <w:r w:rsidR="00E45F34" w:rsidRPr="00A8583F">
        <w:rPr>
          <w:rFonts w:ascii="Juvenis" w:hAnsi="Juvenis"/>
          <w:color w:val="auto"/>
        </w:rPr>
        <w:t xml:space="preserve"> kierowni</w:t>
      </w:r>
      <w:r w:rsidR="00061FD1" w:rsidRPr="00A8583F">
        <w:rPr>
          <w:rFonts w:ascii="Juvenis" w:hAnsi="Juvenis"/>
          <w:color w:val="auto"/>
        </w:rPr>
        <w:t>ka</w:t>
      </w:r>
      <w:r w:rsidR="00E45F34" w:rsidRPr="00A8583F">
        <w:rPr>
          <w:color w:val="auto"/>
        </w:rPr>
        <w:t xml:space="preserve"> </w:t>
      </w:r>
      <w:r w:rsidR="00CB32B0" w:rsidRPr="00A8583F">
        <w:rPr>
          <w:rFonts w:ascii="Juvenis" w:hAnsi="Juvenis"/>
          <w:color w:val="auto"/>
          <w:shd w:val="clear" w:color="auto" w:fill="FFFFFF"/>
        </w:rPr>
        <w:t>delegatury Wojewódzkiego Urzędu Ochrony Zabytków</w:t>
      </w:r>
      <w:r w:rsidR="004E5E17" w:rsidRPr="00A8583F">
        <w:rPr>
          <w:rFonts w:ascii="Juvenis" w:hAnsi="Juvenis"/>
          <w:color w:val="auto"/>
          <w:shd w:val="clear" w:color="auto" w:fill="FFFFFF"/>
        </w:rPr>
        <w:t xml:space="preserve"> lub </w:t>
      </w:r>
      <w:r w:rsidR="004E5E17" w:rsidRPr="00A8583F">
        <w:rPr>
          <w:rFonts w:ascii="Juvenis" w:hAnsi="Juvenis" w:cs="Tahoma"/>
          <w:color w:val="auto"/>
        </w:rPr>
        <w:t>konserwatora samorządowego</w:t>
      </w:r>
      <w:r w:rsidR="00421628" w:rsidRPr="00A8583F">
        <w:rPr>
          <w:rFonts w:ascii="Juvenis" w:hAnsi="Juvenis" w:cs="Tahoma"/>
          <w:color w:val="auto"/>
        </w:rPr>
        <w:t>.</w:t>
      </w:r>
    </w:p>
    <w:p w14:paraId="5CC1DC84" w14:textId="77777777" w:rsidR="00924E4B" w:rsidRPr="00A8583F" w:rsidRDefault="00BB53E3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6</w:t>
      </w:r>
      <w:r w:rsidR="00924E4B" w:rsidRPr="00A8583F">
        <w:rPr>
          <w:rFonts w:ascii="Juvenis" w:hAnsi="Juvenis"/>
          <w:color w:val="auto"/>
        </w:rPr>
        <w:t>. Załączone do wniosku zgłoszeniowego materiały powinny zostać opisane (nazwą zgłaszającego,</w:t>
      </w:r>
      <w:r w:rsidR="00B0706E" w:rsidRPr="00A8583F">
        <w:rPr>
          <w:rFonts w:ascii="Juvenis" w:hAnsi="Juvenis"/>
          <w:color w:val="auto"/>
        </w:rPr>
        <w:t xml:space="preserve"> nazwą zabytku) i ponumerowane.</w:t>
      </w:r>
    </w:p>
    <w:p w14:paraId="27951349" w14:textId="6172DF69" w:rsidR="00337E5B" w:rsidRPr="00A8583F" w:rsidRDefault="00822AC2" w:rsidP="00337E5B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7. </w:t>
      </w:r>
      <w:r w:rsidR="00337E5B" w:rsidRPr="00A8583F">
        <w:rPr>
          <w:rFonts w:ascii="Juvenis" w:hAnsi="Juvenis"/>
          <w:color w:val="auto"/>
        </w:rPr>
        <w:t>Po przesłaniu zgłoszenia wnioskodawca nie może dokonywać w nim żadny</w:t>
      </w:r>
      <w:r w:rsidR="00017C44" w:rsidRPr="00A8583F">
        <w:rPr>
          <w:rFonts w:ascii="Juvenis" w:hAnsi="Juvenis"/>
          <w:color w:val="auto"/>
        </w:rPr>
        <w:t>ch zmian z zastrzeżeniem ust</w:t>
      </w:r>
      <w:r w:rsidR="00337E5B" w:rsidRPr="00A8583F">
        <w:rPr>
          <w:rFonts w:ascii="Juvenis" w:hAnsi="Juvenis"/>
          <w:color w:val="auto"/>
        </w:rPr>
        <w:t xml:space="preserve"> 8.</w:t>
      </w:r>
    </w:p>
    <w:p w14:paraId="1435992F" w14:textId="68A5E944" w:rsidR="00924E4B" w:rsidRPr="00A8583F" w:rsidRDefault="00337E5B" w:rsidP="00337E5B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8. Sekretariat może wezwać wnioskodawcę do uzupełnienia oczywistych braków w komplecie dokumentacji zgłoszeniowej (część VII ust. 1 pkt. b-k) oraz brakujących podpisów osób uprawnionych, w terminie i drogą wskazaną w piśmie informacyjnym. Nieuzupełnienie braków będzie skutkować odrzuceniem wniosku.</w:t>
      </w:r>
    </w:p>
    <w:p w14:paraId="674262C2" w14:textId="74634932" w:rsidR="00924E4B" w:rsidRPr="00A8583F" w:rsidRDefault="00337E5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9</w:t>
      </w:r>
      <w:r w:rsidR="00924E4B" w:rsidRPr="00A8583F">
        <w:rPr>
          <w:rFonts w:ascii="Juvenis" w:hAnsi="Juvenis"/>
          <w:color w:val="auto"/>
        </w:rPr>
        <w:t xml:space="preserve">. Rzetelność i jakość przygotowania wniosku zgłoszeniowego </w:t>
      </w:r>
      <w:r w:rsidR="001F345D">
        <w:rPr>
          <w:rFonts w:ascii="Juvenis" w:hAnsi="Juvenis"/>
          <w:color w:val="auto"/>
        </w:rPr>
        <w:br/>
      </w:r>
      <w:r w:rsidR="00924E4B" w:rsidRPr="00A8583F">
        <w:rPr>
          <w:rFonts w:ascii="Juvenis" w:hAnsi="Juvenis"/>
          <w:color w:val="auto"/>
        </w:rPr>
        <w:t xml:space="preserve">i dokumentacji wpływa na ocenę projektu przez Jury Konkursu. Niespełnienie wymogów formalnych </w:t>
      </w:r>
      <w:r w:rsidR="00B0706E" w:rsidRPr="00A8583F">
        <w:rPr>
          <w:rFonts w:ascii="Juvenis" w:hAnsi="Juvenis"/>
          <w:color w:val="auto"/>
        </w:rPr>
        <w:t>powoduje odrzucenie zgłoszenia.</w:t>
      </w:r>
    </w:p>
    <w:p w14:paraId="78D39FA3" w14:textId="3FF2B456" w:rsidR="00924E4B" w:rsidRPr="00A8583F" w:rsidRDefault="00337E5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lastRenderedPageBreak/>
        <w:t>10</w:t>
      </w:r>
      <w:r w:rsidR="00924E4B" w:rsidRPr="00A8583F">
        <w:rPr>
          <w:rFonts w:ascii="Juvenis" w:hAnsi="Juvenis"/>
          <w:color w:val="auto"/>
        </w:rPr>
        <w:t xml:space="preserve">. Nadesłane zgłoszenia wraz z dokumentacją pozostają w archiwum Konkursu przez okres 3 lat od zakończenia danej edycji. Po upływie tego okresu tylko dokumentacja nagrodzonych i wyróżnionych zgłoszeń pozostaje w archiwum Konkursu wieczyście, natomiast dokumentacja wszystkich </w:t>
      </w:r>
      <w:proofErr w:type="gramStart"/>
      <w:r w:rsidR="00924E4B" w:rsidRPr="00A8583F">
        <w:rPr>
          <w:rFonts w:ascii="Juvenis" w:hAnsi="Juvenis"/>
          <w:color w:val="auto"/>
        </w:rPr>
        <w:t>nie nagrodzonych</w:t>
      </w:r>
      <w:proofErr w:type="gramEnd"/>
      <w:r w:rsidR="00924E4B" w:rsidRPr="00A8583F">
        <w:rPr>
          <w:rFonts w:ascii="Juvenis" w:hAnsi="Juvenis"/>
          <w:color w:val="auto"/>
        </w:rPr>
        <w:t xml:space="preserve"> i nie wyróżnionych zgłoszeń ulega wybrakowaniu zgodnie z </w:t>
      </w:r>
      <w:r w:rsidR="00834767" w:rsidRPr="00A8583F">
        <w:rPr>
          <w:rFonts w:ascii="Juvenis" w:hAnsi="Juvenis"/>
          <w:color w:val="auto"/>
        </w:rPr>
        <w:t xml:space="preserve">art. 5 Ustawy z dnia 14 lipca 1983 roku </w:t>
      </w:r>
      <w:r w:rsidR="001F345D">
        <w:rPr>
          <w:rFonts w:ascii="Juvenis" w:hAnsi="Juvenis"/>
          <w:color w:val="auto"/>
        </w:rPr>
        <w:br/>
      </w:r>
      <w:r w:rsidR="00834767" w:rsidRPr="00A8583F">
        <w:rPr>
          <w:rFonts w:ascii="Juvenis" w:hAnsi="Juvenis"/>
          <w:color w:val="auto"/>
        </w:rPr>
        <w:t>o narodowym zasobie archiwalnym i archiwach (Dz. U. Nr z 2018 r. poz. 2017)</w:t>
      </w:r>
      <w:r w:rsidR="00924E4B" w:rsidRPr="00A8583F">
        <w:rPr>
          <w:rFonts w:ascii="Juvenis" w:hAnsi="Juvenis"/>
          <w:color w:val="auto"/>
        </w:rPr>
        <w:t>.</w:t>
      </w:r>
    </w:p>
    <w:p w14:paraId="69A03762" w14:textId="5CFD30E4" w:rsidR="00924E4B" w:rsidRPr="00A8583F" w:rsidRDefault="00337E5B" w:rsidP="00674429">
      <w:pPr>
        <w:pStyle w:val="Default"/>
        <w:spacing w:after="240"/>
        <w:ind w:left="-567"/>
        <w:jc w:val="both"/>
        <w:rPr>
          <w:rFonts w:ascii="Juvenis" w:hAnsi="Juvenis"/>
          <w:i/>
          <w:iCs/>
          <w:color w:val="auto"/>
        </w:rPr>
      </w:pPr>
      <w:r w:rsidRPr="00A8583F">
        <w:rPr>
          <w:rFonts w:ascii="Juvenis" w:hAnsi="Juvenis"/>
          <w:color w:val="auto"/>
        </w:rPr>
        <w:t>11</w:t>
      </w:r>
      <w:r w:rsidR="00924E4B" w:rsidRPr="00A8583F">
        <w:rPr>
          <w:rFonts w:ascii="Juvenis" w:hAnsi="Juvenis"/>
          <w:color w:val="auto"/>
        </w:rPr>
        <w:t>. Regulamin</w:t>
      </w:r>
      <w:r w:rsidR="00017C44" w:rsidRPr="00A8583F">
        <w:rPr>
          <w:rFonts w:ascii="Juvenis" w:hAnsi="Juvenis"/>
          <w:color w:val="auto"/>
        </w:rPr>
        <w:t xml:space="preserve"> Konkursu można pobrać ze stron internetowych www.</w:t>
      </w:r>
      <w:r w:rsidR="004372E0" w:rsidRPr="00A8583F">
        <w:rPr>
          <w:rFonts w:ascii="Juvenis" w:hAnsi="Juvenis"/>
          <w:color w:val="auto"/>
        </w:rPr>
        <w:t>kultura</w:t>
      </w:r>
      <w:r w:rsidR="00017C44" w:rsidRPr="00A8583F">
        <w:rPr>
          <w:rFonts w:ascii="Juvenis" w:hAnsi="Juvenis"/>
          <w:color w:val="auto"/>
        </w:rPr>
        <w:t>.gov.pl i</w:t>
      </w:r>
      <w:r w:rsidR="00924E4B" w:rsidRPr="00A8583F">
        <w:rPr>
          <w:rFonts w:ascii="Juvenis" w:hAnsi="Juvenis"/>
          <w:color w:val="auto"/>
        </w:rPr>
        <w:t xml:space="preserve"> www.nid.pl. Z chwilą dokonania zgłoszenia, osoby </w:t>
      </w:r>
      <w:r w:rsidR="001F345D">
        <w:rPr>
          <w:rFonts w:ascii="Juvenis" w:hAnsi="Juvenis"/>
          <w:color w:val="auto"/>
        </w:rPr>
        <w:br/>
      </w:r>
      <w:r w:rsidR="00924E4B" w:rsidRPr="00A8583F">
        <w:rPr>
          <w:rFonts w:ascii="Juvenis" w:hAnsi="Juvenis"/>
          <w:color w:val="auto"/>
        </w:rPr>
        <w:t xml:space="preserve">i organy wskazane w części V ust. 4 stają się uczestnikami Konkursu </w:t>
      </w:r>
      <w:r w:rsidR="001F345D">
        <w:rPr>
          <w:rFonts w:ascii="Juvenis" w:hAnsi="Juvenis"/>
          <w:color w:val="auto"/>
        </w:rPr>
        <w:br/>
      </w:r>
      <w:r w:rsidR="00924E4B" w:rsidRPr="00A8583F">
        <w:rPr>
          <w:rFonts w:ascii="Juvenis" w:hAnsi="Juvenis"/>
          <w:color w:val="auto"/>
        </w:rPr>
        <w:t xml:space="preserve">i zgadzają się na postanowienia niniejszego Regulaminu. Akceptacja Regulaminu przez uczestnika Konkursu jest równoznaczna ze złożeniem oświadczenia następującej treści: </w:t>
      </w:r>
      <w:r w:rsidR="00924E4B" w:rsidRPr="00A8583F">
        <w:rPr>
          <w:rFonts w:ascii="Juvenis" w:hAnsi="Juvenis"/>
          <w:i/>
          <w:iCs/>
          <w:color w:val="auto"/>
        </w:rPr>
        <w:t xml:space="preserve">Zapoznałem się z Regulaminem </w:t>
      </w:r>
      <w:r w:rsidR="001F345D">
        <w:rPr>
          <w:rFonts w:ascii="Juvenis" w:hAnsi="Juvenis"/>
          <w:i/>
          <w:iCs/>
          <w:color w:val="auto"/>
        </w:rPr>
        <w:br/>
      </w:r>
      <w:r w:rsidR="00AD00F4">
        <w:rPr>
          <w:rFonts w:ascii="Juvenis" w:hAnsi="Juvenis"/>
          <w:i/>
          <w:iCs/>
          <w:color w:val="auto"/>
        </w:rPr>
        <w:t xml:space="preserve">i akceptuję jego wszystkie </w:t>
      </w:r>
      <w:r w:rsidR="00924E4B" w:rsidRPr="00A8583F">
        <w:rPr>
          <w:rFonts w:ascii="Juvenis" w:hAnsi="Juvenis"/>
          <w:i/>
          <w:iCs/>
          <w:color w:val="auto"/>
        </w:rPr>
        <w:t xml:space="preserve">postanowienia. Dane zawarte w zgłoszeniu są zgodne z prawdą. Oświadczam, że wszelkie treści, w tym dzieła, zdjęcia </w:t>
      </w:r>
      <w:r w:rsidR="001F345D">
        <w:rPr>
          <w:rFonts w:ascii="Juvenis" w:hAnsi="Juvenis"/>
          <w:i/>
          <w:iCs/>
          <w:color w:val="auto"/>
        </w:rPr>
        <w:br/>
      </w:r>
      <w:r w:rsidR="00924E4B" w:rsidRPr="00A8583F">
        <w:rPr>
          <w:rFonts w:ascii="Juvenis" w:hAnsi="Juvenis"/>
          <w:i/>
          <w:iCs/>
          <w:color w:val="auto"/>
        </w:rPr>
        <w:t>i dane osobowe udostępnione w związku z Konkursem są prawdziwe i nie naruszają jakichkolwiek praw autorskich i osobistych. Jednocześnie oświadczam, iż osoby trzecie, których dane osobowe zostały wykorzystane w nadesłanej przez uczestnika projektu pracy, wy</w:t>
      </w:r>
      <w:r w:rsidR="00C63DC5" w:rsidRPr="00A8583F">
        <w:rPr>
          <w:rFonts w:ascii="Juvenis" w:hAnsi="Juvenis"/>
          <w:i/>
          <w:iCs/>
          <w:color w:val="auto"/>
        </w:rPr>
        <w:t>raziły zgodę na ich publikację.</w:t>
      </w:r>
    </w:p>
    <w:p w14:paraId="53229DC1" w14:textId="058F63B5" w:rsidR="00CD741B" w:rsidRPr="00A8583F" w:rsidRDefault="00E33559" w:rsidP="003D19C8">
      <w:pPr>
        <w:pStyle w:val="Default"/>
        <w:spacing w:after="240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</w:t>
      </w:r>
      <w:r w:rsidR="00337E5B" w:rsidRPr="00A8583F">
        <w:rPr>
          <w:rFonts w:ascii="Juvenis" w:hAnsi="Juvenis"/>
          <w:color w:val="auto"/>
        </w:rPr>
        <w:t>2</w:t>
      </w:r>
      <w:r w:rsidR="00924E4B" w:rsidRPr="00A8583F">
        <w:rPr>
          <w:rFonts w:ascii="Juvenis" w:hAnsi="Juvenis"/>
          <w:color w:val="auto"/>
        </w:rPr>
        <w:t xml:space="preserve">. Uczestnicy Konkursu lub ich przedstawiciele ustawowi wyrażają zgodę na przetwarzanie danych osobowych </w:t>
      </w:r>
      <w:r w:rsidR="00DE110A" w:rsidRPr="00A8583F">
        <w:rPr>
          <w:rFonts w:ascii="Juvenis" w:hAnsi="Juvenis"/>
          <w:color w:val="auto"/>
        </w:rPr>
        <w:t xml:space="preserve">przez Organizatora </w:t>
      </w:r>
      <w:r w:rsidR="00924E4B" w:rsidRPr="00A8583F">
        <w:rPr>
          <w:rFonts w:ascii="Juvenis" w:hAnsi="Juvenis"/>
          <w:color w:val="auto"/>
        </w:rPr>
        <w:t xml:space="preserve">w rozumieniu </w:t>
      </w:r>
      <w:r w:rsidR="00DE110A" w:rsidRPr="00A8583F">
        <w:rPr>
          <w:rStyle w:val="Pogrubienie"/>
          <w:rFonts w:ascii="Juvenis" w:hAnsi="Juvenis"/>
          <w:b w:val="0"/>
          <w:color w:val="auto"/>
        </w:rPr>
        <w:t>rozporządzenia Parlamentu Europejskiego i Rady (UE) 2016/679</w:t>
      </w:r>
      <w:r w:rsidR="004C7033" w:rsidRPr="00A8583F">
        <w:rPr>
          <w:rStyle w:val="Pogrubienie"/>
          <w:rFonts w:ascii="Juvenis" w:hAnsi="Juvenis"/>
          <w:b w:val="0"/>
          <w:color w:val="auto"/>
        </w:rPr>
        <w:t xml:space="preserve"> </w:t>
      </w:r>
      <w:r w:rsidR="00DE110A" w:rsidRPr="00A8583F">
        <w:rPr>
          <w:rStyle w:val="Pogrubienie"/>
          <w:rFonts w:ascii="Juvenis" w:hAnsi="Juvenis"/>
          <w:b w:val="0"/>
          <w:color w:val="auto"/>
        </w:rPr>
        <w:t xml:space="preserve">z dnia </w:t>
      </w:r>
      <w:r w:rsidR="001F345D">
        <w:rPr>
          <w:rStyle w:val="Pogrubienie"/>
          <w:rFonts w:ascii="Juvenis" w:hAnsi="Juvenis"/>
          <w:b w:val="0"/>
          <w:color w:val="auto"/>
        </w:rPr>
        <w:br/>
      </w:r>
      <w:r w:rsidR="00DE110A" w:rsidRPr="00A8583F">
        <w:rPr>
          <w:rStyle w:val="Pogrubienie"/>
          <w:rFonts w:ascii="Juvenis" w:hAnsi="Juvenis"/>
          <w:b w:val="0"/>
          <w:color w:val="auto"/>
        </w:rPr>
        <w:t>27 kwietnia 2016 r. w sprawie ochrony osób fizycznych w związku</w:t>
      </w:r>
      <w:r w:rsidR="000B74DE" w:rsidRPr="00A8583F">
        <w:rPr>
          <w:rStyle w:val="Pogrubienie"/>
          <w:rFonts w:ascii="Juvenis" w:hAnsi="Juvenis"/>
          <w:b w:val="0"/>
          <w:color w:val="auto"/>
        </w:rPr>
        <w:t xml:space="preserve"> </w:t>
      </w:r>
      <w:r w:rsidR="001F345D">
        <w:rPr>
          <w:rStyle w:val="Pogrubienie"/>
          <w:rFonts w:ascii="Juvenis" w:hAnsi="Juvenis"/>
          <w:b w:val="0"/>
          <w:color w:val="auto"/>
        </w:rPr>
        <w:br/>
      </w:r>
      <w:r w:rsidR="00DE110A" w:rsidRPr="00A8583F">
        <w:rPr>
          <w:rStyle w:val="Pogrubienie"/>
          <w:rFonts w:ascii="Juvenis" w:hAnsi="Juvenis"/>
          <w:b w:val="0"/>
          <w:color w:val="auto"/>
        </w:rPr>
        <w:t xml:space="preserve">z przetwarzaniem danych osobowych i w sprawie swobodnego przepływu takich danych oraz uchylenia dyrektywy 95/46/WE </w:t>
      </w:r>
      <w:r w:rsidR="00924E4B" w:rsidRPr="00A8583F">
        <w:rPr>
          <w:rFonts w:ascii="Juvenis" w:hAnsi="Juvenis"/>
          <w:color w:val="auto"/>
        </w:rPr>
        <w:t>w celach prowadzenia Konkursu, wyłaniania zw</w:t>
      </w:r>
      <w:r w:rsidR="00C63DC5" w:rsidRPr="00A8583F">
        <w:rPr>
          <w:rFonts w:ascii="Juvenis" w:hAnsi="Juvenis"/>
          <w:color w:val="auto"/>
        </w:rPr>
        <w:t>ycięzców i przyznawania nagród.</w:t>
      </w:r>
    </w:p>
    <w:p w14:paraId="26C5FA59" w14:textId="77777777" w:rsidR="00AD00F4" w:rsidRDefault="00AD00F4" w:rsidP="00674429">
      <w:pPr>
        <w:pStyle w:val="Default"/>
        <w:spacing w:before="240" w:after="169"/>
        <w:ind w:left="-567"/>
        <w:jc w:val="both"/>
        <w:rPr>
          <w:rFonts w:ascii="Juvenis" w:hAnsi="Juvenis"/>
          <w:b/>
          <w:bCs/>
          <w:color w:val="auto"/>
        </w:rPr>
      </w:pPr>
    </w:p>
    <w:p w14:paraId="2B0BE88D" w14:textId="758FC002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>VIII. Miejsce i ter</w:t>
      </w:r>
      <w:r w:rsidR="00C63DC5" w:rsidRPr="00A8583F">
        <w:rPr>
          <w:rFonts w:ascii="Juvenis" w:hAnsi="Juvenis"/>
          <w:b/>
          <w:bCs/>
          <w:color w:val="auto"/>
        </w:rPr>
        <w:t>min składania prac konkursowych</w:t>
      </w:r>
    </w:p>
    <w:p w14:paraId="2B17AA5D" w14:textId="405DF517" w:rsidR="00B0706E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1. Komplet dokumentacji zgłoszeniowej należy przesłać na adres </w:t>
      </w:r>
      <w:r w:rsidR="00B0706E" w:rsidRPr="00A8583F">
        <w:rPr>
          <w:rFonts w:ascii="Juvenis" w:hAnsi="Juvenis"/>
          <w:color w:val="auto"/>
        </w:rPr>
        <w:t>sekretariatu Konkursu:</w:t>
      </w:r>
    </w:p>
    <w:p w14:paraId="45EF8110" w14:textId="77777777" w:rsidR="00A85F37" w:rsidRPr="00A8583F" w:rsidRDefault="00A85F37" w:rsidP="00674429">
      <w:pPr>
        <w:pStyle w:val="Default"/>
        <w:spacing w:before="240"/>
        <w:ind w:left="-567"/>
        <w:jc w:val="both"/>
        <w:rPr>
          <w:rFonts w:ascii="Juvenis" w:hAnsi="Juvenis"/>
          <w:i/>
          <w:iCs/>
          <w:color w:val="auto"/>
        </w:rPr>
      </w:pPr>
      <w:r w:rsidRPr="00A8583F">
        <w:rPr>
          <w:rFonts w:ascii="Juvenis" w:hAnsi="Juvenis"/>
          <w:i/>
          <w:iCs/>
          <w:color w:val="auto"/>
        </w:rPr>
        <w:t>Narodowy Instytut Dziedzictwa</w:t>
      </w:r>
    </w:p>
    <w:p w14:paraId="1037140A" w14:textId="5CA1602D" w:rsidR="00924E4B" w:rsidRPr="00A8583F" w:rsidRDefault="00C63DC5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i/>
          <w:iCs/>
          <w:color w:val="auto"/>
        </w:rPr>
        <w:t>Oddział Terenowy w Olsztynie</w:t>
      </w:r>
    </w:p>
    <w:p w14:paraId="5B38C591" w14:textId="6F904B2B" w:rsidR="00A85F37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i/>
          <w:iCs/>
          <w:color w:val="auto"/>
        </w:rPr>
        <w:t>ul. 11 Listopada 4,</w:t>
      </w:r>
      <w:r w:rsidR="00A85F37" w:rsidRPr="00A8583F">
        <w:rPr>
          <w:rFonts w:ascii="Juvenis" w:hAnsi="Juvenis"/>
          <w:i/>
          <w:iCs/>
          <w:color w:val="auto"/>
        </w:rPr>
        <w:t xml:space="preserve"> 10-104 Olsztyn</w:t>
      </w:r>
    </w:p>
    <w:p w14:paraId="1FF9249B" w14:textId="0DA0AC55" w:rsidR="00B0706E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iCs/>
          <w:color w:val="auto"/>
        </w:rPr>
        <w:t>z dopiskiem</w:t>
      </w:r>
      <w:r w:rsidR="00B0706E" w:rsidRPr="00A8583F">
        <w:rPr>
          <w:rFonts w:ascii="Juvenis" w:hAnsi="Juvenis"/>
          <w:i/>
          <w:iCs/>
          <w:color w:val="auto"/>
        </w:rPr>
        <w:t xml:space="preserve"> „Zabytek Zadbany”</w:t>
      </w:r>
    </w:p>
    <w:p w14:paraId="33FE115F" w14:textId="5839DC67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2. Zgłoszenie kandydatury musi nastąpić w terminie do dnia </w:t>
      </w:r>
      <w:r w:rsidR="008773DC" w:rsidRPr="00A8583F">
        <w:rPr>
          <w:rFonts w:ascii="Juvenis" w:hAnsi="Juvenis"/>
          <w:color w:val="auto"/>
        </w:rPr>
        <w:t xml:space="preserve">31 stycznia </w:t>
      </w:r>
      <w:r w:rsidR="00A85F37" w:rsidRPr="00A8583F">
        <w:rPr>
          <w:rFonts w:ascii="Juvenis" w:hAnsi="Juvenis"/>
          <w:color w:val="auto"/>
        </w:rPr>
        <w:t xml:space="preserve">roku, w którym odbywa się dana edycja Konkursu </w:t>
      </w:r>
      <w:r w:rsidRPr="00A8583F">
        <w:rPr>
          <w:rFonts w:ascii="Juvenis" w:hAnsi="Juvenis"/>
          <w:color w:val="auto"/>
        </w:rPr>
        <w:t xml:space="preserve">(decyduje </w:t>
      </w:r>
      <w:r w:rsidR="00C63DC5" w:rsidRPr="00A8583F">
        <w:rPr>
          <w:rFonts w:ascii="Juvenis" w:hAnsi="Juvenis"/>
          <w:color w:val="auto"/>
        </w:rPr>
        <w:t>data stempla pocztowego).</w:t>
      </w:r>
    </w:p>
    <w:p w14:paraId="0AC261F4" w14:textId="67FFE828" w:rsidR="00924E4B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lastRenderedPageBreak/>
        <w:t>3. W uzasadnionych przypadkach Dyrektor Narodowego Instytutu Dziedzictwa, w uzgodnieniu z Generalnym Konserwatorem Zabytków, może przedłużyć cz</w:t>
      </w:r>
      <w:r w:rsidR="00C63DC5" w:rsidRPr="00A8583F">
        <w:rPr>
          <w:rFonts w:ascii="Juvenis" w:hAnsi="Juvenis"/>
          <w:color w:val="auto"/>
        </w:rPr>
        <w:t>as nadsyłania prac do Konkursu.</w:t>
      </w:r>
    </w:p>
    <w:p w14:paraId="5E3476B3" w14:textId="77777777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 xml:space="preserve">IX. Jury Konkursu </w:t>
      </w:r>
    </w:p>
    <w:p w14:paraId="1DBA9F8D" w14:textId="77777777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1. Kontrolę nad prawidłowością przebiegu Konkursu oraz ocenę prac konkursowych sprawuje Jury Konkursu, składające się z osób </w:t>
      </w:r>
      <w:r w:rsidR="00A85F37" w:rsidRPr="00A8583F">
        <w:rPr>
          <w:rFonts w:ascii="Juvenis" w:hAnsi="Juvenis"/>
          <w:color w:val="auto"/>
        </w:rPr>
        <w:t>p</w:t>
      </w:r>
      <w:r w:rsidRPr="00A8583F">
        <w:rPr>
          <w:rFonts w:ascii="Juvenis" w:hAnsi="Juvenis"/>
          <w:color w:val="auto"/>
        </w:rPr>
        <w:t>osiadających wiedzę i doświadczenie w d</w:t>
      </w:r>
      <w:r w:rsidR="00A85F37" w:rsidRPr="00A8583F">
        <w:rPr>
          <w:rFonts w:ascii="Juvenis" w:hAnsi="Juvenis"/>
          <w:color w:val="auto"/>
        </w:rPr>
        <w:t>ziedzinie konserwacji zabytków.</w:t>
      </w:r>
    </w:p>
    <w:p w14:paraId="1B8794A1" w14:textId="4E56E26A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2. Jury powołuje </w:t>
      </w:r>
      <w:r w:rsidR="00097B99" w:rsidRPr="00A8583F">
        <w:rPr>
          <w:rFonts w:ascii="Juvenis" w:hAnsi="Juvenis"/>
          <w:color w:val="auto"/>
        </w:rPr>
        <w:t>Generalny Konserwator Zabytków</w:t>
      </w:r>
      <w:r w:rsidRPr="00A8583F">
        <w:rPr>
          <w:rFonts w:ascii="Juvenis" w:hAnsi="Juvenis"/>
          <w:color w:val="auto"/>
        </w:rPr>
        <w:t xml:space="preserve"> na wniosek Dyrektora </w:t>
      </w:r>
      <w:r w:rsidR="00017C44" w:rsidRPr="00A8583F">
        <w:rPr>
          <w:rFonts w:ascii="Juvenis" w:hAnsi="Juvenis"/>
          <w:color w:val="auto"/>
        </w:rPr>
        <w:t>Departamentu Ochrony Zabytków Ministerstwa Kultury i Dziedzictwa Narodowego</w:t>
      </w:r>
      <w:r w:rsidR="008773DC" w:rsidRPr="00A8583F">
        <w:rPr>
          <w:rFonts w:ascii="Juvenis" w:hAnsi="Juvenis"/>
          <w:color w:val="auto"/>
        </w:rPr>
        <w:t>.</w:t>
      </w:r>
    </w:p>
    <w:p w14:paraId="5F6F989E" w14:textId="179E79DC" w:rsidR="00986DAA" w:rsidRPr="00A8583F" w:rsidRDefault="00017C44" w:rsidP="00986DAA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3. </w:t>
      </w:r>
      <w:r w:rsidR="00986DAA" w:rsidRPr="00A8583F">
        <w:rPr>
          <w:rFonts w:ascii="Juvenis" w:hAnsi="Juvenis"/>
          <w:color w:val="auto"/>
        </w:rPr>
        <w:t>Dyrektor Narodowego Instytutu Dziedzictwa przedstawia kandydatury na członków Jury Dyrektorowi Departamentu Ochrony Zabytków Ministerstwa Kultury i Dziedzictwa Narodowego</w:t>
      </w:r>
      <w:r w:rsidR="004641A6">
        <w:rPr>
          <w:rFonts w:ascii="Juvenis" w:hAnsi="Juvenis"/>
          <w:color w:val="auto"/>
        </w:rPr>
        <w:t>.</w:t>
      </w:r>
    </w:p>
    <w:p w14:paraId="0FAE30BF" w14:textId="00F65E4E" w:rsidR="00986DAA" w:rsidRPr="00A8583F" w:rsidRDefault="00986DAA" w:rsidP="00986DAA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4. Dyrektor Departamentu Ochrony Zabytków może zaakceptować kandydatury na członków Jury przedstawione przez Dyrektora Narodowego Instytutu Dziedzictwa lub przedstawić własne kandydatury na członków Jury</w:t>
      </w:r>
      <w:r w:rsidR="00097B99" w:rsidRPr="00A8583F">
        <w:rPr>
          <w:rFonts w:ascii="Juvenis" w:hAnsi="Juvenis"/>
          <w:color w:val="auto"/>
        </w:rPr>
        <w:t>.</w:t>
      </w:r>
    </w:p>
    <w:p w14:paraId="3B5DA501" w14:textId="3FAF6A5F" w:rsidR="008773DC" w:rsidRPr="00A8583F" w:rsidRDefault="00986DAA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5</w:t>
      </w:r>
      <w:r w:rsidR="008773DC" w:rsidRPr="00A8583F">
        <w:rPr>
          <w:rFonts w:ascii="Juvenis" w:hAnsi="Juvenis"/>
          <w:color w:val="auto"/>
        </w:rPr>
        <w:t xml:space="preserve">. </w:t>
      </w:r>
      <w:r w:rsidR="008773DC" w:rsidRPr="00A8583F">
        <w:rPr>
          <w:rFonts w:ascii="Juvenis" w:hAnsi="Juvenis" w:cs="Tahoma"/>
          <w:color w:val="auto"/>
        </w:rPr>
        <w:t>Jury powoływane jest na kadencję pięcioletnią.</w:t>
      </w:r>
    </w:p>
    <w:p w14:paraId="128FD9E7" w14:textId="78497903" w:rsidR="00924E4B" w:rsidRPr="00A8583F" w:rsidRDefault="00986DAA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6</w:t>
      </w:r>
      <w:r w:rsidR="00924E4B" w:rsidRPr="00A8583F">
        <w:rPr>
          <w:rFonts w:ascii="Juvenis" w:hAnsi="Juvenis"/>
          <w:color w:val="auto"/>
        </w:rPr>
        <w:t xml:space="preserve">. W skład Jury wchodzi </w:t>
      </w:r>
      <w:r w:rsidRPr="00A8583F">
        <w:rPr>
          <w:rFonts w:ascii="Juvenis" w:hAnsi="Juvenis"/>
          <w:color w:val="auto"/>
        </w:rPr>
        <w:t>7</w:t>
      </w:r>
      <w:r w:rsidR="00924E4B" w:rsidRPr="00A8583F">
        <w:rPr>
          <w:rFonts w:ascii="Juvenis" w:hAnsi="Juvenis"/>
          <w:color w:val="auto"/>
        </w:rPr>
        <w:t xml:space="preserve"> członków. Dla ważności obrad Jury wymagane jest quorum </w:t>
      </w:r>
      <w:proofErr w:type="gramStart"/>
      <w:r w:rsidR="00924E4B" w:rsidRPr="00A8583F">
        <w:rPr>
          <w:rFonts w:ascii="Juvenis" w:hAnsi="Juvenis"/>
          <w:color w:val="auto"/>
        </w:rPr>
        <w:t xml:space="preserve">stanowiące </w:t>
      </w:r>
      <w:r w:rsidR="00A85F37" w:rsidRPr="00A8583F">
        <w:rPr>
          <w:rFonts w:ascii="Juvenis" w:hAnsi="Juvenis"/>
          <w:color w:val="auto"/>
        </w:rPr>
        <w:t>co</w:t>
      </w:r>
      <w:proofErr w:type="gramEnd"/>
      <w:r w:rsidR="00A85F37" w:rsidRPr="00A8583F">
        <w:rPr>
          <w:rFonts w:ascii="Juvenis" w:hAnsi="Juvenis"/>
          <w:color w:val="auto"/>
        </w:rPr>
        <w:t xml:space="preserve"> najmniej </w:t>
      </w:r>
      <w:r w:rsidR="00C503FA" w:rsidRPr="00A8583F">
        <w:rPr>
          <w:rFonts w:ascii="Juvenis" w:hAnsi="Juvenis"/>
          <w:color w:val="auto"/>
        </w:rPr>
        <w:t>czterech</w:t>
      </w:r>
      <w:r w:rsidR="00A85F37" w:rsidRPr="00A8583F">
        <w:rPr>
          <w:rFonts w:ascii="Juvenis" w:hAnsi="Juvenis"/>
          <w:color w:val="auto"/>
        </w:rPr>
        <w:t xml:space="preserve"> </w:t>
      </w:r>
      <w:r w:rsidR="00924E4B" w:rsidRPr="00A8583F">
        <w:rPr>
          <w:rFonts w:ascii="Juvenis" w:hAnsi="Juvenis"/>
          <w:color w:val="auto"/>
        </w:rPr>
        <w:t xml:space="preserve">członków </w:t>
      </w:r>
      <w:r w:rsidR="001F345D">
        <w:rPr>
          <w:rFonts w:ascii="Juvenis" w:hAnsi="Juvenis"/>
          <w:color w:val="auto"/>
        </w:rPr>
        <w:t>J</w:t>
      </w:r>
      <w:r w:rsidR="00924E4B" w:rsidRPr="00A8583F">
        <w:rPr>
          <w:rFonts w:ascii="Juvenis" w:hAnsi="Juvenis"/>
          <w:color w:val="auto"/>
        </w:rPr>
        <w:t>ury, w tym przewodnicz</w:t>
      </w:r>
      <w:r w:rsidR="00A85F37" w:rsidRPr="00A8583F">
        <w:rPr>
          <w:rFonts w:ascii="Juvenis" w:hAnsi="Juvenis"/>
          <w:color w:val="auto"/>
        </w:rPr>
        <w:t>ącego lub wiceprzewodniczącego.</w:t>
      </w:r>
    </w:p>
    <w:p w14:paraId="302DAEB5" w14:textId="068C8A44" w:rsidR="00A85F37" w:rsidRPr="00A8583F" w:rsidRDefault="00986DAA" w:rsidP="00C82955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7</w:t>
      </w:r>
      <w:r w:rsidR="00924E4B" w:rsidRPr="00A8583F">
        <w:rPr>
          <w:rFonts w:ascii="Juvenis" w:hAnsi="Juvenis"/>
          <w:color w:val="auto"/>
        </w:rPr>
        <w:t xml:space="preserve">. </w:t>
      </w:r>
      <w:r w:rsidRPr="00A8583F">
        <w:rPr>
          <w:rFonts w:ascii="Juvenis" w:hAnsi="Juvenis"/>
          <w:color w:val="auto"/>
        </w:rPr>
        <w:t xml:space="preserve">Pracami Jury kierują przewodniczący lub w jego zastępstwie wiceprzewodniczący, wskazani przez </w:t>
      </w:r>
      <w:r w:rsidR="00097B99" w:rsidRPr="00A8583F">
        <w:rPr>
          <w:rFonts w:ascii="Juvenis" w:hAnsi="Juvenis"/>
          <w:color w:val="auto"/>
        </w:rPr>
        <w:t>Generalnego Konserwatora Zabytków</w:t>
      </w:r>
      <w:r w:rsidR="00AC6142" w:rsidRPr="00A8583F">
        <w:rPr>
          <w:rFonts w:ascii="Juvenis" w:hAnsi="Juvenis"/>
          <w:color w:val="auto"/>
        </w:rPr>
        <w:t>.</w:t>
      </w:r>
    </w:p>
    <w:p w14:paraId="6394228E" w14:textId="35B44E4B" w:rsidR="00A85F37" w:rsidRPr="00A8583F" w:rsidRDefault="00986DAA" w:rsidP="00674429">
      <w:pPr>
        <w:pStyle w:val="Default"/>
        <w:spacing w:before="240" w:after="172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8</w:t>
      </w:r>
      <w:r w:rsidR="00924E4B" w:rsidRPr="00A8583F">
        <w:rPr>
          <w:rFonts w:ascii="Juvenis" w:hAnsi="Juvenis"/>
          <w:color w:val="auto"/>
        </w:rPr>
        <w:t>. Skład Jury jest jawny i opublikowany na str</w:t>
      </w:r>
      <w:r w:rsidR="00A85F37" w:rsidRPr="00A8583F">
        <w:rPr>
          <w:rFonts w:ascii="Juvenis" w:hAnsi="Juvenis"/>
          <w:color w:val="auto"/>
        </w:rPr>
        <w:t xml:space="preserve">onie internetowej </w:t>
      </w:r>
      <w:r w:rsidR="00097B99" w:rsidRPr="00A8583F">
        <w:rPr>
          <w:rFonts w:ascii="Juvenis" w:hAnsi="Juvenis"/>
          <w:color w:val="auto"/>
        </w:rPr>
        <w:t>Ministerstwa Kultury i Dziedzictwa Narodowego oraz Narodowego Instytutu Dziedzictwa</w:t>
      </w:r>
      <w:r w:rsidR="00A85F37" w:rsidRPr="00A8583F">
        <w:rPr>
          <w:rFonts w:ascii="Juvenis" w:hAnsi="Juvenis"/>
          <w:color w:val="auto"/>
        </w:rPr>
        <w:t>.</w:t>
      </w:r>
    </w:p>
    <w:p w14:paraId="44FE8265" w14:textId="7BCE0E12" w:rsidR="00924E4B" w:rsidRPr="00A8583F" w:rsidRDefault="00986DAA" w:rsidP="00674429">
      <w:pPr>
        <w:pStyle w:val="Default"/>
        <w:spacing w:after="172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9</w:t>
      </w:r>
      <w:r w:rsidR="00924E4B" w:rsidRPr="00A8583F">
        <w:rPr>
          <w:rFonts w:ascii="Juvenis" w:hAnsi="Juvenis"/>
          <w:color w:val="auto"/>
        </w:rPr>
        <w:t xml:space="preserve">. </w:t>
      </w:r>
      <w:r w:rsidRPr="00A8583F">
        <w:rPr>
          <w:rFonts w:ascii="Juvenis" w:hAnsi="Juvenis"/>
          <w:color w:val="auto"/>
        </w:rPr>
        <w:t>Członek Jury może w dowolnym momencie, w formie pisemnej, zrezygnować z członkostwa</w:t>
      </w:r>
      <w:r w:rsidR="00AC6142" w:rsidRPr="00A8583F">
        <w:rPr>
          <w:rFonts w:ascii="Juvenis" w:hAnsi="Juvenis"/>
          <w:color w:val="auto"/>
        </w:rPr>
        <w:t>.</w:t>
      </w:r>
    </w:p>
    <w:p w14:paraId="72DD2A3D" w14:textId="19872019" w:rsidR="00924E4B" w:rsidRPr="00A8583F" w:rsidRDefault="00986DAA" w:rsidP="00674429">
      <w:pPr>
        <w:pStyle w:val="Default"/>
        <w:spacing w:after="172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10</w:t>
      </w:r>
      <w:r w:rsidR="00924E4B" w:rsidRPr="00A8583F">
        <w:rPr>
          <w:rFonts w:ascii="Juvenis" w:hAnsi="Juvenis"/>
          <w:color w:val="auto"/>
        </w:rPr>
        <w:t>. Nowi członkowie Jury mogą zostać powołani w trakcie trwania Konkursu jedynie w przypadku, gdy z przyczyn losowych udział któregoś z członków Jury nie będzie możliwy lub gdy któryś z</w:t>
      </w:r>
      <w:r w:rsidR="00A85F37" w:rsidRPr="00A8583F">
        <w:rPr>
          <w:rFonts w:ascii="Juvenis" w:hAnsi="Juvenis"/>
          <w:color w:val="auto"/>
        </w:rPr>
        <w:t xml:space="preserve"> nich zrezygnuje z członkostwa.</w:t>
      </w:r>
    </w:p>
    <w:p w14:paraId="3844F12A" w14:textId="68F0C43C" w:rsidR="00E923E1" w:rsidRPr="00A8583F" w:rsidRDefault="00986DAA" w:rsidP="00E923E1">
      <w:pPr>
        <w:pStyle w:val="Default"/>
        <w:spacing w:after="172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11</w:t>
      </w:r>
      <w:r w:rsidR="00924E4B" w:rsidRPr="00A8583F">
        <w:rPr>
          <w:rFonts w:ascii="Juvenis" w:hAnsi="Juvenis"/>
          <w:color w:val="auto"/>
        </w:rPr>
        <w:t xml:space="preserve">. W </w:t>
      </w:r>
      <w:r w:rsidRPr="00A8583F">
        <w:rPr>
          <w:rFonts w:ascii="Juvenis" w:hAnsi="Juvenis"/>
          <w:color w:val="auto"/>
        </w:rPr>
        <w:t xml:space="preserve">sytuacji określonej w </w:t>
      </w:r>
      <w:r w:rsidR="00924E4B" w:rsidRPr="00A8583F">
        <w:rPr>
          <w:rFonts w:ascii="Juvenis" w:hAnsi="Juvenis"/>
          <w:color w:val="auto"/>
        </w:rPr>
        <w:t xml:space="preserve">ust. </w:t>
      </w:r>
      <w:r w:rsidRPr="00A8583F">
        <w:rPr>
          <w:rFonts w:ascii="Juvenis" w:hAnsi="Juvenis"/>
          <w:color w:val="auto"/>
        </w:rPr>
        <w:t>10</w:t>
      </w:r>
      <w:r w:rsidR="00924E4B" w:rsidRPr="00A8583F">
        <w:rPr>
          <w:rFonts w:ascii="Juvenis" w:hAnsi="Juvenis"/>
          <w:color w:val="auto"/>
        </w:rPr>
        <w:t xml:space="preserve"> </w:t>
      </w:r>
      <w:r w:rsidR="00441303" w:rsidRPr="00A8583F">
        <w:rPr>
          <w:rFonts w:ascii="Juvenis" w:hAnsi="Juvenis"/>
          <w:color w:val="auto"/>
        </w:rPr>
        <w:t>Generalny Konserwator Zabytków</w:t>
      </w:r>
      <w:r w:rsidR="00E923E1" w:rsidRPr="00A8583F">
        <w:rPr>
          <w:rFonts w:ascii="Juvenis" w:hAnsi="Juvenis"/>
          <w:color w:val="auto"/>
        </w:rPr>
        <w:t xml:space="preserve"> na wniosek Dyrektora </w:t>
      </w:r>
      <w:r w:rsidR="00441303" w:rsidRPr="00A8583F">
        <w:rPr>
          <w:rFonts w:ascii="Juvenis" w:hAnsi="Juvenis"/>
          <w:color w:val="auto"/>
        </w:rPr>
        <w:t xml:space="preserve">Departamentu Ochrony Zabytków Ministerstwa Kultury </w:t>
      </w:r>
      <w:r w:rsidR="001F345D">
        <w:rPr>
          <w:rFonts w:ascii="Juvenis" w:hAnsi="Juvenis"/>
          <w:color w:val="auto"/>
        </w:rPr>
        <w:br/>
      </w:r>
      <w:r w:rsidR="00441303" w:rsidRPr="00A8583F">
        <w:rPr>
          <w:rFonts w:ascii="Juvenis" w:hAnsi="Juvenis"/>
          <w:color w:val="auto"/>
        </w:rPr>
        <w:t>i Dziedzictwa Narodowego</w:t>
      </w:r>
      <w:r w:rsidR="00E923E1" w:rsidRPr="00A8583F">
        <w:rPr>
          <w:rFonts w:ascii="Juvenis" w:hAnsi="Juvenis"/>
          <w:color w:val="auto"/>
        </w:rPr>
        <w:t xml:space="preserve"> powołuje</w:t>
      </w:r>
      <w:r w:rsidR="00924E4B" w:rsidRPr="00A8583F">
        <w:rPr>
          <w:rFonts w:ascii="Juvenis" w:hAnsi="Juvenis"/>
          <w:color w:val="auto"/>
        </w:rPr>
        <w:t>, w celu uzupełnienia s</w:t>
      </w:r>
      <w:r w:rsidR="00A85F37" w:rsidRPr="00A8583F">
        <w:rPr>
          <w:rFonts w:ascii="Juvenis" w:hAnsi="Juvenis"/>
          <w:color w:val="auto"/>
        </w:rPr>
        <w:t>kładu, nowego członka</w:t>
      </w:r>
      <w:r w:rsidR="00E923E1" w:rsidRPr="00A8583F">
        <w:rPr>
          <w:rFonts w:ascii="Juvenis" w:hAnsi="Juvenis"/>
          <w:color w:val="auto"/>
        </w:rPr>
        <w:t xml:space="preserve"> Jury</w:t>
      </w:r>
      <w:r w:rsidR="00A85F37" w:rsidRPr="00A8583F">
        <w:rPr>
          <w:rFonts w:ascii="Juvenis" w:hAnsi="Juvenis"/>
          <w:color w:val="auto"/>
        </w:rPr>
        <w:t>.</w:t>
      </w:r>
    </w:p>
    <w:p w14:paraId="0922EFBD" w14:textId="6ABBBD09" w:rsidR="00924E4B" w:rsidRPr="00A8583F" w:rsidRDefault="00986DAA" w:rsidP="00E923E1">
      <w:pPr>
        <w:pStyle w:val="Default"/>
        <w:spacing w:after="172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12</w:t>
      </w:r>
      <w:r w:rsidR="00E923E1" w:rsidRPr="00A8583F">
        <w:rPr>
          <w:rFonts w:ascii="Juvenis" w:hAnsi="Juvenis"/>
          <w:color w:val="auto"/>
        </w:rPr>
        <w:t xml:space="preserve">. W </w:t>
      </w:r>
      <w:proofErr w:type="gramStart"/>
      <w:r w:rsidR="00E923E1" w:rsidRPr="00A8583F">
        <w:rPr>
          <w:rFonts w:ascii="Juvenis" w:hAnsi="Juvenis"/>
          <w:color w:val="auto"/>
        </w:rPr>
        <w:t>przypadku gdy</w:t>
      </w:r>
      <w:proofErr w:type="gramEnd"/>
      <w:r w:rsidR="00E923E1" w:rsidRPr="00A8583F">
        <w:rPr>
          <w:rFonts w:ascii="Juvenis" w:hAnsi="Juvenis"/>
          <w:color w:val="auto"/>
        </w:rPr>
        <w:t xml:space="preserve"> członek Jury jest posiadaczem, właścicielem, zarządcą lub miał udział w pracach konserwatorskich i restauratorskich przy zgłoszonym zabytku, wstrzymuje się od głosowania w danej kategorii.</w:t>
      </w:r>
    </w:p>
    <w:p w14:paraId="1C53EABF" w14:textId="7B19F206" w:rsidR="00924E4B" w:rsidRPr="00A8583F" w:rsidRDefault="00924E4B" w:rsidP="00674429">
      <w:pPr>
        <w:pStyle w:val="Default"/>
        <w:spacing w:after="172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lastRenderedPageBreak/>
        <w:t>1</w:t>
      </w:r>
      <w:r w:rsidR="00986DAA" w:rsidRPr="00A8583F">
        <w:rPr>
          <w:rFonts w:ascii="Juvenis" w:hAnsi="Juvenis"/>
          <w:color w:val="auto"/>
        </w:rPr>
        <w:t>3</w:t>
      </w:r>
      <w:r w:rsidRPr="00A8583F">
        <w:rPr>
          <w:rFonts w:ascii="Juvenis" w:hAnsi="Juvenis"/>
          <w:color w:val="auto"/>
        </w:rPr>
        <w:t>. Jury dokona oceny zgłoszeń w sposób określony w załączni</w:t>
      </w:r>
      <w:r w:rsidR="00A85F37" w:rsidRPr="00A8583F">
        <w:rPr>
          <w:rFonts w:ascii="Juvenis" w:hAnsi="Juvenis"/>
          <w:color w:val="auto"/>
        </w:rPr>
        <w:t>ku nr 2 do Regulaminu Konkursu.</w:t>
      </w:r>
    </w:p>
    <w:p w14:paraId="65B914A8" w14:textId="311DFBDB" w:rsidR="00924E4B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</w:t>
      </w:r>
      <w:r w:rsidR="00986DAA" w:rsidRPr="00A8583F">
        <w:rPr>
          <w:rFonts w:ascii="Juvenis" w:hAnsi="Juvenis"/>
          <w:color w:val="auto"/>
        </w:rPr>
        <w:t>4</w:t>
      </w:r>
      <w:r w:rsidRPr="00A8583F">
        <w:rPr>
          <w:rFonts w:ascii="Juvenis" w:hAnsi="Juvenis"/>
          <w:color w:val="auto"/>
        </w:rPr>
        <w:t xml:space="preserve">. Z przebiegu </w:t>
      </w:r>
      <w:r w:rsidR="008455CA" w:rsidRPr="00A8583F">
        <w:rPr>
          <w:rFonts w:ascii="Juvenis" w:hAnsi="Juvenis"/>
          <w:color w:val="auto"/>
        </w:rPr>
        <w:t xml:space="preserve">obrad Jury </w:t>
      </w:r>
      <w:r w:rsidRPr="00A8583F">
        <w:rPr>
          <w:rFonts w:ascii="Juvenis" w:hAnsi="Juvenis"/>
          <w:color w:val="auto"/>
        </w:rPr>
        <w:t>sporządza</w:t>
      </w:r>
      <w:r w:rsidR="008455CA" w:rsidRPr="00A8583F">
        <w:rPr>
          <w:rFonts w:ascii="Juvenis" w:hAnsi="Juvenis"/>
          <w:color w:val="auto"/>
        </w:rPr>
        <w:t>ny</w:t>
      </w:r>
      <w:r w:rsidRPr="00A8583F">
        <w:rPr>
          <w:rFonts w:ascii="Juvenis" w:hAnsi="Juvenis"/>
          <w:color w:val="auto"/>
        </w:rPr>
        <w:t xml:space="preserve"> </w:t>
      </w:r>
      <w:r w:rsidR="008455CA" w:rsidRPr="00A8583F">
        <w:rPr>
          <w:rFonts w:ascii="Juvenis" w:hAnsi="Juvenis"/>
          <w:color w:val="auto"/>
        </w:rPr>
        <w:t xml:space="preserve">jest </w:t>
      </w:r>
      <w:r w:rsidRPr="00A8583F">
        <w:rPr>
          <w:rFonts w:ascii="Juvenis" w:hAnsi="Juvenis"/>
          <w:color w:val="auto"/>
        </w:rPr>
        <w:t xml:space="preserve">protokół, zawierający </w:t>
      </w:r>
      <w:r w:rsidR="001F345D">
        <w:rPr>
          <w:rFonts w:ascii="Juvenis" w:hAnsi="Juvenis"/>
          <w:color w:val="auto"/>
        </w:rPr>
        <w:br/>
      </w:r>
      <w:r w:rsidRPr="00A8583F">
        <w:rPr>
          <w:rFonts w:ascii="Juvenis" w:hAnsi="Juvenis"/>
          <w:color w:val="auto"/>
        </w:rPr>
        <w:t xml:space="preserve">w szczególności </w:t>
      </w:r>
      <w:r w:rsidR="00A85F37" w:rsidRPr="00A8583F">
        <w:rPr>
          <w:rFonts w:ascii="Juvenis" w:hAnsi="Juvenis"/>
          <w:color w:val="auto"/>
        </w:rPr>
        <w:t>listę nominowanych i laureatów.</w:t>
      </w:r>
    </w:p>
    <w:p w14:paraId="085A70F0" w14:textId="29236606" w:rsidR="00924E4B" w:rsidRPr="00A8583F" w:rsidRDefault="00924E4B" w:rsidP="00674429">
      <w:pPr>
        <w:pStyle w:val="Default"/>
        <w:spacing w:before="240" w:after="240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>X. Nagrody</w:t>
      </w:r>
    </w:p>
    <w:p w14:paraId="10AB5CFD" w14:textId="77777777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1. Jury przyzna nagro</w:t>
      </w:r>
      <w:r w:rsidR="00A85F37" w:rsidRPr="00A8583F">
        <w:rPr>
          <w:rFonts w:ascii="Juvenis" w:hAnsi="Juvenis"/>
          <w:color w:val="auto"/>
        </w:rPr>
        <w:t>dy w następujących kategoriach:</w:t>
      </w:r>
    </w:p>
    <w:p w14:paraId="191B196C" w14:textId="731BCE1A" w:rsidR="00924E4B" w:rsidRPr="00A8583F" w:rsidRDefault="00C503FA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A</w:t>
      </w:r>
      <w:r w:rsidR="00924E4B" w:rsidRPr="00A8583F">
        <w:rPr>
          <w:rFonts w:ascii="Juvenis" w:hAnsi="Juvenis"/>
          <w:color w:val="auto"/>
        </w:rPr>
        <w:t>. Utrwalen</w:t>
      </w:r>
      <w:r w:rsidR="00A85F37" w:rsidRPr="00A8583F">
        <w:rPr>
          <w:rFonts w:ascii="Juvenis" w:hAnsi="Juvenis"/>
          <w:color w:val="auto"/>
        </w:rPr>
        <w:t>ie wartości zabytkowej obiektu;</w:t>
      </w:r>
    </w:p>
    <w:p w14:paraId="3FAB10F6" w14:textId="0A2F1821" w:rsidR="00924E4B" w:rsidRPr="00A8583F" w:rsidRDefault="00C503FA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B</w:t>
      </w:r>
      <w:r w:rsidR="00924E4B" w:rsidRPr="00A8583F">
        <w:rPr>
          <w:rFonts w:ascii="Juvenis" w:hAnsi="Juvenis"/>
          <w:color w:val="auto"/>
        </w:rPr>
        <w:t xml:space="preserve">. Rewaloryzacja przestrzeni kulturowej i krajobrazu (w tym </w:t>
      </w:r>
      <w:r w:rsidR="00A85F37" w:rsidRPr="00A8583F">
        <w:rPr>
          <w:rFonts w:ascii="Juvenis" w:hAnsi="Juvenis"/>
          <w:color w:val="auto"/>
        </w:rPr>
        <w:t>założenia dworskie i pałacowe);</w:t>
      </w:r>
    </w:p>
    <w:p w14:paraId="20B68735" w14:textId="3BF6818C" w:rsidR="00924E4B" w:rsidRPr="00A8583F" w:rsidRDefault="00C503FA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C</w:t>
      </w:r>
      <w:r w:rsidR="00924E4B" w:rsidRPr="00A8583F">
        <w:rPr>
          <w:rFonts w:ascii="Juvenis" w:hAnsi="Juvenis"/>
          <w:color w:val="auto"/>
        </w:rPr>
        <w:t xml:space="preserve">. </w:t>
      </w:r>
      <w:r w:rsidR="00A85F37" w:rsidRPr="00A8583F">
        <w:rPr>
          <w:rFonts w:ascii="Juvenis" w:hAnsi="Juvenis"/>
          <w:color w:val="auto"/>
        </w:rPr>
        <w:t>Adaptacja obiektów zabytkowych;</w:t>
      </w:r>
    </w:p>
    <w:p w14:paraId="156DCDEE" w14:textId="4D10CD6E" w:rsidR="00924E4B" w:rsidRPr="00A8583F" w:rsidRDefault="00C503FA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D</w:t>
      </w:r>
      <w:r w:rsidR="00924E4B" w:rsidRPr="00A8583F">
        <w:rPr>
          <w:rFonts w:ascii="Juvenis" w:hAnsi="Juvenis"/>
          <w:color w:val="auto"/>
        </w:rPr>
        <w:t xml:space="preserve">. </w:t>
      </w:r>
      <w:r w:rsidR="008773DC" w:rsidRPr="00A8583F">
        <w:rPr>
          <w:rFonts w:ascii="Juvenis" w:hAnsi="Juvenis"/>
          <w:color w:val="auto"/>
        </w:rPr>
        <w:t>Architektura i budownictwo drewniane</w:t>
      </w:r>
      <w:r w:rsidR="00A85F37" w:rsidRPr="00A8583F">
        <w:rPr>
          <w:rFonts w:ascii="Juvenis" w:hAnsi="Juvenis"/>
          <w:color w:val="auto"/>
        </w:rPr>
        <w:t>;</w:t>
      </w:r>
    </w:p>
    <w:p w14:paraId="3081D67D" w14:textId="259E3BF8" w:rsidR="00924E4B" w:rsidRPr="00A8583F" w:rsidRDefault="00C503FA" w:rsidP="00421628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E</w:t>
      </w:r>
      <w:r w:rsidR="00924E4B" w:rsidRPr="00A8583F">
        <w:rPr>
          <w:rFonts w:ascii="Juvenis" w:hAnsi="Juvenis"/>
          <w:color w:val="auto"/>
        </w:rPr>
        <w:t xml:space="preserve">. </w:t>
      </w:r>
      <w:r w:rsidR="003B5D53" w:rsidRPr="00A8583F">
        <w:rPr>
          <w:rFonts w:ascii="Juvenis" w:hAnsi="Juvenis"/>
          <w:color w:val="auto"/>
        </w:rPr>
        <w:t>Zabytki techniki (</w:t>
      </w:r>
      <w:r w:rsidR="00AC6142" w:rsidRPr="00A8583F">
        <w:rPr>
          <w:rFonts w:ascii="Juvenis" w:hAnsi="Juvenis"/>
          <w:color w:val="auto"/>
        </w:rPr>
        <w:t>w tym budownict</w:t>
      </w:r>
      <w:r w:rsidR="003B5D53" w:rsidRPr="00A8583F">
        <w:rPr>
          <w:rFonts w:ascii="Juvenis" w:hAnsi="Juvenis"/>
          <w:color w:val="auto"/>
        </w:rPr>
        <w:t>wo przemysłowe i inżynieryjne).</w:t>
      </w:r>
    </w:p>
    <w:p w14:paraId="426F6C1D" w14:textId="77777777" w:rsidR="00421628" w:rsidRPr="00A8583F" w:rsidRDefault="00421628" w:rsidP="00421628">
      <w:pPr>
        <w:pStyle w:val="Default"/>
        <w:ind w:left="-567"/>
        <w:jc w:val="both"/>
        <w:rPr>
          <w:rFonts w:ascii="Juvenis" w:hAnsi="Juvenis"/>
          <w:color w:val="auto"/>
        </w:rPr>
      </w:pPr>
    </w:p>
    <w:p w14:paraId="000E47A4" w14:textId="51F3BDB6" w:rsidR="008773DC" w:rsidRPr="00A8583F" w:rsidRDefault="00C503FA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 w:cs="Tahoma"/>
          <w:color w:val="auto"/>
        </w:rPr>
        <w:t>F</w:t>
      </w:r>
      <w:r w:rsidR="008773DC" w:rsidRPr="00A8583F">
        <w:rPr>
          <w:rFonts w:ascii="Juvenis" w:hAnsi="Juvenis" w:cs="Tahoma"/>
          <w:color w:val="auto"/>
        </w:rPr>
        <w:t xml:space="preserve">. Kategoria specjalna: właściwe użytkowanie i </w:t>
      </w:r>
      <w:r w:rsidR="00AD00F4">
        <w:rPr>
          <w:rFonts w:ascii="Juvenis" w:hAnsi="Juvenis" w:cs="Tahoma"/>
          <w:color w:val="auto"/>
        </w:rPr>
        <w:t xml:space="preserve">stała </w:t>
      </w:r>
      <w:r w:rsidR="008773DC" w:rsidRPr="00A8583F">
        <w:rPr>
          <w:rFonts w:ascii="Juvenis" w:hAnsi="Juvenis" w:cs="Tahoma"/>
          <w:color w:val="auto"/>
        </w:rPr>
        <w:t>opieka nad zabytkiem</w:t>
      </w:r>
      <w:r w:rsidR="00A85F37" w:rsidRPr="00A8583F">
        <w:rPr>
          <w:rFonts w:ascii="Juvenis" w:hAnsi="Juvenis" w:cs="Tahoma"/>
          <w:color w:val="auto"/>
        </w:rPr>
        <w:t>.</w:t>
      </w:r>
    </w:p>
    <w:p w14:paraId="3EDF03F8" w14:textId="47937844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2. W każdej </w:t>
      </w:r>
      <w:r w:rsidR="008773DC" w:rsidRPr="00A8583F">
        <w:rPr>
          <w:rFonts w:ascii="Juvenis" w:hAnsi="Juvenis"/>
          <w:color w:val="auto"/>
        </w:rPr>
        <w:t xml:space="preserve">z </w:t>
      </w:r>
      <w:r w:rsidRPr="00A8583F">
        <w:rPr>
          <w:rFonts w:ascii="Juvenis" w:hAnsi="Juvenis"/>
          <w:color w:val="auto"/>
        </w:rPr>
        <w:t xml:space="preserve">kategorii </w:t>
      </w:r>
      <w:r w:rsidR="00284133" w:rsidRPr="00A8583F">
        <w:rPr>
          <w:rFonts w:ascii="Juvenis" w:hAnsi="Juvenis"/>
          <w:color w:val="auto"/>
        </w:rPr>
        <w:t xml:space="preserve">(z wyjątkiem kategorii specjalnej) </w:t>
      </w:r>
      <w:r w:rsidRPr="00A8583F">
        <w:rPr>
          <w:rFonts w:ascii="Juvenis" w:hAnsi="Juvenis"/>
          <w:color w:val="auto"/>
        </w:rPr>
        <w:t xml:space="preserve">nominowane są </w:t>
      </w:r>
      <w:r w:rsidR="00AC6142" w:rsidRPr="00A8583F">
        <w:rPr>
          <w:rFonts w:ascii="Juvenis" w:hAnsi="Juvenis"/>
          <w:color w:val="auto"/>
        </w:rPr>
        <w:t xml:space="preserve">maksymalnie </w:t>
      </w:r>
      <w:r w:rsidRPr="00A8583F">
        <w:rPr>
          <w:rFonts w:ascii="Juvenis" w:hAnsi="Juvenis"/>
          <w:color w:val="auto"/>
        </w:rPr>
        <w:t xml:space="preserve">cztery zgłoszenia, z których Jury </w:t>
      </w:r>
      <w:r w:rsidR="00AC6142" w:rsidRPr="00A8583F">
        <w:rPr>
          <w:rFonts w:ascii="Juvenis" w:hAnsi="Juvenis"/>
          <w:color w:val="auto"/>
        </w:rPr>
        <w:t>może wyłonić laureata oraz maksymalnie trzech wyróżnionych.</w:t>
      </w:r>
    </w:p>
    <w:p w14:paraId="458B30D4" w14:textId="612C63CB" w:rsidR="00061FD1" w:rsidRPr="00A8583F" w:rsidRDefault="008773DC" w:rsidP="00DE109C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Juvenis" w:hAnsi="Juvenis" w:cs="Tahoma"/>
          <w:sz w:val="24"/>
          <w:szCs w:val="24"/>
        </w:rPr>
      </w:pPr>
      <w:r w:rsidRPr="00A8583F">
        <w:rPr>
          <w:rFonts w:ascii="Juvenis" w:hAnsi="Juvenis" w:cs="Tahoma"/>
          <w:sz w:val="24"/>
          <w:szCs w:val="24"/>
        </w:rPr>
        <w:t xml:space="preserve">3. W kategorii specjalnej właściwego użytkowania i </w:t>
      </w:r>
      <w:r w:rsidR="00C64246">
        <w:rPr>
          <w:rFonts w:ascii="Juvenis" w:hAnsi="Juvenis" w:cs="Tahoma"/>
          <w:sz w:val="24"/>
          <w:szCs w:val="24"/>
        </w:rPr>
        <w:t xml:space="preserve">stałej </w:t>
      </w:r>
      <w:r w:rsidRPr="00A8583F">
        <w:rPr>
          <w:rFonts w:ascii="Juvenis" w:hAnsi="Juvenis" w:cs="Tahoma"/>
          <w:sz w:val="24"/>
          <w:szCs w:val="24"/>
        </w:rPr>
        <w:t xml:space="preserve">opieki nad zabytkiem </w:t>
      </w:r>
      <w:r w:rsidR="001F345D">
        <w:rPr>
          <w:rFonts w:ascii="Juvenis" w:hAnsi="Juvenis" w:cs="Tahoma"/>
          <w:sz w:val="24"/>
          <w:szCs w:val="24"/>
        </w:rPr>
        <w:t>J</w:t>
      </w:r>
      <w:r w:rsidR="001F345D" w:rsidRPr="00A8583F">
        <w:rPr>
          <w:rFonts w:ascii="Juvenis" w:hAnsi="Juvenis" w:cs="Tahoma"/>
          <w:sz w:val="24"/>
          <w:szCs w:val="24"/>
        </w:rPr>
        <w:t xml:space="preserve">ury </w:t>
      </w:r>
      <w:r w:rsidRPr="00A8583F">
        <w:rPr>
          <w:rFonts w:ascii="Juvenis" w:hAnsi="Juvenis" w:cs="Tahoma"/>
          <w:sz w:val="24"/>
          <w:szCs w:val="24"/>
        </w:rPr>
        <w:t>wyłania laureata, bez wyróżnień</w:t>
      </w:r>
      <w:r w:rsidR="00A85F37" w:rsidRPr="00A8583F">
        <w:rPr>
          <w:rFonts w:ascii="Juvenis" w:hAnsi="Juvenis" w:cs="Tahoma"/>
          <w:sz w:val="24"/>
          <w:szCs w:val="24"/>
        </w:rPr>
        <w:t>.</w:t>
      </w:r>
    </w:p>
    <w:p w14:paraId="260A5A0F" w14:textId="4E0DC554" w:rsidR="008773DC" w:rsidRPr="00A8583F" w:rsidRDefault="00061FD1" w:rsidP="0067442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Juvenis" w:hAnsi="Juvenis" w:cs="Tahoma"/>
          <w:sz w:val="24"/>
          <w:szCs w:val="24"/>
        </w:rPr>
      </w:pPr>
      <w:r w:rsidRPr="00A8583F">
        <w:rPr>
          <w:rFonts w:ascii="Juvenis" w:hAnsi="Juvenis" w:cs="Tahoma"/>
          <w:sz w:val="24"/>
          <w:szCs w:val="24"/>
        </w:rPr>
        <w:t xml:space="preserve">4. </w:t>
      </w:r>
      <w:r w:rsidRPr="00A8583F">
        <w:rPr>
          <w:rFonts w:ascii="Juvenis" w:hAnsi="Juvenis"/>
          <w:sz w:val="24"/>
          <w:szCs w:val="24"/>
        </w:rPr>
        <w:t>Jury zastrzega sobie prawo przyznania w kategorii specjalnej tytułów laureata ex aequo.</w:t>
      </w:r>
    </w:p>
    <w:p w14:paraId="762DC837" w14:textId="40A8C695" w:rsidR="00924E4B" w:rsidRPr="00A8583F" w:rsidRDefault="00061FD1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5</w:t>
      </w:r>
      <w:r w:rsidR="00924E4B" w:rsidRPr="00A8583F">
        <w:rPr>
          <w:rFonts w:ascii="Juvenis" w:hAnsi="Juvenis"/>
          <w:color w:val="auto"/>
        </w:rPr>
        <w:t xml:space="preserve">. Laureaci otrzymują dyplomy oraz </w:t>
      </w:r>
      <w:r w:rsidR="00284133" w:rsidRPr="00A8583F">
        <w:rPr>
          <w:rFonts w:ascii="Juvenis" w:hAnsi="Juvenis"/>
          <w:color w:val="auto"/>
        </w:rPr>
        <w:t xml:space="preserve">brązowe </w:t>
      </w:r>
      <w:r w:rsidR="00924E4B" w:rsidRPr="00A8583F">
        <w:rPr>
          <w:rFonts w:ascii="Juvenis" w:hAnsi="Juvenis"/>
          <w:color w:val="auto"/>
        </w:rPr>
        <w:t xml:space="preserve">tablice do oznaczenia zabytku, </w:t>
      </w:r>
      <w:r w:rsidR="00A85F37" w:rsidRPr="00A8583F">
        <w:rPr>
          <w:rFonts w:ascii="Juvenis" w:hAnsi="Juvenis"/>
          <w:color w:val="auto"/>
        </w:rPr>
        <w:t>wyróżnieni natomiast – dyplomy</w:t>
      </w:r>
      <w:r w:rsidR="00284133" w:rsidRPr="00A8583F">
        <w:rPr>
          <w:rFonts w:ascii="Juvenis" w:hAnsi="Juvenis"/>
          <w:color w:val="auto"/>
        </w:rPr>
        <w:t xml:space="preserve"> i tablice szklane</w:t>
      </w:r>
      <w:r w:rsidR="00A85F37" w:rsidRPr="00A8583F">
        <w:rPr>
          <w:rFonts w:ascii="Juvenis" w:hAnsi="Juvenis"/>
          <w:color w:val="auto"/>
        </w:rPr>
        <w:t>.</w:t>
      </w:r>
    </w:p>
    <w:p w14:paraId="5566CCDB" w14:textId="45988A73" w:rsidR="00924E4B" w:rsidRPr="00A8583F" w:rsidRDefault="00061FD1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6</w:t>
      </w:r>
      <w:r w:rsidR="00924E4B" w:rsidRPr="00A8583F">
        <w:rPr>
          <w:rFonts w:ascii="Juvenis" w:hAnsi="Juvenis"/>
          <w:color w:val="auto"/>
        </w:rPr>
        <w:t>. Nominowani informowani s</w:t>
      </w:r>
      <w:r w:rsidR="00A85F37" w:rsidRPr="00A8583F">
        <w:rPr>
          <w:rFonts w:ascii="Juvenis" w:hAnsi="Juvenis"/>
          <w:color w:val="auto"/>
        </w:rPr>
        <w:t>ą pisemnie o wynikach Konkursu.</w:t>
      </w:r>
    </w:p>
    <w:p w14:paraId="6AAC0B9A" w14:textId="0157F67F" w:rsidR="00A85F37" w:rsidRPr="00A8583F" w:rsidRDefault="00061FD1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7</w:t>
      </w:r>
      <w:r w:rsidR="00924E4B" w:rsidRPr="00A8583F">
        <w:rPr>
          <w:rFonts w:ascii="Juvenis" w:hAnsi="Juvenis"/>
          <w:color w:val="auto"/>
        </w:rPr>
        <w:t xml:space="preserve">. W uzasadnionych przypadkach Jury ma prawo nie przyznać nagród </w:t>
      </w:r>
      <w:r w:rsidR="00B0142B" w:rsidRPr="00A8583F">
        <w:rPr>
          <w:rFonts w:ascii="Juvenis" w:hAnsi="Juvenis"/>
          <w:color w:val="auto"/>
        </w:rPr>
        <w:br/>
      </w:r>
      <w:r w:rsidR="00A85F37" w:rsidRPr="00A8583F">
        <w:rPr>
          <w:rFonts w:ascii="Juvenis" w:hAnsi="Juvenis"/>
          <w:color w:val="auto"/>
        </w:rPr>
        <w:t>w poszczególnych kategoriach.</w:t>
      </w:r>
    </w:p>
    <w:p w14:paraId="6545F7DF" w14:textId="2698047C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>XI. Rozstrzygnięcie Konkursu</w:t>
      </w:r>
    </w:p>
    <w:p w14:paraId="4843198D" w14:textId="6080B788" w:rsidR="00924E4B" w:rsidRPr="00A8583F" w:rsidRDefault="00924E4B" w:rsidP="00674429">
      <w:pPr>
        <w:pStyle w:val="Default"/>
        <w:spacing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1. Ogłoszenie listy nominowanych następuje w terminie do 31 marca roku, </w:t>
      </w:r>
      <w:r w:rsidR="00B0142B" w:rsidRPr="00A8583F">
        <w:rPr>
          <w:rFonts w:ascii="Juvenis" w:hAnsi="Juvenis"/>
          <w:color w:val="auto"/>
        </w:rPr>
        <w:br/>
      </w:r>
      <w:r w:rsidRPr="00A8583F">
        <w:rPr>
          <w:rFonts w:ascii="Juvenis" w:hAnsi="Juvenis"/>
          <w:color w:val="auto"/>
        </w:rPr>
        <w:t>w którym odbywa się dana edycja Konkursu. Uroczyste ogłoszenie wyników Konkursu, wraz z wręczeniem nagród, następuje podczas obchodów Międzynarodowego Dnia Ochrony Zabytków. Podczas gali prezentowane s</w:t>
      </w:r>
      <w:r w:rsidR="00A85F37" w:rsidRPr="00A8583F">
        <w:rPr>
          <w:rFonts w:ascii="Juvenis" w:hAnsi="Juvenis"/>
          <w:color w:val="auto"/>
        </w:rPr>
        <w:t>ą wszystkie nominowane zabytki.</w:t>
      </w:r>
    </w:p>
    <w:p w14:paraId="6F514188" w14:textId="6653C6C4" w:rsidR="00924E4B" w:rsidRPr="00FC558D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2. Wyniki Konkursu zostaną podane do wiadomości publicznej na </w:t>
      </w:r>
      <w:r w:rsidR="000104D7" w:rsidRPr="00A8583F">
        <w:rPr>
          <w:rFonts w:ascii="Juvenis" w:hAnsi="Juvenis"/>
          <w:color w:val="auto"/>
        </w:rPr>
        <w:t>stronach internetowych: www.</w:t>
      </w:r>
      <w:r w:rsidR="004372E0" w:rsidRPr="00A8583F">
        <w:rPr>
          <w:rFonts w:ascii="Juvenis" w:hAnsi="Juvenis"/>
          <w:color w:val="auto"/>
        </w:rPr>
        <w:t>kultura</w:t>
      </w:r>
      <w:r w:rsidR="000104D7" w:rsidRPr="00A8583F">
        <w:rPr>
          <w:rFonts w:ascii="Juvenis" w:hAnsi="Juvenis"/>
          <w:color w:val="auto"/>
        </w:rPr>
        <w:t>.gov.pl i</w:t>
      </w:r>
      <w:r w:rsidR="00A85F37" w:rsidRPr="00A8583F">
        <w:rPr>
          <w:rFonts w:ascii="Juvenis" w:hAnsi="Juvenis"/>
          <w:color w:val="auto"/>
        </w:rPr>
        <w:t xml:space="preserve"> </w:t>
      </w:r>
      <w:hyperlink r:id="rId7" w:history="1">
        <w:r w:rsidR="00AD00F4" w:rsidRPr="00FC558D">
          <w:rPr>
            <w:rStyle w:val="Hipercze"/>
            <w:rFonts w:ascii="Juvenis" w:hAnsi="Juvenis"/>
            <w:color w:val="auto"/>
            <w:u w:val="none"/>
          </w:rPr>
          <w:t>www.nid.pl</w:t>
        </w:r>
      </w:hyperlink>
      <w:r w:rsidR="001F345D" w:rsidRPr="00FC558D">
        <w:rPr>
          <w:rStyle w:val="Hipercze"/>
          <w:rFonts w:ascii="Juvenis" w:hAnsi="Juvenis"/>
          <w:color w:val="auto"/>
          <w:u w:val="none"/>
        </w:rPr>
        <w:t>.</w:t>
      </w:r>
    </w:p>
    <w:p w14:paraId="199C3139" w14:textId="049F7E22" w:rsidR="00AD00F4" w:rsidRDefault="00AD00F4" w:rsidP="00674429">
      <w:pPr>
        <w:pStyle w:val="Default"/>
        <w:ind w:left="-567"/>
        <w:jc w:val="both"/>
        <w:rPr>
          <w:rFonts w:ascii="Juvenis" w:hAnsi="Juvenis"/>
          <w:color w:val="auto"/>
        </w:rPr>
      </w:pPr>
    </w:p>
    <w:p w14:paraId="75B6816A" w14:textId="77777777" w:rsidR="00AD00F4" w:rsidRPr="00A8583F" w:rsidRDefault="00AD00F4" w:rsidP="00674429">
      <w:pPr>
        <w:pStyle w:val="Default"/>
        <w:ind w:left="-567"/>
        <w:jc w:val="both"/>
        <w:rPr>
          <w:rFonts w:ascii="Juvenis" w:hAnsi="Juvenis"/>
          <w:color w:val="auto"/>
        </w:rPr>
      </w:pPr>
    </w:p>
    <w:p w14:paraId="1B4C0069" w14:textId="77777777" w:rsidR="00924E4B" w:rsidRPr="00A8583F" w:rsidRDefault="00A85F37" w:rsidP="00674429">
      <w:pPr>
        <w:pStyle w:val="Default"/>
        <w:spacing w:before="240" w:after="171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>XII. Wykorzystanie prac</w:t>
      </w:r>
    </w:p>
    <w:p w14:paraId="25950368" w14:textId="42681A78" w:rsidR="00924E4B" w:rsidRPr="00A8583F" w:rsidRDefault="00924E4B" w:rsidP="00674429">
      <w:pPr>
        <w:pStyle w:val="Default"/>
        <w:spacing w:after="171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1. Organizator Konkursu zastrzega sobie prawo bezpłatnego wykorzystania fragmentów lub całości przedstawionych do Konkursu materiałów lub ich opublikowania w wybranych przez organizatora publikacjach, w tym </w:t>
      </w:r>
      <w:r w:rsidR="001F345D">
        <w:rPr>
          <w:rFonts w:ascii="Juvenis" w:hAnsi="Juvenis"/>
          <w:color w:val="auto"/>
        </w:rPr>
        <w:br/>
      </w:r>
      <w:r w:rsidRPr="00A8583F">
        <w:rPr>
          <w:rFonts w:ascii="Juvenis" w:hAnsi="Juvenis"/>
          <w:color w:val="auto"/>
        </w:rPr>
        <w:t>w formie książkowej, gazetach, periodykach lub magazynach</w:t>
      </w:r>
      <w:r w:rsidR="00FB6C4E">
        <w:rPr>
          <w:rFonts w:ascii="Juvenis" w:hAnsi="Juvenis"/>
          <w:color w:val="auto"/>
        </w:rPr>
        <w:t>,</w:t>
      </w:r>
      <w:r w:rsidRPr="00A8583F">
        <w:rPr>
          <w:rFonts w:ascii="Juvenis" w:hAnsi="Juvenis"/>
          <w:color w:val="auto"/>
        </w:rPr>
        <w:t xml:space="preserve"> jak również na stronach internetowych i w utworach audiowizualnych w celu promowania Kon</w:t>
      </w:r>
      <w:r w:rsidR="00A85F37" w:rsidRPr="00A8583F">
        <w:rPr>
          <w:rFonts w:ascii="Juvenis" w:hAnsi="Juvenis"/>
          <w:color w:val="auto"/>
        </w:rPr>
        <w:t>kursu lub zgłoszonych zabytków.</w:t>
      </w:r>
    </w:p>
    <w:p w14:paraId="6BF0588C" w14:textId="496FB3F6" w:rsidR="00924E4B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>XIII. Se</w:t>
      </w:r>
      <w:r w:rsidR="00A85F37" w:rsidRPr="00A8583F">
        <w:rPr>
          <w:rFonts w:ascii="Juvenis" w:hAnsi="Juvenis"/>
          <w:b/>
          <w:bCs/>
          <w:color w:val="auto"/>
        </w:rPr>
        <w:t xml:space="preserve">kretariat </w:t>
      </w:r>
      <w:r w:rsidR="001F345D">
        <w:rPr>
          <w:rFonts w:ascii="Juvenis" w:hAnsi="Juvenis"/>
          <w:b/>
          <w:bCs/>
          <w:color w:val="auto"/>
        </w:rPr>
        <w:t>K</w:t>
      </w:r>
      <w:r w:rsidR="001F345D" w:rsidRPr="00A8583F">
        <w:rPr>
          <w:rFonts w:ascii="Juvenis" w:hAnsi="Juvenis"/>
          <w:b/>
          <w:bCs/>
          <w:color w:val="auto"/>
        </w:rPr>
        <w:t>onkursu</w:t>
      </w:r>
    </w:p>
    <w:p w14:paraId="594B2AA9" w14:textId="60FAA308" w:rsidR="00A85F37" w:rsidRPr="00A8583F" w:rsidRDefault="00924E4B" w:rsidP="00674429">
      <w:pPr>
        <w:pStyle w:val="Default"/>
        <w:spacing w:before="240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Sekretariat Konkursu mieści się w Narodowym Instytucie Dziedzictwa Oddział Terenowy w Olsztynie, ul. </w:t>
      </w:r>
      <w:r w:rsidR="00A85F37" w:rsidRPr="00A8583F">
        <w:rPr>
          <w:rFonts w:ascii="Juvenis" w:hAnsi="Juvenis"/>
          <w:color w:val="auto"/>
        </w:rPr>
        <w:t>11 Listopada 4, 10-104 Olsztyn.</w:t>
      </w:r>
    </w:p>
    <w:p w14:paraId="33B07C6C" w14:textId="77777777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b/>
          <w:bCs/>
          <w:color w:val="auto"/>
        </w:rPr>
        <w:t xml:space="preserve">XIV. Postanowienia końcowe </w:t>
      </w:r>
    </w:p>
    <w:p w14:paraId="27A7FBBE" w14:textId="0A4D5AE7" w:rsidR="00A85F37" w:rsidRPr="00A8583F" w:rsidRDefault="00924E4B" w:rsidP="00674429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1. Organizator Konkursu nie ponosi odpowiedzialności za usługi pocztowe, kurierskie lub usługi poczty elektronicznej, z których korzystać będą uczestnicy Konkursu. Organizator nie ponosi również odpowiedzialności za działania osób trzecich, związanych z organizacją Konkursu oraz za szkody spowodowane podaniem błędnych lub nieaktualnych dan</w:t>
      </w:r>
      <w:r w:rsidR="00A85F37" w:rsidRPr="00A8583F">
        <w:rPr>
          <w:rFonts w:ascii="Juvenis" w:hAnsi="Juvenis"/>
          <w:color w:val="auto"/>
        </w:rPr>
        <w:t>ych przez uczestników Konkursu.</w:t>
      </w:r>
    </w:p>
    <w:p w14:paraId="72716B75" w14:textId="1F0899D4" w:rsidR="00924E4B" w:rsidRPr="00A8583F" w:rsidRDefault="00924E4B" w:rsidP="00674429">
      <w:pPr>
        <w:pStyle w:val="Default"/>
        <w:spacing w:before="240" w:after="169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>2. Organizator przewiduje możliwość zmiany Regulaminu Konkursu, przerwania lub odwołania Konkursu z ważnych przyczyn, jeżeli prowadzenie Konkursu stanie się niemożliwe lub w znacznym stopniu utrudnione z uwagi na działania siły wyższej, a także z uwagi na zmiany obowiązującego prawa, wydanie decyzji administracyjnej lub prawomocnego orzeczenia sądowego mających wpływ na prowadzenie Konkursu, pod warunkiem wcześniejszego podania tego faktu do publicznej wiadomości na s</w:t>
      </w:r>
      <w:r w:rsidR="00A85F37" w:rsidRPr="00A8583F">
        <w:rPr>
          <w:rFonts w:ascii="Juvenis" w:hAnsi="Juvenis"/>
          <w:color w:val="auto"/>
        </w:rPr>
        <w:t>tron</w:t>
      </w:r>
      <w:r w:rsidR="00441303" w:rsidRPr="00A8583F">
        <w:rPr>
          <w:rFonts w:ascii="Juvenis" w:hAnsi="Juvenis"/>
          <w:color w:val="auto"/>
        </w:rPr>
        <w:t>ach</w:t>
      </w:r>
      <w:r w:rsidR="00A85F37" w:rsidRPr="00A8583F">
        <w:rPr>
          <w:rFonts w:ascii="Juvenis" w:hAnsi="Juvenis"/>
          <w:color w:val="auto"/>
        </w:rPr>
        <w:t xml:space="preserve"> internetow</w:t>
      </w:r>
      <w:r w:rsidR="00441303" w:rsidRPr="00A8583F">
        <w:rPr>
          <w:rFonts w:ascii="Juvenis" w:hAnsi="Juvenis"/>
          <w:color w:val="auto"/>
        </w:rPr>
        <w:t>ych</w:t>
      </w:r>
      <w:r w:rsidR="00FB6C4E">
        <w:rPr>
          <w:rFonts w:ascii="Juvenis" w:hAnsi="Juvenis"/>
          <w:color w:val="auto"/>
        </w:rPr>
        <w:t>:</w:t>
      </w:r>
      <w:r w:rsidR="00441303" w:rsidRPr="00A8583F">
        <w:rPr>
          <w:rFonts w:ascii="Juvenis" w:hAnsi="Juvenis"/>
          <w:color w:val="auto"/>
        </w:rPr>
        <w:t xml:space="preserve"> www.kultura.gov.pl oraz</w:t>
      </w:r>
      <w:r w:rsidR="00A85F37" w:rsidRPr="00A8583F">
        <w:rPr>
          <w:rFonts w:ascii="Juvenis" w:hAnsi="Juvenis"/>
          <w:color w:val="auto"/>
        </w:rPr>
        <w:t xml:space="preserve"> www.nid.pl.</w:t>
      </w:r>
    </w:p>
    <w:p w14:paraId="781542EA" w14:textId="5819D5BD" w:rsidR="003114FE" w:rsidRPr="00A8583F" w:rsidRDefault="00924E4B" w:rsidP="003114FE">
      <w:pPr>
        <w:pStyle w:val="Default"/>
        <w:ind w:left="-567"/>
        <w:jc w:val="both"/>
        <w:rPr>
          <w:rFonts w:ascii="Juvenis" w:hAnsi="Juvenis"/>
          <w:color w:val="auto"/>
        </w:rPr>
      </w:pPr>
      <w:r w:rsidRPr="00A8583F">
        <w:rPr>
          <w:rFonts w:ascii="Juvenis" w:hAnsi="Juvenis"/>
          <w:color w:val="auto"/>
        </w:rPr>
        <w:t xml:space="preserve">3. We wszystkich szczegółowych kwestiach (jak również w wyjątkowych okolicznościach, </w:t>
      </w:r>
      <w:proofErr w:type="gramStart"/>
      <w:r w:rsidRPr="00A8583F">
        <w:rPr>
          <w:rFonts w:ascii="Juvenis" w:hAnsi="Juvenis"/>
          <w:color w:val="auto"/>
        </w:rPr>
        <w:t>nie objętych</w:t>
      </w:r>
      <w:proofErr w:type="gramEnd"/>
      <w:r w:rsidRPr="00A8583F">
        <w:rPr>
          <w:rFonts w:ascii="Juvenis" w:hAnsi="Juvenis"/>
          <w:color w:val="auto"/>
        </w:rPr>
        <w:t xml:space="preserve"> niniejszym Regulaminem) decyzje podejmuje Dyrektor Naro</w:t>
      </w:r>
      <w:r w:rsidR="00A85F37" w:rsidRPr="00A8583F">
        <w:rPr>
          <w:rFonts w:ascii="Juvenis" w:hAnsi="Juvenis"/>
          <w:color w:val="auto"/>
        </w:rPr>
        <w:t>dowego Instytutu Dziedzictwa.</w:t>
      </w:r>
    </w:p>
    <w:p w14:paraId="7229A865" w14:textId="77777777" w:rsidR="003114FE" w:rsidRPr="00A8583F" w:rsidRDefault="003114FE" w:rsidP="00674429">
      <w:pPr>
        <w:pStyle w:val="Default"/>
        <w:ind w:left="-567"/>
        <w:jc w:val="both"/>
        <w:rPr>
          <w:rFonts w:ascii="Juvenis" w:hAnsi="Juvenis"/>
          <w:color w:val="auto"/>
        </w:rPr>
      </w:pPr>
    </w:p>
    <w:sectPr w:rsidR="003114FE" w:rsidRPr="00A8583F" w:rsidSect="008773DC">
      <w:pgSz w:w="11906" w:h="17338"/>
      <w:pgMar w:top="1854" w:right="1056" w:bottom="1427" w:left="231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0E"/>
    <w:rsid w:val="000104D7"/>
    <w:rsid w:val="00017C44"/>
    <w:rsid w:val="00025496"/>
    <w:rsid w:val="00061FD1"/>
    <w:rsid w:val="000867B6"/>
    <w:rsid w:val="00097B99"/>
    <w:rsid w:val="000B74DE"/>
    <w:rsid w:val="00121719"/>
    <w:rsid w:val="001962D7"/>
    <w:rsid w:val="001B430E"/>
    <w:rsid w:val="001F345D"/>
    <w:rsid w:val="00284133"/>
    <w:rsid w:val="00295EE6"/>
    <w:rsid w:val="002A627C"/>
    <w:rsid w:val="002B465C"/>
    <w:rsid w:val="002E5D8E"/>
    <w:rsid w:val="003014B9"/>
    <w:rsid w:val="003114FE"/>
    <w:rsid w:val="00314375"/>
    <w:rsid w:val="00337E5B"/>
    <w:rsid w:val="00346212"/>
    <w:rsid w:val="00357BDD"/>
    <w:rsid w:val="003807D3"/>
    <w:rsid w:val="00386A8F"/>
    <w:rsid w:val="00394442"/>
    <w:rsid w:val="003B5D53"/>
    <w:rsid w:val="003D19C8"/>
    <w:rsid w:val="0041561A"/>
    <w:rsid w:val="004178D6"/>
    <w:rsid w:val="00421628"/>
    <w:rsid w:val="004372E0"/>
    <w:rsid w:val="00441303"/>
    <w:rsid w:val="004641A6"/>
    <w:rsid w:val="004944E4"/>
    <w:rsid w:val="004B1821"/>
    <w:rsid w:val="004C7033"/>
    <w:rsid w:val="004E5E17"/>
    <w:rsid w:val="005804EA"/>
    <w:rsid w:val="005A10B1"/>
    <w:rsid w:val="005B1BC8"/>
    <w:rsid w:val="005D6FC8"/>
    <w:rsid w:val="00625904"/>
    <w:rsid w:val="00662558"/>
    <w:rsid w:val="00674429"/>
    <w:rsid w:val="006A66CE"/>
    <w:rsid w:val="006F1F45"/>
    <w:rsid w:val="00727A64"/>
    <w:rsid w:val="00784AE1"/>
    <w:rsid w:val="00791334"/>
    <w:rsid w:val="007C7831"/>
    <w:rsid w:val="00822AC2"/>
    <w:rsid w:val="00834767"/>
    <w:rsid w:val="00837BCC"/>
    <w:rsid w:val="008455CA"/>
    <w:rsid w:val="008773DC"/>
    <w:rsid w:val="008C1141"/>
    <w:rsid w:val="008C493F"/>
    <w:rsid w:val="008F7F29"/>
    <w:rsid w:val="00903722"/>
    <w:rsid w:val="00924E4B"/>
    <w:rsid w:val="00986DAA"/>
    <w:rsid w:val="009A4809"/>
    <w:rsid w:val="009F1B7C"/>
    <w:rsid w:val="00A420F0"/>
    <w:rsid w:val="00A74B61"/>
    <w:rsid w:val="00A80814"/>
    <w:rsid w:val="00A8583F"/>
    <w:rsid w:val="00A85F37"/>
    <w:rsid w:val="00AC52F8"/>
    <w:rsid w:val="00AC6142"/>
    <w:rsid w:val="00AD00F4"/>
    <w:rsid w:val="00AD17EA"/>
    <w:rsid w:val="00B000A3"/>
    <w:rsid w:val="00B0142B"/>
    <w:rsid w:val="00B065EE"/>
    <w:rsid w:val="00B0706E"/>
    <w:rsid w:val="00B3119D"/>
    <w:rsid w:val="00B348CB"/>
    <w:rsid w:val="00B418E5"/>
    <w:rsid w:val="00B524AC"/>
    <w:rsid w:val="00B7192E"/>
    <w:rsid w:val="00B75DE4"/>
    <w:rsid w:val="00BB53E3"/>
    <w:rsid w:val="00BD0EBF"/>
    <w:rsid w:val="00BF069F"/>
    <w:rsid w:val="00C503FA"/>
    <w:rsid w:val="00C52EA7"/>
    <w:rsid w:val="00C601FA"/>
    <w:rsid w:val="00C63DC5"/>
    <w:rsid w:val="00C64246"/>
    <w:rsid w:val="00C767E9"/>
    <w:rsid w:val="00C82955"/>
    <w:rsid w:val="00CB32B0"/>
    <w:rsid w:val="00CD741B"/>
    <w:rsid w:val="00D16D5B"/>
    <w:rsid w:val="00D662FC"/>
    <w:rsid w:val="00D76466"/>
    <w:rsid w:val="00DA6472"/>
    <w:rsid w:val="00DE109C"/>
    <w:rsid w:val="00DE110A"/>
    <w:rsid w:val="00E16733"/>
    <w:rsid w:val="00E33559"/>
    <w:rsid w:val="00E45F34"/>
    <w:rsid w:val="00E54BD7"/>
    <w:rsid w:val="00E923E1"/>
    <w:rsid w:val="00E9597A"/>
    <w:rsid w:val="00F30CE3"/>
    <w:rsid w:val="00F5291C"/>
    <w:rsid w:val="00FB6C4E"/>
    <w:rsid w:val="00FC3D9E"/>
    <w:rsid w:val="00FC558D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E9B5"/>
  <w15:docId w15:val="{2AB3442D-E0EE-43F6-B2A6-BA01CAA9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4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5A10B1"/>
  </w:style>
  <w:style w:type="paragraph" w:styleId="Tekstdymka">
    <w:name w:val="Balloon Text"/>
    <w:basedOn w:val="Normalny"/>
    <w:link w:val="TekstdymkaZnak"/>
    <w:uiPriority w:val="99"/>
    <w:semiHidden/>
    <w:unhideWhenUsed/>
    <w:rsid w:val="00AD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7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7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7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14F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61FD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E110A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d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id.pl" TargetMode="External"/><Relationship Id="rId5" Type="http://schemas.openxmlformats.org/officeDocument/2006/relationships/hyperlink" Target="http://www.kul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D76F-6E56-4D67-A2A4-0761577A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2285</Words>
  <Characters>13713</Characters>
  <Application>Microsoft Office Word</Application>
  <DocSecurity>0</DocSecurity>
  <Lines>114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Piotrowska</dc:creator>
  <cp:lastModifiedBy>Joanna Piotrowska</cp:lastModifiedBy>
  <cp:revision>4</cp:revision>
  <cp:lastPrinted>2019-01-03T07:42:00Z</cp:lastPrinted>
  <dcterms:created xsi:type="dcterms:W3CDTF">2019-01-04T08:04:00Z</dcterms:created>
  <dcterms:modified xsi:type="dcterms:W3CDTF">2019-01-04T09:16:00Z</dcterms:modified>
</cp:coreProperties>
</file>