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EF55A3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F360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4A1FD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986" w:rsidP="005F3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</w:t>
            </w:r>
            <w:r w:rsidR="005F3600">
              <w:rPr>
                <w:sz w:val="20"/>
                <w:szCs w:val="20"/>
              </w:rPr>
              <w:t>wydanie zezwolenia Regionalnego Dyrektora Ochrony Środowiska  w Poznaniu na czynności podlegające ograniczeniom w strefach ochrony miejsc rozrodu i regularnego przebywania  zwierząt objętych ochrona gatunkową.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F3600" w:rsidP="00EF55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wykonanie  zabiegu </w:t>
            </w:r>
            <w:r w:rsidR="00EF55A3">
              <w:rPr>
                <w:sz w:val="20"/>
                <w:szCs w:val="20"/>
              </w:rPr>
              <w:t>trzebieży późnej</w:t>
            </w:r>
            <w:r>
              <w:rPr>
                <w:sz w:val="20"/>
                <w:szCs w:val="20"/>
              </w:rPr>
              <w:t xml:space="preserve"> w stref</w:t>
            </w:r>
            <w:r w:rsidR="00EF55A3">
              <w:rPr>
                <w:sz w:val="20"/>
                <w:szCs w:val="20"/>
              </w:rPr>
              <w:t>ie ochrony ostoi bociana czarnego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F55A3">
              <w:rPr>
                <w:i/>
                <w:sz w:val="20"/>
                <w:szCs w:val="20"/>
              </w:rPr>
              <w:t>Ciconia</w:t>
            </w:r>
            <w:proofErr w:type="spellEnd"/>
            <w:r w:rsidR="00EF55A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EF55A3">
              <w:rPr>
                <w:i/>
                <w:sz w:val="20"/>
                <w:szCs w:val="20"/>
              </w:rPr>
              <w:t>nigra</w:t>
            </w:r>
            <w:proofErr w:type="spellEnd"/>
            <w:r w:rsidR="00EF55A3">
              <w:rPr>
                <w:sz w:val="20"/>
                <w:szCs w:val="20"/>
              </w:rPr>
              <w:t xml:space="preserve">  w leśnictwie Żelice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EF55A3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NZ.7211.5.2021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EF55A3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marca 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EF55A3" w:rsidP="00911C81">
            <w:pPr>
              <w:jc w:val="both"/>
              <w:rPr>
                <w:sz w:val="20"/>
                <w:szCs w:val="20"/>
              </w:rPr>
            </w:pPr>
            <w:r w:rsidRPr="00EF55A3">
              <w:rPr>
                <w:sz w:val="20"/>
                <w:szCs w:val="20"/>
              </w:rPr>
              <w:t>16 marca 2021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36382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>. 6 Ustawy z dnia 3 października 2008 r.</w:t>
            </w:r>
            <w:r w:rsidR="005C39A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o udostępnianiu informacji o środowisku i jego ochronie, udziału społeczeństwa w ochronie środowiska oraz o ocenach oddziaływania na środowisko nie udostępnia się informacji </w:t>
            </w:r>
            <w:r w:rsidR="005C39A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EF55A3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9755F"/>
    <w:rsid w:val="001E2874"/>
    <w:rsid w:val="002F3A57"/>
    <w:rsid w:val="003166A2"/>
    <w:rsid w:val="00352A0B"/>
    <w:rsid w:val="00363829"/>
    <w:rsid w:val="00394769"/>
    <w:rsid w:val="004461F2"/>
    <w:rsid w:val="004628EB"/>
    <w:rsid w:val="0046500D"/>
    <w:rsid w:val="004A1FDF"/>
    <w:rsid w:val="0055595F"/>
    <w:rsid w:val="00560E3A"/>
    <w:rsid w:val="00573110"/>
    <w:rsid w:val="00573986"/>
    <w:rsid w:val="005C39AA"/>
    <w:rsid w:val="005C6850"/>
    <w:rsid w:val="005F3600"/>
    <w:rsid w:val="006607D1"/>
    <w:rsid w:val="006A6099"/>
    <w:rsid w:val="00775BDC"/>
    <w:rsid w:val="007D2547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EF55A3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E1D8"/>
  <w15:docId w15:val="{5365B1D4-E154-45DB-8904-A61AA59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6</cp:revision>
  <dcterms:created xsi:type="dcterms:W3CDTF">2018-02-08T10:06:00Z</dcterms:created>
  <dcterms:modified xsi:type="dcterms:W3CDTF">2021-05-18T10:43:00Z</dcterms:modified>
</cp:coreProperties>
</file>