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73EC6" w14:textId="76FC7B08" w:rsidR="00793963" w:rsidRPr="00852FEA" w:rsidRDefault="00793963" w:rsidP="00793963">
      <w:pPr>
        <w:spacing w:after="0" w:line="240" w:lineRule="auto"/>
        <w:jc w:val="right"/>
        <w:rPr>
          <w:rFonts w:ascii="Lato" w:hAnsi="Lato"/>
          <w:sz w:val="20"/>
          <w:szCs w:val="20"/>
        </w:rPr>
      </w:pPr>
      <w:r w:rsidRPr="00852FEA">
        <w:rPr>
          <w:rFonts w:ascii="Lato" w:hAnsi="Lato"/>
          <w:sz w:val="20"/>
          <w:szCs w:val="20"/>
        </w:rPr>
        <w:t xml:space="preserve">Załącznik nr </w:t>
      </w:r>
      <w:r w:rsidR="00D37B05">
        <w:rPr>
          <w:rFonts w:ascii="Lato" w:hAnsi="Lato"/>
          <w:sz w:val="20"/>
          <w:szCs w:val="20"/>
        </w:rPr>
        <w:t>1</w:t>
      </w:r>
    </w:p>
    <w:p w14:paraId="3BA003FA" w14:textId="77777777" w:rsidR="00793963" w:rsidRDefault="00793963" w:rsidP="00793963">
      <w:pPr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</w:t>
      </w:r>
      <w:r w:rsidRPr="0050245F">
        <w:rPr>
          <w:rFonts w:ascii="Lato" w:hAnsi="Lato"/>
          <w:sz w:val="20"/>
          <w:szCs w:val="20"/>
        </w:rPr>
        <w:t xml:space="preserve"> </w:t>
      </w:r>
    </w:p>
    <w:p w14:paraId="04C563B1" w14:textId="77777777" w:rsidR="00793963" w:rsidRPr="001B07EF" w:rsidRDefault="00793963" w:rsidP="00793963">
      <w:pPr>
        <w:jc w:val="right"/>
        <w:rPr>
          <w:rFonts w:ascii="Lato" w:hAnsi="Lato"/>
          <w:i/>
          <w:iCs/>
          <w:sz w:val="20"/>
          <w:szCs w:val="20"/>
        </w:rPr>
      </w:pPr>
      <w:r w:rsidRPr="001B07EF">
        <w:rPr>
          <w:rFonts w:ascii="Lato" w:hAnsi="Lato"/>
          <w:i/>
          <w:iCs/>
          <w:sz w:val="20"/>
          <w:szCs w:val="20"/>
        </w:rPr>
        <w:t>(miejscowość, data)</w:t>
      </w:r>
    </w:p>
    <w:p w14:paraId="238E36EC" w14:textId="24BC22A4" w:rsidR="00793963" w:rsidRPr="00852FEA" w:rsidRDefault="00D37B05" w:rsidP="00793963">
      <w:pPr>
        <w:spacing w:after="0" w:line="320" w:lineRule="exact"/>
        <w:jc w:val="center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Opis przedmiotu zamówienia</w:t>
      </w:r>
    </w:p>
    <w:p w14:paraId="21DDC95D" w14:textId="77777777" w:rsidR="00793963" w:rsidRDefault="00793963" w:rsidP="00793963">
      <w:pPr>
        <w:spacing w:after="0" w:line="320" w:lineRule="exact"/>
        <w:rPr>
          <w:rFonts w:ascii="Lato" w:hAnsi="Lato"/>
          <w:sz w:val="20"/>
          <w:szCs w:val="20"/>
        </w:rPr>
      </w:pPr>
    </w:p>
    <w:p w14:paraId="0BB1A114" w14:textId="77777777" w:rsidR="0039697A" w:rsidRDefault="0039697A" w:rsidP="00793963">
      <w:pPr>
        <w:spacing w:after="0" w:line="320" w:lineRule="exact"/>
        <w:rPr>
          <w:rFonts w:ascii="Lato" w:hAnsi="Lato"/>
          <w:sz w:val="20"/>
          <w:szCs w:val="20"/>
        </w:rPr>
      </w:pPr>
    </w:p>
    <w:p w14:paraId="3812E160" w14:textId="4D777051" w:rsidR="0039697A" w:rsidRPr="0039697A" w:rsidRDefault="0039697A" w:rsidP="0039697A">
      <w:pPr>
        <w:pStyle w:val="Akapitzlist"/>
        <w:numPr>
          <w:ilvl w:val="0"/>
          <w:numId w:val="13"/>
        </w:numPr>
        <w:spacing w:after="0" w:line="320" w:lineRule="exac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Nazwa przedmiotu zamówienia: „</w:t>
      </w:r>
      <w:r>
        <w:rPr>
          <w:rFonts w:ascii="Lato" w:hAnsi="Lato"/>
          <w:b/>
          <w:bCs/>
          <w:sz w:val="20"/>
          <w:szCs w:val="20"/>
        </w:rPr>
        <w:t>Remont piwnicy w budynku Powiatowej Stacji Sanitarno-Epidemiologicznej w Płońsku, ul. Henryka Sienkiewicza 7A – etap I”.</w:t>
      </w:r>
    </w:p>
    <w:p w14:paraId="01707A15" w14:textId="73B6D4ED" w:rsidR="0039697A" w:rsidRPr="0094029D" w:rsidRDefault="0039697A" w:rsidP="0039697A">
      <w:pPr>
        <w:pStyle w:val="Akapitzlist"/>
        <w:numPr>
          <w:ilvl w:val="0"/>
          <w:numId w:val="13"/>
        </w:numPr>
        <w:spacing w:after="0" w:line="320" w:lineRule="exact"/>
        <w:rPr>
          <w:rFonts w:ascii="Lato" w:hAnsi="Lato"/>
          <w:b/>
          <w:bCs/>
          <w:sz w:val="20"/>
          <w:szCs w:val="20"/>
        </w:rPr>
      </w:pPr>
      <w:r w:rsidRPr="0094029D">
        <w:rPr>
          <w:rFonts w:ascii="Lato" w:hAnsi="Lato"/>
          <w:b/>
          <w:bCs/>
          <w:sz w:val="20"/>
          <w:szCs w:val="20"/>
        </w:rPr>
        <w:t>Zakres robót:</w:t>
      </w:r>
    </w:p>
    <w:p w14:paraId="5BC714AE" w14:textId="26D2B37E" w:rsidR="0039697A" w:rsidRPr="0094029D" w:rsidRDefault="0039697A" w:rsidP="0039697A">
      <w:pPr>
        <w:pStyle w:val="Akapitzlist"/>
        <w:numPr>
          <w:ilvl w:val="0"/>
          <w:numId w:val="14"/>
        </w:numPr>
        <w:spacing w:line="320" w:lineRule="exact"/>
        <w:rPr>
          <w:rFonts w:ascii="Lato" w:hAnsi="Lato"/>
          <w:b/>
          <w:bCs/>
          <w:sz w:val="20"/>
          <w:szCs w:val="20"/>
        </w:rPr>
      </w:pPr>
      <w:r w:rsidRPr="0094029D">
        <w:rPr>
          <w:rFonts w:ascii="Lato" w:hAnsi="Lato"/>
          <w:b/>
          <w:bCs/>
          <w:sz w:val="20"/>
          <w:szCs w:val="20"/>
        </w:rPr>
        <w:t>Usunięcie ościeżnic drzwiowych</w:t>
      </w:r>
      <w:r w:rsidR="0094029D" w:rsidRPr="0094029D">
        <w:rPr>
          <w:rFonts w:ascii="Lato" w:hAnsi="Lato"/>
          <w:b/>
          <w:bCs/>
          <w:sz w:val="20"/>
          <w:szCs w:val="20"/>
        </w:rPr>
        <w:t>.</w:t>
      </w:r>
    </w:p>
    <w:p w14:paraId="7F715037" w14:textId="1C0D9747" w:rsidR="0039697A" w:rsidRPr="0039697A" w:rsidRDefault="0039697A" w:rsidP="0039697A">
      <w:pPr>
        <w:pStyle w:val="Akapitzlist"/>
        <w:spacing w:line="320" w:lineRule="exact"/>
        <w:ind w:left="778" w:firstLine="0"/>
        <w:rPr>
          <w:rFonts w:ascii="Lato" w:hAnsi="Lato"/>
          <w:sz w:val="20"/>
          <w:szCs w:val="20"/>
        </w:rPr>
      </w:pPr>
      <w:r w:rsidRPr="0039697A">
        <w:rPr>
          <w:rFonts w:ascii="Lato" w:hAnsi="Lato"/>
          <w:sz w:val="20"/>
          <w:szCs w:val="20"/>
        </w:rPr>
        <w:t>Zakres obejmuje demontaż istniejących ościeżnic drewnianych poprzez ich wykucie z muru</w:t>
      </w:r>
      <w:r w:rsidR="00424E61">
        <w:rPr>
          <w:rFonts w:ascii="Lato" w:hAnsi="Lato"/>
          <w:sz w:val="20"/>
          <w:szCs w:val="20"/>
        </w:rPr>
        <w:t xml:space="preserve"> </w:t>
      </w:r>
      <w:r w:rsidR="00EC1FF1">
        <w:rPr>
          <w:rFonts w:ascii="Lato" w:hAnsi="Lato"/>
          <w:sz w:val="20"/>
          <w:szCs w:val="20"/>
        </w:rPr>
        <w:br/>
      </w:r>
      <w:r w:rsidR="00A96FAE">
        <w:rPr>
          <w:rFonts w:ascii="Lato" w:hAnsi="Lato"/>
          <w:sz w:val="20"/>
          <w:szCs w:val="20"/>
        </w:rPr>
        <w:t>(</w:t>
      </w:r>
      <w:r w:rsidR="00D47351">
        <w:rPr>
          <w:rFonts w:ascii="Lato" w:hAnsi="Lato"/>
          <w:sz w:val="20"/>
          <w:szCs w:val="20"/>
        </w:rPr>
        <w:t>2</w:t>
      </w:r>
      <w:r w:rsidR="00A96FAE">
        <w:rPr>
          <w:rFonts w:ascii="Lato" w:hAnsi="Lato"/>
          <w:sz w:val="20"/>
          <w:szCs w:val="20"/>
        </w:rPr>
        <w:t xml:space="preserve"> szt</w:t>
      </w:r>
      <w:r w:rsidR="00A96FAE" w:rsidRPr="0039697A">
        <w:rPr>
          <w:rFonts w:ascii="Lato" w:hAnsi="Lato"/>
          <w:sz w:val="20"/>
          <w:szCs w:val="20"/>
        </w:rPr>
        <w:t>.</w:t>
      </w:r>
      <w:r w:rsidR="00A96FAE">
        <w:rPr>
          <w:rFonts w:ascii="Lato" w:hAnsi="Lato"/>
          <w:sz w:val="20"/>
          <w:szCs w:val="20"/>
        </w:rPr>
        <w:t xml:space="preserve">). </w:t>
      </w:r>
      <w:r w:rsidRPr="0039697A">
        <w:rPr>
          <w:rFonts w:ascii="Lato" w:hAnsi="Lato"/>
          <w:sz w:val="20"/>
          <w:szCs w:val="20"/>
        </w:rPr>
        <w:t>Prace należy prowadzić w sposób ograniczający uszkodzenia przyległych fragmentów ścian</w:t>
      </w:r>
      <w:r w:rsidR="00EC1FF1">
        <w:rPr>
          <w:rFonts w:ascii="Lato" w:hAnsi="Lato"/>
          <w:sz w:val="20"/>
          <w:szCs w:val="20"/>
        </w:rPr>
        <w:t>.</w:t>
      </w:r>
    </w:p>
    <w:p w14:paraId="391F5B98" w14:textId="700E5872" w:rsidR="0039697A" w:rsidRPr="0094029D" w:rsidRDefault="0039697A" w:rsidP="0039697A">
      <w:pPr>
        <w:pStyle w:val="Akapitzlist"/>
        <w:numPr>
          <w:ilvl w:val="0"/>
          <w:numId w:val="14"/>
        </w:numPr>
        <w:spacing w:line="320" w:lineRule="exact"/>
        <w:rPr>
          <w:rFonts w:ascii="Lato" w:hAnsi="Lato"/>
          <w:b/>
          <w:bCs/>
          <w:sz w:val="20"/>
          <w:szCs w:val="20"/>
        </w:rPr>
      </w:pPr>
      <w:r w:rsidRPr="0094029D">
        <w:rPr>
          <w:rFonts w:ascii="Lato" w:hAnsi="Lato"/>
          <w:b/>
          <w:bCs/>
          <w:sz w:val="20"/>
          <w:szCs w:val="20"/>
        </w:rPr>
        <w:t>Odbicie tynków</w:t>
      </w:r>
      <w:r w:rsidR="0094029D" w:rsidRPr="0094029D">
        <w:rPr>
          <w:rFonts w:ascii="Lato" w:hAnsi="Lato"/>
          <w:b/>
          <w:bCs/>
          <w:sz w:val="20"/>
          <w:szCs w:val="20"/>
        </w:rPr>
        <w:t>.</w:t>
      </w:r>
    </w:p>
    <w:p w14:paraId="0309BBC0" w14:textId="1A01CDD9" w:rsidR="0039697A" w:rsidRPr="0039697A" w:rsidRDefault="0039697A" w:rsidP="0039697A">
      <w:pPr>
        <w:pStyle w:val="Akapitzlist"/>
        <w:spacing w:line="320" w:lineRule="exact"/>
        <w:ind w:left="778" w:firstLine="0"/>
        <w:rPr>
          <w:rFonts w:ascii="Lato" w:hAnsi="Lato"/>
          <w:sz w:val="20"/>
          <w:szCs w:val="20"/>
        </w:rPr>
      </w:pPr>
      <w:r w:rsidRPr="0039697A">
        <w:rPr>
          <w:rFonts w:ascii="Lato" w:hAnsi="Lato"/>
          <w:sz w:val="20"/>
          <w:szCs w:val="20"/>
        </w:rPr>
        <w:t>Przewiduje się skucie istniejących tynków cementowych ze ścian</w:t>
      </w:r>
      <w:r w:rsidR="00AE0D07">
        <w:rPr>
          <w:rFonts w:ascii="Lato" w:hAnsi="Lato"/>
          <w:sz w:val="20"/>
          <w:szCs w:val="20"/>
        </w:rPr>
        <w:t xml:space="preserve"> (313 m2)</w:t>
      </w:r>
      <w:r w:rsidRPr="0039697A">
        <w:rPr>
          <w:rFonts w:ascii="Lato" w:hAnsi="Lato"/>
          <w:sz w:val="20"/>
          <w:szCs w:val="20"/>
        </w:rPr>
        <w:t xml:space="preserve"> i stropów</w:t>
      </w:r>
      <w:r w:rsidR="007F1CF2">
        <w:rPr>
          <w:rFonts w:ascii="Lato" w:hAnsi="Lato"/>
          <w:sz w:val="20"/>
          <w:szCs w:val="20"/>
        </w:rPr>
        <w:t xml:space="preserve"> (</w:t>
      </w:r>
      <w:r w:rsidR="00AE0D07">
        <w:rPr>
          <w:rFonts w:ascii="Lato" w:hAnsi="Lato"/>
          <w:sz w:val="20"/>
          <w:szCs w:val="20"/>
        </w:rPr>
        <w:t>153</w:t>
      </w:r>
      <w:r w:rsidR="007F1CF2">
        <w:rPr>
          <w:rFonts w:ascii="Lato" w:hAnsi="Lato"/>
          <w:sz w:val="20"/>
          <w:szCs w:val="20"/>
        </w:rPr>
        <w:t xml:space="preserve"> m2)</w:t>
      </w:r>
      <w:r w:rsidRPr="0039697A">
        <w:rPr>
          <w:rFonts w:ascii="Lato" w:hAnsi="Lato"/>
          <w:sz w:val="20"/>
          <w:szCs w:val="20"/>
        </w:rPr>
        <w:t>. Roboty mają na celu usunięcie warstw zdegradowanych, zawilgoconych lub odspojonych</w:t>
      </w:r>
      <w:r w:rsidR="00424E61">
        <w:rPr>
          <w:rFonts w:ascii="Lato" w:hAnsi="Lato"/>
          <w:sz w:val="20"/>
          <w:szCs w:val="20"/>
        </w:rPr>
        <w:t>.</w:t>
      </w:r>
    </w:p>
    <w:p w14:paraId="27746CF3" w14:textId="513147B2" w:rsidR="0039697A" w:rsidRPr="0094029D" w:rsidRDefault="0039697A" w:rsidP="0039697A">
      <w:pPr>
        <w:pStyle w:val="Akapitzlist"/>
        <w:numPr>
          <w:ilvl w:val="0"/>
          <w:numId w:val="14"/>
        </w:numPr>
        <w:spacing w:line="320" w:lineRule="exact"/>
        <w:rPr>
          <w:rFonts w:ascii="Lato" w:hAnsi="Lato"/>
          <w:b/>
          <w:bCs/>
          <w:sz w:val="20"/>
          <w:szCs w:val="20"/>
        </w:rPr>
      </w:pPr>
      <w:r w:rsidRPr="0094029D">
        <w:rPr>
          <w:rFonts w:ascii="Lato" w:hAnsi="Lato"/>
          <w:b/>
          <w:bCs/>
          <w:sz w:val="20"/>
          <w:szCs w:val="20"/>
        </w:rPr>
        <w:t>Rozbiórka okładzin ściennych</w:t>
      </w:r>
      <w:r w:rsidR="0094029D" w:rsidRPr="0094029D">
        <w:rPr>
          <w:rFonts w:ascii="Lato" w:hAnsi="Lato"/>
          <w:b/>
          <w:bCs/>
          <w:sz w:val="20"/>
          <w:szCs w:val="20"/>
        </w:rPr>
        <w:t>.</w:t>
      </w:r>
    </w:p>
    <w:p w14:paraId="749A205D" w14:textId="4008506A" w:rsidR="0039697A" w:rsidRPr="00E870E7" w:rsidRDefault="0039697A" w:rsidP="00E870E7">
      <w:pPr>
        <w:pStyle w:val="Akapitzlist"/>
        <w:spacing w:line="320" w:lineRule="exact"/>
        <w:ind w:left="778" w:firstLine="0"/>
        <w:rPr>
          <w:rFonts w:ascii="Lato" w:hAnsi="Lato"/>
          <w:sz w:val="20"/>
          <w:szCs w:val="20"/>
        </w:rPr>
      </w:pPr>
      <w:r w:rsidRPr="0039697A">
        <w:rPr>
          <w:rFonts w:ascii="Lato" w:hAnsi="Lato"/>
          <w:sz w:val="20"/>
          <w:szCs w:val="20"/>
        </w:rPr>
        <w:t>Zakres obejmuje demontaż istniejących okładzin z płytek ceramicznych</w:t>
      </w:r>
      <w:r w:rsidR="00E870E7">
        <w:rPr>
          <w:rFonts w:ascii="Lato" w:hAnsi="Lato"/>
          <w:sz w:val="20"/>
          <w:szCs w:val="20"/>
        </w:rPr>
        <w:t xml:space="preserve"> </w:t>
      </w:r>
      <w:r w:rsidR="007F1CF2" w:rsidRPr="00E870E7">
        <w:rPr>
          <w:rFonts w:ascii="Lato" w:hAnsi="Lato"/>
          <w:sz w:val="20"/>
          <w:szCs w:val="20"/>
        </w:rPr>
        <w:t>(2</w:t>
      </w:r>
      <w:r w:rsidR="00AE0D07">
        <w:rPr>
          <w:rFonts w:ascii="Lato" w:hAnsi="Lato"/>
          <w:sz w:val="20"/>
          <w:szCs w:val="20"/>
        </w:rPr>
        <w:t>9</w:t>
      </w:r>
      <w:r w:rsidR="007F1CF2" w:rsidRPr="00E870E7">
        <w:rPr>
          <w:rFonts w:ascii="Lato" w:hAnsi="Lato"/>
          <w:sz w:val="20"/>
          <w:szCs w:val="20"/>
        </w:rPr>
        <w:t xml:space="preserve"> m2)</w:t>
      </w:r>
      <w:r w:rsidRPr="00E870E7">
        <w:rPr>
          <w:rFonts w:ascii="Lato" w:hAnsi="Lato"/>
          <w:sz w:val="20"/>
          <w:szCs w:val="20"/>
        </w:rPr>
        <w:t>.</w:t>
      </w:r>
      <w:r w:rsidR="00E870E7">
        <w:rPr>
          <w:rFonts w:ascii="Lato" w:hAnsi="Lato"/>
          <w:sz w:val="20"/>
          <w:szCs w:val="20"/>
        </w:rPr>
        <w:t xml:space="preserve"> </w:t>
      </w:r>
      <w:r w:rsidRPr="00E870E7">
        <w:rPr>
          <w:rFonts w:ascii="Lato" w:hAnsi="Lato"/>
          <w:sz w:val="20"/>
          <w:szCs w:val="20"/>
        </w:rPr>
        <w:t>Powierzchnie po demontażu należy oczyścić i przygotować pod nowe warstwy</w:t>
      </w:r>
      <w:r w:rsidR="007F1CF2" w:rsidRPr="00E870E7">
        <w:rPr>
          <w:rFonts w:ascii="Lato" w:hAnsi="Lato"/>
          <w:sz w:val="20"/>
          <w:szCs w:val="20"/>
        </w:rPr>
        <w:t>.</w:t>
      </w:r>
    </w:p>
    <w:p w14:paraId="1FC7C7A2" w14:textId="45F9A4BD" w:rsidR="0039697A" w:rsidRPr="0094029D" w:rsidRDefault="0039697A" w:rsidP="0039697A">
      <w:pPr>
        <w:pStyle w:val="Akapitzlist"/>
        <w:numPr>
          <w:ilvl w:val="0"/>
          <w:numId w:val="14"/>
        </w:numPr>
        <w:spacing w:line="320" w:lineRule="exact"/>
        <w:rPr>
          <w:rFonts w:ascii="Lato" w:hAnsi="Lato"/>
          <w:b/>
          <w:bCs/>
          <w:sz w:val="20"/>
          <w:szCs w:val="20"/>
        </w:rPr>
      </w:pPr>
      <w:r w:rsidRPr="0094029D">
        <w:rPr>
          <w:rFonts w:ascii="Lato" w:hAnsi="Lato"/>
          <w:b/>
          <w:bCs/>
          <w:sz w:val="20"/>
          <w:szCs w:val="20"/>
        </w:rPr>
        <w:t>Rozbiórka elementów betonowych i wyrównanie posadzki</w:t>
      </w:r>
      <w:r w:rsidR="0094029D">
        <w:rPr>
          <w:rFonts w:ascii="Lato" w:hAnsi="Lato"/>
          <w:b/>
          <w:bCs/>
          <w:sz w:val="20"/>
          <w:szCs w:val="20"/>
        </w:rPr>
        <w:t>.</w:t>
      </w:r>
    </w:p>
    <w:p w14:paraId="37C5B021" w14:textId="087069D1" w:rsidR="0039697A" w:rsidRPr="0039697A" w:rsidRDefault="0039697A" w:rsidP="0039697A">
      <w:pPr>
        <w:pStyle w:val="Akapitzlist"/>
        <w:spacing w:line="320" w:lineRule="exact"/>
        <w:ind w:left="778" w:firstLine="0"/>
        <w:rPr>
          <w:rFonts w:ascii="Lato" w:hAnsi="Lato"/>
          <w:sz w:val="20"/>
          <w:szCs w:val="20"/>
        </w:rPr>
      </w:pPr>
      <w:r w:rsidRPr="0039697A">
        <w:rPr>
          <w:rFonts w:ascii="Lato" w:hAnsi="Lato"/>
          <w:sz w:val="20"/>
          <w:szCs w:val="20"/>
        </w:rPr>
        <w:t xml:space="preserve">Obejmuje skucie cokołu po kotle </w:t>
      </w:r>
      <w:r w:rsidR="00E870E7">
        <w:rPr>
          <w:rFonts w:ascii="Lato" w:hAnsi="Lato"/>
          <w:sz w:val="20"/>
          <w:szCs w:val="20"/>
        </w:rPr>
        <w:t xml:space="preserve">(0,68 m3) </w:t>
      </w:r>
      <w:r w:rsidRPr="0039697A">
        <w:rPr>
          <w:rFonts w:ascii="Lato" w:hAnsi="Lato"/>
          <w:sz w:val="20"/>
          <w:szCs w:val="20"/>
        </w:rPr>
        <w:t>oraz wykonanie nowych podkładów betonowych</w:t>
      </w:r>
      <w:r w:rsidR="007F1CF2">
        <w:rPr>
          <w:rFonts w:ascii="Lato" w:hAnsi="Lato"/>
          <w:sz w:val="20"/>
          <w:szCs w:val="20"/>
        </w:rPr>
        <w:t xml:space="preserve"> (</w:t>
      </w:r>
      <w:r w:rsidR="001325D8">
        <w:rPr>
          <w:rFonts w:ascii="Lato" w:hAnsi="Lato"/>
          <w:sz w:val="20"/>
          <w:szCs w:val="20"/>
        </w:rPr>
        <w:t>0,34</w:t>
      </w:r>
      <w:r w:rsidR="007F1CF2">
        <w:rPr>
          <w:rFonts w:ascii="Lato" w:hAnsi="Lato"/>
          <w:sz w:val="20"/>
          <w:szCs w:val="20"/>
        </w:rPr>
        <w:t xml:space="preserve"> m3)</w:t>
      </w:r>
      <w:r w:rsidRPr="0039697A">
        <w:rPr>
          <w:rFonts w:ascii="Lato" w:hAnsi="Lato"/>
          <w:sz w:val="20"/>
          <w:szCs w:val="20"/>
        </w:rPr>
        <w:t xml:space="preserve">. Prace mają na celu przywrócenie właściwego poziomu i nośności podłoża. </w:t>
      </w:r>
    </w:p>
    <w:p w14:paraId="3602C5CB" w14:textId="2E4109DA" w:rsidR="0039697A" w:rsidRPr="0094029D" w:rsidRDefault="0039697A" w:rsidP="0039697A">
      <w:pPr>
        <w:pStyle w:val="Akapitzlist"/>
        <w:numPr>
          <w:ilvl w:val="0"/>
          <w:numId w:val="14"/>
        </w:numPr>
        <w:spacing w:line="320" w:lineRule="exact"/>
        <w:rPr>
          <w:rFonts w:ascii="Lato" w:hAnsi="Lato"/>
          <w:b/>
          <w:bCs/>
          <w:sz w:val="20"/>
          <w:szCs w:val="20"/>
        </w:rPr>
      </w:pPr>
      <w:r w:rsidRPr="0094029D">
        <w:rPr>
          <w:rFonts w:ascii="Lato" w:hAnsi="Lato"/>
          <w:b/>
          <w:bCs/>
          <w:sz w:val="20"/>
          <w:szCs w:val="20"/>
        </w:rPr>
        <w:t>Usunięcie pozostałości instalacji sanitarnych</w:t>
      </w:r>
      <w:r w:rsidR="0094029D">
        <w:rPr>
          <w:rFonts w:ascii="Lato" w:hAnsi="Lato"/>
          <w:b/>
          <w:bCs/>
          <w:sz w:val="20"/>
          <w:szCs w:val="20"/>
        </w:rPr>
        <w:t>.</w:t>
      </w:r>
    </w:p>
    <w:p w14:paraId="236AD47D" w14:textId="1CDBF195" w:rsidR="0039697A" w:rsidRPr="0039697A" w:rsidRDefault="0039697A" w:rsidP="0039697A">
      <w:pPr>
        <w:pStyle w:val="Akapitzlist"/>
        <w:spacing w:line="320" w:lineRule="exact"/>
        <w:ind w:left="778" w:firstLine="0"/>
        <w:rPr>
          <w:rFonts w:ascii="Lato" w:hAnsi="Lato"/>
          <w:sz w:val="20"/>
          <w:szCs w:val="20"/>
        </w:rPr>
      </w:pPr>
      <w:r w:rsidRPr="0039697A">
        <w:rPr>
          <w:rFonts w:ascii="Lato" w:hAnsi="Lato"/>
          <w:sz w:val="20"/>
          <w:szCs w:val="20"/>
        </w:rPr>
        <w:t>Zakres obejmuje rozbiórkę elementów betonowych związanych z instalacjami</w:t>
      </w:r>
      <w:r w:rsidR="00D16618">
        <w:rPr>
          <w:rFonts w:ascii="Lato" w:hAnsi="Lato"/>
          <w:sz w:val="20"/>
          <w:szCs w:val="20"/>
        </w:rPr>
        <w:t xml:space="preserve"> (1,5 m3)</w:t>
      </w:r>
      <w:r w:rsidRPr="0039697A">
        <w:rPr>
          <w:rFonts w:ascii="Lato" w:hAnsi="Lato"/>
          <w:sz w:val="20"/>
          <w:szCs w:val="20"/>
        </w:rPr>
        <w:t xml:space="preserve">, demontaż rurociągów </w:t>
      </w:r>
      <w:r w:rsidR="00D16618">
        <w:rPr>
          <w:rFonts w:ascii="Lato" w:hAnsi="Lato"/>
          <w:sz w:val="20"/>
          <w:szCs w:val="20"/>
        </w:rPr>
        <w:t xml:space="preserve">żeliwnych </w:t>
      </w:r>
      <w:r w:rsidRPr="0039697A">
        <w:rPr>
          <w:rFonts w:ascii="Lato" w:hAnsi="Lato"/>
          <w:sz w:val="20"/>
          <w:szCs w:val="20"/>
        </w:rPr>
        <w:t>kanalizacyjnych</w:t>
      </w:r>
      <w:r w:rsidR="00D16618">
        <w:rPr>
          <w:rFonts w:ascii="Lato" w:hAnsi="Lato"/>
          <w:sz w:val="20"/>
          <w:szCs w:val="20"/>
        </w:rPr>
        <w:t xml:space="preserve"> w wykopie (10 m)</w:t>
      </w:r>
      <w:r w:rsidR="00D47351">
        <w:rPr>
          <w:rFonts w:ascii="Lato" w:hAnsi="Lato"/>
          <w:sz w:val="20"/>
          <w:szCs w:val="20"/>
        </w:rPr>
        <w:t>,</w:t>
      </w:r>
      <w:r w:rsidRPr="0039697A">
        <w:rPr>
          <w:rFonts w:ascii="Lato" w:hAnsi="Lato"/>
          <w:sz w:val="20"/>
          <w:szCs w:val="20"/>
        </w:rPr>
        <w:t xml:space="preserve"> </w:t>
      </w:r>
      <w:r w:rsidR="000D77E3">
        <w:rPr>
          <w:rFonts w:ascii="Lato" w:hAnsi="Lato"/>
          <w:sz w:val="20"/>
          <w:szCs w:val="20"/>
        </w:rPr>
        <w:t>zaczopowanie odpływów pod ława fundamentową (3 szt.)</w:t>
      </w:r>
      <w:r w:rsidR="00D47351">
        <w:rPr>
          <w:rFonts w:ascii="Lato" w:hAnsi="Lato"/>
          <w:sz w:val="20"/>
          <w:szCs w:val="20"/>
        </w:rPr>
        <w:t xml:space="preserve"> oraz usunięcie poziomów kanalizacji z PCV (20 m)</w:t>
      </w:r>
      <w:r w:rsidRPr="0039697A">
        <w:rPr>
          <w:rFonts w:ascii="Lato" w:hAnsi="Lato"/>
          <w:sz w:val="20"/>
          <w:szCs w:val="20"/>
        </w:rPr>
        <w:t>. Wykonan</w:t>
      </w:r>
      <w:r w:rsidR="000D77E3">
        <w:rPr>
          <w:rFonts w:ascii="Lato" w:hAnsi="Lato"/>
          <w:sz w:val="20"/>
          <w:szCs w:val="20"/>
        </w:rPr>
        <w:t>ie</w:t>
      </w:r>
      <w:r w:rsidRPr="0039697A">
        <w:rPr>
          <w:rFonts w:ascii="Lato" w:hAnsi="Lato"/>
          <w:sz w:val="20"/>
          <w:szCs w:val="20"/>
        </w:rPr>
        <w:t xml:space="preserve"> warstwy podkładow</w:t>
      </w:r>
      <w:r w:rsidR="000D77E3">
        <w:rPr>
          <w:rFonts w:ascii="Lato" w:hAnsi="Lato"/>
          <w:sz w:val="20"/>
          <w:szCs w:val="20"/>
        </w:rPr>
        <w:t>ych w miejscach po usuniętym rurociągu (1,5 m3).</w:t>
      </w:r>
    </w:p>
    <w:p w14:paraId="54668DC9" w14:textId="2F489078" w:rsidR="0039697A" w:rsidRPr="0094029D" w:rsidRDefault="0039697A" w:rsidP="0039697A">
      <w:pPr>
        <w:pStyle w:val="Akapitzlist"/>
        <w:numPr>
          <w:ilvl w:val="0"/>
          <w:numId w:val="14"/>
        </w:numPr>
        <w:spacing w:line="320" w:lineRule="exact"/>
        <w:rPr>
          <w:rFonts w:ascii="Lato" w:hAnsi="Lato"/>
          <w:b/>
          <w:bCs/>
          <w:sz w:val="20"/>
          <w:szCs w:val="20"/>
        </w:rPr>
      </w:pPr>
      <w:r w:rsidRPr="0094029D">
        <w:rPr>
          <w:rFonts w:ascii="Lato" w:hAnsi="Lato"/>
          <w:b/>
          <w:bCs/>
          <w:sz w:val="20"/>
          <w:szCs w:val="20"/>
        </w:rPr>
        <w:t>Transport i utylizacja gruzu</w:t>
      </w:r>
      <w:r w:rsidR="0094029D">
        <w:rPr>
          <w:rFonts w:ascii="Lato" w:hAnsi="Lato"/>
          <w:b/>
          <w:bCs/>
          <w:sz w:val="20"/>
          <w:szCs w:val="20"/>
        </w:rPr>
        <w:t>.</w:t>
      </w:r>
    </w:p>
    <w:p w14:paraId="7D5A31B5" w14:textId="7A836C1B" w:rsidR="0039697A" w:rsidRPr="0039697A" w:rsidRDefault="0039697A" w:rsidP="002D6532">
      <w:pPr>
        <w:pStyle w:val="Akapitzlist"/>
        <w:spacing w:line="320" w:lineRule="exact"/>
        <w:ind w:left="778" w:firstLine="0"/>
        <w:rPr>
          <w:rFonts w:ascii="Lato" w:hAnsi="Lato"/>
          <w:sz w:val="20"/>
          <w:szCs w:val="20"/>
        </w:rPr>
      </w:pPr>
      <w:r w:rsidRPr="0039697A">
        <w:rPr>
          <w:rFonts w:ascii="Lato" w:hAnsi="Lato"/>
          <w:sz w:val="20"/>
          <w:szCs w:val="20"/>
        </w:rPr>
        <w:t xml:space="preserve">Powstały w trakcie robót gruz </w:t>
      </w:r>
      <w:r w:rsidR="003C1A5F">
        <w:rPr>
          <w:rFonts w:ascii="Lato" w:hAnsi="Lato"/>
          <w:sz w:val="20"/>
          <w:szCs w:val="20"/>
        </w:rPr>
        <w:t>(ok. 9,6 m3) należy</w:t>
      </w:r>
      <w:r w:rsidRPr="0039697A">
        <w:rPr>
          <w:rFonts w:ascii="Lato" w:hAnsi="Lato"/>
          <w:sz w:val="20"/>
          <w:szCs w:val="20"/>
        </w:rPr>
        <w:t xml:space="preserve"> załadow</w:t>
      </w:r>
      <w:r w:rsidR="003C1A5F">
        <w:rPr>
          <w:rFonts w:ascii="Lato" w:hAnsi="Lato"/>
          <w:sz w:val="20"/>
          <w:szCs w:val="20"/>
        </w:rPr>
        <w:t>ać</w:t>
      </w:r>
      <w:r w:rsidRPr="0039697A">
        <w:rPr>
          <w:rFonts w:ascii="Lato" w:hAnsi="Lato"/>
          <w:sz w:val="20"/>
          <w:szCs w:val="20"/>
        </w:rPr>
        <w:t>, przetransport</w:t>
      </w:r>
      <w:r w:rsidR="003C1A5F">
        <w:rPr>
          <w:rFonts w:ascii="Lato" w:hAnsi="Lato"/>
          <w:sz w:val="20"/>
          <w:szCs w:val="20"/>
        </w:rPr>
        <w:t>ować</w:t>
      </w:r>
      <w:r w:rsidRPr="0039697A">
        <w:rPr>
          <w:rFonts w:ascii="Lato" w:hAnsi="Lato"/>
          <w:sz w:val="20"/>
          <w:szCs w:val="20"/>
        </w:rPr>
        <w:t xml:space="preserve"> i zutylizowa</w:t>
      </w:r>
      <w:r w:rsidR="003C1A5F">
        <w:rPr>
          <w:rFonts w:ascii="Lato" w:hAnsi="Lato"/>
          <w:sz w:val="20"/>
          <w:szCs w:val="20"/>
        </w:rPr>
        <w:t>ć</w:t>
      </w:r>
      <w:r w:rsidRPr="0039697A">
        <w:rPr>
          <w:rFonts w:ascii="Lato" w:hAnsi="Lato"/>
          <w:sz w:val="20"/>
          <w:szCs w:val="20"/>
        </w:rPr>
        <w:t xml:space="preserve"> zgodnie z obowiązującymi przepisami. </w:t>
      </w:r>
    </w:p>
    <w:p w14:paraId="0831D6DB" w14:textId="0C3D9B0E" w:rsidR="0039697A" w:rsidRPr="00D47351" w:rsidRDefault="0039697A" w:rsidP="0039697A">
      <w:pPr>
        <w:pStyle w:val="Akapitzlist"/>
        <w:numPr>
          <w:ilvl w:val="0"/>
          <w:numId w:val="14"/>
        </w:numPr>
        <w:spacing w:line="320" w:lineRule="exact"/>
        <w:rPr>
          <w:rFonts w:ascii="Lato" w:hAnsi="Lato"/>
          <w:color w:val="auto"/>
          <w:sz w:val="20"/>
          <w:szCs w:val="20"/>
        </w:rPr>
      </w:pPr>
      <w:r w:rsidRPr="00D47351">
        <w:rPr>
          <w:rFonts w:ascii="Lato" w:hAnsi="Lato"/>
          <w:b/>
          <w:bCs/>
          <w:color w:val="auto"/>
          <w:sz w:val="20"/>
          <w:szCs w:val="20"/>
        </w:rPr>
        <w:t>Demontaż</w:t>
      </w:r>
      <w:r w:rsidR="00D47351" w:rsidRPr="00D47351">
        <w:rPr>
          <w:rFonts w:ascii="Lato" w:hAnsi="Lato"/>
          <w:b/>
          <w:bCs/>
          <w:color w:val="auto"/>
          <w:sz w:val="20"/>
          <w:szCs w:val="20"/>
        </w:rPr>
        <w:t xml:space="preserve"> nieużywanej</w:t>
      </w:r>
      <w:r w:rsidRPr="00D47351">
        <w:rPr>
          <w:rFonts w:ascii="Lato" w:hAnsi="Lato"/>
          <w:b/>
          <w:bCs/>
          <w:color w:val="auto"/>
          <w:sz w:val="20"/>
          <w:szCs w:val="20"/>
        </w:rPr>
        <w:t xml:space="preserve"> instalacji elektrycznej</w:t>
      </w:r>
      <w:r w:rsidR="0094029D" w:rsidRPr="00D47351">
        <w:rPr>
          <w:rFonts w:ascii="Lato" w:hAnsi="Lato"/>
          <w:color w:val="auto"/>
          <w:sz w:val="20"/>
          <w:szCs w:val="20"/>
        </w:rPr>
        <w:t>.</w:t>
      </w:r>
    </w:p>
    <w:p w14:paraId="7B0C4AD3" w14:textId="0C24642D" w:rsidR="0039697A" w:rsidRPr="00D47351" w:rsidRDefault="0039697A" w:rsidP="002D6532">
      <w:pPr>
        <w:pStyle w:val="Akapitzlist"/>
        <w:spacing w:line="320" w:lineRule="exact"/>
        <w:ind w:left="778" w:firstLine="0"/>
        <w:rPr>
          <w:rFonts w:ascii="Lato" w:hAnsi="Lato"/>
          <w:color w:val="auto"/>
          <w:sz w:val="20"/>
          <w:szCs w:val="20"/>
        </w:rPr>
      </w:pPr>
      <w:r w:rsidRPr="00D47351">
        <w:rPr>
          <w:rFonts w:ascii="Lato" w:hAnsi="Lato"/>
          <w:color w:val="auto"/>
          <w:sz w:val="20"/>
          <w:szCs w:val="20"/>
        </w:rPr>
        <w:t>Zakres obejmuje demontaż tablic</w:t>
      </w:r>
      <w:r w:rsidR="00B67FA0" w:rsidRPr="00D47351">
        <w:rPr>
          <w:rFonts w:ascii="Lato" w:hAnsi="Lato"/>
          <w:color w:val="auto"/>
          <w:sz w:val="20"/>
          <w:szCs w:val="20"/>
        </w:rPr>
        <w:t xml:space="preserve"> (1 szt.)</w:t>
      </w:r>
      <w:r w:rsidRPr="00D47351">
        <w:rPr>
          <w:rFonts w:ascii="Lato" w:hAnsi="Lato"/>
          <w:color w:val="auto"/>
          <w:sz w:val="20"/>
          <w:szCs w:val="20"/>
        </w:rPr>
        <w:t>, opraw oświetleniowych</w:t>
      </w:r>
      <w:r w:rsidR="00B67FA0" w:rsidRPr="00D47351">
        <w:rPr>
          <w:rFonts w:ascii="Lato" w:hAnsi="Lato"/>
          <w:color w:val="auto"/>
          <w:sz w:val="20"/>
          <w:szCs w:val="20"/>
        </w:rPr>
        <w:t xml:space="preserve"> (</w:t>
      </w:r>
      <w:r w:rsidR="00D47351" w:rsidRPr="00D47351">
        <w:rPr>
          <w:rFonts w:ascii="Lato" w:hAnsi="Lato"/>
          <w:color w:val="auto"/>
          <w:sz w:val="20"/>
          <w:szCs w:val="20"/>
        </w:rPr>
        <w:t>5</w:t>
      </w:r>
      <w:r w:rsidR="00B67FA0" w:rsidRPr="00D47351">
        <w:rPr>
          <w:rFonts w:ascii="Lato" w:hAnsi="Lato"/>
          <w:color w:val="auto"/>
          <w:sz w:val="20"/>
          <w:szCs w:val="20"/>
        </w:rPr>
        <w:t xml:space="preserve"> szt.)</w:t>
      </w:r>
      <w:r w:rsidRPr="00D47351">
        <w:rPr>
          <w:rFonts w:ascii="Lato" w:hAnsi="Lato"/>
          <w:color w:val="auto"/>
          <w:sz w:val="20"/>
          <w:szCs w:val="20"/>
        </w:rPr>
        <w:t>, przewodów</w:t>
      </w:r>
      <w:r w:rsidR="00B67FA0" w:rsidRPr="00D47351">
        <w:rPr>
          <w:rFonts w:ascii="Lato" w:hAnsi="Lato"/>
          <w:color w:val="auto"/>
          <w:sz w:val="20"/>
          <w:szCs w:val="20"/>
        </w:rPr>
        <w:t xml:space="preserve"> (</w:t>
      </w:r>
      <w:r w:rsidR="00D47351" w:rsidRPr="00D47351">
        <w:rPr>
          <w:rFonts w:ascii="Lato" w:hAnsi="Lato"/>
          <w:color w:val="auto"/>
          <w:sz w:val="20"/>
          <w:szCs w:val="20"/>
        </w:rPr>
        <w:t>5</w:t>
      </w:r>
      <w:r w:rsidR="00B67FA0" w:rsidRPr="00D47351">
        <w:rPr>
          <w:rFonts w:ascii="Lato" w:hAnsi="Lato"/>
          <w:color w:val="auto"/>
          <w:sz w:val="20"/>
          <w:szCs w:val="20"/>
        </w:rPr>
        <w:t xml:space="preserve">0 </w:t>
      </w:r>
      <w:proofErr w:type="spellStart"/>
      <w:r w:rsidR="00B67FA0" w:rsidRPr="00D47351">
        <w:rPr>
          <w:rFonts w:ascii="Lato" w:hAnsi="Lato"/>
          <w:color w:val="auto"/>
          <w:sz w:val="20"/>
          <w:szCs w:val="20"/>
        </w:rPr>
        <w:t>mb</w:t>
      </w:r>
      <w:proofErr w:type="spellEnd"/>
      <w:r w:rsidR="00B67FA0" w:rsidRPr="00D47351">
        <w:rPr>
          <w:rFonts w:ascii="Lato" w:hAnsi="Lato"/>
          <w:color w:val="auto"/>
          <w:sz w:val="20"/>
          <w:szCs w:val="20"/>
        </w:rPr>
        <w:t>)</w:t>
      </w:r>
      <w:r w:rsidRPr="00D47351">
        <w:rPr>
          <w:rFonts w:ascii="Lato" w:hAnsi="Lato"/>
          <w:color w:val="auto"/>
          <w:sz w:val="20"/>
          <w:szCs w:val="20"/>
        </w:rPr>
        <w:t xml:space="preserve"> oraz osprzętu instalacyjnego</w:t>
      </w:r>
      <w:r w:rsidR="00B67FA0" w:rsidRPr="00D47351">
        <w:rPr>
          <w:rFonts w:ascii="Lato" w:hAnsi="Lato"/>
          <w:color w:val="auto"/>
          <w:sz w:val="20"/>
          <w:szCs w:val="20"/>
        </w:rPr>
        <w:t xml:space="preserve"> (</w:t>
      </w:r>
      <w:r w:rsidR="00D47351" w:rsidRPr="00D47351">
        <w:rPr>
          <w:rFonts w:ascii="Lato" w:hAnsi="Lato"/>
          <w:color w:val="auto"/>
          <w:sz w:val="20"/>
          <w:szCs w:val="20"/>
        </w:rPr>
        <w:t>1</w:t>
      </w:r>
      <w:r w:rsidR="00D30951">
        <w:rPr>
          <w:rFonts w:ascii="Lato" w:hAnsi="Lato"/>
          <w:color w:val="auto"/>
          <w:sz w:val="20"/>
          <w:szCs w:val="20"/>
        </w:rPr>
        <w:t>2</w:t>
      </w:r>
      <w:r w:rsidR="00B67FA0" w:rsidRPr="00D47351">
        <w:rPr>
          <w:rFonts w:ascii="Lato" w:hAnsi="Lato"/>
          <w:color w:val="auto"/>
          <w:sz w:val="20"/>
          <w:szCs w:val="20"/>
        </w:rPr>
        <w:t xml:space="preserve"> szt.)</w:t>
      </w:r>
      <w:r w:rsidRPr="00D47351">
        <w:rPr>
          <w:rFonts w:ascii="Lato" w:hAnsi="Lato"/>
          <w:color w:val="auto"/>
          <w:sz w:val="20"/>
          <w:szCs w:val="20"/>
        </w:rPr>
        <w:t xml:space="preserve">. Prace należy prowadzić z zachowaniem zasad bezpieczeństwa. </w:t>
      </w:r>
    </w:p>
    <w:p w14:paraId="219F747E" w14:textId="3A743D4B" w:rsidR="0039697A" w:rsidRPr="0094029D" w:rsidRDefault="0039697A" w:rsidP="0039697A">
      <w:pPr>
        <w:pStyle w:val="Akapitzlist"/>
        <w:numPr>
          <w:ilvl w:val="0"/>
          <w:numId w:val="14"/>
        </w:numPr>
        <w:spacing w:line="320" w:lineRule="exact"/>
        <w:rPr>
          <w:rFonts w:ascii="Lato" w:hAnsi="Lato"/>
          <w:b/>
          <w:bCs/>
          <w:sz w:val="20"/>
          <w:szCs w:val="20"/>
        </w:rPr>
      </w:pPr>
      <w:r w:rsidRPr="0094029D">
        <w:rPr>
          <w:rFonts w:ascii="Lato" w:hAnsi="Lato"/>
          <w:b/>
          <w:bCs/>
          <w:sz w:val="20"/>
          <w:szCs w:val="20"/>
        </w:rPr>
        <w:t>Przemurowanie przejść instalacyjnych</w:t>
      </w:r>
      <w:r w:rsidR="0094029D">
        <w:rPr>
          <w:rFonts w:ascii="Lato" w:hAnsi="Lato"/>
          <w:b/>
          <w:bCs/>
          <w:sz w:val="20"/>
          <w:szCs w:val="20"/>
        </w:rPr>
        <w:t>.</w:t>
      </w:r>
    </w:p>
    <w:p w14:paraId="7D44D8B7" w14:textId="784A22BC" w:rsidR="0039697A" w:rsidRPr="0039697A" w:rsidRDefault="0039697A" w:rsidP="002D6532">
      <w:pPr>
        <w:pStyle w:val="Akapitzlist"/>
        <w:spacing w:line="320" w:lineRule="exact"/>
        <w:ind w:left="778" w:firstLine="0"/>
        <w:rPr>
          <w:rFonts w:ascii="Lato" w:hAnsi="Lato"/>
          <w:sz w:val="20"/>
          <w:szCs w:val="20"/>
        </w:rPr>
      </w:pPr>
      <w:r w:rsidRPr="0039697A">
        <w:rPr>
          <w:rFonts w:ascii="Lato" w:hAnsi="Lato"/>
          <w:sz w:val="20"/>
          <w:szCs w:val="20"/>
        </w:rPr>
        <w:t>W miejscach po instalacjach przewiduje się uzupełnienie ścian oraz zamurowanie otworów przy użyciu zapraw cementowych i cegły</w:t>
      </w:r>
      <w:r w:rsidR="00F473F5">
        <w:rPr>
          <w:rFonts w:ascii="Lato" w:hAnsi="Lato"/>
          <w:sz w:val="20"/>
          <w:szCs w:val="20"/>
        </w:rPr>
        <w:t xml:space="preserve"> (0,3 m3)</w:t>
      </w:r>
      <w:r w:rsidRPr="0039697A">
        <w:rPr>
          <w:rFonts w:ascii="Lato" w:hAnsi="Lato"/>
          <w:sz w:val="20"/>
          <w:szCs w:val="20"/>
        </w:rPr>
        <w:t xml:space="preserve">. </w:t>
      </w:r>
    </w:p>
    <w:p w14:paraId="6433F7E8" w14:textId="000751DE" w:rsidR="0094029D" w:rsidRPr="0094029D" w:rsidRDefault="0094029D" w:rsidP="0094029D">
      <w:pPr>
        <w:spacing w:line="320" w:lineRule="exact"/>
        <w:rPr>
          <w:rFonts w:ascii="Lato" w:hAnsi="Lato"/>
          <w:sz w:val="20"/>
          <w:szCs w:val="20"/>
        </w:rPr>
      </w:pPr>
    </w:p>
    <w:p w14:paraId="4CADE873" w14:textId="77777777" w:rsidR="00793963" w:rsidRPr="00C44997" w:rsidRDefault="00793963" w:rsidP="00793963">
      <w:pPr>
        <w:spacing w:after="0" w:line="320" w:lineRule="exact"/>
        <w:ind w:firstLine="640"/>
        <w:rPr>
          <w:rFonts w:ascii="Lato" w:hAnsi="Lato"/>
          <w:color w:val="0070C0"/>
          <w:sz w:val="20"/>
          <w:szCs w:val="20"/>
        </w:rPr>
      </w:pPr>
    </w:p>
    <w:p w14:paraId="46BB712C" w14:textId="77777777" w:rsidR="00793963" w:rsidRDefault="00793963" w:rsidP="00793963">
      <w:pPr>
        <w:spacing w:after="0" w:line="360" w:lineRule="auto"/>
        <w:ind w:hanging="11"/>
        <w:rPr>
          <w:rFonts w:ascii="Lato" w:hAnsi="Lato"/>
          <w:sz w:val="20"/>
          <w:szCs w:val="20"/>
        </w:rPr>
      </w:pPr>
    </w:p>
    <w:p w14:paraId="70A6A56D" w14:textId="77777777" w:rsidR="00545387" w:rsidRDefault="00545387" w:rsidP="00793963">
      <w:pPr>
        <w:spacing w:after="0" w:line="360" w:lineRule="auto"/>
        <w:ind w:hanging="11"/>
        <w:rPr>
          <w:rFonts w:ascii="Lato" w:hAnsi="Lato"/>
          <w:sz w:val="20"/>
          <w:szCs w:val="20"/>
        </w:rPr>
      </w:pPr>
    </w:p>
    <w:p w14:paraId="1FF18652" w14:textId="77777777" w:rsidR="00793963" w:rsidRDefault="00793963" w:rsidP="00EC1FF1">
      <w:pPr>
        <w:spacing w:after="0" w:line="360" w:lineRule="auto"/>
        <w:ind w:left="142" w:firstLine="640"/>
        <w:jc w:val="right"/>
        <w:rPr>
          <w:rFonts w:ascii="Lato" w:hAnsi="Lato"/>
          <w:sz w:val="20"/>
          <w:szCs w:val="20"/>
        </w:rPr>
      </w:pPr>
      <w:r w:rsidRPr="00852FEA">
        <w:rPr>
          <w:rFonts w:ascii="Lato" w:hAnsi="Lato"/>
          <w:sz w:val="20"/>
          <w:szCs w:val="20"/>
        </w:rPr>
        <w:t>ZATWIERDZAM</w:t>
      </w:r>
      <w:r>
        <w:rPr>
          <w:rFonts w:ascii="Lato" w:hAnsi="Lato"/>
          <w:sz w:val="20"/>
          <w:szCs w:val="20"/>
        </w:rPr>
        <w:t xml:space="preserve"> …………………………</w:t>
      </w:r>
      <w:proofErr w:type="gramStart"/>
      <w:r>
        <w:rPr>
          <w:rFonts w:ascii="Lato" w:hAnsi="Lato"/>
          <w:sz w:val="20"/>
          <w:szCs w:val="20"/>
        </w:rPr>
        <w:t>…….</w:t>
      </w:r>
      <w:proofErr w:type="gramEnd"/>
      <w:r>
        <w:rPr>
          <w:rFonts w:ascii="Lato" w:hAnsi="Lato"/>
          <w:sz w:val="20"/>
          <w:szCs w:val="20"/>
        </w:rPr>
        <w:t>.…………………………………………</w:t>
      </w:r>
    </w:p>
    <w:p w14:paraId="5620F035" w14:textId="0FBAA965" w:rsidR="004A5C4F" w:rsidRDefault="00793963" w:rsidP="00EC1FF1">
      <w:pPr>
        <w:ind w:left="5529"/>
      </w:pPr>
      <w:r w:rsidRPr="006539A5">
        <w:rPr>
          <w:rFonts w:ascii="Lato" w:hAnsi="Lato"/>
          <w:i/>
          <w:iCs/>
          <w:sz w:val="16"/>
          <w:szCs w:val="16"/>
        </w:rPr>
        <w:t>(data, podpis Kierownika jednostki)</w:t>
      </w:r>
    </w:p>
    <w:sectPr w:rsidR="004A5C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B1E95"/>
    <w:multiLevelType w:val="hybridMultilevel"/>
    <w:tmpl w:val="3B04647C"/>
    <w:lvl w:ilvl="0" w:tplc="61EAE412">
      <w:start w:val="1"/>
      <w:numFmt w:val="decimal"/>
      <w:lvlText w:val="%1)"/>
      <w:lvlJc w:val="left"/>
      <w:pPr>
        <w:ind w:left="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" w15:restartNumberingAfterBreak="0">
    <w:nsid w:val="156920A5"/>
    <w:multiLevelType w:val="hybridMultilevel"/>
    <w:tmpl w:val="08D66868"/>
    <w:lvl w:ilvl="0" w:tplc="04150011">
      <w:start w:val="1"/>
      <w:numFmt w:val="decimal"/>
      <w:lvlText w:val="%1)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" w15:restartNumberingAfterBreak="0">
    <w:nsid w:val="195339F8"/>
    <w:multiLevelType w:val="hybridMultilevel"/>
    <w:tmpl w:val="2684F79C"/>
    <w:lvl w:ilvl="0" w:tplc="04150011">
      <w:start w:val="1"/>
      <w:numFmt w:val="decimal"/>
      <w:lvlText w:val="%1)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3" w15:restartNumberingAfterBreak="0">
    <w:nsid w:val="1FFC4F94"/>
    <w:multiLevelType w:val="hybridMultilevel"/>
    <w:tmpl w:val="64EC2FA6"/>
    <w:lvl w:ilvl="0" w:tplc="76980EA0">
      <w:start w:val="1"/>
      <w:numFmt w:val="decimal"/>
      <w:lvlText w:val="%1)"/>
      <w:lvlJc w:val="left"/>
      <w:pPr>
        <w:ind w:left="7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4" w15:restartNumberingAfterBreak="0">
    <w:nsid w:val="248540BC"/>
    <w:multiLevelType w:val="hybridMultilevel"/>
    <w:tmpl w:val="37C039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D3096"/>
    <w:multiLevelType w:val="hybridMultilevel"/>
    <w:tmpl w:val="4AA86F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744E0"/>
    <w:multiLevelType w:val="hybridMultilevel"/>
    <w:tmpl w:val="2B5A62F8"/>
    <w:lvl w:ilvl="0" w:tplc="36BC1522">
      <w:start w:val="1"/>
      <w:numFmt w:val="decimal"/>
      <w:lvlText w:val="%1)"/>
      <w:lvlJc w:val="left"/>
      <w:pPr>
        <w:ind w:left="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 w15:restartNumberingAfterBreak="0">
    <w:nsid w:val="2E5D6ED7"/>
    <w:multiLevelType w:val="hybridMultilevel"/>
    <w:tmpl w:val="3B5A5898"/>
    <w:lvl w:ilvl="0" w:tplc="D6121B3C">
      <w:start w:val="1"/>
      <w:numFmt w:val="decimal"/>
      <w:lvlText w:val="%1."/>
      <w:lvlJc w:val="left"/>
      <w:pPr>
        <w:ind w:left="4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8" w:hanging="360"/>
      </w:pPr>
    </w:lvl>
    <w:lvl w:ilvl="2" w:tplc="0415001B" w:tentative="1">
      <w:start w:val="1"/>
      <w:numFmt w:val="lowerRoman"/>
      <w:lvlText w:val="%3."/>
      <w:lvlJc w:val="right"/>
      <w:pPr>
        <w:ind w:left="1858" w:hanging="180"/>
      </w:pPr>
    </w:lvl>
    <w:lvl w:ilvl="3" w:tplc="0415000F" w:tentative="1">
      <w:start w:val="1"/>
      <w:numFmt w:val="decimal"/>
      <w:lvlText w:val="%4."/>
      <w:lvlJc w:val="left"/>
      <w:pPr>
        <w:ind w:left="2578" w:hanging="360"/>
      </w:pPr>
    </w:lvl>
    <w:lvl w:ilvl="4" w:tplc="04150019" w:tentative="1">
      <w:start w:val="1"/>
      <w:numFmt w:val="lowerLetter"/>
      <w:lvlText w:val="%5."/>
      <w:lvlJc w:val="left"/>
      <w:pPr>
        <w:ind w:left="3298" w:hanging="360"/>
      </w:pPr>
    </w:lvl>
    <w:lvl w:ilvl="5" w:tplc="0415001B" w:tentative="1">
      <w:start w:val="1"/>
      <w:numFmt w:val="lowerRoman"/>
      <w:lvlText w:val="%6."/>
      <w:lvlJc w:val="right"/>
      <w:pPr>
        <w:ind w:left="4018" w:hanging="180"/>
      </w:pPr>
    </w:lvl>
    <w:lvl w:ilvl="6" w:tplc="0415000F" w:tentative="1">
      <w:start w:val="1"/>
      <w:numFmt w:val="decimal"/>
      <w:lvlText w:val="%7."/>
      <w:lvlJc w:val="left"/>
      <w:pPr>
        <w:ind w:left="4738" w:hanging="360"/>
      </w:pPr>
    </w:lvl>
    <w:lvl w:ilvl="7" w:tplc="04150019" w:tentative="1">
      <w:start w:val="1"/>
      <w:numFmt w:val="lowerLetter"/>
      <w:lvlText w:val="%8."/>
      <w:lvlJc w:val="left"/>
      <w:pPr>
        <w:ind w:left="5458" w:hanging="360"/>
      </w:pPr>
    </w:lvl>
    <w:lvl w:ilvl="8" w:tplc="0415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8" w15:restartNumberingAfterBreak="0">
    <w:nsid w:val="32814D17"/>
    <w:multiLevelType w:val="hybridMultilevel"/>
    <w:tmpl w:val="71B802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8A5FEC"/>
    <w:multiLevelType w:val="hybridMultilevel"/>
    <w:tmpl w:val="62E8C740"/>
    <w:lvl w:ilvl="0" w:tplc="0415000F">
      <w:start w:val="1"/>
      <w:numFmt w:val="decimal"/>
      <w:lvlText w:val="%1.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0" w15:restartNumberingAfterBreak="0">
    <w:nsid w:val="344B524F"/>
    <w:multiLevelType w:val="hybridMultilevel"/>
    <w:tmpl w:val="4DA2ACFA"/>
    <w:lvl w:ilvl="0" w:tplc="04150011">
      <w:start w:val="1"/>
      <w:numFmt w:val="decimal"/>
      <w:lvlText w:val="%1)"/>
      <w:lvlJc w:val="left"/>
      <w:pPr>
        <w:ind w:left="777" w:hanging="360"/>
      </w:pPr>
    </w:lvl>
    <w:lvl w:ilvl="1" w:tplc="FFFFFFFF" w:tentative="1">
      <w:start w:val="1"/>
      <w:numFmt w:val="lowerLetter"/>
      <w:lvlText w:val="%2."/>
      <w:lvlJc w:val="left"/>
      <w:pPr>
        <w:ind w:left="1497" w:hanging="360"/>
      </w:pPr>
    </w:lvl>
    <w:lvl w:ilvl="2" w:tplc="FFFFFFFF" w:tentative="1">
      <w:start w:val="1"/>
      <w:numFmt w:val="lowerRoman"/>
      <w:lvlText w:val="%3."/>
      <w:lvlJc w:val="right"/>
      <w:pPr>
        <w:ind w:left="2217" w:hanging="180"/>
      </w:pPr>
    </w:lvl>
    <w:lvl w:ilvl="3" w:tplc="FFFFFFFF" w:tentative="1">
      <w:start w:val="1"/>
      <w:numFmt w:val="decimal"/>
      <w:lvlText w:val="%4."/>
      <w:lvlJc w:val="left"/>
      <w:pPr>
        <w:ind w:left="2937" w:hanging="360"/>
      </w:pPr>
    </w:lvl>
    <w:lvl w:ilvl="4" w:tplc="FFFFFFFF" w:tentative="1">
      <w:start w:val="1"/>
      <w:numFmt w:val="lowerLetter"/>
      <w:lvlText w:val="%5."/>
      <w:lvlJc w:val="left"/>
      <w:pPr>
        <w:ind w:left="3657" w:hanging="360"/>
      </w:pPr>
    </w:lvl>
    <w:lvl w:ilvl="5" w:tplc="FFFFFFFF" w:tentative="1">
      <w:start w:val="1"/>
      <w:numFmt w:val="lowerRoman"/>
      <w:lvlText w:val="%6."/>
      <w:lvlJc w:val="right"/>
      <w:pPr>
        <w:ind w:left="4377" w:hanging="180"/>
      </w:pPr>
    </w:lvl>
    <w:lvl w:ilvl="6" w:tplc="FFFFFFFF" w:tentative="1">
      <w:start w:val="1"/>
      <w:numFmt w:val="decimal"/>
      <w:lvlText w:val="%7."/>
      <w:lvlJc w:val="left"/>
      <w:pPr>
        <w:ind w:left="5097" w:hanging="360"/>
      </w:pPr>
    </w:lvl>
    <w:lvl w:ilvl="7" w:tplc="FFFFFFFF" w:tentative="1">
      <w:start w:val="1"/>
      <w:numFmt w:val="lowerLetter"/>
      <w:lvlText w:val="%8."/>
      <w:lvlJc w:val="left"/>
      <w:pPr>
        <w:ind w:left="5817" w:hanging="360"/>
      </w:pPr>
    </w:lvl>
    <w:lvl w:ilvl="8" w:tplc="FFFFFFFF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" w15:restartNumberingAfterBreak="0">
    <w:nsid w:val="43957B0B"/>
    <w:multiLevelType w:val="hybridMultilevel"/>
    <w:tmpl w:val="4E44F5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04217E"/>
    <w:multiLevelType w:val="hybridMultilevel"/>
    <w:tmpl w:val="219E12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9D468F"/>
    <w:multiLevelType w:val="hybridMultilevel"/>
    <w:tmpl w:val="4E42BE8C"/>
    <w:lvl w:ilvl="0" w:tplc="04150011">
      <w:start w:val="1"/>
      <w:numFmt w:val="decimal"/>
      <w:lvlText w:val="%1)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63AE691C"/>
    <w:multiLevelType w:val="hybridMultilevel"/>
    <w:tmpl w:val="0974F278"/>
    <w:lvl w:ilvl="0" w:tplc="C25E4172">
      <w:start w:val="1"/>
      <w:numFmt w:val="decimal"/>
      <w:lvlText w:val="%1)"/>
      <w:lvlJc w:val="left"/>
      <w:pPr>
        <w:ind w:left="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5" w15:restartNumberingAfterBreak="0">
    <w:nsid w:val="6FA67F8A"/>
    <w:multiLevelType w:val="hybridMultilevel"/>
    <w:tmpl w:val="61A2FE72"/>
    <w:lvl w:ilvl="0" w:tplc="04150011">
      <w:start w:val="1"/>
      <w:numFmt w:val="decimal"/>
      <w:lvlText w:val="%1)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 w15:restartNumberingAfterBreak="0">
    <w:nsid w:val="76707090"/>
    <w:multiLevelType w:val="hybridMultilevel"/>
    <w:tmpl w:val="0AF83D06"/>
    <w:lvl w:ilvl="0" w:tplc="04150011">
      <w:start w:val="1"/>
      <w:numFmt w:val="decimal"/>
      <w:lvlText w:val="%1)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num w:numId="1" w16cid:durableId="1256089864">
    <w:abstractNumId w:val="9"/>
  </w:num>
  <w:num w:numId="2" w16cid:durableId="761141306">
    <w:abstractNumId w:val="4"/>
  </w:num>
  <w:num w:numId="3" w16cid:durableId="659844171">
    <w:abstractNumId w:val="11"/>
  </w:num>
  <w:num w:numId="4" w16cid:durableId="1549680734">
    <w:abstractNumId w:val="2"/>
  </w:num>
  <w:num w:numId="5" w16cid:durableId="1481078055">
    <w:abstractNumId w:val="8"/>
  </w:num>
  <w:num w:numId="6" w16cid:durableId="1883205189">
    <w:abstractNumId w:val="10"/>
  </w:num>
  <w:num w:numId="7" w16cid:durableId="445392468">
    <w:abstractNumId w:val="1"/>
  </w:num>
  <w:num w:numId="8" w16cid:durableId="1090781582">
    <w:abstractNumId w:val="13"/>
  </w:num>
  <w:num w:numId="9" w16cid:durableId="1720126473">
    <w:abstractNumId w:val="16"/>
  </w:num>
  <w:num w:numId="10" w16cid:durableId="2015496508">
    <w:abstractNumId w:val="15"/>
  </w:num>
  <w:num w:numId="11" w16cid:durableId="402528458">
    <w:abstractNumId w:val="5"/>
  </w:num>
  <w:num w:numId="12" w16cid:durableId="1644501682">
    <w:abstractNumId w:val="12"/>
  </w:num>
  <w:num w:numId="13" w16cid:durableId="717510757">
    <w:abstractNumId w:val="7"/>
  </w:num>
  <w:num w:numId="14" w16cid:durableId="1981038643">
    <w:abstractNumId w:val="0"/>
  </w:num>
  <w:num w:numId="15" w16cid:durableId="720327128">
    <w:abstractNumId w:val="6"/>
  </w:num>
  <w:num w:numId="16" w16cid:durableId="2074230369">
    <w:abstractNumId w:val="14"/>
  </w:num>
  <w:num w:numId="17" w16cid:durableId="867055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963"/>
    <w:rsid w:val="000261F2"/>
    <w:rsid w:val="000309D9"/>
    <w:rsid w:val="000D77E3"/>
    <w:rsid w:val="001325D8"/>
    <w:rsid w:val="001D04B1"/>
    <w:rsid w:val="00226879"/>
    <w:rsid w:val="00243E94"/>
    <w:rsid w:val="002D6532"/>
    <w:rsid w:val="00316CE6"/>
    <w:rsid w:val="00343E45"/>
    <w:rsid w:val="0039697A"/>
    <w:rsid w:val="003C1A5F"/>
    <w:rsid w:val="00424E61"/>
    <w:rsid w:val="0046571A"/>
    <w:rsid w:val="00491628"/>
    <w:rsid w:val="004A5C4F"/>
    <w:rsid w:val="004D73CE"/>
    <w:rsid w:val="0052706D"/>
    <w:rsid w:val="00545387"/>
    <w:rsid w:val="006B6AA2"/>
    <w:rsid w:val="007872A9"/>
    <w:rsid w:val="00793963"/>
    <w:rsid w:val="007F1CF2"/>
    <w:rsid w:val="0094029D"/>
    <w:rsid w:val="00A7544C"/>
    <w:rsid w:val="00A96FAE"/>
    <w:rsid w:val="00AB54CE"/>
    <w:rsid w:val="00AE0D07"/>
    <w:rsid w:val="00B67FA0"/>
    <w:rsid w:val="00C73D24"/>
    <w:rsid w:val="00D16618"/>
    <w:rsid w:val="00D30951"/>
    <w:rsid w:val="00D37B05"/>
    <w:rsid w:val="00D47351"/>
    <w:rsid w:val="00E870E7"/>
    <w:rsid w:val="00EC1FF1"/>
    <w:rsid w:val="00F4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B3758"/>
  <w15:chartTrackingRefBased/>
  <w15:docId w15:val="{FBBFA0DC-AEC5-4174-ACD1-A9F9EC0FD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3963"/>
    <w:pPr>
      <w:spacing w:after="4" w:line="265" w:lineRule="auto"/>
      <w:ind w:left="68" w:hanging="10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pl-PL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39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39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39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39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39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39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39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39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39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39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39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39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396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396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39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39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39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39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939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939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3963"/>
    <w:pPr>
      <w:numPr>
        <w:ilvl w:val="1"/>
      </w:numPr>
      <w:ind w:left="68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939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939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9396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939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9396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39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396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939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299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Fergiński</dc:creator>
  <cp:keywords/>
  <dc:description/>
  <cp:lastModifiedBy>Marek Fergiński</cp:lastModifiedBy>
  <cp:revision>23</cp:revision>
  <cp:lastPrinted>2026-06-03T07:51:00Z</cp:lastPrinted>
  <dcterms:created xsi:type="dcterms:W3CDTF">2026-05-18T10:27:00Z</dcterms:created>
  <dcterms:modified xsi:type="dcterms:W3CDTF">2026-06-10T09:29:00Z</dcterms:modified>
</cp:coreProperties>
</file>