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CA" w:rsidRPr="00C1033F" w:rsidRDefault="00C1033F" w:rsidP="00C1033F">
      <w:pPr>
        <w:spacing w:line="360" w:lineRule="auto"/>
        <w:ind w:left="5103"/>
        <w:jc w:val="right"/>
        <w:outlineLvl w:val="0"/>
        <w:rPr>
          <w:rFonts w:cs="Arial"/>
          <w:sz w:val="20"/>
          <w:szCs w:val="20"/>
        </w:rPr>
      </w:pPr>
      <w:r w:rsidRPr="00C1033F">
        <w:rPr>
          <w:rFonts w:cs="Arial"/>
          <w:sz w:val="20"/>
          <w:szCs w:val="20"/>
        </w:rPr>
        <w:t xml:space="preserve">Warszawa, </w:t>
      </w:r>
      <w:r w:rsidR="00831E78">
        <w:rPr>
          <w:rFonts w:cs="Arial"/>
          <w:sz w:val="20"/>
          <w:szCs w:val="20"/>
        </w:rPr>
        <w:t>16</w:t>
      </w:r>
      <w:r w:rsidRPr="00C1033F">
        <w:rPr>
          <w:rFonts w:cs="Arial"/>
          <w:sz w:val="20"/>
          <w:szCs w:val="20"/>
        </w:rPr>
        <w:t xml:space="preserve"> </w:t>
      </w:r>
      <w:r w:rsidR="00E34692">
        <w:rPr>
          <w:rFonts w:cs="Arial"/>
          <w:sz w:val="20"/>
          <w:szCs w:val="20"/>
        </w:rPr>
        <w:t>listopad</w:t>
      </w:r>
      <w:r w:rsidR="00DE2F68">
        <w:rPr>
          <w:rFonts w:cs="Arial"/>
          <w:sz w:val="20"/>
          <w:szCs w:val="20"/>
        </w:rPr>
        <w:t>a</w:t>
      </w:r>
      <w:r w:rsidRPr="00C1033F">
        <w:rPr>
          <w:rFonts w:cs="Arial"/>
          <w:sz w:val="20"/>
          <w:szCs w:val="20"/>
        </w:rPr>
        <w:t xml:space="preserve"> 2020 r.</w:t>
      </w:r>
    </w:p>
    <w:p w:rsidR="00C1033F" w:rsidRDefault="00432D5C" w:rsidP="00432D5C">
      <w:pPr>
        <w:pStyle w:val="Tekstpodstawowywcity3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683C78">
        <w:rPr>
          <w:rFonts w:ascii="Arial" w:hAnsi="Arial" w:cs="Arial"/>
          <w:sz w:val="20"/>
          <w:szCs w:val="20"/>
        </w:rPr>
        <w:br/>
      </w:r>
    </w:p>
    <w:p w:rsidR="00C1033F" w:rsidRDefault="00C1033F" w:rsidP="00432D5C">
      <w:pPr>
        <w:pStyle w:val="Tekstpodstawowywcity3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:rsidR="00C1033F" w:rsidRDefault="00C1033F" w:rsidP="00432D5C">
      <w:pPr>
        <w:pStyle w:val="Tekstpodstawowywcity3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:rsidR="00C1033F" w:rsidRDefault="00C1033F" w:rsidP="00432D5C">
      <w:pPr>
        <w:pStyle w:val="Tekstpodstawowywcity3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:rsidR="00C1033F" w:rsidRDefault="00C1033F" w:rsidP="00432D5C">
      <w:pPr>
        <w:pStyle w:val="Tekstpodstawowywcity3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:rsidR="00432D5C" w:rsidRPr="00683C78" w:rsidRDefault="00432D5C" w:rsidP="00432D5C">
      <w:pPr>
        <w:pStyle w:val="Tekstpodstawowywcity3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683C78">
        <w:rPr>
          <w:rFonts w:ascii="Arial" w:hAnsi="Arial" w:cs="Arial"/>
          <w:b/>
          <w:sz w:val="20"/>
          <w:szCs w:val="20"/>
        </w:rPr>
        <w:t>ROZEZNANIE RYNKU</w:t>
      </w:r>
    </w:p>
    <w:p w:rsidR="00432D5C" w:rsidRDefault="00432D5C" w:rsidP="00432D5C">
      <w:pPr>
        <w:pStyle w:val="Tekstpodstawowywcity3"/>
        <w:spacing w:before="120" w:after="120"/>
        <w:ind w:left="0"/>
        <w:rPr>
          <w:rFonts w:ascii="Arial" w:hAnsi="Arial" w:cs="Arial"/>
          <w:sz w:val="20"/>
          <w:szCs w:val="20"/>
        </w:rPr>
      </w:pPr>
      <w:r w:rsidRPr="00683C78">
        <w:rPr>
          <w:rFonts w:ascii="Arial" w:hAnsi="Arial" w:cs="Arial"/>
          <w:sz w:val="20"/>
          <w:szCs w:val="20"/>
        </w:rPr>
        <w:t>W ramach procedury</w:t>
      </w:r>
      <w:r>
        <w:rPr>
          <w:rFonts w:ascii="Arial" w:hAnsi="Arial" w:cs="Arial"/>
          <w:sz w:val="20"/>
          <w:szCs w:val="20"/>
        </w:rPr>
        <w:t xml:space="preserve"> rozeznania rynku Ministerstwa Funduszy i Polityki Regionalnej</w:t>
      </w:r>
      <w:r w:rsidR="00C1033F">
        <w:rPr>
          <w:rFonts w:ascii="Arial" w:hAnsi="Arial" w:cs="Arial"/>
          <w:sz w:val="20"/>
          <w:szCs w:val="20"/>
        </w:rPr>
        <w:t>,</w:t>
      </w:r>
      <w:r w:rsidRPr="00683C78">
        <w:rPr>
          <w:rFonts w:ascii="Arial" w:hAnsi="Arial" w:cs="Arial"/>
          <w:sz w:val="20"/>
          <w:szCs w:val="20"/>
        </w:rPr>
        <w:t xml:space="preserve"> Biuro </w:t>
      </w:r>
      <w:r>
        <w:rPr>
          <w:rFonts w:ascii="Arial" w:hAnsi="Arial" w:cs="Arial"/>
          <w:sz w:val="20"/>
          <w:szCs w:val="20"/>
        </w:rPr>
        <w:t>Administracyjne</w:t>
      </w:r>
      <w:r w:rsidRPr="00683C78">
        <w:rPr>
          <w:rFonts w:ascii="Arial" w:hAnsi="Arial" w:cs="Arial"/>
          <w:sz w:val="20"/>
          <w:szCs w:val="20"/>
        </w:rPr>
        <w:t xml:space="preserve"> zaprasza do składania ofert na </w:t>
      </w:r>
      <w:r>
        <w:rPr>
          <w:rFonts w:ascii="Arial" w:hAnsi="Arial" w:cs="Arial"/>
          <w:sz w:val="20"/>
          <w:szCs w:val="20"/>
        </w:rPr>
        <w:t>przeprowadzenie usługi inwentaryzacji składników rzeczowych majątku ruchomego będących w dyspozycji Ministerstwa Funduszy i Polityki Regionalnej</w:t>
      </w:r>
      <w:r w:rsidRPr="00683C78">
        <w:rPr>
          <w:rFonts w:ascii="Arial" w:hAnsi="Arial" w:cs="Arial"/>
          <w:sz w:val="20"/>
          <w:szCs w:val="20"/>
        </w:rPr>
        <w:t xml:space="preserve">. </w:t>
      </w:r>
    </w:p>
    <w:p w:rsidR="00432D5C" w:rsidRDefault="00432D5C" w:rsidP="00432D5C">
      <w:pPr>
        <w:pStyle w:val="Tekstpodstawowywcity3"/>
        <w:spacing w:before="120" w:after="120"/>
        <w:ind w:left="0"/>
        <w:rPr>
          <w:rFonts w:ascii="Arial" w:hAnsi="Arial" w:cs="Arial"/>
          <w:sz w:val="20"/>
          <w:szCs w:val="20"/>
        </w:rPr>
      </w:pPr>
    </w:p>
    <w:p w:rsidR="00432D5C" w:rsidRDefault="00432D5C" w:rsidP="00432D5C">
      <w:pPr>
        <w:pStyle w:val="Tekstpodstawowywcity3"/>
        <w:spacing w:before="120" w:after="120"/>
        <w:ind w:left="0"/>
        <w:rPr>
          <w:rFonts w:ascii="Arial" w:hAnsi="Arial" w:cs="Arial"/>
          <w:sz w:val="20"/>
          <w:szCs w:val="20"/>
        </w:rPr>
      </w:pPr>
      <w:r w:rsidRPr="00683C78">
        <w:rPr>
          <w:rFonts w:ascii="Arial" w:hAnsi="Arial" w:cs="Arial"/>
          <w:sz w:val="20"/>
          <w:szCs w:val="20"/>
        </w:rPr>
        <w:t xml:space="preserve">Przedmiotem zamówienia jest </w:t>
      </w:r>
      <w:r>
        <w:rPr>
          <w:rFonts w:ascii="Arial" w:hAnsi="Arial" w:cs="Arial"/>
          <w:sz w:val="20"/>
          <w:szCs w:val="20"/>
        </w:rPr>
        <w:t>przeprowadzenie usługi inwentaryzacji składników rzeczowych majątku ruchomego będących w dyspozycji Ministerstwa Funduszy i Polityki Regionalnej, zgodnie ze szczegółowym opisem przedmiotu zamówienia.</w:t>
      </w:r>
    </w:p>
    <w:p w:rsidR="00432D5C" w:rsidRPr="00683C78" w:rsidRDefault="00432D5C" w:rsidP="00432D5C">
      <w:pPr>
        <w:pStyle w:val="Tekstpodstawowywcity3"/>
        <w:spacing w:before="120" w:after="120"/>
        <w:ind w:left="0"/>
        <w:rPr>
          <w:rFonts w:ascii="Arial" w:hAnsi="Arial" w:cs="Arial"/>
          <w:sz w:val="20"/>
          <w:szCs w:val="20"/>
        </w:rPr>
      </w:pPr>
    </w:p>
    <w:p w:rsidR="00432D5C" w:rsidRPr="00683C78" w:rsidRDefault="00432D5C" w:rsidP="00432D5C">
      <w:pPr>
        <w:pStyle w:val="Tekstpodstawowywcity3"/>
        <w:spacing w:before="120" w:after="120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SZCZEGÓŁOWY </w:t>
      </w:r>
      <w:r w:rsidRPr="00683C78">
        <w:rPr>
          <w:rFonts w:ascii="Arial" w:hAnsi="Arial" w:cs="Arial"/>
          <w:b/>
          <w:sz w:val="20"/>
          <w:szCs w:val="20"/>
        </w:rPr>
        <w:t>OPIS PRZEDMIOTU ZAMÓ</w:t>
      </w:r>
      <w:r>
        <w:rPr>
          <w:rFonts w:ascii="Arial" w:hAnsi="Arial" w:cs="Arial"/>
          <w:b/>
          <w:sz w:val="20"/>
          <w:szCs w:val="20"/>
        </w:rPr>
        <w:t>WIENIA</w:t>
      </w:r>
      <w:r w:rsidRPr="00683C78">
        <w:rPr>
          <w:rFonts w:ascii="Arial" w:hAnsi="Arial" w:cs="Arial"/>
          <w:b/>
          <w:sz w:val="20"/>
          <w:szCs w:val="20"/>
        </w:rPr>
        <w:t>:</w:t>
      </w:r>
    </w:p>
    <w:p w:rsidR="00432D5C" w:rsidRDefault="00432D5C" w:rsidP="00432D5C">
      <w:pPr>
        <w:pStyle w:val="Tekstpodstawowywcity3"/>
        <w:spacing w:before="120" w:after="120"/>
        <w:ind w:left="0"/>
        <w:rPr>
          <w:rFonts w:ascii="Arial" w:hAnsi="Arial" w:cs="Arial"/>
          <w:sz w:val="20"/>
          <w:szCs w:val="20"/>
        </w:rPr>
      </w:pPr>
      <w:r w:rsidRPr="00F336F1">
        <w:rPr>
          <w:rFonts w:ascii="Arial" w:hAnsi="Arial" w:cs="Arial"/>
          <w:sz w:val="20"/>
          <w:szCs w:val="20"/>
        </w:rPr>
        <w:t>Termin przeprowadzenia spisu z natury –</w:t>
      </w:r>
      <w:r w:rsidR="00706A60">
        <w:rPr>
          <w:rFonts w:ascii="Arial" w:hAnsi="Arial" w:cs="Arial"/>
          <w:sz w:val="20"/>
          <w:szCs w:val="20"/>
        </w:rPr>
        <w:t xml:space="preserve"> od momentu podpisania umowy </w:t>
      </w:r>
      <w:r w:rsidR="000A4FE9">
        <w:rPr>
          <w:rFonts w:ascii="Arial" w:hAnsi="Arial" w:cs="Arial"/>
          <w:sz w:val="20"/>
          <w:szCs w:val="20"/>
        </w:rPr>
        <w:t>(</w:t>
      </w:r>
      <w:r w:rsidR="00706A60">
        <w:rPr>
          <w:rFonts w:ascii="Arial" w:hAnsi="Arial" w:cs="Arial"/>
          <w:sz w:val="20"/>
          <w:szCs w:val="20"/>
        </w:rPr>
        <w:t>planowany termin</w:t>
      </w:r>
      <w:r w:rsidR="00885BE9">
        <w:rPr>
          <w:rFonts w:ascii="Arial" w:hAnsi="Arial" w:cs="Arial"/>
          <w:sz w:val="20"/>
          <w:szCs w:val="20"/>
        </w:rPr>
        <w:t xml:space="preserve"> podpisania umowy</w:t>
      </w:r>
      <w:r w:rsidR="00DE2F68">
        <w:rPr>
          <w:rFonts w:ascii="Arial" w:hAnsi="Arial" w:cs="Arial"/>
          <w:sz w:val="20"/>
          <w:szCs w:val="20"/>
        </w:rPr>
        <w:t>:</w:t>
      </w:r>
      <w:r w:rsidR="00706A60">
        <w:rPr>
          <w:rFonts w:ascii="Arial" w:hAnsi="Arial" w:cs="Arial"/>
          <w:sz w:val="20"/>
          <w:szCs w:val="20"/>
        </w:rPr>
        <w:t xml:space="preserve"> II poł. listopada 2020 r.</w:t>
      </w:r>
      <w:r w:rsidR="000A4FE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E235E1">
        <w:rPr>
          <w:rFonts w:ascii="Arial" w:hAnsi="Arial" w:cs="Arial"/>
          <w:sz w:val="20"/>
          <w:szCs w:val="20"/>
        </w:rPr>
        <w:t xml:space="preserve">do dnia 24 grudnia 2020 r. </w:t>
      </w:r>
      <w:r w:rsidR="00706A6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pis będzie prowadzany </w:t>
      </w:r>
      <w:r w:rsidR="00B62FDD" w:rsidRPr="00B62FDD">
        <w:rPr>
          <w:rFonts w:ascii="Arial" w:hAnsi="Arial" w:cs="Arial"/>
          <w:sz w:val="20"/>
          <w:szCs w:val="20"/>
        </w:rPr>
        <w:t>wg. harmonogramu ustalonego pomiędzy Stronami</w:t>
      </w:r>
      <w:r w:rsidR="00B62FD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 dni robocze, tj. od poniedziałku do piątku, w godzinach 8:30 – 15:30</w:t>
      </w:r>
      <w:r w:rsidR="00B01C82">
        <w:rPr>
          <w:rFonts w:ascii="Arial" w:hAnsi="Arial" w:cs="Arial"/>
          <w:sz w:val="20"/>
          <w:szCs w:val="20"/>
        </w:rPr>
        <w:t xml:space="preserve"> albo w </w:t>
      </w:r>
      <w:r w:rsidR="0062375E">
        <w:rPr>
          <w:rFonts w:ascii="Arial" w:hAnsi="Arial" w:cs="Arial"/>
          <w:sz w:val="20"/>
          <w:szCs w:val="20"/>
        </w:rPr>
        <w:t xml:space="preserve">terminach </w:t>
      </w:r>
      <w:r w:rsidR="00580238">
        <w:rPr>
          <w:rFonts w:ascii="Arial" w:hAnsi="Arial" w:cs="Arial"/>
          <w:sz w:val="20"/>
          <w:szCs w:val="20"/>
        </w:rPr>
        <w:t>uzgodniony</w:t>
      </w:r>
      <w:r w:rsidR="00DE2F68">
        <w:rPr>
          <w:rFonts w:ascii="Arial" w:hAnsi="Arial" w:cs="Arial"/>
          <w:sz w:val="20"/>
          <w:szCs w:val="20"/>
        </w:rPr>
        <w:t>ch</w:t>
      </w:r>
      <w:r w:rsidR="00580238">
        <w:rPr>
          <w:rFonts w:ascii="Arial" w:hAnsi="Arial" w:cs="Arial"/>
          <w:sz w:val="20"/>
          <w:szCs w:val="20"/>
        </w:rPr>
        <w:t xml:space="preserve"> z Zamawiającym</w:t>
      </w:r>
      <w:r w:rsidR="00B62FDD">
        <w:rPr>
          <w:rFonts w:ascii="Arial" w:hAnsi="Arial" w:cs="Arial"/>
          <w:sz w:val="20"/>
          <w:szCs w:val="20"/>
        </w:rPr>
        <w:t>.</w:t>
      </w:r>
    </w:p>
    <w:p w:rsidR="007E24DD" w:rsidRDefault="00432D5C" w:rsidP="00432D5C">
      <w:pPr>
        <w:pStyle w:val="Tekstpodstawowywcity3"/>
        <w:spacing w:before="120" w:after="12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</w:t>
      </w:r>
      <w:r w:rsidR="00E235E1">
        <w:rPr>
          <w:rFonts w:ascii="Arial" w:hAnsi="Arial" w:cs="Arial"/>
          <w:sz w:val="20"/>
          <w:szCs w:val="20"/>
        </w:rPr>
        <w:t>przekazania wyników inwentaryzacji,</w:t>
      </w:r>
      <w:r>
        <w:rPr>
          <w:rFonts w:ascii="Arial" w:hAnsi="Arial" w:cs="Arial"/>
          <w:sz w:val="20"/>
          <w:szCs w:val="20"/>
        </w:rPr>
        <w:t xml:space="preserve"> tj. </w:t>
      </w:r>
      <w:r w:rsidRPr="008B318C">
        <w:rPr>
          <w:rFonts w:ascii="Arial" w:hAnsi="Arial" w:cs="Arial"/>
          <w:sz w:val="20"/>
          <w:szCs w:val="20"/>
        </w:rPr>
        <w:t>przekazania Zamawiającemu przez Wykonawcę wszystkich dokumentów (arkuszy spisu z natury oraz listy nadwyżek</w:t>
      </w:r>
      <w:r>
        <w:rPr>
          <w:rFonts w:ascii="Arial" w:hAnsi="Arial" w:cs="Arial"/>
          <w:sz w:val="20"/>
          <w:szCs w:val="20"/>
        </w:rPr>
        <w:t xml:space="preserve"> i</w:t>
      </w:r>
      <w:r w:rsidRPr="008B318C">
        <w:rPr>
          <w:rFonts w:ascii="Arial" w:hAnsi="Arial" w:cs="Arial"/>
          <w:sz w:val="20"/>
          <w:szCs w:val="20"/>
        </w:rPr>
        <w:t xml:space="preserve"> listy niedoborów) –</w:t>
      </w:r>
      <w:r w:rsidR="00A67BCF">
        <w:rPr>
          <w:rFonts w:ascii="Arial" w:hAnsi="Arial" w:cs="Arial"/>
          <w:sz w:val="20"/>
          <w:szCs w:val="20"/>
        </w:rPr>
        <w:t xml:space="preserve"> </w:t>
      </w:r>
      <w:r w:rsidR="00EE576C">
        <w:rPr>
          <w:rFonts w:ascii="Arial" w:hAnsi="Arial" w:cs="Arial"/>
          <w:sz w:val="20"/>
          <w:szCs w:val="20"/>
        </w:rPr>
        <w:t xml:space="preserve">do </w:t>
      </w:r>
      <w:r w:rsidR="008B7478">
        <w:rPr>
          <w:rFonts w:ascii="Arial" w:hAnsi="Arial" w:cs="Arial"/>
          <w:sz w:val="20"/>
          <w:szCs w:val="20"/>
        </w:rPr>
        <w:t xml:space="preserve">29 grudnia 2020 </w:t>
      </w:r>
      <w:r w:rsidR="00E235E1">
        <w:rPr>
          <w:rFonts w:ascii="Arial" w:hAnsi="Arial" w:cs="Arial"/>
          <w:sz w:val="20"/>
          <w:szCs w:val="20"/>
        </w:rPr>
        <w:t>r.</w:t>
      </w:r>
    </w:p>
    <w:p w:rsidR="00893638" w:rsidRDefault="002F692C" w:rsidP="00432D5C">
      <w:pPr>
        <w:pStyle w:val="Tekstpodstawowywcity3"/>
        <w:spacing w:before="120" w:after="120"/>
        <w:ind w:left="0"/>
        <w:rPr>
          <w:rFonts w:ascii="Arial" w:hAnsi="Arial" w:cs="Arial"/>
          <w:sz w:val="20"/>
          <w:szCs w:val="20"/>
        </w:rPr>
      </w:pPr>
      <w:r w:rsidRPr="002F692C">
        <w:rPr>
          <w:rFonts w:ascii="Arial" w:hAnsi="Arial" w:cs="Arial"/>
          <w:sz w:val="20"/>
          <w:szCs w:val="20"/>
        </w:rPr>
        <w:t xml:space="preserve">Zakończenie prac odbędzie się </w:t>
      </w:r>
      <w:r w:rsidR="00A67BCF">
        <w:rPr>
          <w:rFonts w:ascii="Arial" w:hAnsi="Arial" w:cs="Arial"/>
          <w:sz w:val="20"/>
          <w:szCs w:val="20"/>
        </w:rPr>
        <w:t xml:space="preserve">w terminie do </w:t>
      </w:r>
      <w:r w:rsidR="00E235E1">
        <w:rPr>
          <w:rFonts w:ascii="Arial" w:hAnsi="Arial" w:cs="Arial"/>
          <w:sz w:val="20"/>
          <w:szCs w:val="20"/>
        </w:rPr>
        <w:t>15 stycznia 2021 r.</w:t>
      </w:r>
      <w:r w:rsidR="00893638">
        <w:rPr>
          <w:rFonts w:ascii="Arial" w:hAnsi="Arial" w:cs="Arial"/>
          <w:sz w:val="20"/>
          <w:szCs w:val="20"/>
        </w:rPr>
        <w:t xml:space="preserve"> </w:t>
      </w:r>
    </w:p>
    <w:p w:rsidR="00432D5C" w:rsidRDefault="00432D5C" w:rsidP="00432D5C">
      <w:pPr>
        <w:pStyle w:val="Tekstpodstawowywcity3"/>
        <w:spacing w:before="120" w:after="120"/>
        <w:ind w:left="0"/>
        <w:rPr>
          <w:rFonts w:ascii="Arial" w:hAnsi="Arial" w:cs="Arial"/>
          <w:sz w:val="20"/>
          <w:szCs w:val="20"/>
        </w:rPr>
      </w:pPr>
      <w:r w:rsidRPr="00E607A4">
        <w:rPr>
          <w:rFonts w:ascii="Arial" w:hAnsi="Arial" w:cs="Arial"/>
          <w:sz w:val="20"/>
          <w:szCs w:val="20"/>
          <w:u w:val="single"/>
        </w:rPr>
        <w:t>Orientacyjna</w:t>
      </w:r>
      <w:r>
        <w:rPr>
          <w:rFonts w:ascii="Arial" w:hAnsi="Arial" w:cs="Arial"/>
          <w:sz w:val="20"/>
          <w:szCs w:val="20"/>
        </w:rPr>
        <w:t xml:space="preserve"> liczba składników rzeczowych majątku ruchomego podlegających spisowi z natury (stan na dzień rozeznania rynku, liczba może ulec zmianie z powodu zakupów/likwidacji):</w:t>
      </w:r>
    </w:p>
    <w:p w:rsidR="00432D5C" w:rsidRDefault="00432D5C" w:rsidP="00432D5C">
      <w:pPr>
        <w:pStyle w:val="Tekstpodstawowywcity3"/>
        <w:numPr>
          <w:ilvl w:val="0"/>
          <w:numId w:val="5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środki trwałe – </w:t>
      </w:r>
      <w:r w:rsidR="00985A6B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="00665FA6">
        <w:rPr>
          <w:rFonts w:ascii="Arial" w:hAnsi="Arial" w:cs="Arial"/>
          <w:sz w:val="20"/>
          <w:szCs w:val="20"/>
        </w:rPr>
        <w:t>2,4</w:t>
      </w:r>
      <w:r w:rsidR="00A84321">
        <w:rPr>
          <w:rFonts w:ascii="Arial" w:hAnsi="Arial" w:cs="Arial"/>
          <w:sz w:val="20"/>
          <w:szCs w:val="20"/>
        </w:rPr>
        <w:t xml:space="preserve"> tys.</w:t>
      </w:r>
      <w:r>
        <w:rPr>
          <w:rFonts w:ascii="Arial" w:hAnsi="Arial" w:cs="Arial"/>
          <w:sz w:val="20"/>
          <w:szCs w:val="20"/>
        </w:rPr>
        <w:t xml:space="preserve"> szt.;</w:t>
      </w:r>
    </w:p>
    <w:p w:rsidR="00432D5C" w:rsidRPr="009B60D6" w:rsidRDefault="00432D5C" w:rsidP="009B60D6">
      <w:pPr>
        <w:pStyle w:val="Tekstpodstawowywcity3"/>
        <w:numPr>
          <w:ilvl w:val="0"/>
          <w:numId w:val="5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pozostałe środki trwałe – </w:t>
      </w:r>
      <w:r w:rsidR="00985A6B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="00A84321">
        <w:rPr>
          <w:rFonts w:ascii="Arial" w:hAnsi="Arial" w:cs="Arial"/>
          <w:sz w:val="20"/>
          <w:szCs w:val="20"/>
        </w:rPr>
        <w:t>2</w:t>
      </w:r>
      <w:r w:rsidR="000D6503">
        <w:rPr>
          <w:rFonts w:ascii="Arial" w:hAnsi="Arial" w:cs="Arial"/>
          <w:sz w:val="20"/>
          <w:szCs w:val="20"/>
        </w:rPr>
        <w:t>1,1</w:t>
      </w:r>
      <w:r w:rsidR="00A84321">
        <w:rPr>
          <w:rFonts w:ascii="Arial" w:hAnsi="Arial" w:cs="Arial"/>
          <w:sz w:val="20"/>
          <w:szCs w:val="20"/>
        </w:rPr>
        <w:t xml:space="preserve"> tys.</w:t>
      </w:r>
      <w:r w:rsidR="009B60D6">
        <w:rPr>
          <w:rFonts w:ascii="Arial" w:hAnsi="Arial" w:cs="Arial"/>
          <w:sz w:val="20"/>
          <w:szCs w:val="20"/>
        </w:rPr>
        <w:t xml:space="preserve"> szt</w:t>
      </w:r>
      <w:r w:rsidRPr="009B60D6">
        <w:rPr>
          <w:rFonts w:ascii="Arial" w:hAnsi="Arial" w:cs="Arial"/>
          <w:sz w:val="20"/>
          <w:szCs w:val="20"/>
        </w:rPr>
        <w:t>.</w:t>
      </w:r>
    </w:p>
    <w:p w:rsidR="00432D5C" w:rsidRDefault="00432D5C" w:rsidP="00432D5C">
      <w:pPr>
        <w:pStyle w:val="Tekstpodstawowywcity3"/>
        <w:spacing w:before="120" w:after="120"/>
        <w:ind w:left="0"/>
        <w:rPr>
          <w:rFonts w:ascii="Arial" w:hAnsi="Arial" w:cs="Arial"/>
          <w:sz w:val="20"/>
          <w:szCs w:val="20"/>
        </w:rPr>
      </w:pPr>
    </w:p>
    <w:p w:rsidR="00432D5C" w:rsidRDefault="00432D5C" w:rsidP="00432D5C">
      <w:pPr>
        <w:pStyle w:val="Tekstpodstawowywcity3"/>
        <w:spacing w:before="120" w:after="12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Lokalizacj</w:t>
      </w:r>
      <w:r w:rsidR="00446F8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 w któr</w:t>
      </w:r>
      <w:r w:rsidR="00446F87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 xml:space="preserve"> będzie przeprowadzony spis z natury:</w:t>
      </w:r>
    </w:p>
    <w:p w:rsidR="00432D5C" w:rsidRPr="00932EBC" w:rsidRDefault="00432D5C" w:rsidP="00706A60">
      <w:pPr>
        <w:pStyle w:val="Tekstpodstawowywcity3"/>
        <w:spacing w:before="120" w:after="120"/>
        <w:ind w:left="709"/>
        <w:rPr>
          <w:rFonts w:ascii="Arial" w:hAnsi="Arial" w:cs="Arial"/>
          <w:sz w:val="20"/>
          <w:szCs w:val="20"/>
        </w:rPr>
      </w:pPr>
      <w:r w:rsidRPr="00932EBC">
        <w:rPr>
          <w:rFonts w:ascii="Arial" w:hAnsi="Arial" w:cs="Arial"/>
          <w:sz w:val="20"/>
          <w:szCs w:val="20"/>
        </w:rPr>
        <w:t xml:space="preserve">Warszawa, ul. </w:t>
      </w:r>
      <w:r>
        <w:rPr>
          <w:rFonts w:ascii="Arial" w:hAnsi="Arial" w:cs="Arial"/>
          <w:sz w:val="20"/>
          <w:szCs w:val="20"/>
        </w:rPr>
        <w:t>Wspólna 2/4</w:t>
      </w:r>
      <w:r w:rsidRPr="00932EBC">
        <w:rPr>
          <w:rFonts w:ascii="Arial" w:hAnsi="Arial" w:cs="Arial"/>
          <w:sz w:val="20"/>
          <w:szCs w:val="20"/>
        </w:rPr>
        <w:t xml:space="preserve"> – siedziba Ministerstwa </w:t>
      </w:r>
      <w:r>
        <w:rPr>
          <w:rFonts w:ascii="Arial" w:hAnsi="Arial" w:cs="Arial"/>
          <w:sz w:val="20"/>
          <w:szCs w:val="20"/>
        </w:rPr>
        <w:t>Funduszy i Polityki Regionalnej</w:t>
      </w:r>
      <w:r w:rsidRPr="00932EBC">
        <w:rPr>
          <w:rFonts w:ascii="Arial" w:hAnsi="Arial" w:cs="Arial"/>
          <w:sz w:val="20"/>
          <w:szCs w:val="20"/>
        </w:rPr>
        <w:t xml:space="preserve"> – ok. </w:t>
      </w:r>
      <w:r w:rsidR="002D361F">
        <w:rPr>
          <w:rFonts w:ascii="Arial" w:hAnsi="Arial" w:cs="Arial"/>
          <w:sz w:val="20"/>
          <w:szCs w:val="20"/>
        </w:rPr>
        <w:t>685</w:t>
      </w:r>
      <w:r w:rsidRPr="00932EBC">
        <w:rPr>
          <w:rFonts w:ascii="Arial" w:hAnsi="Arial" w:cs="Arial"/>
          <w:sz w:val="20"/>
          <w:szCs w:val="20"/>
        </w:rPr>
        <w:t xml:space="preserve"> pomieszczeń biurowych, </w:t>
      </w:r>
      <w:r w:rsidR="00985A6B">
        <w:rPr>
          <w:rFonts w:ascii="Arial" w:hAnsi="Arial" w:cs="Arial"/>
          <w:sz w:val="20"/>
          <w:szCs w:val="20"/>
        </w:rPr>
        <w:t>4 pomieszczenia</w:t>
      </w:r>
      <w:r w:rsidRPr="00932EBC">
        <w:rPr>
          <w:rFonts w:ascii="Arial" w:hAnsi="Arial" w:cs="Arial"/>
          <w:sz w:val="20"/>
          <w:szCs w:val="20"/>
        </w:rPr>
        <w:t xml:space="preserve"> magazynow</w:t>
      </w:r>
      <w:r w:rsidR="00985A6B">
        <w:rPr>
          <w:rFonts w:ascii="Arial" w:hAnsi="Arial" w:cs="Arial"/>
          <w:sz w:val="20"/>
          <w:szCs w:val="20"/>
        </w:rPr>
        <w:t>e</w:t>
      </w:r>
      <w:r w:rsidRPr="00932EBC">
        <w:rPr>
          <w:rFonts w:ascii="Arial" w:hAnsi="Arial" w:cs="Arial"/>
          <w:sz w:val="20"/>
          <w:szCs w:val="20"/>
        </w:rPr>
        <w:t xml:space="preserve">, </w:t>
      </w:r>
      <w:r w:rsidR="004B66A7">
        <w:rPr>
          <w:rFonts w:ascii="Arial" w:hAnsi="Arial" w:cs="Arial"/>
          <w:sz w:val="20"/>
          <w:szCs w:val="20"/>
        </w:rPr>
        <w:t>4</w:t>
      </w:r>
      <w:r w:rsidR="00DE2F68">
        <w:rPr>
          <w:rFonts w:ascii="Arial" w:hAnsi="Arial" w:cs="Arial"/>
          <w:sz w:val="20"/>
          <w:szCs w:val="20"/>
        </w:rPr>
        <w:t xml:space="preserve"> </w:t>
      </w:r>
      <w:r w:rsidR="00985A6B">
        <w:rPr>
          <w:rFonts w:ascii="Arial" w:hAnsi="Arial" w:cs="Arial"/>
          <w:sz w:val="20"/>
          <w:szCs w:val="20"/>
        </w:rPr>
        <w:t>serwerowni</w:t>
      </w:r>
      <w:r w:rsidR="004B66A7">
        <w:rPr>
          <w:rFonts w:ascii="Arial" w:hAnsi="Arial" w:cs="Arial"/>
          <w:sz w:val="20"/>
          <w:szCs w:val="20"/>
        </w:rPr>
        <w:t>e oraz 8 punktów dystrybucyjnych</w:t>
      </w:r>
      <w:r w:rsidR="00985A6B">
        <w:rPr>
          <w:rFonts w:ascii="Arial" w:hAnsi="Arial" w:cs="Arial"/>
          <w:sz w:val="20"/>
          <w:szCs w:val="20"/>
        </w:rPr>
        <w:t>;</w:t>
      </w:r>
    </w:p>
    <w:p w:rsidR="00432D5C" w:rsidRPr="00932EBC" w:rsidRDefault="00432D5C" w:rsidP="00446F87">
      <w:pPr>
        <w:pStyle w:val="Tekstpodstawowywcity3"/>
        <w:spacing w:before="120" w:after="120"/>
        <w:ind w:left="720"/>
        <w:rPr>
          <w:rFonts w:ascii="Arial" w:hAnsi="Arial" w:cs="Arial"/>
          <w:sz w:val="20"/>
          <w:szCs w:val="20"/>
        </w:rPr>
      </w:pPr>
    </w:p>
    <w:p w:rsidR="00432D5C" w:rsidRDefault="00432D5C" w:rsidP="00432D5C">
      <w:pPr>
        <w:pStyle w:val="Tekstpodstawowywcity3"/>
        <w:spacing w:before="120" w:after="120"/>
        <w:ind w:left="0"/>
        <w:rPr>
          <w:rFonts w:ascii="Arial" w:hAnsi="Arial" w:cs="Arial"/>
          <w:sz w:val="20"/>
          <w:szCs w:val="20"/>
        </w:rPr>
      </w:pPr>
      <w:r w:rsidRPr="00F336F1">
        <w:rPr>
          <w:rFonts w:ascii="Arial" w:hAnsi="Arial" w:cs="Arial"/>
          <w:sz w:val="20"/>
          <w:szCs w:val="20"/>
        </w:rPr>
        <w:t>Usługa inwentaryzacyjna obejmuje prze</w:t>
      </w:r>
      <w:r>
        <w:rPr>
          <w:rFonts w:ascii="Arial" w:hAnsi="Arial" w:cs="Arial"/>
          <w:sz w:val="20"/>
          <w:szCs w:val="20"/>
        </w:rPr>
        <w:t>p</w:t>
      </w:r>
      <w:r w:rsidRPr="00F336F1">
        <w:rPr>
          <w:rFonts w:ascii="Arial" w:hAnsi="Arial" w:cs="Arial"/>
          <w:sz w:val="20"/>
          <w:szCs w:val="20"/>
        </w:rPr>
        <w:t xml:space="preserve">rowadzenie następujących działań: </w:t>
      </w:r>
    </w:p>
    <w:p w:rsidR="00EE576C" w:rsidRDefault="00EE576C" w:rsidP="00432D5C">
      <w:pPr>
        <w:pStyle w:val="Tekstpodstawowywcity3"/>
        <w:spacing w:before="120" w:after="12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etap:</w:t>
      </w:r>
    </w:p>
    <w:p w:rsidR="00432D5C" w:rsidRDefault="00432D5C" w:rsidP="00432D5C">
      <w:pPr>
        <w:pStyle w:val="Tekstpodstawowywcity3"/>
        <w:numPr>
          <w:ilvl w:val="0"/>
          <w:numId w:val="7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przeprowadzenie spisu z natury w </w:t>
      </w:r>
      <w:r w:rsidR="00DE2F68">
        <w:rPr>
          <w:rFonts w:ascii="Arial" w:hAnsi="Arial" w:cs="Arial"/>
          <w:sz w:val="20"/>
          <w:szCs w:val="20"/>
        </w:rPr>
        <w:t>jednej</w:t>
      </w:r>
      <w:r>
        <w:rPr>
          <w:rFonts w:ascii="Arial" w:hAnsi="Arial" w:cs="Arial"/>
          <w:sz w:val="20"/>
          <w:szCs w:val="20"/>
        </w:rPr>
        <w:t xml:space="preserve"> lokalizacj</w:t>
      </w:r>
      <w:r w:rsidR="009A76BE">
        <w:rPr>
          <w:rFonts w:ascii="Arial" w:hAnsi="Arial" w:cs="Arial"/>
          <w:sz w:val="20"/>
          <w:szCs w:val="20"/>
        </w:rPr>
        <w:t>i</w:t>
      </w:r>
      <w:r w:rsidR="000D1CFB">
        <w:rPr>
          <w:rFonts w:ascii="Arial" w:hAnsi="Arial" w:cs="Arial"/>
          <w:sz w:val="20"/>
          <w:szCs w:val="20"/>
        </w:rPr>
        <w:t xml:space="preserve"> w Warszawie</w:t>
      </w:r>
      <w:r w:rsidR="00DE2F6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obejmującego środki trwałe</w:t>
      </w:r>
      <w:r w:rsidR="00A84321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 xml:space="preserve"> pozostałe środk</w:t>
      </w:r>
      <w:r w:rsidR="009B60D6">
        <w:rPr>
          <w:rFonts w:ascii="Arial" w:hAnsi="Arial" w:cs="Arial"/>
          <w:sz w:val="20"/>
          <w:szCs w:val="20"/>
        </w:rPr>
        <w:t xml:space="preserve">i trwałe </w:t>
      </w:r>
      <w:r>
        <w:rPr>
          <w:rFonts w:ascii="Arial" w:hAnsi="Arial" w:cs="Arial"/>
          <w:sz w:val="20"/>
          <w:szCs w:val="20"/>
        </w:rPr>
        <w:t xml:space="preserve">z uwzględnieniem istniejących </w:t>
      </w:r>
      <w:proofErr w:type="spellStart"/>
      <w:r>
        <w:rPr>
          <w:rFonts w:ascii="Arial" w:hAnsi="Arial" w:cs="Arial"/>
          <w:sz w:val="20"/>
          <w:szCs w:val="20"/>
        </w:rPr>
        <w:t>oznakowań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432D5C" w:rsidRDefault="00432D5C" w:rsidP="00EE576C">
      <w:pPr>
        <w:pStyle w:val="Tekstpodstawowywcity3"/>
        <w:numPr>
          <w:ilvl w:val="0"/>
          <w:numId w:val="14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kodu kreskowego</w:t>
      </w:r>
      <w:r w:rsidR="009A10B2">
        <w:rPr>
          <w:rFonts w:ascii="Arial" w:hAnsi="Arial" w:cs="Arial"/>
          <w:sz w:val="20"/>
          <w:szCs w:val="20"/>
        </w:rPr>
        <w:t xml:space="preserve"> (symbolika EAN-13)</w:t>
      </w:r>
      <w:r>
        <w:rPr>
          <w:rFonts w:ascii="Arial" w:hAnsi="Arial" w:cs="Arial"/>
          <w:sz w:val="20"/>
          <w:szCs w:val="20"/>
        </w:rPr>
        <w:t xml:space="preserve"> naklejki inwentarzowej</w:t>
      </w:r>
      <w:r w:rsidR="00985A6B">
        <w:rPr>
          <w:rFonts w:ascii="Arial" w:hAnsi="Arial" w:cs="Arial"/>
          <w:sz w:val="20"/>
          <w:szCs w:val="20"/>
        </w:rPr>
        <w:t xml:space="preserve"> (przykładowa etykieta poniżej)</w:t>
      </w:r>
      <w:r>
        <w:rPr>
          <w:rFonts w:ascii="Arial" w:hAnsi="Arial" w:cs="Arial"/>
          <w:sz w:val="20"/>
          <w:szCs w:val="20"/>
        </w:rPr>
        <w:t xml:space="preserve"> oraz numer inwentarzowy</w:t>
      </w:r>
      <w:r w:rsidR="00EE576C">
        <w:rPr>
          <w:rFonts w:ascii="Arial" w:hAnsi="Arial" w:cs="Arial"/>
          <w:sz w:val="20"/>
          <w:szCs w:val="20"/>
        </w:rPr>
        <w:t>,</w:t>
      </w:r>
    </w:p>
    <w:p w:rsidR="009A76BE" w:rsidRDefault="009A76BE" w:rsidP="009A76BE">
      <w:pPr>
        <w:pStyle w:val="Tekstpodstawowywcity3"/>
        <w:spacing w:before="120" w:after="12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050B7015" wp14:editId="22D79BFD">
            <wp:extent cx="1213757" cy="1865648"/>
            <wp:effectExtent l="0" t="0" r="5715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zykładowa etykieta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368" cy="186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6BE" w:rsidRDefault="00EE576C" w:rsidP="00EE576C">
      <w:pPr>
        <w:pStyle w:val="Tekstpodstawowywcity3"/>
        <w:numPr>
          <w:ilvl w:val="0"/>
          <w:numId w:val="7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9A76BE">
        <w:rPr>
          <w:rFonts w:ascii="Arial" w:hAnsi="Arial" w:cs="Arial"/>
          <w:sz w:val="20"/>
          <w:szCs w:val="20"/>
        </w:rPr>
        <w:t xml:space="preserve"> przypadku </w:t>
      </w:r>
      <w:r w:rsidR="00DE2F68">
        <w:rPr>
          <w:rFonts w:ascii="Arial" w:hAnsi="Arial" w:cs="Arial"/>
          <w:sz w:val="20"/>
          <w:szCs w:val="20"/>
        </w:rPr>
        <w:t xml:space="preserve">składników </w:t>
      </w:r>
      <w:r w:rsidR="009A76BE">
        <w:rPr>
          <w:rFonts w:ascii="Arial" w:hAnsi="Arial" w:cs="Arial"/>
          <w:sz w:val="20"/>
          <w:szCs w:val="20"/>
        </w:rPr>
        <w:t>nieoznakowanych numerami inwentarzowymi</w:t>
      </w:r>
      <w:r w:rsidR="00DE2F68">
        <w:rPr>
          <w:rFonts w:ascii="Arial" w:hAnsi="Arial" w:cs="Arial"/>
          <w:sz w:val="20"/>
          <w:szCs w:val="20"/>
        </w:rPr>
        <w:t>,</w:t>
      </w:r>
      <w:r w:rsidR="009A76BE">
        <w:rPr>
          <w:rFonts w:ascii="Arial" w:hAnsi="Arial" w:cs="Arial"/>
          <w:sz w:val="20"/>
          <w:szCs w:val="20"/>
        </w:rPr>
        <w:t xml:space="preserve"> </w:t>
      </w:r>
      <w:r w:rsidR="00B903D6">
        <w:rPr>
          <w:rFonts w:ascii="Arial" w:hAnsi="Arial" w:cs="Arial"/>
          <w:sz w:val="20"/>
          <w:szCs w:val="20"/>
        </w:rPr>
        <w:t>oznaczenie</w:t>
      </w:r>
      <w:r w:rsidR="00934B32">
        <w:rPr>
          <w:rFonts w:ascii="Arial" w:hAnsi="Arial" w:cs="Arial"/>
          <w:sz w:val="20"/>
          <w:szCs w:val="20"/>
        </w:rPr>
        <w:t xml:space="preserve"> składników</w:t>
      </w:r>
      <w:r w:rsidR="00B903D6">
        <w:rPr>
          <w:rFonts w:ascii="Arial" w:hAnsi="Arial" w:cs="Arial"/>
          <w:sz w:val="20"/>
          <w:szCs w:val="20"/>
        </w:rPr>
        <w:t xml:space="preserve"> zastępczą naklejką inwentarzową oraz </w:t>
      </w:r>
      <w:r w:rsidR="009A76BE">
        <w:rPr>
          <w:rFonts w:ascii="Arial" w:hAnsi="Arial" w:cs="Arial"/>
          <w:sz w:val="20"/>
          <w:szCs w:val="20"/>
        </w:rPr>
        <w:t xml:space="preserve">dopisanie </w:t>
      </w:r>
      <w:r w:rsidR="001436EA">
        <w:rPr>
          <w:rFonts w:ascii="Arial" w:hAnsi="Arial" w:cs="Arial"/>
          <w:sz w:val="20"/>
          <w:szCs w:val="20"/>
        </w:rPr>
        <w:t xml:space="preserve">do zestawienia spisanych składników </w:t>
      </w:r>
      <w:r w:rsidR="009A76BE">
        <w:rPr>
          <w:rFonts w:ascii="Arial" w:hAnsi="Arial" w:cs="Arial"/>
          <w:sz w:val="20"/>
          <w:szCs w:val="20"/>
        </w:rPr>
        <w:t>następujących danych:</w:t>
      </w:r>
    </w:p>
    <w:p w:rsidR="00432D5C" w:rsidRDefault="009A76BE" w:rsidP="001436EA">
      <w:pPr>
        <w:pStyle w:val="Tekstpodstawowywcity3"/>
        <w:spacing w:before="120" w:after="12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432D5C">
        <w:rPr>
          <w:rFonts w:ascii="Arial" w:hAnsi="Arial" w:cs="Arial"/>
          <w:sz w:val="20"/>
          <w:szCs w:val="20"/>
        </w:rPr>
        <w:t>nazwa aktywu rzeczowego;</w:t>
      </w:r>
    </w:p>
    <w:p w:rsidR="00432D5C" w:rsidRDefault="001436EA" w:rsidP="001436EA">
      <w:pPr>
        <w:pStyle w:val="Tekstpodstawowywcity3"/>
        <w:spacing w:before="120" w:after="12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432D5C">
        <w:rPr>
          <w:rFonts w:ascii="Arial" w:hAnsi="Arial" w:cs="Arial"/>
          <w:sz w:val="20"/>
          <w:szCs w:val="20"/>
        </w:rPr>
        <w:t>numer pomieszczenia;</w:t>
      </w:r>
    </w:p>
    <w:p w:rsidR="00432D5C" w:rsidRDefault="001436EA" w:rsidP="001436EA">
      <w:pPr>
        <w:pStyle w:val="Tekstpodstawowywcity3"/>
        <w:spacing w:before="120" w:after="12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432D5C">
        <w:rPr>
          <w:rFonts w:ascii="Arial" w:hAnsi="Arial" w:cs="Arial"/>
          <w:sz w:val="20"/>
          <w:szCs w:val="20"/>
        </w:rPr>
        <w:t>numer seryjny;</w:t>
      </w:r>
    </w:p>
    <w:p w:rsidR="00B903D6" w:rsidRPr="009D501A" w:rsidRDefault="00B903D6" w:rsidP="001436EA">
      <w:pPr>
        <w:pStyle w:val="Tekstpodstawowywcity3"/>
        <w:spacing w:before="120" w:after="12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Pr="00B903D6">
        <w:rPr>
          <w:rFonts w:ascii="Arial" w:hAnsi="Arial" w:cs="Arial"/>
          <w:sz w:val="20"/>
          <w:szCs w:val="20"/>
        </w:rPr>
        <w:t xml:space="preserve">numer </w:t>
      </w:r>
      <w:r>
        <w:rPr>
          <w:rFonts w:ascii="Arial" w:hAnsi="Arial" w:cs="Arial"/>
          <w:sz w:val="20"/>
          <w:szCs w:val="20"/>
        </w:rPr>
        <w:t xml:space="preserve">zastępczej </w:t>
      </w:r>
      <w:r w:rsidRPr="00B903D6">
        <w:rPr>
          <w:rFonts w:ascii="Arial" w:hAnsi="Arial" w:cs="Arial"/>
          <w:sz w:val="20"/>
          <w:szCs w:val="20"/>
        </w:rPr>
        <w:t>naklejki inwentarzowej</w:t>
      </w:r>
      <w:r>
        <w:rPr>
          <w:rFonts w:ascii="Arial" w:hAnsi="Arial" w:cs="Arial"/>
          <w:sz w:val="20"/>
          <w:szCs w:val="20"/>
        </w:rPr>
        <w:t>;</w:t>
      </w:r>
    </w:p>
    <w:p w:rsidR="00432D5C" w:rsidRDefault="00432D5C" w:rsidP="00EE576C">
      <w:pPr>
        <w:pStyle w:val="Tekstpodstawowywcity3"/>
        <w:numPr>
          <w:ilvl w:val="0"/>
          <w:numId w:val="7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sporządzenie listy spisanych składników rzeczowych majątku ruchomego:</w:t>
      </w:r>
    </w:p>
    <w:p w:rsidR="00432D5C" w:rsidRDefault="00432D5C" w:rsidP="00432D5C">
      <w:pPr>
        <w:pStyle w:val="Tekstpodstawowywcity3"/>
        <w:numPr>
          <w:ilvl w:val="0"/>
          <w:numId w:val="10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formie elektronicznej – w postaci pliku Excel z uwzględnieniem wszystkich informacji spisanych z istniejącego oznakowania</w:t>
      </w:r>
      <w:r w:rsidR="00AF4616">
        <w:rPr>
          <w:rFonts w:ascii="Arial" w:hAnsi="Arial" w:cs="Arial"/>
          <w:sz w:val="20"/>
          <w:szCs w:val="20"/>
        </w:rPr>
        <w:t>, w tym</w:t>
      </w:r>
      <w:r w:rsidR="001436EA">
        <w:rPr>
          <w:rFonts w:ascii="Arial" w:hAnsi="Arial" w:cs="Arial"/>
          <w:sz w:val="20"/>
          <w:szCs w:val="20"/>
        </w:rPr>
        <w:t xml:space="preserve"> składnik</w:t>
      </w:r>
      <w:r w:rsidR="00AF4616">
        <w:rPr>
          <w:rFonts w:ascii="Arial" w:hAnsi="Arial" w:cs="Arial"/>
          <w:sz w:val="20"/>
          <w:szCs w:val="20"/>
        </w:rPr>
        <w:t>ów</w:t>
      </w:r>
      <w:r w:rsidR="001436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36EA">
        <w:rPr>
          <w:rFonts w:ascii="Arial" w:hAnsi="Arial" w:cs="Arial"/>
          <w:sz w:val="20"/>
          <w:szCs w:val="20"/>
        </w:rPr>
        <w:t>zczytan</w:t>
      </w:r>
      <w:r w:rsidR="00AF4616">
        <w:rPr>
          <w:rFonts w:ascii="Arial" w:hAnsi="Arial" w:cs="Arial"/>
          <w:sz w:val="20"/>
          <w:szCs w:val="20"/>
        </w:rPr>
        <w:t>ych</w:t>
      </w:r>
      <w:proofErr w:type="spellEnd"/>
      <w:r w:rsidR="001436EA">
        <w:rPr>
          <w:rFonts w:ascii="Arial" w:hAnsi="Arial" w:cs="Arial"/>
          <w:sz w:val="20"/>
          <w:szCs w:val="20"/>
        </w:rPr>
        <w:t xml:space="preserve"> elektronicznie oraz dopisan</w:t>
      </w:r>
      <w:r w:rsidR="00AF4616">
        <w:rPr>
          <w:rFonts w:ascii="Arial" w:hAnsi="Arial" w:cs="Arial"/>
          <w:sz w:val="20"/>
          <w:szCs w:val="20"/>
        </w:rPr>
        <w:t xml:space="preserve">ych - niemożliwych do </w:t>
      </w:r>
      <w:proofErr w:type="spellStart"/>
      <w:r w:rsidR="00AF4616">
        <w:rPr>
          <w:rFonts w:ascii="Arial" w:hAnsi="Arial" w:cs="Arial"/>
          <w:sz w:val="20"/>
          <w:szCs w:val="20"/>
        </w:rPr>
        <w:t>zczytania</w:t>
      </w:r>
      <w:proofErr w:type="spellEnd"/>
      <w:r w:rsidR="00AF4616">
        <w:rPr>
          <w:rFonts w:ascii="Arial" w:hAnsi="Arial" w:cs="Arial"/>
          <w:sz w:val="20"/>
          <w:szCs w:val="20"/>
        </w:rPr>
        <w:t xml:space="preserve"> elektronicznie</w:t>
      </w:r>
      <w:r>
        <w:rPr>
          <w:rFonts w:ascii="Arial" w:hAnsi="Arial" w:cs="Arial"/>
          <w:sz w:val="20"/>
          <w:szCs w:val="20"/>
        </w:rPr>
        <w:t>;</w:t>
      </w:r>
    </w:p>
    <w:p w:rsidR="00F55C7B" w:rsidRPr="008A7F9D" w:rsidRDefault="000D09E9" w:rsidP="008A7F9D">
      <w:pPr>
        <w:pStyle w:val="Tekstpodstawowywcity3"/>
        <w:numPr>
          <w:ilvl w:val="0"/>
          <w:numId w:val="10"/>
        </w:numPr>
        <w:spacing w:before="120" w:after="120"/>
        <w:rPr>
          <w:rFonts w:ascii="Arial" w:hAnsi="Arial" w:cs="Arial"/>
          <w:sz w:val="20"/>
          <w:szCs w:val="20"/>
        </w:rPr>
      </w:pPr>
      <w:r w:rsidRPr="008A7F9D">
        <w:rPr>
          <w:rFonts w:ascii="Arial" w:hAnsi="Arial" w:cs="Arial"/>
          <w:sz w:val="20"/>
          <w:szCs w:val="20"/>
        </w:rPr>
        <w:t xml:space="preserve">w formie elektronicznej </w:t>
      </w:r>
      <w:r w:rsidR="00600B5F" w:rsidRPr="008A7F9D">
        <w:rPr>
          <w:rFonts w:ascii="Arial" w:hAnsi="Arial" w:cs="Arial"/>
          <w:sz w:val="20"/>
          <w:szCs w:val="20"/>
        </w:rPr>
        <w:t xml:space="preserve"> </w:t>
      </w:r>
      <w:r w:rsidR="00F34B99" w:rsidRPr="008A7F9D">
        <w:rPr>
          <w:rFonts w:ascii="Arial" w:hAnsi="Arial" w:cs="Arial"/>
          <w:sz w:val="20"/>
          <w:szCs w:val="20"/>
        </w:rPr>
        <w:t>(w pliku tekstowym o rozszerzeniu .txt lub pliku o rozszerzeniu .st5)</w:t>
      </w:r>
      <w:r w:rsidR="00600B5F" w:rsidRPr="008A7F9D">
        <w:rPr>
          <w:rFonts w:ascii="Arial" w:hAnsi="Arial" w:cs="Arial"/>
          <w:sz w:val="20"/>
          <w:szCs w:val="20"/>
        </w:rPr>
        <w:t xml:space="preserve"> </w:t>
      </w:r>
      <w:r w:rsidRPr="008A7F9D">
        <w:rPr>
          <w:rFonts w:ascii="Arial" w:hAnsi="Arial" w:cs="Arial"/>
          <w:sz w:val="20"/>
          <w:szCs w:val="20"/>
        </w:rPr>
        <w:t>umożliwiającej</w:t>
      </w:r>
      <w:r w:rsidR="00600B5F" w:rsidRPr="008A7F9D">
        <w:rPr>
          <w:rFonts w:ascii="Arial" w:hAnsi="Arial" w:cs="Arial"/>
          <w:sz w:val="20"/>
          <w:szCs w:val="20"/>
        </w:rPr>
        <w:t xml:space="preserve"> Zamawiającemu</w:t>
      </w:r>
      <w:r w:rsidRPr="008A7F9D">
        <w:rPr>
          <w:rFonts w:ascii="Arial" w:hAnsi="Arial" w:cs="Arial"/>
          <w:sz w:val="20"/>
          <w:szCs w:val="20"/>
        </w:rPr>
        <w:t xml:space="preserve"> </w:t>
      </w:r>
      <w:r w:rsidR="009B60D6" w:rsidRPr="008A7F9D">
        <w:rPr>
          <w:rFonts w:ascii="Arial" w:hAnsi="Arial" w:cs="Arial"/>
          <w:sz w:val="20"/>
          <w:szCs w:val="20"/>
        </w:rPr>
        <w:t>zaimportowanie danych</w:t>
      </w:r>
      <w:r w:rsidR="000B1185" w:rsidRPr="008A7F9D">
        <w:rPr>
          <w:rFonts w:ascii="Arial" w:hAnsi="Arial" w:cs="Arial"/>
          <w:sz w:val="20"/>
          <w:szCs w:val="20"/>
        </w:rPr>
        <w:t xml:space="preserve"> z inwentaryzacji</w:t>
      </w:r>
      <w:r w:rsidR="009B60D6" w:rsidRPr="008A7F9D">
        <w:rPr>
          <w:rFonts w:ascii="Arial" w:hAnsi="Arial" w:cs="Arial"/>
          <w:sz w:val="20"/>
          <w:szCs w:val="20"/>
        </w:rPr>
        <w:t xml:space="preserve"> do systemu Quorum, moduł Środki Trwałe</w:t>
      </w:r>
      <w:r w:rsidRPr="008A7F9D">
        <w:rPr>
          <w:rFonts w:ascii="Arial" w:hAnsi="Arial" w:cs="Arial"/>
          <w:sz w:val="20"/>
          <w:szCs w:val="20"/>
        </w:rPr>
        <w:t>.</w:t>
      </w:r>
      <w:r w:rsidR="00F34B99" w:rsidRPr="008A7F9D">
        <w:rPr>
          <w:rFonts w:ascii="Arial" w:hAnsi="Arial" w:cs="Arial"/>
          <w:color w:val="FF0000"/>
          <w:sz w:val="20"/>
          <w:szCs w:val="20"/>
        </w:rPr>
        <w:t xml:space="preserve"> </w:t>
      </w:r>
      <w:r w:rsidR="00A46AD8" w:rsidRPr="008A7F9D">
        <w:rPr>
          <w:rFonts w:ascii="Arial" w:hAnsi="Arial" w:cs="Arial"/>
          <w:sz w:val="20"/>
          <w:szCs w:val="20"/>
        </w:rPr>
        <w:t>S</w:t>
      </w:r>
      <w:r w:rsidR="00F34B99" w:rsidRPr="008A7F9D">
        <w:rPr>
          <w:rFonts w:ascii="Arial" w:hAnsi="Arial" w:cs="Arial"/>
          <w:sz w:val="20"/>
          <w:szCs w:val="20"/>
        </w:rPr>
        <w:t>posób i harmonogram przekazywania plików elektronicznych z danymi zostanie ustalony z Zamawiającym</w:t>
      </w:r>
      <w:r w:rsidR="00893638">
        <w:rPr>
          <w:rFonts w:ascii="Arial" w:hAnsi="Arial" w:cs="Arial"/>
          <w:sz w:val="20"/>
          <w:szCs w:val="20"/>
        </w:rPr>
        <w:t>.</w:t>
      </w:r>
    </w:p>
    <w:p w:rsidR="000D09E9" w:rsidRPr="00985A6B" w:rsidRDefault="000D09E9" w:rsidP="00EE576C">
      <w:pPr>
        <w:pStyle w:val="Tekstpodstawowywcity3"/>
        <w:spacing w:before="120" w:after="120"/>
        <w:ind w:left="1080"/>
        <w:rPr>
          <w:rFonts w:ascii="Arial" w:hAnsi="Arial" w:cs="Arial"/>
          <w:sz w:val="20"/>
          <w:szCs w:val="20"/>
        </w:rPr>
      </w:pPr>
      <w:r w:rsidRPr="00985A6B">
        <w:rPr>
          <w:rFonts w:ascii="Arial" w:hAnsi="Arial" w:cs="Arial"/>
          <w:sz w:val="20"/>
          <w:szCs w:val="20"/>
        </w:rPr>
        <w:t xml:space="preserve">Zaimportowane </w:t>
      </w:r>
      <w:r w:rsidR="00F55C7B" w:rsidRPr="00985A6B">
        <w:rPr>
          <w:rFonts w:ascii="Arial" w:hAnsi="Arial" w:cs="Arial"/>
          <w:sz w:val="20"/>
          <w:szCs w:val="20"/>
        </w:rPr>
        <w:t xml:space="preserve">mogą być </w:t>
      </w:r>
      <w:r w:rsidRPr="00985A6B">
        <w:rPr>
          <w:rFonts w:ascii="Arial" w:hAnsi="Arial" w:cs="Arial"/>
          <w:sz w:val="20"/>
          <w:szCs w:val="20"/>
        </w:rPr>
        <w:t>pliki tekstowe (rozszerzenie .txt, w ten sposób importowane mogą być również pliki .</w:t>
      </w:r>
      <w:proofErr w:type="spellStart"/>
      <w:r w:rsidRPr="00985A6B">
        <w:rPr>
          <w:rFonts w:ascii="Arial" w:hAnsi="Arial" w:cs="Arial"/>
          <w:sz w:val="20"/>
          <w:szCs w:val="20"/>
        </w:rPr>
        <w:t>csv</w:t>
      </w:r>
      <w:proofErr w:type="spellEnd"/>
      <w:r w:rsidRPr="00985A6B">
        <w:rPr>
          <w:rFonts w:ascii="Arial" w:hAnsi="Arial" w:cs="Arial"/>
          <w:sz w:val="20"/>
          <w:szCs w:val="20"/>
        </w:rPr>
        <w:t xml:space="preserve"> po zmianie ich rozszerzenia na .txt)</w:t>
      </w:r>
      <w:r w:rsidR="00F34B99">
        <w:rPr>
          <w:rFonts w:ascii="Arial" w:hAnsi="Arial" w:cs="Arial"/>
          <w:sz w:val="20"/>
          <w:szCs w:val="20"/>
        </w:rPr>
        <w:t xml:space="preserve"> </w:t>
      </w:r>
      <w:r w:rsidR="00F34B99" w:rsidRPr="00801DBA">
        <w:rPr>
          <w:rFonts w:ascii="Arial" w:hAnsi="Arial" w:cs="Arial"/>
          <w:sz w:val="20"/>
          <w:szCs w:val="20"/>
        </w:rPr>
        <w:t>oraz pliki o rozszerzeniu .st5.</w:t>
      </w:r>
    </w:p>
    <w:p w:rsidR="00985A6B" w:rsidRDefault="000D09E9" w:rsidP="00EE576C">
      <w:pPr>
        <w:pStyle w:val="Tekstpodstawowywcity3"/>
        <w:spacing w:before="120" w:after="120"/>
        <w:ind w:left="1080"/>
        <w:rPr>
          <w:rFonts w:ascii="Arial" w:hAnsi="Arial" w:cs="Arial"/>
          <w:sz w:val="20"/>
          <w:szCs w:val="20"/>
        </w:rPr>
      </w:pPr>
      <w:r w:rsidRPr="00985A6B">
        <w:rPr>
          <w:rFonts w:ascii="Arial" w:hAnsi="Arial" w:cs="Arial"/>
          <w:sz w:val="20"/>
          <w:szCs w:val="20"/>
        </w:rPr>
        <w:t xml:space="preserve">Pliki zawierające dane spisu z natury powinny mieć następującą strukturę: </w:t>
      </w:r>
    </w:p>
    <w:p w:rsidR="00F34B99" w:rsidRPr="00591A91" w:rsidRDefault="00F34B99" w:rsidP="00EE576C">
      <w:pPr>
        <w:pStyle w:val="Tekstpodstawowywcity3"/>
        <w:spacing w:before="120" w:after="120"/>
        <w:ind w:left="1080"/>
        <w:rPr>
          <w:rFonts w:ascii="Arial" w:hAnsi="Arial" w:cs="Arial"/>
          <w:sz w:val="20"/>
          <w:szCs w:val="20"/>
        </w:rPr>
      </w:pPr>
      <w:r w:rsidRPr="00591A91">
        <w:rPr>
          <w:rFonts w:ascii="Arial" w:hAnsi="Arial" w:cs="Arial"/>
          <w:sz w:val="20"/>
          <w:szCs w:val="20"/>
        </w:rPr>
        <w:sym w:font="Symbol" w:char="F0B7"/>
      </w:r>
      <w:r w:rsidRPr="00591A91">
        <w:rPr>
          <w:rFonts w:ascii="Arial" w:hAnsi="Arial" w:cs="Arial"/>
          <w:sz w:val="20"/>
          <w:szCs w:val="20"/>
        </w:rPr>
        <w:t xml:space="preserve"> w przypadku plików o formacie .txt:</w:t>
      </w:r>
      <w:r w:rsidR="00591A91">
        <w:rPr>
          <w:rFonts w:ascii="Arial" w:hAnsi="Arial" w:cs="Arial"/>
          <w:sz w:val="20"/>
          <w:szCs w:val="20"/>
        </w:rPr>
        <w:t xml:space="preserve"> </w:t>
      </w:r>
      <w:r w:rsidR="00591A91" w:rsidRPr="00985A6B">
        <w:rPr>
          <w:rFonts w:ascii="Arial" w:hAnsi="Arial" w:cs="Arial"/>
          <w:sz w:val="20"/>
          <w:szCs w:val="20"/>
        </w:rPr>
        <w:t xml:space="preserve">&lt;Numer inwentarzowy środka lub kod elementu środka&gt;; </w:t>
      </w:r>
      <w:r w:rsidRPr="00591A91">
        <w:rPr>
          <w:rFonts w:ascii="Arial" w:hAnsi="Arial" w:cs="Arial"/>
          <w:sz w:val="20"/>
          <w:szCs w:val="20"/>
        </w:rPr>
        <w:t>&lt; Numer lub kod położenia &gt;;</w:t>
      </w:r>
    </w:p>
    <w:p w:rsidR="00F34B99" w:rsidRPr="00F34B99" w:rsidRDefault="00F34B99" w:rsidP="00EE576C">
      <w:pPr>
        <w:pStyle w:val="Tekstpodstawowywcity3"/>
        <w:spacing w:before="120" w:after="120"/>
        <w:ind w:left="1080"/>
        <w:rPr>
          <w:rFonts w:ascii="Arial" w:hAnsi="Arial" w:cs="Arial"/>
          <w:sz w:val="20"/>
          <w:szCs w:val="20"/>
        </w:rPr>
      </w:pPr>
      <w:r w:rsidRPr="00591A91">
        <w:rPr>
          <w:rFonts w:ascii="Arial" w:hAnsi="Arial" w:cs="Arial"/>
          <w:sz w:val="20"/>
          <w:szCs w:val="20"/>
        </w:rPr>
        <w:sym w:font="Symbol" w:char="F0B7"/>
      </w:r>
      <w:r w:rsidRPr="00591A91">
        <w:rPr>
          <w:rFonts w:ascii="Arial" w:hAnsi="Arial" w:cs="Arial"/>
          <w:sz w:val="20"/>
          <w:szCs w:val="20"/>
        </w:rPr>
        <w:t xml:space="preserve"> w przypadku plików o formacie .st5:</w:t>
      </w:r>
      <w:r w:rsidR="00591A91">
        <w:rPr>
          <w:rFonts w:ascii="Arial" w:hAnsi="Arial" w:cs="Arial"/>
          <w:sz w:val="20"/>
          <w:szCs w:val="20"/>
        </w:rPr>
        <w:t xml:space="preserve"> &lt;Numer arkusza&gt;; &lt;Lp. na arkuszu&gt;; &lt;Nr inwentarzowy&gt;; </w:t>
      </w:r>
      <w:r w:rsidRPr="00591A91">
        <w:rPr>
          <w:rFonts w:ascii="Arial" w:hAnsi="Arial" w:cs="Arial"/>
          <w:sz w:val="20"/>
          <w:szCs w:val="20"/>
        </w:rPr>
        <w:t>&lt; Numer lub kod położenia &gt;;</w:t>
      </w:r>
      <w:r w:rsidR="00591A91">
        <w:rPr>
          <w:rFonts w:ascii="Arial" w:hAnsi="Arial" w:cs="Arial"/>
          <w:sz w:val="20"/>
          <w:szCs w:val="20"/>
        </w:rPr>
        <w:t xml:space="preserve"> </w:t>
      </w:r>
      <w:r w:rsidRPr="00591A91">
        <w:rPr>
          <w:rFonts w:ascii="Arial" w:hAnsi="Arial" w:cs="Arial"/>
          <w:sz w:val="20"/>
          <w:szCs w:val="20"/>
        </w:rPr>
        <w:t>&lt; Placówka&gt;;</w:t>
      </w:r>
    </w:p>
    <w:p w:rsidR="00432D5C" w:rsidRDefault="00432D5C" w:rsidP="00EE576C">
      <w:pPr>
        <w:pStyle w:val="Tekstpodstawowywcity3"/>
        <w:numPr>
          <w:ilvl w:val="0"/>
          <w:numId w:val="7"/>
        </w:numPr>
        <w:spacing w:before="120" w:after="120"/>
        <w:rPr>
          <w:rFonts w:ascii="Arial" w:hAnsi="Arial" w:cs="Arial"/>
          <w:sz w:val="20"/>
          <w:szCs w:val="20"/>
        </w:rPr>
      </w:pPr>
      <w:r w:rsidRPr="00E31FF3">
        <w:rPr>
          <w:rFonts w:ascii="Arial" w:hAnsi="Arial" w:cs="Arial"/>
          <w:sz w:val="20"/>
          <w:szCs w:val="20"/>
        </w:rPr>
        <w:t>weryfikacj</w:t>
      </w:r>
      <w:r>
        <w:rPr>
          <w:rFonts w:ascii="Arial" w:hAnsi="Arial" w:cs="Arial"/>
          <w:sz w:val="20"/>
          <w:szCs w:val="20"/>
        </w:rPr>
        <w:t>ę</w:t>
      </w:r>
      <w:r w:rsidRPr="00E31FF3">
        <w:rPr>
          <w:rFonts w:ascii="Arial" w:hAnsi="Arial" w:cs="Arial"/>
          <w:sz w:val="20"/>
          <w:szCs w:val="20"/>
        </w:rPr>
        <w:t xml:space="preserve"> ewidencji </w:t>
      </w:r>
      <w:r w:rsidR="005008F0">
        <w:rPr>
          <w:rFonts w:ascii="Arial" w:hAnsi="Arial" w:cs="Arial"/>
          <w:sz w:val="20"/>
          <w:szCs w:val="20"/>
        </w:rPr>
        <w:t>ilościowej</w:t>
      </w:r>
      <w:r w:rsidR="005008F0" w:rsidRPr="00E31FF3">
        <w:rPr>
          <w:rFonts w:ascii="Arial" w:hAnsi="Arial" w:cs="Arial"/>
          <w:sz w:val="20"/>
          <w:szCs w:val="20"/>
        </w:rPr>
        <w:t xml:space="preserve"> </w:t>
      </w:r>
      <w:r w:rsidRPr="00E31FF3">
        <w:rPr>
          <w:rFonts w:ascii="Arial" w:hAnsi="Arial" w:cs="Arial"/>
          <w:sz w:val="20"/>
          <w:szCs w:val="20"/>
        </w:rPr>
        <w:t xml:space="preserve">ze stanem faktycznym poprzez porównanie spisanych pozycji </w:t>
      </w:r>
      <w:r w:rsidR="00B903D6">
        <w:rPr>
          <w:rFonts w:ascii="Arial" w:hAnsi="Arial" w:cs="Arial"/>
          <w:sz w:val="20"/>
          <w:szCs w:val="20"/>
        </w:rPr>
        <w:br/>
      </w:r>
      <w:r w:rsidRPr="00E31FF3">
        <w:rPr>
          <w:rFonts w:ascii="Arial" w:hAnsi="Arial" w:cs="Arial"/>
          <w:sz w:val="20"/>
          <w:szCs w:val="20"/>
        </w:rPr>
        <w:t xml:space="preserve">z ewidencją </w:t>
      </w:r>
      <w:r w:rsidR="005008F0">
        <w:rPr>
          <w:rFonts w:ascii="Arial" w:hAnsi="Arial" w:cs="Arial"/>
          <w:sz w:val="20"/>
          <w:szCs w:val="20"/>
        </w:rPr>
        <w:t>ilościową</w:t>
      </w:r>
      <w:r w:rsidRPr="00E31FF3">
        <w:rPr>
          <w:rFonts w:ascii="Arial" w:hAnsi="Arial" w:cs="Arial"/>
          <w:sz w:val="20"/>
          <w:szCs w:val="20"/>
        </w:rPr>
        <w:t xml:space="preserve"> na podstawie przekazanego przez Zamawiającego pliku Excel zawierającego wykaz </w:t>
      </w:r>
      <w:r w:rsidR="005008F0">
        <w:rPr>
          <w:rFonts w:ascii="Arial" w:hAnsi="Arial" w:cs="Arial"/>
          <w:sz w:val="20"/>
          <w:szCs w:val="20"/>
        </w:rPr>
        <w:t xml:space="preserve">ilościowy </w:t>
      </w:r>
      <w:r w:rsidRPr="00E31FF3">
        <w:rPr>
          <w:rFonts w:ascii="Arial" w:hAnsi="Arial" w:cs="Arial"/>
          <w:sz w:val="20"/>
          <w:szCs w:val="20"/>
        </w:rPr>
        <w:t>składników rzeczowych majątku ruchomego Ministerstwa</w:t>
      </w:r>
      <w:r w:rsidR="000D1CFB">
        <w:rPr>
          <w:rFonts w:ascii="Arial" w:hAnsi="Arial" w:cs="Arial"/>
          <w:sz w:val="20"/>
          <w:szCs w:val="20"/>
        </w:rPr>
        <w:t xml:space="preserve"> Funduszy i Polityki Regionalnej</w:t>
      </w:r>
      <w:r w:rsidRPr="00E31FF3">
        <w:rPr>
          <w:rFonts w:ascii="Arial" w:hAnsi="Arial" w:cs="Arial"/>
          <w:sz w:val="20"/>
          <w:szCs w:val="20"/>
        </w:rPr>
        <w:t xml:space="preserve"> według stanu na dzień przeprowadzania spisu;</w:t>
      </w:r>
    </w:p>
    <w:p w:rsidR="00600B5F" w:rsidRDefault="00432D5C" w:rsidP="00EE576C">
      <w:pPr>
        <w:pStyle w:val="Tekstpodstawowywcity3"/>
        <w:numPr>
          <w:ilvl w:val="0"/>
          <w:numId w:val="7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sporządzenie listy nadwyżek oraz listy niedoborów</w:t>
      </w:r>
      <w:r w:rsidR="008116B6">
        <w:rPr>
          <w:rFonts w:ascii="Arial" w:hAnsi="Arial" w:cs="Arial"/>
          <w:sz w:val="20"/>
          <w:szCs w:val="20"/>
        </w:rPr>
        <w:t xml:space="preserve"> </w:t>
      </w:r>
      <w:r w:rsidRPr="008116B6">
        <w:rPr>
          <w:rFonts w:ascii="Arial" w:hAnsi="Arial" w:cs="Arial"/>
          <w:sz w:val="20"/>
          <w:szCs w:val="20"/>
        </w:rPr>
        <w:t xml:space="preserve">w formie elektronicznej – w pliku Excel </w:t>
      </w:r>
      <w:r w:rsidR="008116B6" w:rsidRPr="008116B6">
        <w:rPr>
          <w:rFonts w:ascii="Arial" w:hAnsi="Arial" w:cs="Arial"/>
          <w:sz w:val="20"/>
          <w:szCs w:val="20"/>
        </w:rPr>
        <w:t xml:space="preserve">w postaci zestawienia różnic inwentaryzacyjnych zgodnie ze wzorem przekazanym przez Zamawiającego (wzór stanowi załącznik nr </w:t>
      </w:r>
      <w:r w:rsidR="007D65F8">
        <w:rPr>
          <w:rFonts w:ascii="Arial" w:hAnsi="Arial" w:cs="Arial"/>
          <w:sz w:val="20"/>
          <w:szCs w:val="20"/>
        </w:rPr>
        <w:t>1</w:t>
      </w:r>
      <w:r w:rsidR="00C17D9F">
        <w:rPr>
          <w:rFonts w:ascii="Arial" w:hAnsi="Arial" w:cs="Arial"/>
          <w:sz w:val="20"/>
          <w:szCs w:val="20"/>
        </w:rPr>
        <w:t>a i b</w:t>
      </w:r>
      <w:r w:rsidR="008116B6" w:rsidRPr="008116B6">
        <w:rPr>
          <w:rFonts w:ascii="Arial" w:hAnsi="Arial" w:cs="Arial"/>
          <w:sz w:val="20"/>
          <w:szCs w:val="20"/>
        </w:rPr>
        <w:t xml:space="preserve"> do rozeznania rynku);</w:t>
      </w:r>
    </w:p>
    <w:p w:rsidR="00432D5C" w:rsidRDefault="00432D5C" w:rsidP="00EE576C">
      <w:pPr>
        <w:pStyle w:val="Tekstpodstawowywcity3"/>
        <w:numPr>
          <w:ilvl w:val="0"/>
          <w:numId w:val="7"/>
        </w:numPr>
        <w:spacing w:before="120" w:after="120"/>
        <w:rPr>
          <w:rFonts w:ascii="Arial" w:hAnsi="Arial" w:cs="Arial"/>
          <w:sz w:val="20"/>
          <w:szCs w:val="20"/>
        </w:rPr>
      </w:pPr>
      <w:r w:rsidRPr="00AD30A2">
        <w:rPr>
          <w:rFonts w:ascii="Arial" w:hAnsi="Arial" w:cs="Arial"/>
          <w:sz w:val="20"/>
          <w:szCs w:val="20"/>
        </w:rPr>
        <w:t>przekazanie</w:t>
      </w:r>
      <w:r>
        <w:rPr>
          <w:rFonts w:ascii="Arial" w:hAnsi="Arial" w:cs="Arial"/>
          <w:sz w:val="20"/>
          <w:szCs w:val="20"/>
        </w:rPr>
        <w:t xml:space="preserve"> Zamawiającemu</w:t>
      </w:r>
      <w:r w:rsidRPr="00AD30A2">
        <w:rPr>
          <w:rFonts w:ascii="Arial" w:hAnsi="Arial" w:cs="Arial"/>
          <w:sz w:val="20"/>
          <w:szCs w:val="20"/>
        </w:rPr>
        <w:t>:</w:t>
      </w:r>
    </w:p>
    <w:p w:rsidR="00432D5C" w:rsidRDefault="007D65F8" w:rsidP="00432D5C">
      <w:pPr>
        <w:pStyle w:val="Tekstpodstawowywcity3"/>
        <w:numPr>
          <w:ilvl w:val="0"/>
          <w:numId w:val="12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listy spisanych składników</w:t>
      </w:r>
      <w:r w:rsidR="00432D5C">
        <w:rPr>
          <w:rFonts w:ascii="Arial" w:hAnsi="Arial" w:cs="Arial"/>
          <w:sz w:val="20"/>
          <w:szCs w:val="20"/>
        </w:rPr>
        <w:t xml:space="preserve"> w formie elektronicznej</w:t>
      </w:r>
      <w:r>
        <w:rPr>
          <w:rFonts w:ascii="Arial" w:hAnsi="Arial" w:cs="Arial"/>
          <w:sz w:val="20"/>
          <w:szCs w:val="20"/>
        </w:rPr>
        <w:t xml:space="preserve"> w postaci pliku Excel oraz w pliku tekstowym</w:t>
      </w:r>
      <w:r w:rsidR="00EE576C">
        <w:rPr>
          <w:rFonts w:ascii="Arial" w:hAnsi="Arial" w:cs="Arial"/>
          <w:sz w:val="20"/>
          <w:szCs w:val="20"/>
        </w:rPr>
        <w:t>,</w:t>
      </w:r>
    </w:p>
    <w:p w:rsidR="00A84321" w:rsidRDefault="00432D5C" w:rsidP="00A84321">
      <w:pPr>
        <w:pStyle w:val="Tekstpodstawowywcity3"/>
        <w:numPr>
          <w:ilvl w:val="0"/>
          <w:numId w:val="12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listy nadwyżek oraz listy niedoborów w formie elektronicznej</w:t>
      </w:r>
      <w:r w:rsidR="00EE576C">
        <w:rPr>
          <w:rFonts w:ascii="Arial" w:hAnsi="Arial" w:cs="Arial"/>
          <w:sz w:val="20"/>
          <w:szCs w:val="20"/>
        </w:rPr>
        <w:t>;</w:t>
      </w:r>
    </w:p>
    <w:p w:rsidR="00EE576C" w:rsidRPr="00A84321" w:rsidRDefault="00EE576C" w:rsidP="00EE576C">
      <w:pPr>
        <w:pStyle w:val="Tekstpodstawowywcity3"/>
        <w:spacing w:before="120" w:after="12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etap:</w:t>
      </w:r>
    </w:p>
    <w:p w:rsidR="00E34692" w:rsidRPr="00130412" w:rsidRDefault="00081EE9" w:rsidP="00EE576C">
      <w:pPr>
        <w:pStyle w:val="Tekstpodstawowywcity3"/>
        <w:numPr>
          <w:ilvl w:val="0"/>
          <w:numId w:val="7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udział w rozliczeniu stwierdzonych ilościowych różnic inwentaryzacyjnych (niedoborów i nadwyżek)</w:t>
      </w:r>
      <w:r w:rsidR="00E44952">
        <w:rPr>
          <w:rFonts w:ascii="Arial" w:hAnsi="Arial" w:cs="Arial"/>
          <w:sz w:val="20"/>
          <w:szCs w:val="20"/>
        </w:rPr>
        <w:t xml:space="preserve"> w przeprowadzonym spisie z natury</w:t>
      </w:r>
      <w:r>
        <w:rPr>
          <w:rFonts w:ascii="Arial" w:hAnsi="Arial" w:cs="Arial"/>
          <w:sz w:val="20"/>
          <w:szCs w:val="20"/>
        </w:rPr>
        <w:t xml:space="preserve"> oraz współpraca z Zamawiającym w tym zakresie w terminie </w:t>
      </w:r>
      <w:r w:rsidR="00413A45">
        <w:rPr>
          <w:rFonts w:ascii="Arial" w:hAnsi="Arial" w:cs="Arial"/>
          <w:sz w:val="20"/>
          <w:szCs w:val="20"/>
        </w:rPr>
        <w:t>u</w:t>
      </w:r>
      <w:r w:rsidR="004B66A7">
        <w:rPr>
          <w:rFonts w:ascii="Arial" w:hAnsi="Arial" w:cs="Arial"/>
          <w:sz w:val="20"/>
          <w:szCs w:val="20"/>
        </w:rPr>
        <w:t xml:space="preserve">stalonym harmonogramem działań, tj. </w:t>
      </w:r>
      <w:r w:rsidR="004B66A7" w:rsidRPr="004B66A7">
        <w:rPr>
          <w:rFonts w:ascii="Arial" w:hAnsi="Arial" w:cs="Arial"/>
          <w:sz w:val="20"/>
          <w:szCs w:val="20"/>
        </w:rPr>
        <w:t xml:space="preserve">do </w:t>
      </w:r>
      <w:r w:rsidR="00E235E1">
        <w:rPr>
          <w:rFonts w:ascii="Arial" w:hAnsi="Arial" w:cs="Arial"/>
          <w:sz w:val="20"/>
          <w:szCs w:val="20"/>
        </w:rPr>
        <w:t>15 stycznia 2021 r.</w:t>
      </w:r>
    </w:p>
    <w:p w:rsidR="00432D5C" w:rsidRDefault="00432D5C" w:rsidP="00432D5C">
      <w:pPr>
        <w:pStyle w:val="Tekstpodstawowywcity3"/>
        <w:spacing w:before="120" w:after="120"/>
        <w:ind w:left="0"/>
        <w:rPr>
          <w:rFonts w:ascii="Arial" w:hAnsi="Arial" w:cs="Arial"/>
          <w:sz w:val="20"/>
          <w:szCs w:val="20"/>
        </w:rPr>
      </w:pPr>
    </w:p>
    <w:p w:rsidR="00432D5C" w:rsidRPr="009D2683" w:rsidRDefault="00432D5C" w:rsidP="00432D5C">
      <w:pPr>
        <w:pStyle w:val="Tekstpodstawowywcity3"/>
        <w:spacing w:before="120" w:after="120"/>
        <w:ind w:left="0"/>
        <w:rPr>
          <w:rFonts w:ascii="Arial" w:hAnsi="Arial" w:cs="Arial"/>
          <w:sz w:val="20"/>
          <w:szCs w:val="20"/>
        </w:rPr>
      </w:pPr>
      <w:r w:rsidRPr="009D2683">
        <w:rPr>
          <w:rFonts w:ascii="Arial" w:hAnsi="Arial" w:cs="Arial"/>
          <w:sz w:val="20"/>
          <w:szCs w:val="20"/>
        </w:rPr>
        <w:lastRenderedPageBreak/>
        <w:t>Wykonawca w celu wykonania niniejszej umowy:</w:t>
      </w:r>
    </w:p>
    <w:p w:rsidR="00B903D6" w:rsidRDefault="00B903D6" w:rsidP="00B903D6">
      <w:pPr>
        <w:pStyle w:val="Tekstpodstawowywcity3"/>
        <w:numPr>
          <w:ilvl w:val="0"/>
          <w:numId w:val="8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zapozna się z obowiązującą u Zamawiającego Instrukcją </w:t>
      </w:r>
      <w:r w:rsidRPr="00B903D6">
        <w:rPr>
          <w:rFonts w:ascii="Arial" w:hAnsi="Arial" w:cs="Arial"/>
          <w:sz w:val="20"/>
          <w:szCs w:val="20"/>
        </w:rPr>
        <w:t>inwentaryzacyjn</w:t>
      </w:r>
      <w:r>
        <w:rPr>
          <w:rFonts w:ascii="Arial" w:hAnsi="Arial" w:cs="Arial"/>
          <w:sz w:val="20"/>
          <w:szCs w:val="20"/>
        </w:rPr>
        <w:t>ą</w:t>
      </w:r>
      <w:r w:rsidRPr="00B903D6">
        <w:rPr>
          <w:rFonts w:ascii="Arial" w:hAnsi="Arial" w:cs="Arial"/>
          <w:sz w:val="20"/>
          <w:szCs w:val="20"/>
        </w:rPr>
        <w:t xml:space="preserve"> składników majątku </w:t>
      </w:r>
      <w:r>
        <w:rPr>
          <w:rFonts w:ascii="Arial" w:hAnsi="Arial" w:cs="Arial"/>
          <w:sz w:val="20"/>
          <w:szCs w:val="20"/>
        </w:rPr>
        <w:br/>
      </w:r>
      <w:r w:rsidRPr="00B903D6">
        <w:rPr>
          <w:rFonts w:ascii="Arial" w:hAnsi="Arial" w:cs="Arial"/>
          <w:sz w:val="20"/>
          <w:szCs w:val="20"/>
        </w:rPr>
        <w:t>w Ministerstwie Funduszy i Polityki Regionalnej</w:t>
      </w:r>
      <w:r w:rsidR="00934B32">
        <w:rPr>
          <w:rFonts w:ascii="Arial" w:hAnsi="Arial" w:cs="Arial"/>
          <w:sz w:val="20"/>
          <w:szCs w:val="20"/>
        </w:rPr>
        <w:t>;</w:t>
      </w:r>
    </w:p>
    <w:p w:rsidR="00432D5C" w:rsidRPr="00672246" w:rsidRDefault="00432D5C" w:rsidP="00432D5C">
      <w:pPr>
        <w:pStyle w:val="Tekstpodstawowywcity3"/>
        <w:numPr>
          <w:ilvl w:val="0"/>
          <w:numId w:val="8"/>
        </w:numPr>
        <w:spacing w:before="120" w:after="120"/>
        <w:rPr>
          <w:rFonts w:ascii="Arial" w:hAnsi="Arial" w:cs="Arial"/>
          <w:sz w:val="20"/>
          <w:szCs w:val="20"/>
        </w:rPr>
      </w:pPr>
      <w:r w:rsidRPr="00672246">
        <w:rPr>
          <w:rFonts w:ascii="Arial" w:hAnsi="Arial" w:cs="Arial"/>
          <w:sz w:val="20"/>
          <w:szCs w:val="20"/>
        </w:rPr>
        <w:t>zorganizuje zespoły spisowe, zapewni sprawny i profesjonalny przebieg spisu;</w:t>
      </w:r>
    </w:p>
    <w:p w:rsidR="00432D5C" w:rsidRPr="00672246" w:rsidRDefault="00432D5C" w:rsidP="00432D5C">
      <w:pPr>
        <w:pStyle w:val="Tekstpodstawowywcity3"/>
        <w:numPr>
          <w:ilvl w:val="0"/>
          <w:numId w:val="8"/>
        </w:numPr>
        <w:spacing w:before="120" w:after="120"/>
        <w:rPr>
          <w:rFonts w:ascii="Arial" w:hAnsi="Arial" w:cs="Arial"/>
          <w:sz w:val="20"/>
          <w:szCs w:val="20"/>
        </w:rPr>
      </w:pPr>
      <w:r w:rsidRPr="00672246">
        <w:rPr>
          <w:rFonts w:ascii="Arial" w:hAnsi="Arial" w:cs="Arial"/>
          <w:sz w:val="20"/>
          <w:szCs w:val="20"/>
        </w:rPr>
        <w:t>wyposaży zespoły spisowe w niezbędny na czas inwentaryzacji sprzęt;</w:t>
      </w:r>
    </w:p>
    <w:p w:rsidR="00432D5C" w:rsidRDefault="00432D5C" w:rsidP="00432D5C">
      <w:pPr>
        <w:pStyle w:val="Tekstpodstawowy"/>
        <w:numPr>
          <w:ilvl w:val="0"/>
          <w:numId w:val="8"/>
        </w:numPr>
        <w:spacing w:before="120" w:after="120"/>
        <w:ind w:left="714" w:hanging="357"/>
        <w:rPr>
          <w:rFonts w:ascii="Arial" w:hAnsi="Arial" w:cs="Arial"/>
          <w:sz w:val="20"/>
        </w:rPr>
      </w:pPr>
      <w:r w:rsidRPr="00672246">
        <w:rPr>
          <w:rFonts w:ascii="Arial" w:hAnsi="Arial" w:cs="Arial"/>
          <w:sz w:val="20"/>
        </w:rPr>
        <w:t>zapewni zespołom spisowym wszystkie niezbędne środki mające na celu ograniczenie prawdopodobieństw</w:t>
      </w:r>
      <w:r w:rsidR="00996777">
        <w:rPr>
          <w:rFonts w:ascii="Arial" w:hAnsi="Arial" w:cs="Arial"/>
          <w:sz w:val="20"/>
        </w:rPr>
        <w:t>a</w:t>
      </w:r>
      <w:r w:rsidRPr="00672246">
        <w:rPr>
          <w:rFonts w:ascii="Arial" w:hAnsi="Arial" w:cs="Arial"/>
          <w:sz w:val="20"/>
        </w:rPr>
        <w:t xml:space="preserve"> zarażenia SARS-CoV-2</w:t>
      </w:r>
      <w:r w:rsidR="00B4568F">
        <w:rPr>
          <w:rFonts w:ascii="Arial" w:hAnsi="Arial" w:cs="Arial"/>
          <w:sz w:val="20"/>
        </w:rPr>
        <w:t xml:space="preserve"> – maseczki, płyny/ żele do dezynfekcji rąk, rękawiczki jednorazowe</w:t>
      </w:r>
      <w:r w:rsidRPr="00672246">
        <w:rPr>
          <w:rFonts w:ascii="Arial" w:hAnsi="Arial" w:cs="Arial"/>
          <w:sz w:val="20"/>
        </w:rPr>
        <w:t>;</w:t>
      </w:r>
    </w:p>
    <w:p w:rsidR="00432D5C" w:rsidRPr="00672246" w:rsidRDefault="00432D5C" w:rsidP="00432D5C">
      <w:pPr>
        <w:pStyle w:val="Tekstpodstawowy"/>
        <w:numPr>
          <w:ilvl w:val="0"/>
          <w:numId w:val="8"/>
        </w:numPr>
        <w:spacing w:before="120" w:after="120"/>
        <w:ind w:left="714" w:hanging="357"/>
        <w:rPr>
          <w:rFonts w:ascii="Arial" w:hAnsi="Arial" w:cs="Arial"/>
          <w:sz w:val="20"/>
        </w:rPr>
      </w:pPr>
      <w:r w:rsidRPr="00672246">
        <w:rPr>
          <w:rFonts w:ascii="Arial" w:hAnsi="Arial" w:cs="Arial"/>
          <w:sz w:val="20"/>
        </w:rPr>
        <w:t xml:space="preserve">zobowiąże zespoły spisowe do przestrzegania w lokalizacjach Zamawiającego zasad higieny, odpowiedniego dystansu oraz używania środków, o których mowa w pkt </w:t>
      </w:r>
      <w:r w:rsidR="00F34B99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, zgodnie z aktualnymi przepisami dotyczącymi ustanowienia określonych ograniczeń, nakazów i zakazów w związku z wystąpieniem stanu epidemii</w:t>
      </w:r>
      <w:r w:rsidRPr="00672246">
        <w:rPr>
          <w:rFonts w:ascii="Arial" w:hAnsi="Arial" w:cs="Arial"/>
          <w:sz w:val="20"/>
        </w:rPr>
        <w:t>;</w:t>
      </w:r>
    </w:p>
    <w:p w:rsidR="00432D5C" w:rsidRPr="00672246" w:rsidRDefault="00432D5C" w:rsidP="00432D5C">
      <w:pPr>
        <w:pStyle w:val="Tekstpodstawowywcity3"/>
        <w:numPr>
          <w:ilvl w:val="0"/>
          <w:numId w:val="8"/>
        </w:numPr>
        <w:spacing w:before="120" w:after="120"/>
        <w:rPr>
          <w:rFonts w:ascii="Arial" w:hAnsi="Arial" w:cs="Arial"/>
          <w:sz w:val="20"/>
          <w:szCs w:val="20"/>
        </w:rPr>
      </w:pPr>
      <w:r w:rsidRPr="00672246">
        <w:rPr>
          <w:rFonts w:ascii="Arial" w:hAnsi="Arial" w:cs="Arial"/>
          <w:sz w:val="20"/>
          <w:szCs w:val="20"/>
        </w:rPr>
        <w:t>zobowiązuje się do starannego i profesjonalnego działania z należytą rzetelnością i dbałością o interesy Zamawiającego;</w:t>
      </w:r>
    </w:p>
    <w:p w:rsidR="00432D5C" w:rsidRDefault="00432D5C" w:rsidP="00432D5C">
      <w:pPr>
        <w:pStyle w:val="Tekstpodstawowywcity3"/>
        <w:numPr>
          <w:ilvl w:val="0"/>
          <w:numId w:val="8"/>
        </w:numPr>
        <w:spacing w:before="120" w:after="120"/>
        <w:rPr>
          <w:rFonts w:ascii="Arial" w:hAnsi="Arial" w:cs="Arial"/>
          <w:sz w:val="20"/>
          <w:szCs w:val="20"/>
        </w:rPr>
      </w:pPr>
      <w:r w:rsidRPr="00672246">
        <w:rPr>
          <w:rFonts w:ascii="Arial" w:hAnsi="Arial" w:cs="Arial"/>
          <w:sz w:val="20"/>
          <w:szCs w:val="20"/>
        </w:rPr>
        <w:t>zobowiązuje się do bieżącego informowania Zamawiającego o okolicznościach mających istotne znaczenie dla wykonania przedmiotu</w:t>
      </w:r>
      <w:r>
        <w:rPr>
          <w:rFonts w:ascii="Arial" w:hAnsi="Arial" w:cs="Arial"/>
          <w:sz w:val="20"/>
          <w:szCs w:val="20"/>
        </w:rPr>
        <w:t xml:space="preserve"> umowy.</w:t>
      </w:r>
    </w:p>
    <w:p w:rsidR="00432D5C" w:rsidRDefault="00432D5C" w:rsidP="00432D5C">
      <w:pPr>
        <w:pStyle w:val="Tekstpodstawowywcity3"/>
        <w:spacing w:before="120" w:after="120"/>
        <w:ind w:left="0"/>
        <w:rPr>
          <w:rFonts w:ascii="Arial" w:hAnsi="Arial" w:cs="Arial"/>
          <w:sz w:val="20"/>
          <w:szCs w:val="20"/>
        </w:rPr>
      </w:pPr>
    </w:p>
    <w:p w:rsidR="00432D5C" w:rsidRDefault="00432D5C" w:rsidP="00432D5C">
      <w:pPr>
        <w:pStyle w:val="Tekstpodstawowywcity3"/>
        <w:spacing w:before="120" w:after="12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 przystąpieniem do realizacji przedmiotu umowy, Wykonawca uzgodni z Zamawiającym wszystkie szczegóły współpracy, w tym harmonogram dokonywania spisu z natury w poszczególnych lokalizacjach.</w:t>
      </w:r>
    </w:p>
    <w:p w:rsidR="00432D5C" w:rsidRDefault="00432D5C" w:rsidP="00432D5C">
      <w:pPr>
        <w:pStyle w:val="Tekstpodstawowywcity3"/>
        <w:spacing w:before="120" w:after="120"/>
        <w:ind w:left="0"/>
        <w:rPr>
          <w:rFonts w:ascii="Arial" w:hAnsi="Arial" w:cs="Arial"/>
          <w:sz w:val="20"/>
          <w:szCs w:val="20"/>
        </w:rPr>
      </w:pPr>
    </w:p>
    <w:p w:rsidR="00432D5C" w:rsidRPr="009D2683" w:rsidRDefault="00432D5C" w:rsidP="00432D5C">
      <w:pPr>
        <w:pStyle w:val="Tekstpodstawowywcity3"/>
        <w:spacing w:before="120" w:after="12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przekaże Wykonawcy ewidencję </w:t>
      </w:r>
      <w:r w:rsidR="00130412">
        <w:rPr>
          <w:rFonts w:ascii="Arial" w:hAnsi="Arial" w:cs="Arial"/>
          <w:sz w:val="20"/>
          <w:szCs w:val="20"/>
        </w:rPr>
        <w:t xml:space="preserve">ilościową </w:t>
      </w:r>
      <w:r>
        <w:rPr>
          <w:rFonts w:ascii="Arial" w:hAnsi="Arial" w:cs="Arial"/>
          <w:sz w:val="20"/>
          <w:szCs w:val="20"/>
        </w:rPr>
        <w:t xml:space="preserve">niezbędną do przeprowadzenia spisu z natury oraz sporządzenia różnic inwentaryzacyjnych w terminie ustalonym przez Strony. </w:t>
      </w:r>
    </w:p>
    <w:p w:rsidR="00432D5C" w:rsidRPr="009D2683" w:rsidRDefault="00432D5C" w:rsidP="00432D5C">
      <w:pPr>
        <w:pStyle w:val="Tekstpodstawowywcity3"/>
        <w:spacing w:before="120" w:after="120"/>
        <w:ind w:left="0"/>
        <w:rPr>
          <w:rFonts w:ascii="Arial" w:hAnsi="Arial" w:cs="Arial"/>
          <w:sz w:val="20"/>
          <w:szCs w:val="20"/>
        </w:rPr>
      </w:pPr>
    </w:p>
    <w:p w:rsidR="00432D5C" w:rsidRPr="00D54CB6" w:rsidRDefault="00432D5C" w:rsidP="00432D5C">
      <w:pPr>
        <w:pStyle w:val="Tekstpodstawowywcity3"/>
        <w:spacing w:before="120" w:after="120"/>
        <w:ind w:left="0"/>
        <w:rPr>
          <w:rFonts w:ascii="Arial" w:hAnsi="Arial" w:cs="Arial"/>
          <w:b/>
          <w:sz w:val="20"/>
          <w:szCs w:val="20"/>
        </w:rPr>
      </w:pPr>
      <w:r w:rsidRPr="00683C78">
        <w:rPr>
          <w:rFonts w:ascii="Arial" w:hAnsi="Arial" w:cs="Arial"/>
          <w:b/>
          <w:sz w:val="20"/>
          <w:szCs w:val="20"/>
        </w:rPr>
        <w:t>INFORMACJE DODATKOWE:</w:t>
      </w:r>
    </w:p>
    <w:p w:rsidR="00432D5C" w:rsidRPr="00683C78" w:rsidRDefault="00432D5C" w:rsidP="00432D5C">
      <w:pPr>
        <w:spacing w:before="120" w:after="120"/>
        <w:jc w:val="both"/>
        <w:rPr>
          <w:rFonts w:cs="Arial"/>
          <w:sz w:val="20"/>
          <w:szCs w:val="20"/>
        </w:rPr>
      </w:pPr>
      <w:r w:rsidRPr="00683C78">
        <w:rPr>
          <w:rFonts w:cs="Arial"/>
          <w:sz w:val="20"/>
          <w:szCs w:val="20"/>
        </w:rPr>
        <w:t>Zamawiający przewiduje udzielenie zamówienia Wykonawcy, który złoży najkorzystniejszą cenowo ofertę odnoszącą się do przedmiotu zamówienia, nie przekraczającą wartości budżetu ustalonego przez Ministe</w:t>
      </w:r>
      <w:r w:rsidR="00B4568F">
        <w:rPr>
          <w:rFonts w:cs="Arial"/>
          <w:sz w:val="20"/>
          <w:szCs w:val="20"/>
        </w:rPr>
        <w:t>rstwo Funduszy i Polityki Regionalnej</w:t>
      </w:r>
      <w:r w:rsidRPr="00683C78">
        <w:rPr>
          <w:rFonts w:cs="Arial"/>
          <w:sz w:val="20"/>
          <w:szCs w:val="20"/>
        </w:rPr>
        <w:t>.</w:t>
      </w:r>
    </w:p>
    <w:p w:rsidR="00432D5C" w:rsidRPr="00C1033F" w:rsidRDefault="00432D5C" w:rsidP="00432D5C">
      <w:pPr>
        <w:spacing w:before="120" w:after="120"/>
        <w:jc w:val="both"/>
        <w:rPr>
          <w:rFonts w:cs="Arial"/>
          <w:sz w:val="20"/>
          <w:szCs w:val="20"/>
        </w:rPr>
      </w:pPr>
      <w:r w:rsidRPr="00683C78">
        <w:rPr>
          <w:rFonts w:cs="Arial"/>
          <w:sz w:val="20"/>
          <w:szCs w:val="20"/>
        </w:rPr>
        <w:t xml:space="preserve">Wykonawca zobowiązany będzie do podpisania umowy </w:t>
      </w:r>
      <w:r>
        <w:rPr>
          <w:rFonts w:cs="Arial"/>
          <w:sz w:val="20"/>
          <w:szCs w:val="20"/>
        </w:rPr>
        <w:t>na kwotę</w:t>
      </w:r>
      <w:r w:rsidRPr="00683C78">
        <w:rPr>
          <w:rFonts w:cs="Arial"/>
          <w:sz w:val="20"/>
          <w:szCs w:val="20"/>
        </w:rPr>
        <w:t xml:space="preserve"> określon</w:t>
      </w:r>
      <w:r>
        <w:rPr>
          <w:rFonts w:cs="Arial"/>
          <w:sz w:val="20"/>
          <w:szCs w:val="20"/>
        </w:rPr>
        <w:t>ą</w:t>
      </w:r>
      <w:r w:rsidRPr="00683C78">
        <w:rPr>
          <w:rFonts w:cs="Arial"/>
          <w:sz w:val="20"/>
          <w:szCs w:val="20"/>
        </w:rPr>
        <w:t xml:space="preserve"> w ofercie Wykonawcy.</w:t>
      </w:r>
    </w:p>
    <w:p w:rsidR="00432D5C" w:rsidRDefault="00432D5C" w:rsidP="00432D5C">
      <w:pPr>
        <w:spacing w:before="120" w:after="120"/>
        <w:jc w:val="both"/>
        <w:rPr>
          <w:rFonts w:cs="Arial"/>
          <w:sz w:val="20"/>
          <w:szCs w:val="20"/>
        </w:rPr>
      </w:pPr>
      <w:r w:rsidRPr="00683C78">
        <w:rPr>
          <w:rFonts w:cs="Arial"/>
          <w:sz w:val="20"/>
          <w:szCs w:val="20"/>
        </w:rPr>
        <w:t xml:space="preserve">Zamawiający zawiera umowy według własnych wzorów umów stosowanych w Ministerstwie </w:t>
      </w:r>
      <w:r w:rsidR="00C1033F">
        <w:rPr>
          <w:rFonts w:cs="Arial"/>
          <w:sz w:val="20"/>
          <w:szCs w:val="20"/>
        </w:rPr>
        <w:t xml:space="preserve">Funduszy </w:t>
      </w:r>
      <w:r w:rsidR="00B903D6">
        <w:rPr>
          <w:rFonts w:cs="Arial"/>
          <w:sz w:val="20"/>
          <w:szCs w:val="20"/>
        </w:rPr>
        <w:br/>
      </w:r>
      <w:r w:rsidR="00C1033F">
        <w:rPr>
          <w:rFonts w:cs="Arial"/>
          <w:sz w:val="20"/>
          <w:szCs w:val="20"/>
        </w:rPr>
        <w:t>i Polityki Regionalnej</w:t>
      </w:r>
      <w:r w:rsidRPr="00683C78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Wzór umowy stanowi załącznik nr </w:t>
      </w:r>
      <w:r w:rsidR="007B0971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 xml:space="preserve"> do rozeznania rynku. </w:t>
      </w:r>
    </w:p>
    <w:p w:rsidR="00432D5C" w:rsidRDefault="00432D5C" w:rsidP="00432D5C">
      <w:pPr>
        <w:spacing w:before="120" w:after="120"/>
        <w:jc w:val="both"/>
        <w:rPr>
          <w:rFonts w:cs="Arial"/>
          <w:sz w:val="20"/>
          <w:szCs w:val="20"/>
        </w:rPr>
      </w:pPr>
      <w:r w:rsidRPr="00683C78">
        <w:rPr>
          <w:rFonts w:cs="Arial"/>
          <w:sz w:val="20"/>
          <w:szCs w:val="20"/>
        </w:rPr>
        <w:t xml:space="preserve">Płatność </w:t>
      </w:r>
      <w:r>
        <w:rPr>
          <w:rFonts w:cs="Arial"/>
          <w:sz w:val="20"/>
          <w:szCs w:val="20"/>
        </w:rPr>
        <w:t>–</w:t>
      </w:r>
      <w:r w:rsidRPr="00683C78">
        <w:rPr>
          <w:rFonts w:cs="Arial"/>
          <w:sz w:val="20"/>
          <w:szCs w:val="20"/>
        </w:rPr>
        <w:t xml:space="preserve"> przelewem w terminie 14 dni od dnia dostarczenia do Ministerstwa </w:t>
      </w:r>
      <w:r w:rsidR="00C1033F">
        <w:rPr>
          <w:rFonts w:cs="Arial"/>
          <w:sz w:val="20"/>
          <w:szCs w:val="20"/>
        </w:rPr>
        <w:t>Funduszy i Polityki Regionalnej</w:t>
      </w:r>
      <w:r w:rsidRPr="00683C78">
        <w:rPr>
          <w:rFonts w:cs="Arial"/>
          <w:sz w:val="20"/>
          <w:szCs w:val="20"/>
        </w:rPr>
        <w:t xml:space="preserve"> prawidłowo wystawionej faktury V</w:t>
      </w:r>
      <w:r>
        <w:rPr>
          <w:rFonts w:cs="Arial"/>
          <w:sz w:val="20"/>
          <w:szCs w:val="20"/>
        </w:rPr>
        <w:t>AT</w:t>
      </w:r>
      <w:r w:rsidRPr="00683C78">
        <w:rPr>
          <w:rFonts w:cs="Arial"/>
          <w:sz w:val="20"/>
          <w:szCs w:val="20"/>
        </w:rPr>
        <w:t>.</w:t>
      </w:r>
    </w:p>
    <w:p w:rsidR="00432D5C" w:rsidRPr="00C1033F" w:rsidRDefault="00432D5C" w:rsidP="00432D5C">
      <w:pPr>
        <w:spacing w:before="120" w:after="120"/>
        <w:jc w:val="both"/>
        <w:rPr>
          <w:rFonts w:cs="Arial"/>
          <w:color w:val="8EAADB" w:themeColor="accent5" w:themeTint="99"/>
          <w:sz w:val="20"/>
          <w:szCs w:val="20"/>
        </w:rPr>
      </w:pPr>
      <w:r w:rsidRPr="00683C78">
        <w:rPr>
          <w:rFonts w:cs="Arial"/>
          <w:sz w:val="20"/>
          <w:szCs w:val="20"/>
        </w:rPr>
        <w:t xml:space="preserve">Wykonawcy, których oferty nie zostaną wybrane, nie mogą zgłaszać żadnych roszczeń względem Ministerstwa </w:t>
      </w:r>
      <w:r w:rsidR="00C1033F">
        <w:rPr>
          <w:rFonts w:cs="Arial"/>
          <w:sz w:val="20"/>
          <w:szCs w:val="20"/>
        </w:rPr>
        <w:t>Funduszy i Polityki Regionalnej</w:t>
      </w:r>
      <w:r w:rsidRPr="00683C78">
        <w:rPr>
          <w:rFonts w:cs="Arial"/>
          <w:sz w:val="20"/>
          <w:szCs w:val="20"/>
        </w:rPr>
        <w:t xml:space="preserve"> z tytułu</w:t>
      </w:r>
      <w:r>
        <w:rPr>
          <w:rFonts w:cs="Arial"/>
          <w:sz w:val="20"/>
          <w:szCs w:val="20"/>
        </w:rPr>
        <w:t xml:space="preserve"> otrzymania niniejszego zapytania oraz</w:t>
      </w:r>
      <w:r w:rsidRPr="00683C78">
        <w:rPr>
          <w:rFonts w:cs="Arial"/>
          <w:sz w:val="20"/>
          <w:szCs w:val="20"/>
        </w:rPr>
        <w:t xml:space="preserve"> przygotowania </w:t>
      </w:r>
      <w:r w:rsidR="00B903D6">
        <w:rPr>
          <w:rFonts w:cs="Arial"/>
          <w:sz w:val="20"/>
          <w:szCs w:val="20"/>
        </w:rPr>
        <w:br/>
      </w:r>
      <w:r w:rsidRPr="00683C78">
        <w:rPr>
          <w:rFonts w:cs="Arial"/>
          <w:sz w:val="20"/>
          <w:szCs w:val="20"/>
        </w:rPr>
        <w:t xml:space="preserve">i złożenia swojej oferty na to zapytanie. </w:t>
      </w:r>
    </w:p>
    <w:p w:rsidR="00432D5C" w:rsidRDefault="00432D5C" w:rsidP="00432D5C">
      <w:pPr>
        <w:pStyle w:val="Akapitzlist"/>
        <w:spacing w:before="120" w:after="120"/>
        <w:ind w:left="0"/>
        <w:contextualSpacing w:val="0"/>
        <w:jc w:val="both"/>
        <w:rPr>
          <w:rFonts w:cs="Arial"/>
          <w:sz w:val="20"/>
          <w:szCs w:val="20"/>
        </w:rPr>
      </w:pPr>
      <w:r w:rsidRPr="0059784F">
        <w:rPr>
          <w:rFonts w:cs="Arial"/>
          <w:sz w:val="20"/>
          <w:szCs w:val="20"/>
        </w:rPr>
        <w:t>Ofertę należy złożyć poprzez wypełnienie formularza ofertowego stanowiącego załącznik do niniejszego rozeznania rynku, drogą elektroniczną na adres e-mail</w:t>
      </w:r>
      <w:r w:rsidRPr="004A5E57">
        <w:rPr>
          <w:rFonts w:cs="Arial"/>
          <w:sz w:val="20"/>
          <w:szCs w:val="20"/>
        </w:rPr>
        <w:t>:</w:t>
      </w:r>
      <w:r w:rsidR="000412B7">
        <w:rPr>
          <w:rFonts w:cs="Arial"/>
          <w:sz w:val="20"/>
          <w:szCs w:val="20"/>
        </w:rPr>
        <w:t xml:space="preserve"> </w:t>
      </w:r>
      <w:r w:rsidR="000412B7" w:rsidRPr="00364427">
        <w:rPr>
          <w:rFonts w:cs="Arial"/>
          <w:color w:val="2E74B5" w:themeColor="accent1" w:themeShade="BF"/>
          <w:sz w:val="20"/>
          <w:szCs w:val="20"/>
        </w:rPr>
        <w:t>justyna.matczuk@mfipr.gov.pl</w:t>
      </w:r>
      <w:r w:rsidRPr="0059784F">
        <w:rPr>
          <w:rFonts w:cs="Arial"/>
          <w:sz w:val="20"/>
          <w:szCs w:val="20"/>
        </w:rPr>
        <w:t xml:space="preserve">, </w:t>
      </w:r>
      <w:r w:rsidRPr="0059784F">
        <w:rPr>
          <w:rFonts w:cs="Arial"/>
          <w:b/>
          <w:sz w:val="20"/>
          <w:szCs w:val="20"/>
        </w:rPr>
        <w:t xml:space="preserve">do </w:t>
      </w:r>
      <w:r w:rsidR="000412B7">
        <w:rPr>
          <w:rFonts w:cs="Arial"/>
          <w:b/>
          <w:sz w:val="20"/>
          <w:szCs w:val="20"/>
        </w:rPr>
        <w:t xml:space="preserve">godz. 12 </w:t>
      </w:r>
      <w:r w:rsidRPr="0059784F">
        <w:rPr>
          <w:rFonts w:cs="Arial"/>
          <w:b/>
          <w:sz w:val="20"/>
          <w:szCs w:val="20"/>
        </w:rPr>
        <w:t xml:space="preserve">dnia </w:t>
      </w:r>
      <w:r w:rsidR="000412B7">
        <w:rPr>
          <w:rFonts w:cs="Arial"/>
          <w:b/>
          <w:sz w:val="20"/>
          <w:szCs w:val="20"/>
        </w:rPr>
        <w:t xml:space="preserve">20 </w:t>
      </w:r>
      <w:r w:rsidR="008D4674">
        <w:rPr>
          <w:rFonts w:cs="Arial"/>
          <w:b/>
          <w:sz w:val="20"/>
          <w:szCs w:val="20"/>
        </w:rPr>
        <w:t>listopada</w:t>
      </w:r>
      <w:r>
        <w:rPr>
          <w:rFonts w:cs="Arial"/>
          <w:b/>
          <w:sz w:val="20"/>
          <w:szCs w:val="20"/>
        </w:rPr>
        <w:t xml:space="preserve"> 2020</w:t>
      </w:r>
      <w:r w:rsidRPr="0059784F">
        <w:rPr>
          <w:rFonts w:cs="Arial"/>
          <w:b/>
          <w:sz w:val="20"/>
          <w:szCs w:val="20"/>
        </w:rPr>
        <w:t xml:space="preserve"> r.</w:t>
      </w:r>
      <w:bookmarkStart w:id="0" w:name="_GoBack"/>
      <w:bookmarkEnd w:id="0"/>
      <w:r w:rsidRPr="0059784F">
        <w:rPr>
          <w:rFonts w:cs="Arial"/>
          <w:b/>
          <w:sz w:val="20"/>
          <w:szCs w:val="20"/>
        </w:rPr>
        <w:t xml:space="preserve"> </w:t>
      </w:r>
      <w:r w:rsidRPr="0059784F">
        <w:rPr>
          <w:rFonts w:cs="Arial"/>
          <w:sz w:val="20"/>
          <w:szCs w:val="20"/>
        </w:rPr>
        <w:t xml:space="preserve">Wypełniony formularz ofertowy powinien być opatrzony pieczątką firmową (tj. zawierać adres lub siedzibę Oferenta), posiadać datę sporządzenia oraz być czytelnie podpisany przez osobę upoważnioną do reprezentowania. </w:t>
      </w:r>
    </w:p>
    <w:p w:rsidR="00432D5C" w:rsidRDefault="00432D5C" w:rsidP="00432D5C">
      <w:pPr>
        <w:pStyle w:val="Akapitzlist"/>
        <w:spacing w:before="120" w:after="120"/>
        <w:ind w:left="0"/>
        <w:contextualSpacing w:val="0"/>
        <w:jc w:val="both"/>
        <w:rPr>
          <w:rFonts w:cs="Arial"/>
          <w:sz w:val="20"/>
          <w:szCs w:val="20"/>
        </w:rPr>
      </w:pPr>
    </w:p>
    <w:p w:rsidR="00432D5C" w:rsidRDefault="00432D5C" w:rsidP="00432D5C">
      <w:pPr>
        <w:pStyle w:val="Akapitzlist"/>
        <w:spacing w:before="120" w:after="120"/>
        <w:ind w:left="0"/>
        <w:contextualSpacing w:val="0"/>
        <w:jc w:val="both"/>
        <w:rPr>
          <w:rFonts w:cs="Arial"/>
          <w:sz w:val="20"/>
          <w:szCs w:val="20"/>
        </w:rPr>
      </w:pPr>
      <w:r w:rsidRPr="0059784F">
        <w:rPr>
          <w:rFonts w:cs="Arial"/>
          <w:sz w:val="20"/>
          <w:szCs w:val="20"/>
        </w:rPr>
        <w:t>Pod uwagę będą brane wyłącznie oferty</w:t>
      </w:r>
      <w:r>
        <w:rPr>
          <w:rFonts w:cs="Arial"/>
          <w:sz w:val="20"/>
          <w:szCs w:val="20"/>
        </w:rPr>
        <w:t xml:space="preserve"> złożone w terminie,</w:t>
      </w:r>
      <w:r w:rsidRPr="0059784F">
        <w:rPr>
          <w:rFonts w:cs="Arial"/>
          <w:sz w:val="20"/>
          <w:szCs w:val="20"/>
        </w:rPr>
        <w:t xml:space="preserve"> kompletne</w:t>
      </w:r>
      <w:r>
        <w:rPr>
          <w:rFonts w:cs="Arial"/>
          <w:sz w:val="20"/>
          <w:szCs w:val="20"/>
        </w:rPr>
        <w:t>,</w:t>
      </w:r>
      <w:r w:rsidRPr="0059784F">
        <w:rPr>
          <w:rFonts w:cs="Arial"/>
          <w:sz w:val="20"/>
          <w:szCs w:val="20"/>
        </w:rPr>
        <w:t xml:space="preserve"> w szczególności złożone na formularzu ofertowym, podpisane i zawierające wycenę. </w:t>
      </w:r>
    </w:p>
    <w:p w:rsidR="00432D5C" w:rsidRDefault="00432D5C" w:rsidP="00432D5C">
      <w:pPr>
        <w:pStyle w:val="Akapitzlist"/>
        <w:spacing w:before="120" w:after="120"/>
        <w:ind w:left="0"/>
        <w:contextualSpacing w:val="0"/>
        <w:jc w:val="both"/>
        <w:rPr>
          <w:rFonts w:cs="Arial"/>
          <w:sz w:val="20"/>
          <w:szCs w:val="20"/>
        </w:rPr>
      </w:pPr>
    </w:p>
    <w:p w:rsidR="00432D5C" w:rsidRDefault="00432D5C" w:rsidP="00432D5C">
      <w:pPr>
        <w:pStyle w:val="Akapitzlist"/>
        <w:spacing w:before="120" w:after="120"/>
        <w:ind w:left="0"/>
        <w:contextualSpacing w:val="0"/>
        <w:jc w:val="both"/>
        <w:rPr>
          <w:rFonts w:cs="Arial"/>
          <w:sz w:val="20"/>
          <w:szCs w:val="20"/>
        </w:rPr>
      </w:pPr>
      <w:r w:rsidRPr="0059784F">
        <w:rPr>
          <w:rFonts w:cs="Arial"/>
          <w:sz w:val="20"/>
          <w:szCs w:val="20"/>
        </w:rPr>
        <w:t>W celu zapewnienia porównywalności wszystkich ofert, Zamawiający zastrzega sobie prawo do skontaktowania się z właściwymi Wykonawcami w celu uzupełnienia lub doprecyzowania przesłanych dokumentów.</w:t>
      </w:r>
    </w:p>
    <w:p w:rsidR="00C73093" w:rsidRDefault="00432D5C" w:rsidP="00706A60">
      <w:pPr>
        <w:pStyle w:val="Akapitzlist"/>
        <w:spacing w:before="120" w:after="120"/>
        <w:ind w:left="0"/>
        <w:contextualSpacing w:val="0"/>
        <w:jc w:val="both"/>
      </w:pPr>
      <w:r>
        <w:rPr>
          <w:rFonts w:cs="Arial"/>
          <w:sz w:val="20"/>
          <w:szCs w:val="20"/>
        </w:rPr>
        <w:t xml:space="preserve">Składana oferta jest ważna przez </w:t>
      </w:r>
      <w:r w:rsidR="000412B7">
        <w:rPr>
          <w:rFonts w:cs="Arial"/>
          <w:sz w:val="20"/>
          <w:szCs w:val="20"/>
        </w:rPr>
        <w:t>30</w:t>
      </w:r>
      <w:r w:rsidR="00C1033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dni.</w:t>
      </w:r>
    </w:p>
    <w:sectPr w:rsidR="00C73093" w:rsidSect="00FF1DDF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4ED" w:rsidRDefault="002314ED">
      <w:r>
        <w:separator/>
      </w:r>
    </w:p>
  </w:endnote>
  <w:endnote w:type="continuationSeparator" w:id="0">
    <w:p w:rsidR="002314ED" w:rsidRDefault="0023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6A" w:rsidRDefault="0015638C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C9356A" w:rsidRDefault="002314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</w:rPr>
      <w:id w:val="-1335674383"/>
      <w:docPartObj>
        <w:docPartGallery w:val="Page Numbers (Bottom of Page)"/>
        <w:docPartUnique/>
      </w:docPartObj>
    </w:sdtPr>
    <w:sdtEndPr/>
    <w:sdtContent>
      <w:p w:rsidR="00DC6757" w:rsidRPr="00E479E2" w:rsidRDefault="0015638C">
        <w:pPr>
          <w:pStyle w:val="Stopka"/>
          <w:jc w:val="right"/>
          <w:rPr>
            <w:rFonts w:cs="Arial"/>
          </w:rPr>
        </w:pPr>
        <w:r w:rsidRPr="00A43F31">
          <w:rPr>
            <w:rFonts w:cs="Arial"/>
          </w:rPr>
          <w:fldChar w:fldCharType="begin"/>
        </w:r>
        <w:r w:rsidRPr="00A43F31">
          <w:rPr>
            <w:rFonts w:cs="Arial"/>
          </w:rPr>
          <w:instrText>PAGE   \* MERGEFORMAT</w:instrText>
        </w:r>
        <w:r w:rsidRPr="00A43F31">
          <w:rPr>
            <w:rFonts w:cs="Arial"/>
          </w:rPr>
          <w:fldChar w:fldCharType="separate"/>
        </w:r>
        <w:r w:rsidR="00EC3CAC">
          <w:rPr>
            <w:rFonts w:cs="Arial"/>
            <w:noProof/>
          </w:rPr>
          <w:t>2</w:t>
        </w:r>
        <w:r w:rsidRPr="00A43F31">
          <w:rPr>
            <w:rFonts w:cs="Arial"/>
          </w:rPr>
          <w:fldChar w:fldCharType="end"/>
        </w:r>
      </w:p>
    </w:sdtContent>
  </w:sdt>
  <w:p w:rsidR="00C9356A" w:rsidRPr="00E479E2" w:rsidRDefault="002314ED">
    <w:pPr>
      <w:pStyle w:val="Stopka"/>
      <w:rPr>
        <w:rFonts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6A" w:rsidRPr="00C9356A" w:rsidRDefault="0015638C" w:rsidP="0062142A">
    <w:pPr>
      <w:spacing w:before="600"/>
      <w:rPr>
        <w:rFonts w:cs="Arial"/>
      </w:rPr>
    </w:pPr>
    <w:r w:rsidRPr="00C9356A">
      <w:rPr>
        <w:rFonts w:cs="Arial"/>
      </w:rPr>
      <w:t xml:space="preserve"> </w:t>
    </w:r>
  </w:p>
  <w:p w:rsidR="00C9356A" w:rsidRPr="00C97734" w:rsidRDefault="0015638C" w:rsidP="001A1D44">
    <w:pPr>
      <w:rPr>
        <w:rFonts w:cs="Arial"/>
        <w:lang w:val="en-US"/>
      </w:rPr>
    </w:pPr>
    <w:r>
      <w:rPr>
        <w:rFonts w:cs="Arial"/>
        <w:b/>
        <w:noProof/>
      </w:rPr>
      <mc:AlternateContent>
        <mc:Choice Requires="wps">
          <w:drawing>
            <wp:inline distT="0" distB="0" distL="0" distR="0">
              <wp:extent cx="6161405" cy="763546"/>
              <wp:effectExtent l="0" t="0" r="0" b="0"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1405" cy="7635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356A" w:rsidRDefault="0015638C" w:rsidP="00FE3791">
                          <w:pPr>
                            <w:rPr>
                              <w:rFonts w:cs="Arial"/>
                            </w:rPr>
                          </w:pPr>
                          <w:r w:rsidRPr="00FE3791">
                            <w:rPr>
                              <w:rFonts w:cs="Arial"/>
                            </w:rPr>
                            <w:t xml:space="preserve">Ministerstwo </w:t>
                          </w:r>
                          <w:r>
                            <w:rPr>
                              <w:rFonts w:cs="Arial"/>
                            </w:rPr>
                            <w:t>Funduszy i Polityki Regionalnej, Wspólna 2/4, 00-926 Warszawa,</w:t>
                          </w:r>
                          <w:r>
                            <w:rPr>
                              <w:rFonts w:cs="Arial"/>
                            </w:rPr>
                            <w:br/>
                          </w:r>
                          <w:r w:rsidRPr="009C13DF">
                            <w:rPr>
                              <w:rFonts w:cs="Arial"/>
                            </w:rPr>
                            <w:t xml:space="preserve">tel. </w:t>
                          </w:r>
                          <w:r>
                            <w:rPr>
                              <w:rFonts w:cs="Arial"/>
                            </w:rPr>
                            <w:t>22 273 70 85</w:t>
                          </w:r>
                          <w:r w:rsidRPr="008A726B">
                            <w:rPr>
                              <w:rFonts w:cs="Arial"/>
                            </w:rPr>
                            <w:t>, fax 22 </w:t>
                          </w:r>
                          <w:r>
                            <w:rPr>
                              <w:rFonts w:cs="Arial"/>
                            </w:rPr>
                            <w:t>273 89 55</w:t>
                          </w:r>
                          <w:r w:rsidRPr="00920019">
                            <w:rPr>
                              <w:rFonts w:cs="Arial"/>
                            </w:rPr>
                            <w:t xml:space="preserve">, </w:t>
                          </w:r>
                          <w:hyperlink r:id="rId1" w:history="1">
                            <w:r>
                              <w:rPr>
                                <w:rStyle w:val="Hipercze"/>
                              </w:rPr>
                              <w:t>https://www.gov.pl/web/fundusze-regiony</w:t>
                            </w:r>
                          </w:hyperlink>
                          <w:r w:rsidRPr="00920019">
                            <w:rPr>
                              <w:rFonts w:cs="Arial"/>
                            </w:rPr>
                            <w:t xml:space="preserve">, </w:t>
                          </w:r>
                          <w:hyperlink r:id="rId2" w:history="1">
                            <w:r w:rsidRPr="009E7191">
                              <w:rPr>
                                <w:rStyle w:val="Hipercze"/>
                                <w:rFonts w:cs="Arial"/>
                              </w:rPr>
                              <w:t>www.funduszeeuropejskie.gov.pl</w:t>
                            </w:r>
                          </w:hyperlink>
                          <w:r>
                            <w:rPr>
                              <w:rStyle w:val="Hipercze"/>
                              <w:rFonts w:cs="Arial"/>
                            </w:rPr>
                            <w:t xml:space="preserve">, </w:t>
                          </w:r>
                          <w:r>
                            <w:rPr>
                              <w:rFonts w:cs="Arial"/>
                            </w:rPr>
                            <w:t xml:space="preserve">      P</w:t>
                          </w:r>
                          <w:r w:rsidRPr="00C97734">
                            <w:rPr>
                              <w:rFonts w:cs="Arial"/>
                            </w:rPr>
                            <w:t xml:space="preserve">ismo </w:t>
                          </w:r>
                          <w:r>
                            <w:rPr>
                              <w:rFonts w:cs="Arial"/>
                            </w:rPr>
                            <w:t>spełnia zasady dostępności.</w:t>
                          </w:r>
                        </w:p>
                        <w:p w:rsidR="00C9356A" w:rsidRPr="00FE3791" w:rsidRDefault="002314ED" w:rsidP="000A0180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width:485.15pt;height:6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" fillcolor="white [3201]" stroked="f" strokeweight=".5pt">
              <v:textbox>
                <w:txbxContent>
                  <w:p w:rsidR="00C9356A" w:rsidRDefault="0015638C" w:rsidP="00FE3791">
                    <w:pPr>
                      <w:rPr>
                        <w:rFonts w:cs="Arial"/>
                      </w:rPr>
                    </w:pPr>
                    <w:r w:rsidRPr="00FE3791">
                      <w:rPr>
                        <w:rFonts w:cs="Arial"/>
                      </w:rPr>
                      <w:t xml:space="preserve">Ministerstwo </w:t>
                    </w:r>
                    <w:r>
                      <w:rPr>
                        <w:rFonts w:cs="Arial"/>
                      </w:rPr>
                      <w:t>Funduszy i Polityki Regionalnej, Wspólna 2/4, 00-926 Warszawa,</w:t>
                    </w:r>
                    <w:r>
                      <w:rPr>
                        <w:rFonts w:cs="Arial"/>
                      </w:rPr>
                      <w:br/>
                    </w:r>
                    <w:r w:rsidRPr="009C13DF">
                      <w:rPr>
                        <w:rFonts w:cs="Arial"/>
                      </w:rPr>
                      <w:t xml:space="preserve">tel. </w:t>
                    </w:r>
                    <w:r>
                      <w:rPr>
                        <w:rFonts w:cs="Arial"/>
                      </w:rPr>
                      <w:t>22 273 70 85</w:t>
                    </w:r>
                    <w:r w:rsidRPr="008A726B">
                      <w:rPr>
                        <w:rFonts w:cs="Arial"/>
                      </w:rPr>
                      <w:t>, fax 22 </w:t>
                    </w:r>
                    <w:r>
                      <w:rPr>
                        <w:rFonts w:cs="Arial"/>
                      </w:rPr>
                      <w:t>273 89 55</w:t>
                    </w:r>
                    <w:r w:rsidRPr="00920019">
                      <w:rPr>
                        <w:rFonts w:cs="Arial"/>
                      </w:rPr>
                      <w:t xml:space="preserve">, </w:t>
                    </w:r>
                    <w:hyperlink r:id="rId3" w:history="1">
                      <w:r>
                        <w:rPr>
                          <w:rStyle w:val="Hipercze"/>
                        </w:rPr>
                        <w:t>https://www.gov.pl/web/fundusze-regiony</w:t>
                      </w:r>
                    </w:hyperlink>
                    <w:r w:rsidRPr="00920019">
                      <w:rPr>
                        <w:rFonts w:cs="Arial"/>
                      </w:rPr>
                      <w:t xml:space="preserve">, </w:t>
                    </w:r>
                    <w:hyperlink r:id="rId4" w:history="1">
                      <w:r w:rsidRPr="009E7191">
                        <w:rPr>
                          <w:rStyle w:val="Hipercze"/>
                          <w:rFonts w:cs="Arial"/>
                        </w:rPr>
                        <w:t>www.funduszeeuropejskie.gov.pl</w:t>
                      </w:r>
                    </w:hyperlink>
                    <w:r>
                      <w:rPr>
                        <w:rStyle w:val="Hipercze"/>
                        <w:rFonts w:cs="Arial"/>
                      </w:rPr>
                      <w:t xml:space="preserve">, </w:t>
                    </w:r>
                    <w:r>
                      <w:rPr>
                        <w:rFonts w:cs="Arial"/>
                      </w:rPr>
                      <w:t xml:space="preserve">      P</w:t>
                    </w:r>
                    <w:r w:rsidRPr="00C97734">
                      <w:rPr>
                        <w:rFonts w:cs="Arial"/>
                      </w:rPr>
                      <w:t xml:space="preserve">ismo </w:t>
                    </w:r>
                    <w:r>
                      <w:rPr>
                        <w:rFonts w:cs="Arial"/>
                      </w:rPr>
                      <w:t>spełnia zasady dostępności.</w:t>
                    </w:r>
                  </w:p>
                  <w:p w:rsidR="00C9356A" w:rsidRPr="00FE3791" w:rsidRDefault="002A5228" w:rsidP="000A0180">
                    <w:pPr>
                      <w:rPr>
                        <w:rFonts w:cs="Arial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4ED" w:rsidRDefault="002314ED">
      <w:r>
        <w:separator/>
      </w:r>
    </w:p>
  </w:footnote>
  <w:footnote w:type="continuationSeparator" w:id="0">
    <w:p w:rsidR="002314ED" w:rsidRDefault="00231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6A" w:rsidRDefault="0015638C" w:rsidP="00903A94">
    <w:pPr>
      <w:pStyle w:val="Nagwek"/>
      <w:tabs>
        <w:tab w:val="clear" w:pos="4536"/>
        <w:tab w:val="clear" w:pos="9072"/>
        <w:tab w:val="left" w:pos="11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-44229</wp:posOffset>
              </wp:positionH>
              <wp:positionV relativeFrom="paragraph">
                <wp:posOffset>333954</wp:posOffset>
              </wp:positionV>
              <wp:extent cx="2623820" cy="1614115"/>
              <wp:effectExtent l="0" t="0" r="5080" b="571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1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E3" w:rsidRDefault="0015638C" w:rsidP="00CF1FE3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6100" cy="546100"/>
                                <wp:effectExtent l="0" t="0" r="6350" b="6350"/>
                                <wp:docPr id="1926630198" name="Obraz 4" descr="Logo Ministerstwa Inwestycji i Rozwoj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C13DF" w:rsidRDefault="0015638C" w:rsidP="009C13DF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MINISTERSTWO FUNDUSZY</w:t>
                          </w:r>
                        </w:p>
                        <w:p w:rsidR="009C13DF" w:rsidRPr="001D3444" w:rsidRDefault="0015638C" w:rsidP="009C13DF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 POLITYKI REGIONALNEJ</w:t>
                          </w:r>
                        </w:p>
                        <w:p w:rsidR="009C13DF" w:rsidRPr="009B1911" w:rsidRDefault="002314ED" w:rsidP="009C13D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CF1FE3" w:rsidRPr="00903A94" w:rsidRDefault="0015638C" w:rsidP="00903A94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BIURO ADMINISTRACYJNE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.5pt;margin-top:26.3pt;width:206.6pt;height:12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" stroked="f">
              <v:textbox>
                <w:txbxContent>
                  <w:p w:rsidR="00CF1FE3" w:rsidRDefault="0015638C" w:rsidP="00CF1FE3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6100" cy="546100"/>
                          <wp:effectExtent l="0" t="0" r="6350" b="6350"/>
                          <wp:docPr id="1926630198" name="Obraz 4" descr="Logo Ministerstwa Inwestycji i Rozwoj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C13DF" w:rsidRDefault="0015638C" w:rsidP="009C13DF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MINISTERSTWO FUNDUSZY</w:t>
                    </w:r>
                  </w:p>
                  <w:p w:rsidR="009C13DF" w:rsidRPr="001D3444" w:rsidRDefault="0015638C" w:rsidP="009C13DF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 POLITYKI REGIONALNEJ</w:t>
                    </w:r>
                  </w:p>
                  <w:p w:rsidR="009C13DF" w:rsidRPr="009B1911" w:rsidRDefault="002A5228" w:rsidP="009C13DF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CF1FE3" w:rsidRPr="00903A94" w:rsidRDefault="0015638C" w:rsidP="00903A94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BIURO ADMINISTRACYJNE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138"/>
    <w:multiLevelType w:val="hybridMultilevel"/>
    <w:tmpl w:val="B6B24E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733B51"/>
    <w:multiLevelType w:val="hybridMultilevel"/>
    <w:tmpl w:val="964C55A6"/>
    <w:lvl w:ilvl="0" w:tplc="AE16E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16287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6473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056AC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2814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8A13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00F6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21699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4ECC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7A849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E447E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285F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20680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4D05D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5830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818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18C3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FEE7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6830394"/>
    <w:multiLevelType w:val="hybridMultilevel"/>
    <w:tmpl w:val="C36EC586"/>
    <w:lvl w:ilvl="0" w:tplc="337C900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71CE761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88C7C5A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272C95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34EDEE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154FE2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58ABB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9A68F04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228F00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75A2D2F"/>
    <w:multiLevelType w:val="hybridMultilevel"/>
    <w:tmpl w:val="5404B2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15DA8"/>
    <w:multiLevelType w:val="hybridMultilevel"/>
    <w:tmpl w:val="74181B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EC7D12"/>
    <w:multiLevelType w:val="hybridMultilevel"/>
    <w:tmpl w:val="C3622D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FB6DF6"/>
    <w:multiLevelType w:val="hybridMultilevel"/>
    <w:tmpl w:val="6F84ACE6"/>
    <w:lvl w:ilvl="0" w:tplc="E06AED24">
      <w:start w:val="1"/>
      <w:numFmt w:val="decimal"/>
      <w:lvlText w:val="%1."/>
      <w:lvlJc w:val="left"/>
      <w:pPr>
        <w:ind w:left="1429" w:hanging="360"/>
      </w:pPr>
    </w:lvl>
    <w:lvl w:ilvl="1" w:tplc="06D0CDA8" w:tentative="1">
      <w:start w:val="1"/>
      <w:numFmt w:val="lowerLetter"/>
      <w:lvlText w:val="%2."/>
      <w:lvlJc w:val="left"/>
      <w:pPr>
        <w:ind w:left="2149" w:hanging="360"/>
      </w:pPr>
    </w:lvl>
    <w:lvl w:ilvl="2" w:tplc="1E94645A" w:tentative="1">
      <w:start w:val="1"/>
      <w:numFmt w:val="lowerRoman"/>
      <w:lvlText w:val="%3."/>
      <w:lvlJc w:val="right"/>
      <w:pPr>
        <w:ind w:left="2869" w:hanging="180"/>
      </w:pPr>
    </w:lvl>
    <w:lvl w:ilvl="3" w:tplc="577ED35A" w:tentative="1">
      <w:start w:val="1"/>
      <w:numFmt w:val="decimal"/>
      <w:lvlText w:val="%4."/>
      <w:lvlJc w:val="left"/>
      <w:pPr>
        <w:ind w:left="3589" w:hanging="360"/>
      </w:pPr>
    </w:lvl>
    <w:lvl w:ilvl="4" w:tplc="C9266B20" w:tentative="1">
      <w:start w:val="1"/>
      <w:numFmt w:val="lowerLetter"/>
      <w:lvlText w:val="%5."/>
      <w:lvlJc w:val="left"/>
      <w:pPr>
        <w:ind w:left="4309" w:hanging="360"/>
      </w:pPr>
    </w:lvl>
    <w:lvl w:ilvl="5" w:tplc="437AF8CA" w:tentative="1">
      <w:start w:val="1"/>
      <w:numFmt w:val="lowerRoman"/>
      <w:lvlText w:val="%6."/>
      <w:lvlJc w:val="right"/>
      <w:pPr>
        <w:ind w:left="5029" w:hanging="180"/>
      </w:pPr>
    </w:lvl>
    <w:lvl w:ilvl="6" w:tplc="E8BE4C98" w:tentative="1">
      <w:start w:val="1"/>
      <w:numFmt w:val="decimal"/>
      <w:lvlText w:val="%7."/>
      <w:lvlJc w:val="left"/>
      <w:pPr>
        <w:ind w:left="5749" w:hanging="360"/>
      </w:pPr>
    </w:lvl>
    <w:lvl w:ilvl="7" w:tplc="C1D8031A" w:tentative="1">
      <w:start w:val="1"/>
      <w:numFmt w:val="lowerLetter"/>
      <w:lvlText w:val="%8."/>
      <w:lvlJc w:val="left"/>
      <w:pPr>
        <w:ind w:left="6469" w:hanging="360"/>
      </w:pPr>
    </w:lvl>
    <w:lvl w:ilvl="8" w:tplc="48E015B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EEA704B"/>
    <w:multiLevelType w:val="hybridMultilevel"/>
    <w:tmpl w:val="7A105A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4456DC2"/>
    <w:multiLevelType w:val="hybridMultilevel"/>
    <w:tmpl w:val="F4F03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9F7B10"/>
    <w:multiLevelType w:val="hybridMultilevel"/>
    <w:tmpl w:val="2B1E6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228D6"/>
    <w:multiLevelType w:val="hybridMultilevel"/>
    <w:tmpl w:val="BE8CB3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CDF6C7E"/>
    <w:multiLevelType w:val="hybridMultilevel"/>
    <w:tmpl w:val="E696AF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F5A65CB"/>
    <w:multiLevelType w:val="hybridMultilevel"/>
    <w:tmpl w:val="CBAE4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13"/>
  </w:num>
  <w:num w:numId="9">
    <w:abstractNumId w:val="12"/>
  </w:num>
  <w:num w:numId="10">
    <w:abstractNumId w:val="6"/>
  </w:num>
  <w:num w:numId="11">
    <w:abstractNumId w:val="11"/>
  </w:num>
  <w:num w:numId="12">
    <w:abstractNumId w:val="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D5C"/>
    <w:rsid w:val="000412B7"/>
    <w:rsid w:val="00081EE9"/>
    <w:rsid w:val="000A4FE9"/>
    <w:rsid w:val="000B1185"/>
    <w:rsid w:val="000D09E9"/>
    <w:rsid w:val="000D1CFB"/>
    <w:rsid w:val="000D6503"/>
    <w:rsid w:val="001137FD"/>
    <w:rsid w:val="00130412"/>
    <w:rsid w:val="001436EA"/>
    <w:rsid w:val="0015638C"/>
    <w:rsid w:val="0015757E"/>
    <w:rsid w:val="001635D0"/>
    <w:rsid w:val="00163AF8"/>
    <w:rsid w:val="001D0175"/>
    <w:rsid w:val="001F691F"/>
    <w:rsid w:val="002314ED"/>
    <w:rsid w:val="00262FE4"/>
    <w:rsid w:val="002870BC"/>
    <w:rsid w:val="002A5228"/>
    <w:rsid w:val="002B5499"/>
    <w:rsid w:val="002D361F"/>
    <w:rsid w:val="002D74C9"/>
    <w:rsid w:val="002F692C"/>
    <w:rsid w:val="00342478"/>
    <w:rsid w:val="00364427"/>
    <w:rsid w:val="003C5306"/>
    <w:rsid w:val="003D1A4E"/>
    <w:rsid w:val="003D3D2E"/>
    <w:rsid w:val="00413A45"/>
    <w:rsid w:val="00415382"/>
    <w:rsid w:val="00432D5C"/>
    <w:rsid w:val="00442192"/>
    <w:rsid w:val="0044276D"/>
    <w:rsid w:val="00446F87"/>
    <w:rsid w:val="00461326"/>
    <w:rsid w:val="004B5BA7"/>
    <w:rsid w:val="004B66A7"/>
    <w:rsid w:val="004B74F7"/>
    <w:rsid w:val="004C5AF6"/>
    <w:rsid w:val="004E695D"/>
    <w:rsid w:val="005008F0"/>
    <w:rsid w:val="0054215C"/>
    <w:rsid w:val="00580238"/>
    <w:rsid w:val="00591A91"/>
    <w:rsid w:val="00600408"/>
    <w:rsid w:val="00600B5F"/>
    <w:rsid w:val="00603E22"/>
    <w:rsid w:val="0062375E"/>
    <w:rsid w:val="00641061"/>
    <w:rsid w:val="006643F8"/>
    <w:rsid w:val="00665FA6"/>
    <w:rsid w:val="006816AB"/>
    <w:rsid w:val="006A1A06"/>
    <w:rsid w:val="006A6331"/>
    <w:rsid w:val="00706A60"/>
    <w:rsid w:val="007249F5"/>
    <w:rsid w:val="00725856"/>
    <w:rsid w:val="007327EF"/>
    <w:rsid w:val="007B0971"/>
    <w:rsid w:val="007B6E88"/>
    <w:rsid w:val="007D65F8"/>
    <w:rsid w:val="007E24DD"/>
    <w:rsid w:val="008116B6"/>
    <w:rsid w:val="00831E78"/>
    <w:rsid w:val="00844A64"/>
    <w:rsid w:val="00864D7D"/>
    <w:rsid w:val="008816E4"/>
    <w:rsid w:val="00885BE9"/>
    <w:rsid w:val="00893638"/>
    <w:rsid w:val="008A1615"/>
    <w:rsid w:val="008A5C03"/>
    <w:rsid w:val="008A7F9D"/>
    <w:rsid w:val="008B7478"/>
    <w:rsid w:val="008D4674"/>
    <w:rsid w:val="00934B32"/>
    <w:rsid w:val="00935B17"/>
    <w:rsid w:val="0097172C"/>
    <w:rsid w:val="00985A6B"/>
    <w:rsid w:val="00996777"/>
    <w:rsid w:val="009A10B2"/>
    <w:rsid w:val="009A4CC3"/>
    <w:rsid w:val="009A76BE"/>
    <w:rsid w:val="009B60D6"/>
    <w:rsid w:val="009D553E"/>
    <w:rsid w:val="009F3755"/>
    <w:rsid w:val="00A46AD8"/>
    <w:rsid w:val="00A67BCF"/>
    <w:rsid w:val="00A84321"/>
    <w:rsid w:val="00AA78E9"/>
    <w:rsid w:val="00AB7560"/>
    <w:rsid w:val="00AB7D94"/>
    <w:rsid w:val="00AD0622"/>
    <w:rsid w:val="00AF0B32"/>
    <w:rsid w:val="00AF1D4A"/>
    <w:rsid w:val="00AF4616"/>
    <w:rsid w:val="00B01C82"/>
    <w:rsid w:val="00B4568F"/>
    <w:rsid w:val="00B62FDD"/>
    <w:rsid w:val="00B903D6"/>
    <w:rsid w:val="00BD59FB"/>
    <w:rsid w:val="00BF4B7F"/>
    <w:rsid w:val="00C1033F"/>
    <w:rsid w:val="00C10F18"/>
    <w:rsid w:val="00C17D9F"/>
    <w:rsid w:val="00CD4261"/>
    <w:rsid w:val="00CE58F6"/>
    <w:rsid w:val="00D167CE"/>
    <w:rsid w:val="00D44488"/>
    <w:rsid w:val="00D943A2"/>
    <w:rsid w:val="00DD4B36"/>
    <w:rsid w:val="00DE2F68"/>
    <w:rsid w:val="00E212AD"/>
    <w:rsid w:val="00E235E1"/>
    <w:rsid w:val="00E34692"/>
    <w:rsid w:val="00E44952"/>
    <w:rsid w:val="00E45D50"/>
    <w:rsid w:val="00EC3CAC"/>
    <w:rsid w:val="00EE576C"/>
    <w:rsid w:val="00EE58DF"/>
    <w:rsid w:val="00EE6771"/>
    <w:rsid w:val="00EF736C"/>
    <w:rsid w:val="00F338A3"/>
    <w:rsid w:val="00F34B99"/>
    <w:rsid w:val="00F54A46"/>
    <w:rsid w:val="00F55C7B"/>
    <w:rsid w:val="00F62214"/>
    <w:rsid w:val="00F94524"/>
    <w:rsid w:val="00FE181A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9E2"/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4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41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32D5C"/>
    <w:pPr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432D5C"/>
    <w:rPr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432D5C"/>
    <w:pPr>
      <w:ind w:left="-120"/>
      <w:jc w:val="both"/>
    </w:pPr>
    <w:rPr>
      <w:rFonts w:ascii="Times New Roman" w:hAnsi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32D5C"/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9E2"/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4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41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32D5C"/>
    <w:pPr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432D5C"/>
    <w:rPr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432D5C"/>
    <w:pPr>
      <w:ind w:left="-120"/>
      <w:jc w:val="both"/>
    </w:pPr>
    <w:rPr>
      <w:rFonts w:ascii="Times New Roman" w:hAnsi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32D5C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pl/web/fundusze-regiony" TargetMode="External"/><Relationship Id="rId2" Type="http://schemas.openxmlformats.org/officeDocument/2006/relationships/hyperlink" Target="http://www.funduszeeuropejskie.gov.pl" TargetMode="External"/><Relationship Id="rId1" Type="http://schemas.openxmlformats.org/officeDocument/2006/relationships/hyperlink" Target="https://www.gov.pl/web/fundusze-regiony" TargetMode="External"/><Relationship Id="rId4" Type="http://schemas.openxmlformats.org/officeDocument/2006/relationships/hyperlink" Target="http://www.funduszeeuropejskie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963E2-A8E3-4FAD-9792-864FFE0D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1100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Justyna Matczuk</cp:lastModifiedBy>
  <cp:revision>2</cp:revision>
  <cp:lastPrinted>2020-11-09T09:17:00Z</cp:lastPrinted>
  <dcterms:created xsi:type="dcterms:W3CDTF">2020-11-16T14:17:00Z</dcterms:created>
  <dcterms:modified xsi:type="dcterms:W3CDTF">2020-11-16T14:17:00Z</dcterms:modified>
</cp:coreProperties>
</file>