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52D7B" w14:textId="65E2EE0F" w:rsidR="00901970" w:rsidRPr="009350BD" w:rsidRDefault="00901970" w:rsidP="0090197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350BD">
        <w:rPr>
          <w:rFonts w:ascii="Times New Roman" w:hAnsi="Times New Roman" w:cs="Times New Roman"/>
          <w:b/>
          <w:bCs/>
          <w:sz w:val="24"/>
          <w:szCs w:val="24"/>
        </w:rPr>
        <w:t>Załącznik</w:t>
      </w:r>
    </w:p>
    <w:p w14:paraId="49520E5D" w14:textId="77777777" w:rsidR="00901970" w:rsidRDefault="00901970" w:rsidP="0090197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67895" w14:textId="478FDA44" w:rsidR="00B93FCA" w:rsidRPr="004562B2" w:rsidRDefault="00737088" w:rsidP="004562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2B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93FCA" w:rsidRPr="004562B2">
        <w:rPr>
          <w:rFonts w:ascii="Times New Roman" w:hAnsi="Times New Roman" w:cs="Times New Roman"/>
          <w:b/>
          <w:bCs/>
          <w:sz w:val="24"/>
          <w:szCs w:val="24"/>
        </w:rPr>
        <w:t>rocedur</w:t>
      </w:r>
      <w:r w:rsidRPr="004562B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93FCA" w:rsidRPr="004562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84820280"/>
      <w:r w:rsidR="00B93FCA" w:rsidRPr="004562B2">
        <w:rPr>
          <w:rFonts w:ascii="Times New Roman" w:hAnsi="Times New Roman" w:cs="Times New Roman"/>
          <w:b/>
          <w:bCs/>
          <w:sz w:val="24"/>
          <w:szCs w:val="24"/>
        </w:rPr>
        <w:t>zgłaszania naruszeń/nieprawidłowości,</w:t>
      </w:r>
      <w:r w:rsidR="00EF2EBB" w:rsidRPr="004562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3FCA" w:rsidRPr="004562B2">
        <w:rPr>
          <w:rFonts w:ascii="Times New Roman" w:hAnsi="Times New Roman" w:cs="Times New Roman"/>
          <w:b/>
          <w:bCs/>
          <w:sz w:val="24"/>
          <w:szCs w:val="24"/>
        </w:rPr>
        <w:t>podejmowania działań następczych oraz ochrony osób dokonujących zgłoszeń naruszenia prawa</w:t>
      </w:r>
      <w:r w:rsidR="00EF2EBB" w:rsidRPr="004562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3FCA" w:rsidRPr="004562B2">
        <w:rPr>
          <w:rFonts w:ascii="Times New Roman" w:hAnsi="Times New Roman" w:cs="Times New Roman"/>
          <w:b/>
          <w:bCs/>
          <w:sz w:val="24"/>
          <w:szCs w:val="24"/>
        </w:rPr>
        <w:t>(sygnalistów)</w:t>
      </w:r>
    </w:p>
    <w:p w14:paraId="6B58D957" w14:textId="6BFDE0D2" w:rsidR="00B93FCA" w:rsidRPr="00B93FCA" w:rsidRDefault="00B93FCA" w:rsidP="00EF2EB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4819039"/>
      <w:bookmarkEnd w:id="0"/>
    </w:p>
    <w:bookmarkEnd w:id="1"/>
    <w:p w14:paraId="7A70CA9F" w14:textId="541A3208" w:rsidR="00AE30C4" w:rsidRDefault="004562B2" w:rsidP="00AE30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562B2">
        <w:rPr>
          <w:rFonts w:ascii="Times New Roman" w:hAnsi="Times New Roman" w:cs="Times New Roman"/>
          <w:sz w:val="24"/>
          <w:szCs w:val="24"/>
        </w:rPr>
        <w:t>§ 1</w:t>
      </w:r>
    </w:p>
    <w:p w14:paraId="7F5311AD" w14:textId="4E825CB6" w:rsidR="00B93FCA" w:rsidRPr="000F162A" w:rsidRDefault="00901970" w:rsidP="00EF2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93FCA" w:rsidRPr="00B93FCA">
        <w:rPr>
          <w:rFonts w:ascii="Times New Roman" w:hAnsi="Times New Roman" w:cs="Times New Roman"/>
          <w:sz w:val="24"/>
          <w:szCs w:val="24"/>
        </w:rPr>
        <w:t>Pojęcie „zgłaszającego” rozumiane jest jako osoba fizyczna, która zgłasza lub ujawnia publicznie</w:t>
      </w:r>
      <w:r w:rsidR="00EF2EBB">
        <w:rPr>
          <w:rFonts w:ascii="Times New Roman" w:hAnsi="Times New Roman" w:cs="Times New Roman"/>
          <w:sz w:val="24"/>
          <w:szCs w:val="24"/>
        </w:rPr>
        <w:t xml:space="preserve"> </w:t>
      </w:r>
      <w:r w:rsidR="00B93FCA" w:rsidRPr="00B93FCA">
        <w:rPr>
          <w:rFonts w:ascii="Times New Roman" w:hAnsi="Times New Roman" w:cs="Times New Roman"/>
          <w:sz w:val="24"/>
          <w:szCs w:val="24"/>
        </w:rPr>
        <w:t>informację o naruszeniu prawa uzyskaną w kontekście związanym z pracą i jest równoznaczne</w:t>
      </w:r>
      <w:r w:rsidR="00EF2EBB">
        <w:rPr>
          <w:rFonts w:ascii="Times New Roman" w:hAnsi="Times New Roman" w:cs="Times New Roman"/>
          <w:sz w:val="24"/>
          <w:szCs w:val="24"/>
        </w:rPr>
        <w:t xml:space="preserve"> </w:t>
      </w:r>
      <w:r w:rsidR="00B93FCA" w:rsidRPr="00B93FCA">
        <w:rPr>
          <w:rFonts w:ascii="Times New Roman" w:hAnsi="Times New Roman" w:cs="Times New Roman"/>
          <w:sz w:val="24"/>
          <w:szCs w:val="24"/>
        </w:rPr>
        <w:t>z powszechnie używanym określeniem „sygnalista” na oznaczenie osób zgłaszających naruszenia</w:t>
      </w:r>
      <w:r w:rsidR="00EF2EBB">
        <w:rPr>
          <w:rFonts w:ascii="Times New Roman" w:hAnsi="Times New Roman" w:cs="Times New Roman"/>
          <w:sz w:val="24"/>
          <w:szCs w:val="24"/>
        </w:rPr>
        <w:t xml:space="preserve"> </w:t>
      </w:r>
      <w:r w:rsidR="00B93FCA" w:rsidRPr="000F162A">
        <w:rPr>
          <w:rFonts w:ascii="Times New Roman" w:hAnsi="Times New Roman" w:cs="Times New Roman"/>
          <w:sz w:val="24"/>
          <w:szCs w:val="24"/>
        </w:rPr>
        <w:t>prawa.</w:t>
      </w:r>
    </w:p>
    <w:p w14:paraId="342BF580" w14:textId="7AD82BBE" w:rsidR="00B93FCA" w:rsidRPr="00B93FCA" w:rsidRDefault="00901970" w:rsidP="00BF24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93FCA" w:rsidRPr="00B93FCA">
        <w:rPr>
          <w:rFonts w:ascii="Times New Roman" w:hAnsi="Times New Roman" w:cs="Times New Roman"/>
          <w:sz w:val="24"/>
          <w:szCs w:val="24"/>
        </w:rPr>
        <w:t>Osoby zgłaszające naruszenia podlegają ochronie. Zakazuje się ujawniania tożsamości zgłaszającego</w:t>
      </w:r>
      <w:r w:rsidR="00EF2EBB">
        <w:rPr>
          <w:rFonts w:ascii="Times New Roman" w:hAnsi="Times New Roman" w:cs="Times New Roman"/>
          <w:sz w:val="24"/>
          <w:szCs w:val="24"/>
        </w:rPr>
        <w:t xml:space="preserve"> </w:t>
      </w:r>
      <w:r w:rsidR="00B93FCA" w:rsidRPr="00B93FCA">
        <w:rPr>
          <w:rFonts w:ascii="Times New Roman" w:hAnsi="Times New Roman" w:cs="Times New Roman"/>
          <w:sz w:val="24"/>
          <w:szCs w:val="24"/>
        </w:rPr>
        <w:t>wbrew przepisom oraz prowadzenia działań odwetowych wobec tych osób</w:t>
      </w:r>
      <w:r w:rsidR="00F73B0F">
        <w:rPr>
          <w:rFonts w:ascii="Times New Roman" w:hAnsi="Times New Roman" w:cs="Times New Roman"/>
          <w:sz w:val="24"/>
          <w:szCs w:val="24"/>
        </w:rPr>
        <w:t>.</w:t>
      </w:r>
      <w:r w:rsidR="005452FC">
        <w:rPr>
          <w:rFonts w:ascii="Times New Roman" w:hAnsi="Times New Roman" w:cs="Times New Roman"/>
          <w:sz w:val="24"/>
          <w:szCs w:val="24"/>
        </w:rPr>
        <w:t xml:space="preserve"> </w:t>
      </w:r>
      <w:r w:rsidR="00B93FCA" w:rsidRPr="00B93F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5FB55" w14:textId="53EE9504" w:rsidR="00B93FCA" w:rsidRPr="00B93FCA" w:rsidRDefault="00901970" w:rsidP="00EF2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93FCA" w:rsidRPr="00B93FCA">
        <w:rPr>
          <w:rFonts w:ascii="Times New Roman" w:hAnsi="Times New Roman" w:cs="Times New Roman"/>
          <w:sz w:val="24"/>
          <w:szCs w:val="24"/>
        </w:rPr>
        <w:t>Z ochrony przed działaniami odwetowymi korzystają także:</w:t>
      </w:r>
    </w:p>
    <w:p w14:paraId="6A379876" w14:textId="1F870520" w:rsidR="00B93FCA" w:rsidRPr="00EB5582" w:rsidRDefault="00B93FCA" w:rsidP="00EB558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osoby pomagające dokonać zgłoszenia,</w:t>
      </w:r>
    </w:p>
    <w:p w14:paraId="71E0C3A0" w14:textId="341C4591" w:rsidR="00B93FCA" w:rsidRPr="00EB5582" w:rsidRDefault="00B93FCA" w:rsidP="00EB558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inne osoby powiązane ze zgłaszającymi, które mogą doświadczyć działań odwetowych</w:t>
      </w:r>
    </w:p>
    <w:p w14:paraId="56BDCC62" w14:textId="77777777" w:rsidR="00B93FCA" w:rsidRPr="00EB5582" w:rsidRDefault="00B93FCA" w:rsidP="00EB558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w kontekście związanym z pracą, takie jak współpracownicy lub krewni sygnalistów,</w:t>
      </w:r>
    </w:p>
    <w:p w14:paraId="77F07EE9" w14:textId="5B10DE8A" w:rsidR="00B93FCA" w:rsidRPr="00EB5582" w:rsidRDefault="00B93FCA" w:rsidP="00EB558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osoby fizyczne, dla których zgłaszający pracuje lub które są w inny sposób z nim powiązane</w:t>
      </w:r>
      <w:r w:rsidR="00BF24DB" w:rsidRPr="00EB5582">
        <w:rPr>
          <w:rFonts w:ascii="Times New Roman" w:hAnsi="Times New Roman" w:cs="Times New Roman"/>
          <w:sz w:val="24"/>
          <w:szCs w:val="24"/>
        </w:rPr>
        <w:t xml:space="preserve"> </w:t>
      </w:r>
      <w:r w:rsidRPr="00EB5582">
        <w:rPr>
          <w:rFonts w:ascii="Times New Roman" w:hAnsi="Times New Roman" w:cs="Times New Roman"/>
          <w:sz w:val="24"/>
          <w:szCs w:val="24"/>
        </w:rPr>
        <w:t>w kontekście związanym z pracą.</w:t>
      </w:r>
    </w:p>
    <w:p w14:paraId="6161CFE2" w14:textId="00710133" w:rsidR="00AE30C4" w:rsidRDefault="00B93FCA" w:rsidP="00AE30C4">
      <w:pPr>
        <w:jc w:val="center"/>
        <w:rPr>
          <w:rFonts w:ascii="Times New Roman" w:hAnsi="Times New Roman" w:cs="Times New Roman"/>
          <w:sz w:val="24"/>
          <w:szCs w:val="24"/>
        </w:rPr>
      </w:pPr>
      <w:r w:rsidRPr="00B93FCA">
        <w:rPr>
          <w:rFonts w:ascii="Times New Roman" w:hAnsi="Times New Roman" w:cs="Times New Roman"/>
          <w:sz w:val="24"/>
          <w:szCs w:val="24"/>
        </w:rPr>
        <w:t>§ 2</w:t>
      </w:r>
    </w:p>
    <w:p w14:paraId="4D71C0BA" w14:textId="3CE61288" w:rsidR="00B93FCA" w:rsidRPr="00B93FCA" w:rsidRDefault="00B93FCA" w:rsidP="00EF2EBB">
      <w:pPr>
        <w:jc w:val="both"/>
        <w:rPr>
          <w:rFonts w:ascii="Times New Roman" w:hAnsi="Times New Roman" w:cs="Times New Roman"/>
          <w:sz w:val="24"/>
          <w:szCs w:val="24"/>
        </w:rPr>
      </w:pPr>
      <w:r w:rsidRPr="00B93FCA">
        <w:rPr>
          <w:rFonts w:ascii="Times New Roman" w:hAnsi="Times New Roman" w:cs="Times New Roman"/>
          <w:sz w:val="24"/>
          <w:szCs w:val="24"/>
        </w:rPr>
        <w:t>Zgłaszanie nieprawidłowości będących działaniem lub zaniechaniem niezgodnym z prawem</w:t>
      </w:r>
      <w:r w:rsidR="00BF24DB">
        <w:rPr>
          <w:rFonts w:ascii="Times New Roman" w:hAnsi="Times New Roman" w:cs="Times New Roman"/>
          <w:sz w:val="24"/>
          <w:szCs w:val="24"/>
        </w:rPr>
        <w:t xml:space="preserve"> </w:t>
      </w:r>
      <w:r w:rsidRPr="00B93FCA">
        <w:rPr>
          <w:rFonts w:ascii="Times New Roman" w:hAnsi="Times New Roman" w:cs="Times New Roman"/>
          <w:sz w:val="24"/>
          <w:szCs w:val="24"/>
        </w:rPr>
        <w:t>lub mającym na celu obejście prawa dotyczy następujących obszarów działalności</w:t>
      </w:r>
      <w:r w:rsidR="00BF24DB">
        <w:rPr>
          <w:rFonts w:ascii="Times New Roman" w:hAnsi="Times New Roman" w:cs="Times New Roman"/>
          <w:sz w:val="24"/>
          <w:szCs w:val="24"/>
        </w:rPr>
        <w:t xml:space="preserve"> WITD w Białymstoku:</w:t>
      </w:r>
    </w:p>
    <w:p w14:paraId="3697DC09" w14:textId="4375C3FB" w:rsidR="00BF24DB" w:rsidRPr="00EB5582" w:rsidRDefault="00BF24DB" w:rsidP="00EB558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korupcji;</w:t>
      </w:r>
    </w:p>
    <w:p w14:paraId="7AE104F5" w14:textId="19129EF1" w:rsidR="00BF24DB" w:rsidRPr="00EB5582" w:rsidRDefault="00BF24DB" w:rsidP="00EB558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zamówień publicznych;</w:t>
      </w:r>
    </w:p>
    <w:p w14:paraId="258813FB" w14:textId="05ADEED4" w:rsidR="00BF24DB" w:rsidRPr="00EB5582" w:rsidRDefault="00BF24DB" w:rsidP="00EB558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usług, produktów i rynków finansowych;</w:t>
      </w:r>
    </w:p>
    <w:p w14:paraId="70734A17" w14:textId="0EDA590F" w:rsidR="00BF24DB" w:rsidRPr="00EB5582" w:rsidRDefault="00BF24DB" w:rsidP="00EB558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przeciwdziałania praniu pieniędzy oraz finansowaniu terroryzmu;</w:t>
      </w:r>
    </w:p>
    <w:p w14:paraId="11EE4041" w14:textId="381DC586" w:rsidR="00BF24DB" w:rsidRPr="00EB5582" w:rsidRDefault="00BF24DB" w:rsidP="00EB558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bezpieczeństwa produktów i ich zgodności z wymogami;</w:t>
      </w:r>
    </w:p>
    <w:p w14:paraId="7C23C6AA" w14:textId="271E7915" w:rsidR="00BF24DB" w:rsidRPr="00EB5582" w:rsidRDefault="00BF24DB" w:rsidP="00EB558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bezpieczeństwa transportu;</w:t>
      </w:r>
    </w:p>
    <w:p w14:paraId="03896BC9" w14:textId="76E5D65A" w:rsidR="00BF24DB" w:rsidRPr="00EB5582" w:rsidRDefault="00BF24DB" w:rsidP="00EB558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ochrony środowiska;</w:t>
      </w:r>
    </w:p>
    <w:p w14:paraId="49F8B398" w14:textId="0EBB6456" w:rsidR="00BF24DB" w:rsidRPr="00EB5582" w:rsidRDefault="00BF24DB" w:rsidP="00EB558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ochrony radiologicznej i bezpieczeństwa jądrowego;</w:t>
      </w:r>
    </w:p>
    <w:p w14:paraId="650EA32F" w14:textId="79B0A8F0" w:rsidR="00BF24DB" w:rsidRPr="00EB5582" w:rsidRDefault="00BF24DB" w:rsidP="00EB558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bezpieczeństwa żywności i pasz;</w:t>
      </w:r>
    </w:p>
    <w:p w14:paraId="7D974186" w14:textId="550949DF" w:rsidR="00BF24DB" w:rsidRPr="00EB5582" w:rsidRDefault="00BF24DB" w:rsidP="00EB558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zdrowia i dobrostanu zwierząt;</w:t>
      </w:r>
    </w:p>
    <w:p w14:paraId="2EB9B0C2" w14:textId="26E7DFDB" w:rsidR="00BF24DB" w:rsidRPr="00EB5582" w:rsidRDefault="00BF24DB" w:rsidP="00EB558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zdrowia publicznego;</w:t>
      </w:r>
    </w:p>
    <w:p w14:paraId="24BEDEB7" w14:textId="5997E161" w:rsidR="00BF24DB" w:rsidRPr="00EB5582" w:rsidRDefault="00BF24DB" w:rsidP="00EB558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ochrony konsumentów;</w:t>
      </w:r>
    </w:p>
    <w:p w14:paraId="4972DCF5" w14:textId="731F243F" w:rsidR="00BF24DB" w:rsidRPr="00EB5582" w:rsidRDefault="00BF24DB" w:rsidP="00EB558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ochrony prywatności i danych osobowych;</w:t>
      </w:r>
    </w:p>
    <w:p w14:paraId="569391F9" w14:textId="59327DA9" w:rsidR="00BF24DB" w:rsidRPr="00EB5582" w:rsidRDefault="00BF24DB" w:rsidP="00EB558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bezpieczeństwa sieci i systemów teleinformatycznych;</w:t>
      </w:r>
    </w:p>
    <w:p w14:paraId="7653D7AB" w14:textId="79AB8054" w:rsidR="00BF24DB" w:rsidRPr="00EB5582" w:rsidRDefault="00BF24DB" w:rsidP="00EB558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interesów finansowych Skarbu Państwa Rzeczypospolitej Polskiej, jednostki samorządu terytorialnego oraz Unii Europejskiej;</w:t>
      </w:r>
    </w:p>
    <w:p w14:paraId="0985AFA3" w14:textId="72FF0CCD" w:rsidR="00BF24DB" w:rsidRPr="00EB5582" w:rsidRDefault="00BF24DB" w:rsidP="00EB558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rynku wewnętrznego Unii Europejskiej, w tym publicznoprawnych zasad konkurencji i pomocy państwa oraz opodatkowania osób prawnych;</w:t>
      </w:r>
    </w:p>
    <w:p w14:paraId="68AFC512" w14:textId="11ABEB96" w:rsidR="00BF24DB" w:rsidRPr="00EB5582" w:rsidRDefault="00BF24DB" w:rsidP="00EB558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lastRenderedPageBreak/>
        <w:t>konstytucyjnych wolności i praw człowieka i obywatela - występujące w stosunkach jednostki z organami władzy publicznej i niezwiązane z dziedzinami wskazanymi w pkt 1-16.</w:t>
      </w:r>
    </w:p>
    <w:p w14:paraId="38676693" w14:textId="77777777" w:rsidR="004562B2" w:rsidRPr="00BF24DB" w:rsidRDefault="004562B2" w:rsidP="00456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0E2A94" w14:textId="1B8448B5" w:rsidR="00AE30C4" w:rsidRDefault="00B93FCA" w:rsidP="00AE30C4">
      <w:pPr>
        <w:jc w:val="center"/>
        <w:rPr>
          <w:rFonts w:ascii="Times New Roman" w:hAnsi="Times New Roman" w:cs="Times New Roman"/>
          <w:sz w:val="24"/>
          <w:szCs w:val="24"/>
        </w:rPr>
      </w:pPr>
      <w:r w:rsidRPr="00B93FCA">
        <w:rPr>
          <w:rFonts w:ascii="Times New Roman" w:hAnsi="Times New Roman" w:cs="Times New Roman"/>
          <w:sz w:val="24"/>
          <w:szCs w:val="24"/>
        </w:rPr>
        <w:t>§ 3</w:t>
      </w:r>
    </w:p>
    <w:p w14:paraId="50C7421E" w14:textId="35F6B86E" w:rsidR="00B93FCA" w:rsidRPr="00B93FCA" w:rsidRDefault="00B93FCA" w:rsidP="00EF2EBB">
      <w:pPr>
        <w:jc w:val="both"/>
        <w:rPr>
          <w:rFonts w:ascii="Times New Roman" w:hAnsi="Times New Roman" w:cs="Times New Roman"/>
          <w:sz w:val="24"/>
          <w:szCs w:val="24"/>
        </w:rPr>
      </w:pPr>
      <w:r w:rsidRPr="00B93FCA">
        <w:rPr>
          <w:rFonts w:ascii="Times New Roman" w:hAnsi="Times New Roman" w:cs="Times New Roman"/>
          <w:sz w:val="24"/>
          <w:szCs w:val="24"/>
        </w:rPr>
        <w:t xml:space="preserve">Procedurę stosuje się do zgłoszeń dokonanych przez </w:t>
      </w:r>
      <w:r w:rsidR="004562B2">
        <w:rPr>
          <w:rFonts w:ascii="Times New Roman" w:hAnsi="Times New Roman" w:cs="Times New Roman"/>
          <w:sz w:val="24"/>
          <w:szCs w:val="24"/>
        </w:rPr>
        <w:t>sygnalistów</w:t>
      </w:r>
      <w:r w:rsidRPr="00B93FCA">
        <w:rPr>
          <w:rFonts w:ascii="Times New Roman" w:hAnsi="Times New Roman" w:cs="Times New Roman"/>
          <w:sz w:val="24"/>
          <w:szCs w:val="24"/>
        </w:rPr>
        <w:t>, któr</w:t>
      </w:r>
      <w:r w:rsidR="004562B2">
        <w:rPr>
          <w:rFonts w:ascii="Times New Roman" w:hAnsi="Times New Roman" w:cs="Times New Roman"/>
          <w:sz w:val="24"/>
          <w:szCs w:val="24"/>
        </w:rPr>
        <w:t>zy</w:t>
      </w:r>
      <w:r w:rsidRPr="00B93FCA">
        <w:rPr>
          <w:rFonts w:ascii="Times New Roman" w:hAnsi="Times New Roman" w:cs="Times New Roman"/>
          <w:sz w:val="24"/>
          <w:szCs w:val="24"/>
        </w:rPr>
        <w:t xml:space="preserve"> uzyska</w:t>
      </w:r>
      <w:r w:rsidR="004562B2">
        <w:rPr>
          <w:rFonts w:ascii="Times New Roman" w:hAnsi="Times New Roman" w:cs="Times New Roman"/>
          <w:sz w:val="24"/>
          <w:szCs w:val="24"/>
        </w:rPr>
        <w:t>li</w:t>
      </w:r>
      <w:r w:rsidRPr="00B93FCA">
        <w:rPr>
          <w:rFonts w:ascii="Times New Roman" w:hAnsi="Times New Roman" w:cs="Times New Roman"/>
          <w:sz w:val="24"/>
          <w:szCs w:val="24"/>
        </w:rPr>
        <w:t xml:space="preserve"> informacje</w:t>
      </w:r>
      <w:r w:rsidR="00BF24DB">
        <w:rPr>
          <w:rFonts w:ascii="Times New Roman" w:hAnsi="Times New Roman" w:cs="Times New Roman"/>
          <w:sz w:val="24"/>
          <w:szCs w:val="24"/>
        </w:rPr>
        <w:t xml:space="preserve"> </w:t>
      </w:r>
      <w:r w:rsidRPr="00B93FCA">
        <w:rPr>
          <w:rFonts w:ascii="Times New Roman" w:hAnsi="Times New Roman" w:cs="Times New Roman"/>
          <w:sz w:val="24"/>
          <w:szCs w:val="24"/>
        </w:rPr>
        <w:t>na temat naruszeń w kontekście związanym z pracą, w tym do:</w:t>
      </w:r>
    </w:p>
    <w:p w14:paraId="084F58DB" w14:textId="567E4B7A" w:rsidR="00BF24DB" w:rsidRPr="00EB5582" w:rsidRDefault="00BF24DB" w:rsidP="00EB558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pracownik</w:t>
      </w:r>
      <w:r w:rsidR="00F73B0F" w:rsidRPr="00EB5582">
        <w:rPr>
          <w:rFonts w:ascii="Times New Roman" w:hAnsi="Times New Roman" w:cs="Times New Roman"/>
          <w:sz w:val="24"/>
          <w:szCs w:val="24"/>
        </w:rPr>
        <w:t>ów</w:t>
      </w:r>
      <w:r w:rsidRPr="00EB5582">
        <w:rPr>
          <w:rFonts w:ascii="Times New Roman" w:hAnsi="Times New Roman" w:cs="Times New Roman"/>
          <w:sz w:val="24"/>
          <w:szCs w:val="24"/>
        </w:rPr>
        <w:t>;</w:t>
      </w:r>
    </w:p>
    <w:p w14:paraId="6710735E" w14:textId="448A3BA2" w:rsidR="00BF24DB" w:rsidRPr="00EB5582" w:rsidRDefault="00BF24DB" w:rsidP="00EB558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pracownik</w:t>
      </w:r>
      <w:r w:rsidR="00F73B0F" w:rsidRPr="00EB5582">
        <w:rPr>
          <w:rFonts w:ascii="Times New Roman" w:hAnsi="Times New Roman" w:cs="Times New Roman"/>
          <w:sz w:val="24"/>
          <w:szCs w:val="24"/>
        </w:rPr>
        <w:t>ów</w:t>
      </w:r>
      <w:r w:rsidRPr="00EB5582">
        <w:rPr>
          <w:rFonts w:ascii="Times New Roman" w:hAnsi="Times New Roman" w:cs="Times New Roman"/>
          <w:sz w:val="24"/>
          <w:szCs w:val="24"/>
        </w:rPr>
        <w:t xml:space="preserve"> tymczasowy</w:t>
      </w:r>
      <w:r w:rsidR="00F73B0F" w:rsidRPr="00EB5582">
        <w:rPr>
          <w:rFonts w:ascii="Times New Roman" w:hAnsi="Times New Roman" w:cs="Times New Roman"/>
          <w:sz w:val="24"/>
          <w:szCs w:val="24"/>
        </w:rPr>
        <w:t>ch</w:t>
      </w:r>
      <w:r w:rsidRPr="00EB5582">
        <w:rPr>
          <w:rFonts w:ascii="Times New Roman" w:hAnsi="Times New Roman" w:cs="Times New Roman"/>
          <w:sz w:val="24"/>
          <w:szCs w:val="24"/>
        </w:rPr>
        <w:t>;</w:t>
      </w:r>
    </w:p>
    <w:p w14:paraId="7D26C49F" w14:textId="51DD3084" w:rsidR="00BF24DB" w:rsidRPr="00EB5582" w:rsidRDefault="00BF24DB" w:rsidP="00EB558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os</w:t>
      </w:r>
      <w:r w:rsidR="00F73B0F" w:rsidRPr="00EB5582">
        <w:rPr>
          <w:rFonts w:ascii="Times New Roman" w:hAnsi="Times New Roman" w:cs="Times New Roman"/>
          <w:sz w:val="24"/>
          <w:szCs w:val="24"/>
        </w:rPr>
        <w:t>ób</w:t>
      </w:r>
      <w:r w:rsidRPr="00EB5582">
        <w:rPr>
          <w:rFonts w:ascii="Times New Roman" w:hAnsi="Times New Roman" w:cs="Times New Roman"/>
          <w:sz w:val="24"/>
          <w:szCs w:val="24"/>
        </w:rPr>
        <w:t xml:space="preserve"> świadcząc</w:t>
      </w:r>
      <w:r w:rsidR="00F73B0F" w:rsidRPr="00EB5582">
        <w:rPr>
          <w:rFonts w:ascii="Times New Roman" w:hAnsi="Times New Roman" w:cs="Times New Roman"/>
          <w:sz w:val="24"/>
          <w:szCs w:val="24"/>
        </w:rPr>
        <w:t>ych</w:t>
      </w:r>
      <w:r w:rsidRPr="00EB5582">
        <w:rPr>
          <w:rFonts w:ascii="Times New Roman" w:hAnsi="Times New Roman" w:cs="Times New Roman"/>
          <w:sz w:val="24"/>
          <w:szCs w:val="24"/>
        </w:rPr>
        <w:t xml:space="preserve"> pracę na innej podstawie niż stosunek pracy, w tym na podstawie umowy cywilnoprawnej;</w:t>
      </w:r>
    </w:p>
    <w:p w14:paraId="5352020B" w14:textId="6A3E62B0" w:rsidR="00BF24DB" w:rsidRPr="00EB5582" w:rsidRDefault="00BF24DB" w:rsidP="00EB558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przedsiębiorc</w:t>
      </w:r>
      <w:r w:rsidR="00F73B0F" w:rsidRPr="00EB5582">
        <w:rPr>
          <w:rFonts w:ascii="Times New Roman" w:hAnsi="Times New Roman" w:cs="Times New Roman"/>
          <w:sz w:val="24"/>
          <w:szCs w:val="24"/>
        </w:rPr>
        <w:t>ów</w:t>
      </w:r>
      <w:r w:rsidRPr="00EB5582">
        <w:rPr>
          <w:rFonts w:ascii="Times New Roman" w:hAnsi="Times New Roman" w:cs="Times New Roman"/>
          <w:sz w:val="24"/>
          <w:szCs w:val="24"/>
        </w:rPr>
        <w:t>;</w:t>
      </w:r>
    </w:p>
    <w:p w14:paraId="0C254A9F" w14:textId="0AB43BBA" w:rsidR="00BF24DB" w:rsidRPr="00EB5582" w:rsidRDefault="00BF24DB" w:rsidP="00EB558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prokurent</w:t>
      </w:r>
      <w:r w:rsidR="00F73B0F" w:rsidRPr="00EB5582">
        <w:rPr>
          <w:rFonts w:ascii="Times New Roman" w:hAnsi="Times New Roman" w:cs="Times New Roman"/>
          <w:sz w:val="24"/>
          <w:szCs w:val="24"/>
        </w:rPr>
        <w:t>ów</w:t>
      </w:r>
      <w:r w:rsidRPr="00EB5582">
        <w:rPr>
          <w:rFonts w:ascii="Times New Roman" w:hAnsi="Times New Roman" w:cs="Times New Roman"/>
          <w:sz w:val="24"/>
          <w:szCs w:val="24"/>
        </w:rPr>
        <w:t>;</w:t>
      </w:r>
    </w:p>
    <w:p w14:paraId="0DAC7B73" w14:textId="25C93840" w:rsidR="00BF24DB" w:rsidRPr="00EB5582" w:rsidRDefault="00BF24DB" w:rsidP="00EB558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akcjonariusz</w:t>
      </w:r>
      <w:r w:rsidR="00F73B0F" w:rsidRPr="00EB5582">
        <w:rPr>
          <w:rFonts w:ascii="Times New Roman" w:hAnsi="Times New Roman" w:cs="Times New Roman"/>
          <w:sz w:val="24"/>
          <w:szCs w:val="24"/>
        </w:rPr>
        <w:t>y</w:t>
      </w:r>
      <w:r w:rsidRPr="00EB5582">
        <w:rPr>
          <w:rFonts w:ascii="Times New Roman" w:hAnsi="Times New Roman" w:cs="Times New Roman"/>
          <w:sz w:val="24"/>
          <w:szCs w:val="24"/>
        </w:rPr>
        <w:t xml:space="preserve"> lub wspólnik</w:t>
      </w:r>
      <w:r w:rsidR="00F73B0F" w:rsidRPr="00EB5582">
        <w:rPr>
          <w:rFonts w:ascii="Times New Roman" w:hAnsi="Times New Roman" w:cs="Times New Roman"/>
          <w:sz w:val="24"/>
          <w:szCs w:val="24"/>
        </w:rPr>
        <w:t>ów</w:t>
      </w:r>
      <w:r w:rsidRPr="00EB5582">
        <w:rPr>
          <w:rFonts w:ascii="Times New Roman" w:hAnsi="Times New Roman" w:cs="Times New Roman"/>
          <w:sz w:val="24"/>
          <w:szCs w:val="24"/>
        </w:rPr>
        <w:t>;</w:t>
      </w:r>
    </w:p>
    <w:p w14:paraId="2D089B68" w14:textId="7081C278" w:rsidR="00BF24DB" w:rsidRPr="00EB5582" w:rsidRDefault="00BF24DB" w:rsidP="00EB558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człon</w:t>
      </w:r>
      <w:r w:rsidR="00F73B0F" w:rsidRPr="00EB5582">
        <w:rPr>
          <w:rFonts w:ascii="Times New Roman" w:hAnsi="Times New Roman" w:cs="Times New Roman"/>
          <w:sz w:val="24"/>
          <w:szCs w:val="24"/>
        </w:rPr>
        <w:t>ków</w:t>
      </w:r>
      <w:r w:rsidRPr="00EB5582">
        <w:rPr>
          <w:rFonts w:ascii="Times New Roman" w:hAnsi="Times New Roman" w:cs="Times New Roman"/>
          <w:sz w:val="24"/>
          <w:szCs w:val="24"/>
        </w:rPr>
        <w:t xml:space="preserve"> organu osoby prawnej lub jednostki organizacyjnej nieposiadającej osobowości prawnej;</w:t>
      </w:r>
    </w:p>
    <w:p w14:paraId="3E3EBA33" w14:textId="6A39D10A" w:rsidR="00BF24DB" w:rsidRPr="00EB5582" w:rsidRDefault="00BF24DB" w:rsidP="00EB558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os</w:t>
      </w:r>
      <w:r w:rsidR="00F73B0F" w:rsidRPr="00EB5582">
        <w:rPr>
          <w:rFonts w:ascii="Times New Roman" w:hAnsi="Times New Roman" w:cs="Times New Roman"/>
          <w:sz w:val="24"/>
          <w:szCs w:val="24"/>
        </w:rPr>
        <w:t>ób</w:t>
      </w:r>
      <w:r w:rsidRPr="00EB5582">
        <w:rPr>
          <w:rFonts w:ascii="Times New Roman" w:hAnsi="Times New Roman" w:cs="Times New Roman"/>
          <w:sz w:val="24"/>
          <w:szCs w:val="24"/>
        </w:rPr>
        <w:t xml:space="preserve"> świadcząc</w:t>
      </w:r>
      <w:r w:rsidR="00F73B0F" w:rsidRPr="00EB5582">
        <w:rPr>
          <w:rFonts w:ascii="Times New Roman" w:hAnsi="Times New Roman" w:cs="Times New Roman"/>
          <w:sz w:val="24"/>
          <w:szCs w:val="24"/>
        </w:rPr>
        <w:t>ych</w:t>
      </w:r>
      <w:r w:rsidRPr="00EB5582">
        <w:rPr>
          <w:rFonts w:ascii="Times New Roman" w:hAnsi="Times New Roman" w:cs="Times New Roman"/>
          <w:sz w:val="24"/>
          <w:szCs w:val="24"/>
        </w:rPr>
        <w:t xml:space="preserve"> pracę pod nadzorem i kierownictwem wykonawcy, podwykonawcy lub dostawcy;</w:t>
      </w:r>
    </w:p>
    <w:p w14:paraId="077A1311" w14:textId="578FDDDA" w:rsidR="00BF24DB" w:rsidRPr="00EB5582" w:rsidRDefault="00BF24DB" w:rsidP="00EB558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stażyst</w:t>
      </w:r>
      <w:r w:rsidR="00F73B0F" w:rsidRPr="00EB5582">
        <w:rPr>
          <w:rFonts w:ascii="Times New Roman" w:hAnsi="Times New Roman" w:cs="Times New Roman"/>
          <w:sz w:val="24"/>
          <w:szCs w:val="24"/>
        </w:rPr>
        <w:t>ów</w:t>
      </w:r>
      <w:r w:rsidRPr="00EB5582">
        <w:rPr>
          <w:rFonts w:ascii="Times New Roman" w:hAnsi="Times New Roman" w:cs="Times New Roman"/>
          <w:sz w:val="24"/>
          <w:szCs w:val="24"/>
        </w:rPr>
        <w:t>;</w:t>
      </w:r>
    </w:p>
    <w:p w14:paraId="713A3329" w14:textId="5B94AB0E" w:rsidR="00BF24DB" w:rsidRPr="00EB5582" w:rsidRDefault="00BF24DB" w:rsidP="00EB558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wolontariusz</w:t>
      </w:r>
      <w:r w:rsidR="00F73B0F" w:rsidRPr="00EB5582">
        <w:rPr>
          <w:rFonts w:ascii="Times New Roman" w:hAnsi="Times New Roman" w:cs="Times New Roman"/>
          <w:sz w:val="24"/>
          <w:szCs w:val="24"/>
        </w:rPr>
        <w:t>y</w:t>
      </w:r>
      <w:r w:rsidRPr="00EB5582">
        <w:rPr>
          <w:rFonts w:ascii="Times New Roman" w:hAnsi="Times New Roman" w:cs="Times New Roman"/>
          <w:sz w:val="24"/>
          <w:szCs w:val="24"/>
        </w:rPr>
        <w:t>;</w:t>
      </w:r>
    </w:p>
    <w:p w14:paraId="60C9B0BE" w14:textId="13EC72B2" w:rsidR="00BF24DB" w:rsidRPr="00EB5582" w:rsidRDefault="00BF24DB" w:rsidP="00EB558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praktykant</w:t>
      </w:r>
      <w:r w:rsidR="00F73B0F" w:rsidRPr="00EB5582">
        <w:rPr>
          <w:rFonts w:ascii="Times New Roman" w:hAnsi="Times New Roman" w:cs="Times New Roman"/>
          <w:sz w:val="24"/>
          <w:szCs w:val="24"/>
        </w:rPr>
        <w:t>ów</w:t>
      </w:r>
      <w:r w:rsidRPr="00EB5582">
        <w:rPr>
          <w:rFonts w:ascii="Times New Roman" w:hAnsi="Times New Roman" w:cs="Times New Roman"/>
          <w:sz w:val="24"/>
          <w:szCs w:val="24"/>
        </w:rPr>
        <w:t>;</w:t>
      </w:r>
    </w:p>
    <w:p w14:paraId="348E44D0" w14:textId="23BCCCDC" w:rsidR="00BF24DB" w:rsidRPr="00EB5582" w:rsidRDefault="00BF24DB" w:rsidP="00EB558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funkcjonariusz</w:t>
      </w:r>
      <w:r w:rsidR="00F73B0F" w:rsidRPr="00EB5582">
        <w:rPr>
          <w:rFonts w:ascii="Times New Roman" w:hAnsi="Times New Roman" w:cs="Times New Roman"/>
          <w:sz w:val="24"/>
          <w:szCs w:val="24"/>
        </w:rPr>
        <w:t>y</w:t>
      </w:r>
      <w:r w:rsidRPr="00EB5582">
        <w:rPr>
          <w:rFonts w:ascii="Times New Roman" w:hAnsi="Times New Roman" w:cs="Times New Roman"/>
          <w:sz w:val="24"/>
          <w:szCs w:val="24"/>
        </w:rPr>
        <w:t xml:space="preserve"> w rozumieniu art. 1 ust. 1 ustawy z dnia 18 lutego 1994 r. o 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 Służby Więziennej oraz ich rodzin (Dz.U. z 2023 r. poz. 1280, 1429 i 1834);</w:t>
      </w:r>
    </w:p>
    <w:p w14:paraId="50F2A698" w14:textId="7BEC327B" w:rsidR="00BF24DB" w:rsidRPr="00EB5582" w:rsidRDefault="00BF24DB" w:rsidP="00EB558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żołnierz</w:t>
      </w:r>
      <w:r w:rsidR="00F73B0F" w:rsidRPr="00EB5582">
        <w:rPr>
          <w:rFonts w:ascii="Times New Roman" w:hAnsi="Times New Roman" w:cs="Times New Roman"/>
          <w:sz w:val="24"/>
          <w:szCs w:val="24"/>
        </w:rPr>
        <w:t>y</w:t>
      </w:r>
      <w:r w:rsidRPr="00EB5582">
        <w:rPr>
          <w:rFonts w:ascii="Times New Roman" w:hAnsi="Times New Roman" w:cs="Times New Roman"/>
          <w:sz w:val="24"/>
          <w:szCs w:val="24"/>
        </w:rPr>
        <w:t xml:space="preserve"> w rozumieniu art. 2 pkt 39 ustawy z dnia 11 marca 2022 r. o obronie Ojczyzny (Dz.U. z 2024 r. poz. 248 i 834).</w:t>
      </w:r>
    </w:p>
    <w:p w14:paraId="2831C5B3" w14:textId="77777777" w:rsidR="004562B2" w:rsidRPr="00BF24DB" w:rsidRDefault="004562B2" w:rsidP="00456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4761D8" w14:textId="4F817F1F" w:rsidR="00AE30C4" w:rsidRDefault="00B93FCA" w:rsidP="00AE30C4">
      <w:pPr>
        <w:jc w:val="center"/>
        <w:rPr>
          <w:rFonts w:ascii="Times New Roman" w:hAnsi="Times New Roman" w:cs="Times New Roman"/>
          <w:sz w:val="24"/>
          <w:szCs w:val="24"/>
        </w:rPr>
      </w:pPr>
      <w:r w:rsidRPr="00B93FCA">
        <w:rPr>
          <w:rFonts w:ascii="Times New Roman" w:hAnsi="Times New Roman" w:cs="Times New Roman"/>
          <w:sz w:val="24"/>
          <w:szCs w:val="24"/>
        </w:rPr>
        <w:t>§ 4</w:t>
      </w:r>
    </w:p>
    <w:p w14:paraId="64401B29" w14:textId="5CD9A563" w:rsidR="00F73B0F" w:rsidRPr="00B93FCA" w:rsidRDefault="00DF701A" w:rsidP="00F73B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73B0F" w:rsidRPr="00B93FCA">
        <w:rPr>
          <w:rFonts w:ascii="Times New Roman" w:hAnsi="Times New Roman" w:cs="Times New Roman"/>
          <w:sz w:val="24"/>
          <w:szCs w:val="24"/>
        </w:rPr>
        <w:t>Pracodawca wyznacza osoby upoważnione do przyjmowania zgłoszeń osobiście lub listownie</w:t>
      </w:r>
      <w:r w:rsidR="00F73B0F">
        <w:rPr>
          <w:rFonts w:ascii="Times New Roman" w:hAnsi="Times New Roman" w:cs="Times New Roman"/>
          <w:sz w:val="24"/>
          <w:szCs w:val="24"/>
        </w:rPr>
        <w:t xml:space="preserve"> (pracownik upoważniony ds. zgłoszeń oraz osoba go zastępująca)</w:t>
      </w:r>
    </w:p>
    <w:p w14:paraId="0A5EEC88" w14:textId="6A4677B7" w:rsidR="00F73B0F" w:rsidRPr="00B93FCA" w:rsidRDefault="00DF701A" w:rsidP="00F73B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73B0F" w:rsidRPr="00B93FCA">
        <w:rPr>
          <w:rFonts w:ascii="Times New Roman" w:hAnsi="Times New Roman" w:cs="Times New Roman"/>
          <w:sz w:val="24"/>
          <w:szCs w:val="24"/>
        </w:rPr>
        <w:t>Do obowiązków osób upoważnionych należy, w szczególności:</w:t>
      </w:r>
    </w:p>
    <w:p w14:paraId="76A4E1D0" w14:textId="5DC9427D" w:rsidR="00F73B0F" w:rsidRPr="00EB5582" w:rsidRDefault="00F73B0F" w:rsidP="00EB558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przyjmowanie zgłoszeń i ich potwierdzanie;</w:t>
      </w:r>
    </w:p>
    <w:p w14:paraId="2E77E28C" w14:textId="216E623F" w:rsidR="00F73B0F" w:rsidRPr="00EB5582" w:rsidRDefault="00F73B0F" w:rsidP="00EB558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wstępna kwalifikacja i ocena zgłoszenia;</w:t>
      </w:r>
    </w:p>
    <w:p w14:paraId="483AE39C" w14:textId="17F5C249" w:rsidR="00F73B0F" w:rsidRPr="00EB5582" w:rsidRDefault="00F73B0F" w:rsidP="00EB558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wzywanie osoby zgłaszającej do uzupełniania przekazanych informacji, jeśli powstają wątpliwości do prawidłowego jej zakwalifikowania;</w:t>
      </w:r>
    </w:p>
    <w:p w14:paraId="163AADD8" w14:textId="77242386" w:rsidR="00F73B0F" w:rsidRPr="00EB5582" w:rsidRDefault="00F73B0F" w:rsidP="00EB558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zapoznanie osoby zgłaszającej naruszenie z klauzulą informacyjną i uprawnieniami wynikającymi z obowiązujących przepisów;</w:t>
      </w:r>
    </w:p>
    <w:p w14:paraId="642BE699" w14:textId="3527F170" w:rsidR="00F73B0F" w:rsidRPr="00EB5582" w:rsidRDefault="00F73B0F" w:rsidP="00EB558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utrzymywanie stałego kontaktu z osobą zgłaszającą oraz udzielanie jej informacji o podjętych działaniach następczych;</w:t>
      </w:r>
    </w:p>
    <w:p w14:paraId="0E05DC21" w14:textId="5F4EECD9" w:rsidR="005452FC" w:rsidRPr="00EB5582" w:rsidRDefault="00F73B0F" w:rsidP="00EB558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lastRenderedPageBreak/>
        <w:t>prowadzenie rejestru zgłoszeń, w tym dokonywania wpisów w terminach określonych ustawowo.</w:t>
      </w:r>
    </w:p>
    <w:p w14:paraId="07B111C4" w14:textId="2F035350" w:rsidR="00AE30C4" w:rsidRDefault="00B93FCA" w:rsidP="00AE30C4">
      <w:pPr>
        <w:jc w:val="center"/>
        <w:rPr>
          <w:rFonts w:ascii="Times New Roman" w:hAnsi="Times New Roman" w:cs="Times New Roman"/>
          <w:sz w:val="24"/>
          <w:szCs w:val="24"/>
        </w:rPr>
      </w:pPr>
      <w:r w:rsidRPr="00B93FCA">
        <w:rPr>
          <w:rFonts w:ascii="Times New Roman" w:hAnsi="Times New Roman" w:cs="Times New Roman"/>
          <w:sz w:val="24"/>
          <w:szCs w:val="24"/>
        </w:rPr>
        <w:t>§ 5</w:t>
      </w:r>
    </w:p>
    <w:p w14:paraId="5D35852B" w14:textId="5DA46B31" w:rsidR="00F73B0F" w:rsidRDefault="00F73B0F" w:rsidP="00F73B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Zgłoszenia naruszenia można dokonać:</w:t>
      </w:r>
    </w:p>
    <w:p w14:paraId="69429869" w14:textId="1A2FEE60" w:rsidR="00F73B0F" w:rsidRPr="00553D7E" w:rsidRDefault="00F73B0F" w:rsidP="004562B2">
      <w:pPr>
        <w:pStyle w:val="Akapitzlis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3D7E">
        <w:rPr>
          <w:rFonts w:ascii="Times New Roman" w:hAnsi="Times New Roman" w:cs="Times New Roman"/>
          <w:sz w:val="24"/>
          <w:szCs w:val="24"/>
        </w:rPr>
        <w:t>osobiście, do protokołu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53D7E">
        <w:rPr>
          <w:rFonts w:ascii="Times New Roman" w:hAnsi="Times New Roman" w:cs="Times New Roman"/>
          <w:sz w:val="24"/>
          <w:szCs w:val="24"/>
        </w:rPr>
        <w:t xml:space="preserve"> który sporządzi </w:t>
      </w:r>
      <w:r>
        <w:rPr>
          <w:rFonts w:ascii="Times New Roman" w:hAnsi="Times New Roman" w:cs="Times New Roman"/>
          <w:sz w:val="24"/>
          <w:szCs w:val="24"/>
        </w:rPr>
        <w:t xml:space="preserve">pracownik </w:t>
      </w:r>
      <w:bookmarkStart w:id="2" w:name="_Hlk185417848"/>
      <w:r>
        <w:rPr>
          <w:rFonts w:ascii="Times New Roman" w:hAnsi="Times New Roman" w:cs="Times New Roman"/>
          <w:sz w:val="24"/>
          <w:szCs w:val="24"/>
        </w:rPr>
        <w:t xml:space="preserve">upoważniony ds. zgłoszeń </w:t>
      </w:r>
      <w:bookmarkEnd w:id="2"/>
      <w:r>
        <w:rPr>
          <w:rFonts w:ascii="Times New Roman" w:hAnsi="Times New Roman" w:cs="Times New Roman"/>
          <w:sz w:val="24"/>
          <w:szCs w:val="24"/>
        </w:rPr>
        <w:t>w WITD w Białymstoku</w:t>
      </w:r>
      <w:r w:rsidR="002103EC">
        <w:rPr>
          <w:rFonts w:ascii="Times New Roman" w:hAnsi="Times New Roman" w:cs="Times New Roman"/>
          <w:sz w:val="24"/>
          <w:szCs w:val="24"/>
        </w:rPr>
        <w:t>, którego wzór stanowi zał</w:t>
      </w:r>
      <w:r w:rsidR="00AE30C4">
        <w:rPr>
          <w:rFonts w:ascii="Times New Roman" w:hAnsi="Times New Roman" w:cs="Times New Roman"/>
          <w:sz w:val="24"/>
          <w:szCs w:val="24"/>
        </w:rPr>
        <w:t>ącznik</w:t>
      </w:r>
      <w:r w:rsidR="002103EC">
        <w:rPr>
          <w:rFonts w:ascii="Times New Roman" w:hAnsi="Times New Roman" w:cs="Times New Roman"/>
          <w:sz w:val="24"/>
          <w:szCs w:val="24"/>
        </w:rPr>
        <w:t xml:space="preserve"> nr 1 do </w:t>
      </w:r>
      <w:r w:rsidR="0088253D">
        <w:rPr>
          <w:rFonts w:ascii="Times New Roman" w:hAnsi="Times New Roman" w:cs="Times New Roman"/>
          <w:sz w:val="24"/>
          <w:szCs w:val="24"/>
        </w:rPr>
        <w:t>P</w:t>
      </w:r>
      <w:r w:rsidR="002103EC">
        <w:rPr>
          <w:rFonts w:ascii="Times New Roman" w:hAnsi="Times New Roman" w:cs="Times New Roman"/>
          <w:sz w:val="24"/>
          <w:szCs w:val="24"/>
        </w:rPr>
        <w:t>rocedury</w:t>
      </w:r>
      <w:r w:rsidR="00EB5582">
        <w:rPr>
          <w:rFonts w:ascii="Times New Roman" w:hAnsi="Times New Roman" w:cs="Times New Roman"/>
          <w:sz w:val="24"/>
          <w:szCs w:val="24"/>
        </w:rPr>
        <w:t>;</w:t>
      </w:r>
    </w:p>
    <w:p w14:paraId="3ADDF386" w14:textId="44F8DB6C" w:rsidR="00F73B0F" w:rsidRPr="00553D7E" w:rsidRDefault="00F73B0F" w:rsidP="004562B2">
      <w:pPr>
        <w:pStyle w:val="Akapitzlis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3D7E">
        <w:rPr>
          <w:rFonts w:ascii="Times New Roman" w:hAnsi="Times New Roman" w:cs="Times New Roman"/>
          <w:sz w:val="24"/>
          <w:szCs w:val="24"/>
        </w:rPr>
        <w:t>listownie na adres WITD w Białymstoku, ul. Kombatantów 4, 15-110 Białystok, z adnotacją „zgłoszenie sygnalizacyjne”</w:t>
      </w:r>
      <w:r w:rsidR="00EB5582">
        <w:rPr>
          <w:rFonts w:ascii="Times New Roman" w:hAnsi="Times New Roman" w:cs="Times New Roman"/>
          <w:sz w:val="24"/>
          <w:szCs w:val="24"/>
        </w:rPr>
        <w:t>.</w:t>
      </w:r>
    </w:p>
    <w:p w14:paraId="287B0D34" w14:textId="1A8FDF76" w:rsidR="00B93FCA" w:rsidRPr="00F73B0F" w:rsidRDefault="00F73B0F" w:rsidP="00EF2EB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09ED">
        <w:rPr>
          <w:rFonts w:ascii="Times New Roman" w:hAnsi="Times New Roman" w:cs="Times New Roman"/>
          <w:b/>
          <w:bCs/>
          <w:sz w:val="24"/>
          <w:szCs w:val="24"/>
          <w:u w:val="single"/>
        </w:rPr>
        <w:t>Zgłoszenia  anonimowe  nie  będą  przyjmowane .</w:t>
      </w:r>
    </w:p>
    <w:p w14:paraId="6C5EBFDD" w14:textId="09F380E4" w:rsidR="00AE30C4" w:rsidRDefault="00B93FCA" w:rsidP="00AE30C4">
      <w:pPr>
        <w:jc w:val="center"/>
        <w:rPr>
          <w:rFonts w:ascii="Times New Roman" w:hAnsi="Times New Roman" w:cs="Times New Roman"/>
          <w:sz w:val="24"/>
          <w:szCs w:val="24"/>
        </w:rPr>
      </w:pPr>
      <w:r w:rsidRPr="00B93FCA">
        <w:rPr>
          <w:rFonts w:ascii="Times New Roman" w:hAnsi="Times New Roman" w:cs="Times New Roman"/>
          <w:sz w:val="24"/>
          <w:szCs w:val="24"/>
        </w:rPr>
        <w:t>§ 6</w:t>
      </w:r>
    </w:p>
    <w:p w14:paraId="6E15337E" w14:textId="230A96CD" w:rsidR="00B93FCA" w:rsidRPr="00B93FCA" w:rsidRDefault="00EB5582" w:rsidP="00EF2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93FCA" w:rsidRPr="00B93FCA">
        <w:rPr>
          <w:rFonts w:ascii="Times New Roman" w:hAnsi="Times New Roman" w:cs="Times New Roman"/>
          <w:sz w:val="24"/>
          <w:szCs w:val="24"/>
        </w:rPr>
        <w:t>Rejestr zgłoszeń wewnętrznych prowadzony jest w sposób zgodny</w:t>
      </w:r>
      <w:r w:rsidR="001467F3">
        <w:rPr>
          <w:rFonts w:ascii="Times New Roman" w:hAnsi="Times New Roman" w:cs="Times New Roman"/>
          <w:sz w:val="24"/>
          <w:szCs w:val="24"/>
        </w:rPr>
        <w:t xml:space="preserve"> </w:t>
      </w:r>
      <w:r w:rsidR="00B93FCA" w:rsidRPr="00B93FCA">
        <w:rPr>
          <w:rFonts w:ascii="Times New Roman" w:hAnsi="Times New Roman" w:cs="Times New Roman"/>
          <w:sz w:val="24"/>
          <w:szCs w:val="24"/>
        </w:rPr>
        <w:t>z zasadami ochrony danych osobowych, przy uwzględnieniu</w:t>
      </w:r>
      <w:r w:rsidR="001467F3">
        <w:rPr>
          <w:rFonts w:ascii="Times New Roman" w:hAnsi="Times New Roman" w:cs="Times New Roman"/>
          <w:sz w:val="24"/>
          <w:szCs w:val="24"/>
        </w:rPr>
        <w:t xml:space="preserve"> </w:t>
      </w:r>
      <w:r w:rsidR="00B93FCA" w:rsidRPr="00B93FCA">
        <w:rPr>
          <w:rFonts w:ascii="Times New Roman" w:hAnsi="Times New Roman" w:cs="Times New Roman"/>
          <w:sz w:val="24"/>
          <w:szCs w:val="24"/>
        </w:rPr>
        <w:t>zobowiązania do zachowania poufności tożsamości Zgłaszającego oraz</w:t>
      </w:r>
      <w:r w:rsidR="001467F3">
        <w:rPr>
          <w:rFonts w:ascii="Times New Roman" w:hAnsi="Times New Roman" w:cs="Times New Roman"/>
          <w:sz w:val="24"/>
          <w:szCs w:val="24"/>
        </w:rPr>
        <w:t xml:space="preserve"> </w:t>
      </w:r>
      <w:r w:rsidR="00B93FCA" w:rsidRPr="00B93FCA">
        <w:rPr>
          <w:rFonts w:ascii="Times New Roman" w:hAnsi="Times New Roman" w:cs="Times New Roman"/>
          <w:sz w:val="24"/>
          <w:szCs w:val="24"/>
        </w:rPr>
        <w:t>osób związanych z daną sprawą, w formie pisemnej.</w:t>
      </w:r>
    </w:p>
    <w:p w14:paraId="3E656933" w14:textId="0452C6C9" w:rsidR="00B93FCA" w:rsidRPr="00B93FCA" w:rsidRDefault="00EB5582" w:rsidP="00EF2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93FCA" w:rsidRPr="00B93FCA">
        <w:rPr>
          <w:rFonts w:ascii="Times New Roman" w:hAnsi="Times New Roman" w:cs="Times New Roman"/>
          <w:sz w:val="24"/>
          <w:szCs w:val="24"/>
        </w:rPr>
        <w:t>Dostęp do Rejestru zgłoszeń wewnętrznych przysługuje wyłącznie:</w:t>
      </w:r>
    </w:p>
    <w:p w14:paraId="5381B041" w14:textId="68B4ABF2" w:rsidR="00B93FCA" w:rsidRPr="00EB5582" w:rsidRDefault="00B93FCA" w:rsidP="00EB558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pracodawcy,</w:t>
      </w:r>
    </w:p>
    <w:p w14:paraId="31538894" w14:textId="77A15928" w:rsidR="00B93FCA" w:rsidRPr="00EB5582" w:rsidRDefault="00B93FCA" w:rsidP="00EB558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 xml:space="preserve">pracownikom posiadającym </w:t>
      </w:r>
      <w:r w:rsidR="00600BBB" w:rsidRPr="00EB5582">
        <w:rPr>
          <w:rFonts w:ascii="Times New Roman" w:hAnsi="Times New Roman" w:cs="Times New Roman"/>
          <w:sz w:val="24"/>
          <w:szCs w:val="24"/>
        </w:rPr>
        <w:t>upoważnienie ds. zgłoszeń</w:t>
      </w:r>
      <w:r w:rsidRPr="00EB5582">
        <w:rPr>
          <w:rFonts w:ascii="Times New Roman" w:hAnsi="Times New Roman" w:cs="Times New Roman"/>
          <w:sz w:val="24"/>
          <w:szCs w:val="24"/>
        </w:rPr>
        <w:t>,</w:t>
      </w:r>
    </w:p>
    <w:p w14:paraId="518F6625" w14:textId="36A895A9" w:rsidR="00B93FCA" w:rsidRPr="00B93FCA" w:rsidRDefault="00EB5582" w:rsidP="00EF2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93FCA" w:rsidRPr="00B93FCA">
        <w:rPr>
          <w:rFonts w:ascii="Times New Roman" w:hAnsi="Times New Roman" w:cs="Times New Roman"/>
          <w:sz w:val="24"/>
          <w:szCs w:val="24"/>
        </w:rPr>
        <w:t>Rejestr Zgłoszeń zawiera następujące informacje:</w:t>
      </w:r>
    </w:p>
    <w:p w14:paraId="054E8677" w14:textId="33E7FD49" w:rsidR="00B93FCA" w:rsidRPr="00EB5582" w:rsidRDefault="00B93FCA" w:rsidP="00EB558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numer sprawy;</w:t>
      </w:r>
    </w:p>
    <w:p w14:paraId="78F4F251" w14:textId="4E15152E" w:rsidR="001E192D" w:rsidRPr="00EB5582" w:rsidRDefault="00B93FCA" w:rsidP="00EB558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 xml:space="preserve">przedmiot Naruszenia; </w:t>
      </w:r>
    </w:p>
    <w:p w14:paraId="308941B9" w14:textId="2DB650FD" w:rsidR="00B93FCA" w:rsidRPr="00EB5582" w:rsidRDefault="00B93FCA" w:rsidP="00EB558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datę dokonania Zgłoszenia;</w:t>
      </w:r>
    </w:p>
    <w:p w14:paraId="1CAB1C6B" w14:textId="1708378B" w:rsidR="00B93FCA" w:rsidRPr="00EB5582" w:rsidRDefault="00B93FCA" w:rsidP="00EB558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informację o podjętych działaniach następczych;</w:t>
      </w:r>
    </w:p>
    <w:p w14:paraId="6B6DEFEA" w14:textId="61DA781B" w:rsidR="00B93FCA" w:rsidRPr="00EB5582" w:rsidRDefault="00B93FCA" w:rsidP="00EB5582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datę wszczęcia i zakończenia sprawy.</w:t>
      </w:r>
    </w:p>
    <w:p w14:paraId="7399C2F0" w14:textId="390EE5EC" w:rsidR="00B93FCA" w:rsidRPr="00B93FCA" w:rsidRDefault="00EB5582" w:rsidP="00EF2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93FCA" w:rsidRPr="00B93FCA">
        <w:rPr>
          <w:rFonts w:ascii="Times New Roman" w:hAnsi="Times New Roman" w:cs="Times New Roman"/>
          <w:sz w:val="24"/>
          <w:szCs w:val="24"/>
        </w:rPr>
        <w:t>Rejestr ma charakter poufny.</w:t>
      </w:r>
    </w:p>
    <w:p w14:paraId="4751D1C3" w14:textId="5FEDF9D0" w:rsidR="00B93FCA" w:rsidRPr="00B93FCA" w:rsidRDefault="00EB5582" w:rsidP="00EF2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93FCA" w:rsidRPr="00B93FCA">
        <w:rPr>
          <w:rFonts w:ascii="Times New Roman" w:hAnsi="Times New Roman" w:cs="Times New Roman"/>
          <w:sz w:val="24"/>
          <w:szCs w:val="24"/>
        </w:rPr>
        <w:t>Administratorem danych zawartych w Rejestrze</w:t>
      </w:r>
      <w:r w:rsidR="00AA5C03">
        <w:rPr>
          <w:rFonts w:ascii="Times New Roman" w:hAnsi="Times New Roman" w:cs="Times New Roman"/>
          <w:sz w:val="24"/>
          <w:szCs w:val="24"/>
        </w:rPr>
        <w:t xml:space="preserve"> </w:t>
      </w:r>
      <w:r w:rsidR="00B93FCA" w:rsidRPr="00B93FCA">
        <w:rPr>
          <w:rFonts w:ascii="Times New Roman" w:hAnsi="Times New Roman" w:cs="Times New Roman"/>
          <w:sz w:val="24"/>
          <w:szCs w:val="24"/>
        </w:rPr>
        <w:t>Zgłoszeń jest:</w:t>
      </w:r>
      <w:r w:rsidR="00AA5C03">
        <w:rPr>
          <w:rFonts w:ascii="Times New Roman" w:hAnsi="Times New Roman" w:cs="Times New Roman"/>
          <w:sz w:val="24"/>
          <w:szCs w:val="24"/>
        </w:rPr>
        <w:t xml:space="preserve"> Podlaski Wojewódzki Inspektor Transportu Drogowego</w:t>
      </w:r>
      <w:r w:rsidR="006909ED">
        <w:rPr>
          <w:rFonts w:ascii="Times New Roman" w:hAnsi="Times New Roman" w:cs="Times New Roman"/>
          <w:sz w:val="24"/>
          <w:szCs w:val="24"/>
        </w:rPr>
        <w:t xml:space="preserve"> (dalej PWITD)</w:t>
      </w:r>
    </w:p>
    <w:p w14:paraId="3F9E19A4" w14:textId="2F4A7CF3" w:rsidR="00AE30C4" w:rsidRDefault="00B93FCA" w:rsidP="00AE30C4">
      <w:pPr>
        <w:jc w:val="center"/>
        <w:rPr>
          <w:rFonts w:ascii="Times New Roman" w:hAnsi="Times New Roman" w:cs="Times New Roman"/>
          <w:sz w:val="24"/>
          <w:szCs w:val="24"/>
        </w:rPr>
      </w:pPr>
      <w:r w:rsidRPr="00B93FCA">
        <w:rPr>
          <w:rFonts w:ascii="Times New Roman" w:hAnsi="Times New Roman" w:cs="Times New Roman"/>
          <w:sz w:val="24"/>
          <w:szCs w:val="24"/>
        </w:rPr>
        <w:t>§ 7</w:t>
      </w:r>
    </w:p>
    <w:p w14:paraId="098D3F96" w14:textId="6DF3E25D" w:rsidR="00B93FCA" w:rsidRPr="000F162A" w:rsidRDefault="00EB5582" w:rsidP="00EF2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909ED">
        <w:rPr>
          <w:rFonts w:ascii="Times New Roman" w:hAnsi="Times New Roman" w:cs="Times New Roman"/>
          <w:sz w:val="24"/>
          <w:szCs w:val="24"/>
        </w:rPr>
        <w:t>P</w:t>
      </w:r>
      <w:r w:rsidR="006909ED" w:rsidRPr="006909ED">
        <w:rPr>
          <w:rFonts w:ascii="Times New Roman" w:hAnsi="Times New Roman" w:cs="Times New Roman"/>
          <w:sz w:val="24"/>
          <w:szCs w:val="24"/>
        </w:rPr>
        <w:t xml:space="preserve">racownik upoważniony ds. zgłoszeń </w:t>
      </w:r>
      <w:r w:rsidR="00B93FCA" w:rsidRPr="00B93FCA">
        <w:rPr>
          <w:rFonts w:ascii="Times New Roman" w:hAnsi="Times New Roman" w:cs="Times New Roman"/>
          <w:sz w:val="24"/>
          <w:szCs w:val="24"/>
        </w:rPr>
        <w:t>prowadz</w:t>
      </w:r>
      <w:r w:rsidR="00854994">
        <w:rPr>
          <w:rFonts w:ascii="Times New Roman" w:hAnsi="Times New Roman" w:cs="Times New Roman"/>
          <w:sz w:val="24"/>
          <w:szCs w:val="24"/>
        </w:rPr>
        <w:t>i</w:t>
      </w:r>
      <w:r w:rsidR="00AA5C03">
        <w:rPr>
          <w:rFonts w:ascii="Times New Roman" w:hAnsi="Times New Roman" w:cs="Times New Roman"/>
          <w:sz w:val="24"/>
          <w:szCs w:val="24"/>
        </w:rPr>
        <w:t xml:space="preserve"> </w:t>
      </w:r>
      <w:r w:rsidR="00B93FCA" w:rsidRPr="00B93FCA">
        <w:rPr>
          <w:rFonts w:ascii="Times New Roman" w:hAnsi="Times New Roman" w:cs="Times New Roman"/>
          <w:sz w:val="24"/>
          <w:szCs w:val="24"/>
        </w:rPr>
        <w:t>postępowa</w:t>
      </w:r>
      <w:r w:rsidR="00854994">
        <w:rPr>
          <w:rFonts w:ascii="Times New Roman" w:hAnsi="Times New Roman" w:cs="Times New Roman"/>
          <w:sz w:val="24"/>
          <w:szCs w:val="24"/>
        </w:rPr>
        <w:t>nie</w:t>
      </w:r>
      <w:r w:rsidR="00B93FCA" w:rsidRPr="00B93FCA">
        <w:rPr>
          <w:rFonts w:ascii="Times New Roman" w:hAnsi="Times New Roman" w:cs="Times New Roman"/>
          <w:sz w:val="24"/>
          <w:szCs w:val="24"/>
        </w:rPr>
        <w:t xml:space="preserve"> wyjaśniając</w:t>
      </w:r>
      <w:r w:rsidR="00854994">
        <w:rPr>
          <w:rFonts w:ascii="Times New Roman" w:hAnsi="Times New Roman" w:cs="Times New Roman"/>
          <w:sz w:val="24"/>
          <w:szCs w:val="24"/>
        </w:rPr>
        <w:t>e</w:t>
      </w:r>
      <w:r w:rsidR="00B93FCA" w:rsidRPr="00B93FCA">
        <w:rPr>
          <w:rFonts w:ascii="Times New Roman" w:hAnsi="Times New Roman" w:cs="Times New Roman"/>
          <w:sz w:val="24"/>
          <w:szCs w:val="24"/>
        </w:rPr>
        <w:t>.</w:t>
      </w:r>
      <w:r w:rsidR="00854994">
        <w:rPr>
          <w:rFonts w:ascii="Times New Roman" w:hAnsi="Times New Roman" w:cs="Times New Roman"/>
          <w:sz w:val="24"/>
          <w:szCs w:val="24"/>
        </w:rPr>
        <w:t xml:space="preserve"> Jest upoważniony do korzystania z wiedzy specjalistycznej, przy czym jest zobowiązany do zachowania poufności danych uzyskanych w toku czynności.</w:t>
      </w:r>
    </w:p>
    <w:p w14:paraId="3D8848FD" w14:textId="683B9A3A" w:rsidR="00B93FCA" w:rsidRPr="00B93FCA" w:rsidRDefault="00EB5582" w:rsidP="00EF2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909ED">
        <w:rPr>
          <w:rFonts w:ascii="Times New Roman" w:hAnsi="Times New Roman" w:cs="Times New Roman"/>
          <w:sz w:val="24"/>
          <w:szCs w:val="24"/>
        </w:rPr>
        <w:t>P</w:t>
      </w:r>
      <w:r w:rsidR="006909ED" w:rsidRPr="006909ED">
        <w:rPr>
          <w:rFonts w:ascii="Times New Roman" w:hAnsi="Times New Roman" w:cs="Times New Roman"/>
          <w:sz w:val="24"/>
          <w:szCs w:val="24"/>
        </w:rPr>
        <w:t>racownik</w:t>
      </w:r>
      <w:r w:rsidR="006909ED">
        <w:rPr>
          <w:rFonts w:ascii="Times New Roman" w:hAnsi="Times New Roman" w:cs="Times New Roman"/>
          <w:sz w:val="24"/>
          <w:szCs w:val="24"/>
        </w:rPr>
        <w:t>iem</w:t>
      </w:r>
      <w:r w:rsidR="001C1F12">
        <w:rPr>
          <w:rFonts w:ascii="Times New Roman" w:hAnsi="Times New Roman" w:cs="Times New Roman"/>
          <w:sz w:val="24"/>
          <w:szCs w:val="24"/>
        </w:rPr>
        <w:t xml:space="preserve"> upoważnionym ds. zgłoszeń </w:t>
      </w:r>
      <w:r w:rsidR="00B93FCA" w:rsidRPr="00B93FCA">
        <w:rPr>
          <w:rFonts w:ascii="Times New Roman" w:hAnsi="Times New Roman" w:cs="Times New Roman"/>
          <w:sz w:val="24"/>
          <w:szCs w:val="24"/>
        </w:rPr>
        <w:t>nie może być:</w:t>
      </w:r>
    </w:p>
    <w:p w14:paraId="3064DBF1" w14:textId="69030590" w:rsidR="00B93FCA" w:rsidRPr="00EB5582" w:rsidRDefault="00B93FCA" w:rsidP="00EB558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zgłaszający przekazujący informacje będące przedmiotem wyjaśniania;</w:t>
      </w:r>
    </w:p>
    <w:p w14:paraId="285671B6" w14:textId="7EE6CB15" w:rsidR="00B93FCA" w:rsidRPr="00EB5582" w:rsidRDefault="00B93FCA" w:rsidP="00EB558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osoba, której dotyczy zgłoszenie;</w:t>
      </w:r>
    </w:p>
    <w:p w14:paraId="17551FB2" w14:textId="5154B46F" w:rsidR="00B93FCA" w:rsidRPr="00EB5582" w:rsidRDefault="00B93FCA" w:rsidP="00EB558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osoba będąca bezpośrednim podwładnym lub przełożonym osoby, której dotyczy zgłoszenie;</w:t>
      </w:r>
    </w:p>
    <w:p w14:paraId="1F018398" w14:textId="05CFFA59" w:rsidR="00B93FCA" w:rsidRPr="00EB5582" w:rsidRDefault="00B93FCA" w:rsidP="00EB558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osoba bliska w stosunku do osoby, której dotyczy zgłoszenie (w rozumieniu przepisów kodeksu</w:t>
      </w:r>
      <w:r w:rsidR="001C46E1" w:rsidRPr="00EB5582">
        <w:rPr>
          <w:rFonts w:ascii="Times New Roman" w:hAnsi="Times New Roman" w:cs="Times New Roman"/>
          <w:sz w:val="24"/>
          <w:szCs w:val="24"/>
        </w:rPr>
        <w:t xml:space="preserve"> </w:t>
      </w:r>
      <w:r w:rsidRPr="00EB5582">
        <w:rPr>
          <w:rFonts w:ascii="Times New Roman" w:hAnsi="Times New Roman" w:cs="Times New Roman"/>
          <w:sz w:val="24"/>
          <w:szCs w:val="24"/>
        </w:rPr>
        <w:t>karnego);</w:t>
      </w:r>
    </w:p>
    <w:p w14:paraId="6DDFAD67" w14:textId="71E8B079" w:rsidR="00B93FCA" w:rsidRPr="00EB5582" w:rsidRDefault="00B93FCA" w:rsidP="00EB558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lastRenderedPageBreak/>
        <w:t>osoba wykonująca czynności lub załatwiająca sprawy, których prawidłowość będzie przedmiotem</w:t>
      </w:r>
      <w:r w:rsidR="001C46E1" w:rsidRPr="00EB5582">
        <w:rPr>
          <w:rFonts w:ascii="Times New Roman" w:hAnsi="Times New Roman" w:cs="Times New Roman"/>
          <w:sz w:val="24"/>
          <w:szCs w:val="24"/>
        </w:rPr>
        <w:t xml:space="preserve"> </w:t>
      </w:r>
      <w:r w:rsidRPr="00EB5582">
        <w:rPr>
          <w:rFonts w:ascii="Times New Roman" w:hAnsi="Times New Roman" w:cs="Times New Roman"/>
          <w:sz w:val="24"/>
          <w:szCs w:val="24"/>
        </w:rPr>
        <w:t>badania (może nim być osoba wykonująca czynności lub załatwiająca sprawy tego typu);</w:t>
      </w:r>
    </w:p>
    <w:p w14:paraId="78B1450A" w14:textId="1CE58E18" w:rsidR="00B93FCA" w:rsidRPr="00EB5582" w:rsidRDefault="00B93FCA" w:rsidP="00EB558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osoba, której udział w postępowaniu wzbudzałby uzasadnione wątpliwości co do jej bezstronności</w:t>
      </w:r>
      <w:r w:rsidR="001E192D" w:rsidRPr="00EB5582">
        <w:rPr>
          <w:rFonts w:ascii="Times New Roman" w:hAnsi="Times New Roman" w:cs="Times New Roman"/>
          <w:sz w:val="24"/>
          <w:szCs w:val="24"/>
        </w:rPr>
        <w:t xml:space="preserve"> </w:t>
      </w:r>
      <w:r w:rsidRPr="00EB5582">
        <w:rPr>
          <w:rFonts w:ascii="Times New Roman" w:hAnsi="Times New Roman" w:cs="Times New Roman"/>
          <w:sz w:val="24"/>
          <w:szCs w:val="24"/>
        </w:rPr>
        <w:t>z innych przyczyn.</w:t>
      </w:r>
    </w:p>
    <w:p w14:paraId="6E1611D7" w14:textId="5A3486FD" w:rsidR="00B93FCA" w:rsidRPr="00EB5582" w:rsidRDefault="00EB5582" w:rsidP="00EB558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93FCA" w:rsidRPr="00EB5582">
        <w:rPr>
          <w:rFonts w:ascii="Times New Roman" w:hAnsi="Times New Roman" w:cs="Times New Roman"/>
          <w:sz w:val="24"/>
          <w:szCs w:val="24"/>
        </w:rPr>
        <w:t xml:space="preserve">W trakcie prowadzenia postępowania wyjaśniającego </w:t>
      </w:r>
      <w:r w:rsidR="006909ED" w:rsidRPr="00EB5582">
        <w:rPr>
          <w:rFonts w:ascii="Times New Roman" w:hAnsi="Times New Roman" w:cs="Times New Roman"/>
          <w:sz w:val="24"/>
          <w:szCs w:val="24"/>
        </w:rPr>
        <w:t xml:space="preserve">pracownik upoważniony </w:t>
      </w:r>
      <w:r w:rsidR="001C46E1" w:rsidRPr="00EB5582">
        <w:rPr>
          <w:rFonts w:ascii="Times New Roman" w:hAnsi="Times New Roman" w:cs="Times New Roman"/>
          <w:sz w:val="24"/>
          <w:szCs w:val="24"/>
        </w:rPr>
        <w:t xml:space="preserve">ds. zgłoszeń  </w:t>
      </w:r>
      <w:r w:rsidR="00B93FCA" w:rsidRPr="00EB5582">
        <w:rPr>
          <w:rFonts w:ascii="Times New Roman" w:hAnsi="Times New Roman" w:cs="Times New Roman"/>
          <w:sz w:val="24"/>
          <w:szCs w:val="24"/>
        </w:rPr>
        <w:t>ma prawo do:</w:t>
      </w:r>
    </w:p>
    <w:p w14:paraId="5FB76455" w14:textId="79517333" w:rsidR="00B93FCA" w:rsidRPr="00EB5582" w:rsidRDefault="00B93FCA" w:rsidP="00EB558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dostępu do dokumentów i danych jednostki w zakresie niezbędnym do wyjaśnienia sprawy;</w:t>
      </w:r>
    </w:p>
    <w:p w14:paraId="1990FB34" w14:textId="7530B6B1" w:rsidR="00B93FCA" w:rsidRPr="00EB5582" w:rsidRDefault="00B93FCA" w:rsidP="00EB558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uzyskiwania informacji od kierowników poszczególnych komórek organizacyjnych;</w:t>
      </w:r>
    </w:p>
    <w:p w14:paraId="6A01CA10" w14:textId="193C2334" w:rsidR="00B93FCA" w:rsidRPr="00EB5582" w:rsidRDefault="00B93FCA" w:rsidP="00EB558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uzyskiwania ustnych i pisemnych wyjaśnień od pracowników i zleceniobiorców jednostki;</w:t>
      </w:r>
    </w:p>
    <w:p w14:paraId="789E7DCD" w14:textId="50603C89" w:rsidR="00B93FCA" w:rsidRPr="00EB5582" w:rsidRDefault="00B93FCA" w:rsidP="00EB558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dostępu do danych ze służbowych komputerów i telefonów jednostki [z uwzględnieniem zasad w zakresie ochrony</w:t>
      </w:r>
      <w:r w:rsidR="001C46E1" w:rsidRPr="00EB5582">
        <w:rPr>
          <w:rFonts w:ascii="Times New Roman" w:hAnsi="Times New Roman" w:cs="Times New Roman"/>
          <w:sz w:val="24"/>
          <w:szCs w:val="24"/>
        </w:rPr>
        <w:t xml:space="preserve"> </w:t>
      </w:r>
      <w:r w:rsidRPr="00EB5582">
        <w:rPr>
          <w:rFonts w:ascii="Times New Roman" w:hAnsi="Times New Roman" w:cs="Times New Roman"/>
          <w:sz w:val="24"/>
          <w:szCs w:val="24"/>
        </w:rPr>
        <w:t>prywatności, tajemnicy korespondencji i RODO];</w:t>
      </w:r>
    </w:p>
    <w:p w14:paraId="734D0C18" w14:textId="554679B3" w:rsidR="00B93FCA" w:rsidRPr="00EB5582" w:rsidRDefault="00B93FCA" w:rsidP="00EB558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dostępu do danych z monitoringu wizyjnego [z uwzględnieniem zasad w zakresie ochrony prywatności i RODO];</w:t>
      </w:r>
    </w:p>
    <w:p w14:paraId="6DD5E0D6" w14:textId="1E483924" w:rsidR="00B93FCA" w:rsidRPr="00EB5582" w:rsidRDefault="00B93FCA" w:rsidP="00EB558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 xml:space="preserve">dostępu do pomieszczeń jednostki w celu dokonania </w:t>
      </w:r>
      <w:r w:rsidR="0056781B" w:rsidRPr="00EB5582">
        <w:rPr>
          <w:rFonts w:ascii="Times New Roman" w:hAnsi="Times New Roman" w:cs="Times New Roman"/>
          <w:sz w:val="24"/>
          <w:szCs w:val="24"/>
        </w:rPr>
        <w:t>oględzin</w:t>
      </w:r>
      <w:r w:rsidRPr="00EB5582">
        <w:rPr>
          <w:rFonts w:ascii="Times New Roman" w:hAnsi="Times New Roman" w:cs="Times New Roman"/>
          <w:sz w:val="24"/>
          <w:szCs w:val="24"/>
        </w:rPr>
        <w:t xml:space="preserve"> i zabezpieczenia dowodów;</w:t>
      </w:r>
    </w:p>
    <w:p w14:paraId="411F7624" w14:textId="44C8BBD0" w:rsidR="00B93FCA" w:rsidRPr="00EB5582" w:rsidRDefault="00B93FCA" w:rsidP="00EB558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korzystania z pomocy inspektora ochrony danych;</w:t>
      </w:r>
    </w:p>
    <w:p w14:paraId="4C6E7E22" w14:textId="3A2614BD" w:rsidR="00B93FCA" w:rsidRPr="00EB5582" w:rsidRDefault="00B93FCA" w:rsidP="00EB5582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konsultowania, w niezbędnym zakresie, uzyskanych informacji i danych ze zgłaszającym.</w:t>
      </w:r>
    </w:p>
    <w:p w14:paraId="63E43BB5" w14:textId="45D38883" w:rsidR="00AE30C4" w:rsidRDefault="00B93FCA" w:rsidP="00AE30C4">
      <w:pPr>
        <w:jc w:val="center"/>
        <w:rPr>
          <w:rFonts w:ascii="Times New Roman" w:hAnsi="Times New Roman" w:cs="Times New Roman"/>
          <w:sz w:val="24"/>
          <w:szCs w:val="24"/>
        </w:rPr>
      </w:pPr>
      <w:r w:rsidRPr="00B93FCA">
        <w:rPr>
          <w:rFonts w:ascii="Times New Roman" w:hAnsi="Times New Roman" w:cs="Times New Roman"/>
          <w:sz w:val="24"/>
          <w:szCs w:val="24"/>
        </w:rPr>
        <w:t>§ 8</w:t>
      </w:r>
    </w:p>
    <w:p w14:paraId="76E5A2F4" w14:textId="1052D73F" w:rsidR="00B93FCA" w:rsidRPr="00B93FCA" w:rsidRDefault="00B93FCA" w:rsidP="00EF2EBB">
      <w:pPr>
        <w:jc w:val="both"/>
        <w:rPr>
          <w:rFonts w:ascii="Times New Roman" w:hAnsi="Times New Roman" w:cs="Times New Roman"/>
          <w:sz w:val="24"/>
          <w:szCs w:val="24"/>
        </w:rPr>
      </w:pPr>
      <w:r w:rsidRPr="00B93FCA">
        <w:rPr>
          <w:rFonts w:ascii="Times New Roman" w:hAnsi="Times New Roman" w:cs="Times New Roman"/>
          <w:sz w:val="24"/>
          <w:szCs w:val="24"/>
        </w:rPr>
        <w:t xml:space="preserve">1. Po otrzymaniu Zgłoszenia, </w:t>
      </w:r>
      <w:r w:rsidR="006909ED" w:rsidRPr="006909ED">
        <w:rPr>
          <w:rFonts w:ascii="Times New Roman" w:hAnsi="Times New Roman" w:cs="Times New Roman"/>
          <w:sz w:val="24"/>
          <w:szCs w:val="24"/>
        </w:rPr>
        <w:t xml:space="preserve">pracownik upoważniony </w:t>
      </w:r>
      <w:r w:rsidR="001C46E1">
        <w:rPr>
          <w:rFonts w:ascii="Times New Roman" w:hAnsi="Times New Roman" w:cs="Times New Roman"/>
          <w:sz w:val="24"/>
          <w:szCs w:val="24"/>
        </w:rPr>
        <w:t xml:space="preserve">ds. zgłoszeń </w:t>
      </w:r>
      <w:r w:rsidRPr="00B93FCA">
        <w:rPr>
          <w:rFonts w:ascii="Times New Roman" w:hAnsi="Times New Roman" w:cs="Times New Roman"/>
          <w:sz w:val="24"/>
          <w:szCs w:val="24"/>
        </w:rPr>
        <w:t xml:space="preserve"> dokonuje jego wstępnej analizy celem</w:t>
      </w:r>
      <w:r w:rsidR="00A26238">
        <w:rPr>
          <w:rFonts w:ascii="Times New Roman" w:hAnsi="Times New Roman" w:cs="Times New Roman"/>
          <w:sz w:val="24"/>
          <w:szCs w:val="24"/>
        </w:rPr>
        <w:t xml:space="preserve"> </w:t>
      </w:r>
      <w:r w:rsidRPr="00B93FCA">
        <w:rPr>
          <w:rFonts w:ascii="Times New Roman" w:hAnsi="Times New Roman" w:cs="Times New Roman"/>
          <w:sz w:val="24"/>
          <w:szCs w:val="24"/>
        </w:rPr>
        <w:t>ustalenia, czy informacje w nim zawarte umożliwiają właściwe jego rozpatrzenie.</w:t>
      </w:r>
    </w:p>
    <w:p w14:paraId="1966275B" w14:textId="156B09B6" w:rsidR="00B93FCA" w:rsidRPr="00B93FCA" w:rsidRDefault="00B93FCA" w:rsidP="00EF2EBB">
      <w:pPr>
        <w:jc w:val="both"/>
        <w:rPr>
          <w:rFonts w:ascii="Times New Roman" w:hAnsi="Times New Roman" w:cs="Times New Roman"/>
          <w:sz w:val="24"/>
          <w:szCs w:val="24"/>
        </w:rPr>
      </w:pPr>
      <w:r w:rsidRPr="00B93FCA">
        <w:rPr>
          <w:rFonts w:ascii="Times New Roman" w:hAnsi="Times New Roman" w:cs="Times New Roman"/>
          <w:sz w:val="24"/>
          <w:szCs w:val="24"/>
        </w:rPr>
        <w:t xml:space="preserve">2. </w:t>
      </w:r>
      <w:r w:rsidR="006909ED">
        <w:rPr>
          <w:rFonts w:ascii="Times New Roman" w:hAnsi="Times New Roman" w:cs="Times New Roman"/>
          <w:sz w:val="24"/>
          <w:szCs w:val="24"/>
        </w:rPr>
        <w:t>P</w:t>
      </w:r>
      <w:r w:rsidR="006909ED" w:rsidRPr="006909ED">
        <w:rPr>
          <w:rFonts w:ascii="Times New Roman" w:hAnsi="Times New Roman" w:cs="Times New Roman"/>
          <w:sz w:val="24"/>
          <w:szCs w:val="24"/>
        </w:rPr>
        <w:t xml:space="preserve">racownik upoważniony </w:t>
      </w:r>
      <w:r w:rsidR="001C46E1" w:rsidRPr="001C46E1">
        <w:rPr>
          <w:rFonts w:ascii="Times New Roman" w:hAnsi="Times New Roman" w:cs="Times New Roman"/>
          <w:sz w:val="24"/>
          <w:szCs w:val="24"/>
        </w:rPr>
        <w:t xml:space="preserve">ds. zgłoszeń  </w:t>
      </w:r>
      <w:r w:rsidRPr="00B93FCA">
        <w:rPr>
          <w:rFonts w:ascii="Times New Roman" w:hAnsi="Times New Roman" w:cs="Times New Roman"/>
          <w:sz w:val="24"/>
          <w:szCs w:val="24"/>
        </w:rPr>
        <w:t>może podjąć decyzję o odstąpieniu od przeprowadzenia</w:t>
      </w:r>
      <w:r w:rsidR="001C46E1">
        <w:rPr>
          <w:rFonts w:ascii="Times New Roman" w:hAnsi="Times New Roman" w:cs="Times New Roman"/>
          <w:sz w:val="24"/>
          <w:szCs w:val="24"/>
        </w:rPr>
        <w:t xml:space="preserve"> </w:t>
      </w:r>
      <w:r w:rsidRPr="00B93FCA">
        <w:rPr>
          <w:rFonts w:ascii="Times New Roman" w:hAnsi="Times New Roman" w:cs="Times New Roman"/>
          <w:sz w:val="24"/>
          <w:szCs w:val="24"/>
        </w:rPr>
        <w:t>postępowania wyjaśniającego, jeżeli:</w:t>
      </w:r>
    </w:p>
    <w:p w14:paraId="524DCCBE" w14:textId="677F11D2" w:rsidR="00B93FCA" w:rsidRPr="00EB5582" w:rsidRDefault="00B93FCA" w:rsidP="00EB558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zgłoszenie nie zawiera informacji niezbędnych do przeprowadzenia</w:t>
      </w:r>
      <w:r w:rsidR="007F3E9E" w:rsidRPr="00EB5582">
        <w:rPr>
          <w:rFonts w:ascii="Times New Roman" w:hAnsi="Times New Roman" w:cs="Times New Roman"/>
          <w:sz w:val="24"/>
          <w:szCs w:val="24"/>
        </w:rPr>
        <w:t xml:space="preserve"> </w:t>
      </w:r>
      <w:r w:rsidRPr="00EB5582">
        <w:rPr>
          <w:rFonts w:ascii="Times New Roman" w:hAnsi="Times New Roman" w:cs="Times New Roman"/>
          <w:sz w:val="24"/>
          <w:szCs w:val="24"/>
        </w:rPr>
        <w:t>postępowania wyjaśniającego i niemożliwe jest ich uzyskanie,</w:t>
      </w:r>
    </w:p>
    <w:p w14:paraId="0DB46C51" w14:textId="550F8874" w:rsidR="00B93FCA" w:rsidRPr="00EB5582" w:rsidRDefault="00B93FCA" w:rsidP="00EB558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zgłoszenie odnosi się do zdarzeń, które w rzeczywistości nie mogły zaistnieć,</w:t>
      </w:r>
    </w:p>
    <w:p w14:paraId="5DAC2A5A" w14:textId="2C5E30C7" w:rsidR="00B93FCA" w:rsidRPr="00EB5582" w:rsidRDefault="00B93FCA" w:rsidP="00EB558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zgłoszenie dotyczy działań lub zaniechań, które nie stanowią Naruszenia.</w:t>
      </w:r>
      <w:r w:rsidR="00A26238" w:rsidRPr="00EB55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C657E0" w14:textId="3BD88EF9" w:rsidR="00CB04E1" w:rsidRDefault="00B93FCA" w:rsidP="00EF2EBB">
      <w:pPr>
        <w:jc w:val="both"/>
        <w:rPr>
          <w:rFonts w:ascii="Times New Roman" w:hAnsi="Times New Roman" w:cs="Times New Roman"/>
          <w:sz w:val="24"/>
          <w:szCs w:val="24"/>
        </w:rPr>
      </w:pPr>
      <w:r w:rsidRPr="00B93FCA">
        <w:rPr>
          <w:rFonts w:ascii="Times New Roman" w:hAnsi="Times New Roman" w:cs="Times New Roman"/>
          <w:sz w:val="24"/>
          <w:szCs w:val="24"/>
        </w:rPr>
        <w:t>3. Jeżeli Zgłoszenie zawiera informacje pozwalające na przeprowadzenie</w:t>
      </w:r>
      <w:r w:rsidR="00930551">
        <w:rPr>
          <w:rFonts w:ascii="Times New Roman" w:hAnsi="Times New Roman" w:cs="Times New Roman"/>
          <w:sz w:val="24"/>
          <w:szCs w:val="24"/>
        </w:rPr>
        <w:t xml:space="preserve"> </w:t>
      </w:r>
      <w:r w:rsidRPr="00B93FCA">
        <w:rPr>
          <w:rFonts w:ascii="Times New Roman" w:hAnsi="Times New Roman" w:cs="Times New Roman"/>
          <w:sz w:val="24"/>
          <w:szCs w:val="24"/>
        </w:rPr>
        <w:t>weryfikacji jego zasadności, a nadto, jeżeli na podstawie okoliczności</w:t>
      </w:r>
      <w:r w:rsidR="00930551">
        <w:rPr>
          <w:rFonts w:ascii="Times New Roman" w:hAnsi="Times New Roman" w:cs="Times New Roman"/>
          <w:sz w:val="24"/>
          <w:szCs w:val="24"/>
        </w:rPr>
        <w:t xml:space="preserve"> </w:t>
      </w:r>
      <w:r w:rsidRPr="00B93FCA">
        <w:rPr>
          <w:rFonts w:ascii="Times New Roman" w:hAnsi="Times New Roman" w:cs="Times New Roman"/>
          <w:sz w:val="24"/>
          <w:szCs w:val="24"/>
        </w:rPr>
        <w:t>wskazanych w Zgłoszeniu zachodzi prawdopodobieństwo wystąpienia</w:t>
      </w:r>
      <w:r w:rsidR="00930551">
        <w:rPr>
          <w:rFonts w:ascii="Times New Roman" w:hAnsi="Times New Roman" w:cs="Times New Roman"/>
          <w:sz w:val="24"/>
          <w:szCs w:val="24"/>
        </w:rPr>
        <w:t xml:space="preserve"> </w:t>
      </w:r>
      <w:r w:rsidRPr="00B93FCA">
        <w:rPr>
          <w:rFonts w:ascii="Times New Roman" w:hAnsi="Times New Roman" w:cs="Times New Roman"/>
          <w:sz w:val="24"/>
          <w:szCs w:val="24"/>
        </w:rPr>
        <w:t xml:space="preserve">Naruszenia, </w:t>
      </w:r>
      <w:r w:rsidR="006909ED" w:rsidRPr="006909ED">
        <w:rPr>
          <w:rFonts w:ascii="Times New Roman" w:hAnsi="Times New Roman" w:cs="Times New Roman"/>
          <w:sz w:val="24"/>
          <w:szCs w:val="24"/>
        </w:rPr>
        <w:t xml:space="preserve">pracownik upoważniony </w:t>
      </w:r>
      <w:r w:rsidR="00A26238" w:rsidRPr="00A26238">
        <w:rPr>
          <w:rFonts w:ascii="Times New Roman" w:hAnsi="Times New Roman" w:cs="Times New Roman"/>
          <w:sz w:val="24"/>
          <w:szCs w:val="24"/>
        </w:rPr>
        <w:t xml:space="preserve">ds. zgłoszeń  </w:t>
      </w:r>
      <w:r w:rsidRPr="00B93FCA">
        <w:rPr>
          <w:rFonts w:ascii="Times New Roman" w:hAnsi="Times New Roman" w:cs="Times New Roman"/>
          <w:sz w:val="24"/>
          <w:szCs w:val="24"/>
        </w:rPr>
        <w:t>wszczyna postępowanie wyjaśniające.</w:t>
      </w:r>
      <w:r w:rsidR="00930551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77738279"/>
      <w:r w:rsidR="007F3E9E">
        <w:rPr>
          <w:rFonts w:ascii="Times New Roman" w:hAnsi="Times New Roman" w:cs="Times New Roman"/>
          <w:sz w:val="24"/>
          <w:szCs w:val="24"/>
        </w:rPr>
        <w:t>P</w:t>
      </w:r>
      <w:r w:rsidR="006909ED" w:rsidRPr="006909ED">
        <w:rPr>
          <w:rFonts w:ascii="Times New Roman" w:hAnsi="Times New Roman" w:cs="Times New Roman"/>
          <w:sz w:val="24"/>
          <w:szCs w:val="24"/>
        </w:rPr>
        <w:t xml:space="preserve">racownik upoważniony </w:t>
      </w:r>
      <w:r w:rsidR="00930551" w:rsidRPr="00930551">
        <w:rPr>
          <w:rFonts w:ascii="Times New Roman" w:hAnsi="Times New Roman" w:cs="Times New Roman"/>
          <w:sz w:val="24"/>
          <w:szCs w:val="24"/>
        </w:rPr>
        <w:t xml:space="preserve">ds. zgłoszeń  </w:t>
      </w:r>
      <w:bookmarkEnd w:id="3"/>
      <w:r w:rsidRPr="00B93FCA">
        <w:rPr>
          <w:rFonts w:ascii="Times New Roman" w:hAnsi="Times New Roman" w:cs="Times New Roman"/>
          <w:sz w:val="24"/>
          <w:szCs w:val="24"/>
        </w:rPr>
        <w:t>ma obowiązek potwierdzenia zgłaszającemu przyjęcia zgłoszenia w</w:t>
      </w:r>
      <w:r w:rsidR="00930551">
        <w:rPr>
          <w:rFonts w:ascii="Times New Roman" w:hAnsi="Times New Roman" w:cs="Times New Roman"/>
          <w:sz w:val="24"/>
          <w:szCs w:val="24"/>
        </w:rPr>
        <w:t xml:space="preserve"> </w:t>
      </w:r>
      <w:r w:rsidRPr="00B93FCA">
        <w:rPr>
          <w:rFonts w:ascii="Times New Roman" w:hAnsi="Times New Roman" w:cs="Times New Roman"/>
          <w:sz w:val="24"/>
          <w:szCs w:val="24"/>
        </w:rPr>
        <w:t>terminie 7 dni od dnia jego otrzymania, chyba że zgłaszający nie podał adresu</w:t>
      </w:r>
      <w:r w:rsidR="00930551">
        <w:rPr>
          <w:rFonts w:ascii="Times New Roman" w:hAnsi="Times New Roman" w:cs="Times New Roman"/>
          <w:sz w:val="24"/>
          <w:szCs w:val="24"/>
        </w:rPr>
        <w:t xml:space="preserve"> </w:t>
      </w:r>
      <w:r w:rsidRPr="000F162A">
        <w:rPr>
          <w:rFonts w:ascii="Times New Roman" w:hAnsi="Times New Roman" w:cs="Times New Roman"/>
          <w:sz w:val="24"/>
          <w:szCs w:val="24"/>
        </w:rPr>
        <w:t>do kontaktu, na który należy przekazać potwierdzenie.</w:t>
      </w:r>
      <w:r w:rsidR="0088253D">
        <w:rPr>
          <w:rFonts w:ascii="Times New Roman" w:hAnsi="Times New Roman" w:cs="Times New Roman"/>
          <w:sz w:val="24"/>
          <w:szCs w:val="24"/>
        </w:rPr>
        <w:t xml:space="preserve"> Wzór potwierdzenia przyjęcia zgłoszenia stanowi załącznik nr 2 do Procedury.</w:t>
      </w:r>
    </w:p>
    <w:p w14:paraId="298DCD31" w14:textId="77777777" w:rsidR="00E4137A" w:rsidRDefault="00CB04E1" w:rsidP="00EF2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93FCA" w:rsidRPr="00B93FCA">
        <w:rPr>
          <w:rFonts w:ascii="Times New Roman" w:hAnsi="Times New Roman" w:cs="Times New Roman"/>
          <w:sz w:val="24"/>
          <w:szCs w:val="24"/>
        </w:rPr>
        <w:t>Maksymalny termin na przekazanie zgłaszającemu informacji zwrotnej</w:t>
      </w:r>
      <w:r w:rsidR="00E4137A">
        <w:rPr>
          <w:rFonts w:ascii="Times New Roman" w:hAnsi="Times New Roman" w:cs="Times New Roman"/>
          <w:sz w:val="24"/>
          <w:szCs w:val="24"/>
        </w:rPr>
        <w:t xml:space="preserve"> wynosi </w:t>
      </w:r>
      <w:r w:rsidR="00B93FCA" w:rsidRPr="00B93FCA">
        <w:rPr>
          <w:rFonts w:ascii="Times New Roman" w:hAnsi="Times New Roman" w:cs="Times New Roman"/>
          <w:sz w:val="24"/>
          <w:szCs w:val="24"/>
        </w:rPr>
        <w:t xml:space="preserve">3 </w:t>
      </w:r>
      <w:r w:rsidR="00E4137A" w:rsidRPr="00B93FCA">
        <w:rPr>
          <w:rFonts w:ascii="Times New Roman" w:hAnsi="Times New Roman" w:cs="Times New Roman"/>
          <w:sz w:val="24"/>
          <w:szCs w:val="24"/>
        </w:rPr>
        <w:t>miesiąc</w:t>
      </w:r>
      <w:r w:rsidR="00E4137A">
        <w:rPr>
          <w:rFonts w:ascii="Times New Roman" w:hAnsi="Times New Roman" w:cs="Times New Roman"/>
          <w:sz w:val="24"/>
          <w:szCs w:val="24"/>
        </w:rPr>
        <w:t>e</w:t>
      </w:r>
      <w:r w:rsidR="00B93FCA" w:rsidRPr="00B93FCA">
        <w:rPr>
          <w:rFonts w:ascii="Times New Roman" w:hAnsi="Times New Roman" w:cs="Times New Roman"/>
          <w:sz w:val="24"/>
          <w:szCs w:val="24"/>
        </w:rPr>
        <w:t xml:space="preserve"> od potwierdzenia przyjęcia zgłoszenia, chyba że zgłaszający nie podał adresu do</w:t>
      </w:r>
      <w:r w:rsidR="00930551">
        <w:rPr>
          <w:rFonts w:ascii="Times New Roman" w:hAnsi="Times New Roman" w:cs="Times New Roman"/>
          <w:sz w:val="24"/>
          <w:szCs w:val="24"/>
        </w:rPr>
        <w:t xml:space="preserve"> </w:t>
      </w:r>
      <w:r w:rsidR="00B93FCA" w:rsidRPr="00B93FCA">
        <w:rPr>
          <w:rFonts w:ascii="Times New Roman" w:hAnsi="Times New Roman" w:cs="Times New Roman"/>
          <w:sz w:val="24"/>
          <w:szCs w:val="24"/>
        </w:rPr>
        <w:t>kontaktu, na który należy przekazać informację zwrotną.</w:t>
      </w:r>
      <w:r w:rsidR="009305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07768" w14:textId="420A9E66" w:rsidR="00B93FCA" w:rsidRPr="000F162A" w:rsidRDefault="00B93FCA" w:rsidP="00EF2EBB">
      <w:pPr>
        <w:jc w:val="both"/>
        <w:rPr>
          <w:rFonts w:ascii="Times New Roman" w:hAnsi="Times New Roman" w:cs="Times New Roman"/>
          <w:sz w:val="24"/>
          <w:szCs w:val="24"/>
        </w:rPr>
      </w:pPr>
      <w:r w:rsidRPr="00B93FCA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CB04E1">
        <w:rPr>
          <w:rFonts w:ascii="Times New Roman" w:hAnsi="Times New Roman" w:cs="Times New Roman"/>
          <w:sz w:val="24"/>
          <w:szCs w:val="24"/>
        </w:rPr>
        <w:t>P</w:t>
      </w:r>
      <w:r w:rsidR="00CB04E1" w:rsidRPr="006909ED">
        <w:rPr>
          <w:rFonts w:ascii="Times New Roman" w:hAnsi="Times New Roman" w:cs="Times New Roman"/>
          <w:sz w:val="24"/>
          <w:szCs w:val="24"/>
        </w:rPr>
        <w:t xml:space="preserve">racownik upoważniony </w:t>
      </w:r>
      <w:r w:rsidR="00CB04E1" w:rsidRPr="00930551">
        <w:rPr>
          <w:rFonts w:ascii="Times New Roman" w:hAnsi="Times New Roman" w:cs="Times New Roman"/>
          <w:sz w:val="24"/>
          <w:szCs w:val="24"/>
        </w:rPr>
        <w:t>ds. zgłoszeń</w:t>
      </w:r>
      <w:r w:rsidRPr="00B93FCA">
        <w:rPr>
          <w:rFonts w:ascii="Times New Roman" w:hAnsi="Times New Roman" w:cs="Times New Roman"/>
          <w:sz w:val="24"/>
          <w:szCs w:val="24"/>
        </w:rPr>
        <w:t>, w toku postępowania wyjaśniającego, dokonuje weryfikacji</w:t>
      </w:r>
      <w:r w:rsidR="00E4137A">
        <w:rPr>
          <w:rFonts w:ascii="Times New Roman" w:hAnsi="Times New Roman" w:cs="Times New Roman"/>
          <w:sz w:val="24"/>
          <w:szCs w:val="24"/>
        </w:rPr>
        <w:t xml:space="preserve"> </w:t>
      </w:r>
      <w:r w:rsidRPr="00B93FCA">
        <w:rPr>
          <w:rFonts w:ascii="Times New Roman" w:hAnsi="Times New Roman" w:cs="Times New Roman"/>
          <w:sz w:val="24"/>
          <w:szCs w:val="24"/>
        </w:rPr>
        <w:t>zasadności Zgłoszenia w oparciu o właściwe przepisy prawa powszechnie</w:t>
      </w:r>
      <w:r w:rsidR="00E4137A">
        <w:rPr>
          <w:rFonts w:ascii="Times New Roman" w:hAnsi="Times New Roman" w:cs="Times New Roman"/>
          <w:sz w:val="24"/>
          <w:szCs w:val="24"/>
        </w:rPr>
        <w:t xml:space="preserve"> </w:t>
      </w:r>
      <w:r w:rsidRPr="00B93FCA">
        <w:rPr>
          <w:rFonts w:ascii="Times New Roman" w:hAnsi="Times New Roman" w:cs="Times New Roman"/>
          <w:sz w:val="24"/>
          <w:szCs w:val="24"/>
        </w:rPr>
        <w:t xml:space="preserve">obowiązującego, oraz obowiązujące w </w:t>
      </w:r>
      <w:r w:rsidR="00901970">
        <w:rPr>
          <w:rFonts w:ascii="Times New Roman" w:hAnsi="Times New Roman" w:cs="Times New Roman"/>
          <w:sz w:val="24"/>
          <w:szCs w:val="24"/>
        </w:rPr>
        <w:t xml:space="preserve">WITD </w:t>
      </w:r>
      <w:r w:rsidRPr="00B93FCA">
        <w:rPr>
          <w:rFonts w:ascii="Times New Roman" w:hAnsi="Times New Roman" w:cs="Times New Roman"/>
          <w:sz w:val="24"/>
          <w:szCs w:val="24"/>
        </w:rPr>
        <w:t>regulacje, procedury</w:t>
      </w:r>
      <w:r w:rsidR="00E4137A">
        <w:rPr>
          <w:rFonts w:ascii="Times New Roman" w:hAnsi="Times New Roman" w:cs="Times New Roman"/>
          <w:sz w:val="24"/>
          <w:szCs w:val="24"/>
        </w:rPr>
        <w:t xml:space="preserve"> </w:t>
      </w:r>
      <w:r w:rsidRPr="000F162A">
        <w:rPr>
          <w:rFonts w:ascii="Times New Roman" w:hAnsi="Times New Roman" w:cs="Times New Roman"/>
          <w:sz w:val="24"/>
          <w:szCs w:val="24"/>
        </w:rPr>
        <w:t>i standardy etyczne.</w:t>
      </w:r>
    </w:p>
    <w:p w14:paraId="62E36B84" w14:textId="65A7A1E5" w:rsidR="00B93FCA" w:rsidRPr="00B93FCA" w:rsidRDefault="00E4137A" w:rsidP="00EF2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93FCA" w:rsidRPr="00B93FCA">
        <w:rPr>
          <w:rFonts w:ascii="Times New Roman" w:hAnsi="Times New Roman" w:cs="Times New Roman"/>
          <w:sz w:val="24"/>
          <w:szCs w:val="24"/>
        </w:rPr>
        <w:t xml:space="preserve">. W toku postępowania wyjaśniającego, </w:t>
      </w:r>
      <w:bookmarkStart w:id="4" w:name="_Hlk185421325"/>
      <w:r w:rsidR="00901970">
        <w:rPr>
          <w:rFonts w:ascii="Times New Roman" w:hAnsi="Times New Roman" w:cs="Times New Roman"/>
          <w:sz w:val="24"/>
          <w:szCs w:val="24"/>
        </w:rPr>
        <w:t>p</w:t>
      </w:r>
      <w:r w:rsidR="00BA5999" w:rsidRPr="00BA5999">
        <w:rPr>
          <w:rFonts w:ascii="Times New Roman" w:hAnsi="Times New Roman" w:cs="Times New Roman"/>
          <w:sz w:val="24"/>
          <w:szCs w:val="24"/>
        </w:rPr>
        <w:t xml:space="preserve">racownik upoważniony ds. zgłoszeń  </w:t>
      </w:r>
      <w:bookmarkEnd w:id="4"/>
      <w:r w:rsidR="00B93FCA" w:rsidRPr="00B93FCA">
        <w:rPr>
          <w:rFonts w:ascii="Times New Roman" w:hAnsi="Times New Roman" w:cs="Times New Roman"/>
          <w:sz w:val="24"/>
          <w:szCs w:val="24"/>
        </w:rPr>
        <w:t xml:space="preserve">może wezwać </w:t>
      </w:r>
      <w:r w:rsidR="002E28DA">
        <w:rPr>
          <w:rFonts w:ascii="Times New Roman" w:hAnsi="Times New Roman" w:cs="Times New Roman"/>
          <w:sz w:val="24"/>
          <w:szCs w:val="24"/>
        </w:rPr>
        <w:t>innych</w:t>
      </w:r>
      <w:r w:rsidR="00B93FCA" w:rsidRPr="00B93FCA">
        <w:rPr>
          <w:rFonts w:ascii="Times New Roman" w:hAnsi="Times New Roman" w:cs="Times New Roman"/>
          <w:sz w:val="24"/>
          <w:szCs w:val="24"/>
        </w:rPr>
        <w:t xml:space="preserve"> </w:t>
      </w:r>
      <w:r w:rsidR="00901970">
        <w:rPr>
          <w:rFonts w:ascii="Times New Roman" w:hAnsi="Times New Roman" w:cs="Times New Roman"/>
          <w:sz w:val="24"/>
          <w:szCs w:val="24"/>
        </w:rPr>
        <w:t>p</w:t>
      </w:r>
      <w:r w:rsidR="00B93FCA" w:rsidRPr="00B93FCA">
        <w:rPr>
          <w:rFonts w:ascii="Times New Roman" w:hAnsi="Times New Roman" w:cs="Times New Roman"/>
          <w:sz w:val="24"/>
          <w:szCs w:val="24"/>
        </w:rPr>
        <w:t xml:space="preserve">racowników, którzy w </w:t>
      </w:r>
      <w:r w:rsidR="002E28DA">
        <w:rPr>
          <w:rFonts w:ascii="Times New Roman" w:hAnsi="Times New Roman" w:cs="Times New Roman"/>
          <w:sz w:val="24"/>
          <w:szCs w:val="24"/>
        </w:rPr>
        <w:t xml:space="preserve">jego </w:t>
      </w:r>
      <w:r w:rsidR="00B93FCA" w:rsidRPr="00B93FCA">
        <w:rPr>
          <w:rFonts w:ascii="Times New Roman" w:hAnsi="Times New Roman" w:cs="Times New Roman"/>
          <w:sz w:val="24"/>
          <w:szCs w:val="24"/>
        </w:rPr>
        <w:t>ocenie, mogą posiadać wiedzę</w:t>
      </w:r>
      <w:r w:rsidR="00930551">
        <w:rPr>
          <w:rFonts w:ascii="Times New Roman" w:hAnsi="Times New Roman" w:cs="Times New Roman"/>
          <w:sz w:val="24"/>
          <w:szCs w:val="24"/>
        </w:rPr>
        <w:t xml:space="preserve"> </w:t>
      </w:r>
      <w:r w:rsidR="00B93FCA" w:rsidRPr="00B93FCA">
        <w:rPr>
          <w:rFonts w:ascii="Times New Roman" w:hAnsi="Times New Roman" w:cs="Times New Roman"/>
          <w:sz w:val="24"/>
          <w:szCs w:val="24"/>
        </w:rPr>
        <w:t>o okolicznościach wskazanych w Zgłoszeniu. Pracownicy mają obowiązek</w:t>
      </w:r>
      <w:r w:rsidR="00930551">
        <w:rPr>
          <w:rFonts w:ascii="Times New Roman" w:hAnsi="Times New Roman" w:cs="Times New Roman"/>
          <w:sz w:val="24"/>
          <w:szCs w:val="24"/>
        </w:rPr>
        <w:t xml:space="preserve"> </w:t>
      </w:r>
      <w:r w:rsidR="002E28DA">
        <w:rPr>
          <w:rFonts w:ascii="Times New Roman" w:hAnsi="Times New Roman" w:cs="Times New Roman"/>
          <w:sz w:val="24"/>
          <w:szCs w:val="24"/>
        </w:rPr>
        <w:t>brać udział we wzywanych czynnościach.</w:t>
      </w:r>
    </w:p>
    <w:p w14:paraId="2F5CA7B1" w14:textId="7FFBE15E" w:rsidR="00B93FCA" w:rsidRPr="00B93FCA" w:rsidRDefault="00E4137A" w:rsidP="00EF2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93FCA" w:rsidRPr="00B93FCA">
        <w:rPr>
          <w:rFonts w:ascii="Times New Roman" w:hAnsi="Times New Roman" w:cs="Times New Roman"/>
          <w:sz w:val="24"/>
          <w:szCs w:val="24"/>
        </w:rPr>
        <w:t xml:space="preserve">. </w:t>
      </w:r>
      <w:r w:rsidR="001C46F1" w:rsidRPr="001C46F1">
        <w:rPr>
          <w:rFonts w:ascii="Times New Roman" w:hAnsi="Times New Roman" w:cs="Times New Roman"/>
          <w:sz w:val="24"/>
          <w:szCs w:val="24"/>
        </w:rPr>
        <w:t xml:space="preserve">Pracownik upoważniony ds. zgłoszeń  </w:t>
      </w:r>
      <w:r w:rsidR="00B93FCA" w:rsidRPr="00B93FCA">
        <w:rPr>
          <w:rFonts w:ascii="Times New Roman" w:hAnsi="Times New Roman" w:cs="Times New Roman"/>
          <w:sz w:val="24"/>
          <w:szCs w:val="24"/>
        </w:rPr>
        <w:t>może wezwać Sygnalistę celem uzupełnienia</w:t>
      </w:r>
      <w:r w:rsidR="00930551">
        <w:rPr>
          <w:rFonts w:ascii="Times New Roman" w:hAnsi="Times New Roman" w:cs="Times New Roman"/>
          <w:sz w:val="24"/>
          <w:szCs w:val="24"/>
        </w:rPr>
        <w:t xml:space="preserve"> </w:t>
      </w:r>
      <w:r w:rsidR="00B93FCA" w:rsidRPr="00B93FCA">
        <w:rPr>
          <w:rFonts w:ascii="Times New Roman" w:hAnsi="Times New Roman" w:cs="Times New Roman"/>
          <w:sz w:val="24"/>
          <w:szCs w:val="24"/>
        </w:rPr>
        <w:t>informacji i okoliczności podanych przez niego w Zgłoszeniu.</w:t>
      </w:r>
    </w:p>
    <w:p w14:paraId="309C776C" w14:textId="50413813" w:rsidR="00B93FCA" w:rsidRPr="00B93FCA" w:rsidRDefault="00E4137A" w:rsidP="00EF2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93FCA" w:rsidRPr="00B93FCA">
        <w:rPr>
          <w:rFonts w:ascii="Times New Roman" w:hAnsi="Times New Roman" w:cs="Times New Roman"/>
          <w:sz w:val="24"/>
          <w:szCs w:val="24"/>
        </w:rPr>
        <w:t xml:space="preserve">. Przebieg </w:t>
      </w:r>
      <w:r w:rsidR="002E28DA">
        <w:rPr>
          <w:rFonts w:ascii="Times New Roman" w:hAnsi="Times New Roman" w:cs="Times New Roman"/>
          <w:sz w:val="24"/>
          <w:szCs w:val="24"/>
        </w:rPr>
        <w:t>prac p</w:t>
      </w:r>
      <w:r w:rsidR="002E28DA" w:rsidRPr="00BA5999">
        <w:rPr>
          <w:rFonts w:ascii="Times New Roman" w:hAnsi="Times New Roman" w:cs="Times New Roman"/>
          <w:sz w:val="24"/>
          <w:szCs w:val="24"/>
        </w:rPr>
        <w:t>racownik</w:t>
      </w:r>
      <w:r w:rsidR="002E28DA">
        <w:rPr>
          <w:rFonts w:ascii="Times New Roman" w:hAnsi="Times New Roman" w:cs="Times New Roman"/>
          <w:sz w:val="24"/>
          <w:szCs w:val="24"/>
        </w:rPr>
        <w:t>a</w:t>
      </w:r>
      <w:r w:rsidR="002E28DA" w:rsidRPr="00BA5999">
        <w:rPr>
          <w:rFonts w:ascii="Times New Roman" w:hAnsi="Times New Roman" w:cs="Times New Roman"/>
          <w:sz w:val="24"/>
          <w:szCs w:val="24"/>
        </w:rPr>
        <w:t xml:space="preserve"> upoważnion</w:t>
      </w:r>
      <w:r w:rsidR="002E28DA">
        <w:rPr>
          <w:rFonts w:ascii="Times New Roman" w:hAnsi="Times New Roman" w:cs="Times New Roman"/>
          <w:sz w:val="24"/>
          <w:szCs w:val="24"/>
        </w:rPr>
        <w:t>ego</w:t>
      </w:r>
      <w:r w:rsidR="002E28DA" w:rsidRPr="00BA5999">
        <w:rPr>
          <w:rFonts w:ascii="Times New Roman" w:hAnsi="Times New Roman" w:cs="Times New Roman"/>
          <w:sz w:val="24"/>
          <w:szCs w:val="24"/>
        </w:rPr>
        <w:t xml:space="preserve"> ds. zgłoszeń</w:t>
      </w:r>
      <w:r w:rsidR="00B93FCA" w:rsidRPr="00B93FCA">
        <w:rPr>
          <w:rFonts w:ascii="Times New Roman" w:hAnsi="Times New Roman" w:cs="Times New Roman"/>
          <w:sz w:val="24"/>
          <w:szCs w:val="24"/>
        </w:rPr>
        <w:t xml:space="preserve"> utrwalany jest każdorazowo w formie </w:t>
      </w:r>
      <w:r w:rsidR="002E28DA">
        <w:rPr>
          <w:rFonts w:ascii="Times New Roman" w:hAnsi="Times New Roman" w:cs="Times New Roman"/>
          <w:sz w:val="24"/>
          <w:szCs w:val="24"/>
        </w:rPr>
        <w:t>pisemnej</w:t>
      </w:r>
      <w:r w:rsidR="00B93FCA" w:rsidRPr="00B93FCA">
        <w:rPr>
          <w:rFonts w:ascii="Times New Roman" w:hAnsi="Times New Roman" w:cs="Times New Roman"/>
          <w:sz w:val="24"/>
          <w:szCs w:val="24"/>
        </w:rPr>
        <w:t>.</w:t>
      </w:r>
      <w:r w:rsidR="00930551">
        <w:rPr>
          <w:rFonts w:ascii="Times New Roman" w:hAnsi="Times New Roman" w:cs="Times New Roman"/>
          <w:sz w:val="24"/>
          <w:szCs w:val="24"/>
        </w:rPr>
        <w:t xml:space="preserve"> </w:t>
      </w:r>
      <w:r w:rsidR="00B93FCA" w:rsidRPr="00B93FCA">
        <w:rPr>
          <w:rFonts w:ascii="Times New Roman" w:hAnsi="Times New Roman" w:cs="Times New Roman"/>
          <w:sz w:val="24"/>
          <w:szCs w:val="24"/>
        </w:rPr>
        <w:t>Wyjaśnienia składane przez osoby wezwane odnotowywane</w:t>
      </w:r>
      <w:r w:rsidR="00930551">
        <w:rPr>
          <w:rFonts w:ascii="Times New Roman" w:hAnsi="Times New Roman" w:cs="Times New Roman"/>
          <w:sz w:val="24"/>
          <w:szCs w:val="24"/>
        </w:rPr>
        <w:t xml:space="preserve"> </w:t>
      </w:r>
      <w:r w:rsidR="00B93FCA" w:rsidRPr="00B93FCA">
        <w:rPr>
          <w:rFonts w:ascii="Times New Roman" w:hAnsi="Times New Roman" w:cs="Times New Roman"/>
          <w:sz w:val="24"/>
          <w:szCs w:val="24"/>
        </w:rPr>
        <w:t>są w notatce, która ma charakter poufny.</w:t>
      </w:r>
    </w:p>
    <w:p w14:paraId="18CAC563" w14:textId="099A3149" w:rsidR="00B93FCA" w:rsidRPr="00B93FCA" w:rsidRDefault="00E4137A" w:rsidP="00EF2E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93FCA" w:rsidRPr="00B93FCA">
        <w:rPr>
          <w:rFonts w:ascii="Times New Roman" w:hAnsi="Times New Roman" w:cs="Times New Roman"/>
          <w:sz w:val="24"/>
          <w:szCs w:val="24"/>
        </w:rPr>
        <w:t>. Po rozpatrzeniu i ewentualnym uzupełnieniu okoliczności wskazanych</w:t>
      </w:r>
      <w:r w:rsidR="00930551">
        <w:rPr>
          <w:rFonts w:ascii="Times New Roman" w:hAnsi="Times New Roman" w:cs="Times New Roman"/>
          <w:sz w:val="24"/>
          <w:szCs w:val="24"/>
        </w:rPr>
        <w:t xml:space="preserve"> </w:t>
      </w:r>
      <w:r w:rsidR="00B93FCA" w:rsidRPr="00B93FCA">
        <w:rPr>
          <w:rFonts w:ascii="Times New Roman" w:hAnsi="Times New Roman" w:cs="Times New Roman"/>
          <w:sz w:val="24"/>
          <w:szCs w:val="24"/>
        </w:rPr>
        <w:t xml:space="preserve">w Zgłoszeniu, sporządza </w:t>
      </w:r>
      <w:r w:rsidR="007026C3">
        <w:rPr>
          <w:rFonts w:ascii="Times New Roman" w:hAnsi="Times New Roman" w:cs="Times New Roman"/>
          <w:sz w:val="24"/>
          <w:szCs w:val="24"/>
        </w:rPr>
        <w:t xml:space="preserve">się </w:t>
      </w:r>
      <w:r w:rsidR="00B93FCA" w:rsidRPr="00B93FCA">
        <w:rPr>
          <w:rFonts w:ascii="Times New Roman" w:hAnsi="Times New Roman" w:cs="Times New Roman"/>
          <w:sz w:val="24"/>
          <w:szCs w:val="24"/>
        </w:rPr>
        <w:t>protokół zawierający wnioski końcowe</w:t>
      </w:r>
      <w:r w:rsidR="00930551">
        <w:rPr>
          <w:rFonts w:ascii="Times New Roman" w:hAnsi="Times New Roman" w:cs="Times New Roman"/>
          <w:sz w:val="24"/>
          <w:szCs w:val="24"/>
        </w:rPr>
        <w:t xml:space="preserve"> </w:t>
      </w:r>
      <w:r w:rsidR="00B93FCA" w:rsidRPr="00B93FCA">
        <w:rPr>
          <w:rFonts w:ascii="Times New Roman" w:hAnsi="Times New Roman" w:cs="Times New Roman"/>
          <w:sz w:val="24"/>
          <w:szCs w:val="24"/>
        </w:rPr>
        <w:t>dotyczące:</w:t>
      </w:r>
    </w:p>
    <w:p w14:paraId="6B43DF17" w14:textId="60330CE4" w:rsidR="007026C3" w:rsidRPr="00EB5582" w:rsidRDefault="00B93FCA" w:rsidP="00EB558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uznania Zgłoszenia za zasadne i wydania rekomendacji co do</w:t>
      </w:r>
      <w:r w:rsidR="00930551" w:rsidRPr="00EB5582">
        <w:rPr>
          <w:rFonts w:ascii="Times New Roman" w:hAnsi="Times New Roman" w:cs="Times New Roman"/>
          <w:sz w:val="24"/>
          <w:szCs w:val="24"/>
        </w:rPr>
        <w:t xml:space="preserve"> </w:t>
      </w:r>
      <w:r w:rsidRPr="00EB5582">
        <w:rPr>
          <w:rFonts w:ascii="Times New Roman" w:hAnsi="Times New Roman" w:cs="Times New Roman"/>
          <w:sz w:val="24"/>
          <w:szCs w:val="24"/>
        </w:rPr>
        <w:t>możliwych działań następczych, które mogą mieć charakter działań</w:t>
      </w:r>
      <w:r w:rsidR="00930551" w:rsidRPr="00EB5582">
        <w:rPr>
          <w:rFonts w:ascii="Times New Roman" w:hAnsi="Times New Roman" w:cs="Times New Roman"/>
          <w:sz w:val="24"/>
          <w:szCs w:val="24"/>
        </w:rPr>
        <w:t xml:space="preserve"> </w:t>
      </w:r>
      <w:r w:rsidRPr="00EB5582">
        <w:rPr>
          <w:rFonts w:ascii="Times New Roman" w:hAnsi="Times New Roman" w:cs="Times New Roman"/>
          <w:sz w:val="24"/>
          <w:szCs w:val="24"/>
        </w:rPr>
        <w:t>naprawczych, dyscyplinujących i zapobiegawczych</w:t>
      </w:r>
      <w:r w:rsidR="00E4137A" w:rsidRPr="00EB5582">
        <w:rPr>
          <w:rFonts w:ascii="Times New Roman" w:hAnsi="Times New Roman" w:cs="Times New Roman"/>
          <w:sz w:val="24"/>
          <w:szCs w:val="24"/>
        </w:rPr>
        <w:t xml:space="preserve"> </w:t>
      </w:r>
      <w:r w:rsidR="007026C3" w:rsidRPr="00EB5582">
        <w:rPr>
          <w:rFonts w:ascii="Times New Roman" w:hAnsi="Times New Roman" w:cs="Times New Roman"/>
          <w:sz w:val="24"/>
          <w:szCs w:val="24"/>
        </w:rPr>
        <w:t>lub</w:t>
      </w:r>
    </w:p>
    <w:p w14:paraId="038FEAC3" w14:textId="54FBD44E" w:rsidR="00B93FCA" w:rsidRPr="00EB5582" w:rsidRDefault="00B93FCA" w:rsidP="00EB558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uznania Zgłoszenia za niezasadne.</w:t>
      </w:r>
    </w:p>
    <w:p w14:paraId="01794306" w14:textId="3B571AD9" w:rsidR="00B93FCA" w:rsidRPr="00B93FCA" w:rsidRDefault="00B93FCA" w:rsidP="00EF2EBB">
      <w:pPr>
        <w:jc w:val="both"/>
        <w:rPr>
          <w:rFonts w:ascii="Times New Roman" w:hAnsi="Times New Roman" w:cs="Times New Roman"/>
          <w:sz w:val="24"/>
          <w:szCs w:val="24"/>
        </w:rPr>
      </w:pPr>
      <w:r w:rsidRPr="00B93FCA">
        <w:rPr>
          <w:rFonts w:ascii="Times New Roman" w:hAnsi="Times New Roman" w:cs="Times New Roman"/>
          <w:sz w:val="24"/>
          <w:szCs w:val="24"/>
        </w:rPr>
        <w:t>1</w:t>
      </w:r>
      <w:r w:rsidR="00E4137A">
        <w:rPr>
          <w:rFonts w:ascii="Times New Roman" w:hAnsi="Times New Roman" w:cs="Times New Roman"/>
          <w:sz w:val="24"/>
          <w:szCs w:val="24"/>
        </w:rPr>
        <w:t>0</w:t>
      </w:r>
      <w:r w:rsidRPr="00B93FCA">
        <w:rPr>
          <w:rFonts w:ascii="Times New Roman" w:hAnsi="Times New Roman" w:cs="Times New Roman"/>
          <w:sz w:val="24"/>
          <w:szCs w:val="24"/>
        </w:rPr>
        <w:t xml:space="preserve">. W przypadku uznania Zgłoszenia za zasadne, </w:t>
      </w:r>
      <w:r w:rsidR="007026C3">
        <w:rPr>
          <w:rFonts w:ascii="Times New Roman" w:hAnsi="Times New Roman" w:cs="Times New Roman"/>
          <w:sz w:val="24"/>
          <w:szCs w:val="24"/>
        </w:rPr>
        <w:t>P</w:t>
      </w:r>
      <w:r w:rsidR="006909ED" w:rsidRPr="006909ED">
        <w:rPr>
          <w:rFonts w:ascii="Times New Roman" w:hAnsi="Times New Roman" w:cs="Times New Roman"/>
          <w:sz w:val="24"/>
          <w:szCs w:val="24"/>
        </w:rPr>
        <w:t xml:space="preserve">racownik upoważniony </w:t>
      </w:r>
      <w:r w:rsidR="00930551" w:rsidRPr="00930551">
        <w:rPr>
          <w:rFonts w:ascii="Times New Roman" w:hAnsi="Times New Roman" w:cs="Times New Roman"/>
          <w:sz w:val="24"/>
          <w:szCs w:val="24"/>
        </w:rPr>
        <w:t xml:space="preserve">ds. zgłoszeń  </w:t>
      </w:r>
      <w:r w:rsidRPr="00B93FCA">
        <w:rPr>
          <w:rFonts w:ascii="Times New Roman" w:hAnsi="Times New Roman" w:cs="Times New Roman"/>
          <w:sz w:val="24"/>
          <w:szCs w:val="24"/>
        </w:rPr>
        <w:t xml:space="preserve">przekazuje informację o wynikach postępowania wyjaśniającego </w:t>
      </w:r>
      <w:r w:rsidR="007026C3">
        <w:rPr>
          <w:rFonts w:ascii="Times New Roman" w:hAnsi="Times New Roman" w:cs="Times New Roman"/>
          <w:sz w:val="24"/>
          <w:szCs w:val="24"/>
        </w:rPr>
        <w:t>Podlaskie</w:t>
      </w:r>
      <w:r w:rsidR="009350BD">
        <w:rPr>
          <w:rFonts w:ascii="Times New Roman" w:hAnsi="Times New Roman" w:cs="Times New Roman"/>
          <w:sz w:val="24"/>
          <w:szCs w:val="24"/>
        </w:rPr>
        <w:t>mu</w:t>
      </w:r>
      <w:r w:rsidR="007026C3">
        <w:rPr>
          <w:rFonts w:ascii="Times New Roman" w:hAnsi="Times New Roman" w:cs="Times New Roman"/>
          <w:sz w:val="24"/>
          <w:szCs w:val="24"/>
        </w:rPr>
        <w:t xml:space="preserve"> Wojewódzkie</w:t>
      </w:r>
      <w:r w:rsidR="009350BD">
        <w:rPr>
          <w:rFonts w:ascii="Times New Roman" w:hAnsi="Times New Roman" w:cs="Times New Roman"/>
          <w:sz w:val="24"/>
          <w:szCs w:val="24"/>
        </w:rPr>
        <w:t>mu</w:t>
      </w:r>
      <w:r w:rsidR="007026C3">
        <w:rPr>
          <w:rFonts w:ascii="Times New Roman" w:hAnsi="Times New Roman" w:cs="Times New Roman"/>
          <w:sz w:val="24"/>
          <w:szCs w:val="24"/>
        </w:rPr>
        <w:t xml:space="preserve"> Inspektor</w:t>
      </w:r>
      <w:r w:rsidR="009350BD">
        <w:rPr>
          <w:rFonts w:ascii="Times New Roman" w:hAnsi="Times New Roman" w:cs="Times New Roman"/>
          <w:sz w:val="24"/>
          <w:szCs w:val="24"/>
        </w:rPr>
        <w:t>owi</w:t>
      </w:r>
      <w:r w:rsidR="007026C3">
        <w:rPr>
          <w:rFonts w:ascii="Times New Roman" w:hAnsi="Times New Roman" w:cs="Times New Roman"/>
          <w:sz w:val="24"/>
          <w:szCs w:val="24"/>
        </w:rPr>
        <w:t xml:space="preserve"> Transportu</w:t>
      </w:r>
      <w:r w:rsidR="009350BD">
        <w:rPr>
          <w:rFonts w:ascii="Times New Roman" w:hAnsi="Times New Roman" w:cs="Times New Roman"/>
          <w:sz w:val="24"/>
          <w:szCs w:val="24"/>
        </w:rPr>
        <w:t xml:space="preserve"> Drogowego</w:t>
      </w:r>
      <w:r w:rsidR="00CA52B6">
        <w:rPr>
          <w:rFonts w:ascii="Times New Roman" w:hAnsi="Times New Roman" w:cs="Times New Roman"/>
          <w:sz w:val="24"/>
          <w:szCs w:val="24"/>
        </w:rPr>
        <w:t>,</w:t>
      </w:r>
      <w:r w:rsidRPr="00B93FCA">
        <w:rPr>
          <w:rFonts w:ascii="Times New Roman" w:hAnsi="Times New Roman" w:cs="Times New Roman"/>
          <w:sz w:val="24"/>
          <w:szCs w:val="24"/>
        </w:rPr>
        <w:t xml:space="preserve"> celem wdrożenia działań następczych</w:t>
      </w:r>
      <w:r w:rsidR="00CA52B6">
        <w:rPr>
          <w:rFonts w:ascii="Times New Roman" w:hAnsi="Times New Roman" w:cs="Times New Roman"/>
          <w:sz w:val="24"/>
          <w:szCs w:val="24"/>
        </w:rPr>
        <w:t>, w terminie nie dłuższym niż 7 dni od sporządzenia protokołu.</w:t>
      </w:r>
    </w:p>
    <w:p w14:paraId="507AADEB" w14:textId="61207A7A" w:rsidR="00B93FCA" w:rsidRPr="00B93FCA" w:rsidRDefault="00B93FCA" w:rsidP="00CA52B6">
      <w:pPr>
        <w:jc w:val="both"/>
        <w:rPr>
          <w:rFonts w:ascii="Times New Roman" w:hAnsi="Times New Roman" w:cs="Times New Roman"/>
          <w:sz w:val="24"/>
          <w:szCs w:val="24"/>
        </w:rPr>
      </w:pPr>
      <w:r w:rsidRPr="00B93FCA">
        <w:rPr>
          <w:rFonts w:ascii="Times New Roman" w:hAnsi="Times New Roman" w:cs="Times New Roman"/>
          <w:sz w:val="24"/>
          <w:szCs w:val="24"/>
        </w:rPr>
        <w:t>1</w:t>
      </w:r>
      <w:r w:rsidR="00E4137A">
        <w:rPr>
          <w:rFonts w:ascii="Times New Roman" w:hAnsi="Times New Roman" w:cs="Times New Roman"/>
          <w:sz w:val="24"/>
          <w:szCs w:val="24"/>
        </w:rPr>
        <w:t>1</w:t>
      </w:r>
      <w:r w:rsidRPr="00B93FCA">
        <w:rPr>
          <w:rFonts w:ascii="Times New Roman" w:hAnsi="Times New Roman" w:cs="Times New Roman"/>
          <w:sz w:val="24"/>
          <w:szCs w:val="24"/>
        </w:rPr>
        <w:t>. Informacja o wynikach postępowania wyjaśniającego oraz planowanych</w:t>
      </w:r>
      <w:r w:rsidR="00930551">
        <w:rPr>
          <w:rFonts w:ascii="Times New Roman" w:hAnsi="Times New Roman" w:cs="Times New Roman"/>
          <w:sz w:val="24"/>
          <w:szCs w:val="24"/>
        </w:rPr>
        <w:t xml:space="preserve"> </w:t>
      </w:r>
      <w:r w:rsidRPr="00B93FCA">
        <w:rPr>
          <w:rFonts w:ascii="Times New Roman" w:hAnsi="Times New Roman" w:cs="Times New Roman"/>
          <w:sz w:val="24"/>
          <w:szCs w:val="24"/>
        </w:rPr>
        <w:t>działaniach następczych i ich powodach przekazywana jest Sygnaliście w terminie nie dłuższym niż 3 miesiące</w:t>
      </w:r>
      <w:r w:rsidR="00930551">
        <w:rPr>
          <w:rFonts w:ascii="Times New Roman" w:hAnsi="Times New Roman" w:cs="Times New Roman"/>
          <w:sz w:val="24"/>
          <w:szCs w:val="24"/>
        </w:rPr>
        <w:t xml:space="preserve"> </w:t>
      </w:r>
      <w:r w:rsidRPr="00B93FCA">
        <w:rPr>
          <w:rFonts w:ascii="Times New Roman" w:hAnsi="Times New Roman" w:cs="Times New Roman"/>
          <w:sz w:val="24"/>
          <w:szCs w:val="24"/>
        </w:rPr>
        <w:t>od daty dokonania Zgłoszenia.</w:t>
      </w:r>
    </w:p>
    <w:p w14:paraId="0D6EE651" w14:textId="77777777" w:rsidR="00B93FCA" w:rsidRPr="00B93FCA" w:rsidRDefault="00B93FCA" w:rsidP="00AE30C4">
      <w:pPr>
        <w:jc w:val="center"/>
        <w:rPr>
          <w:rFonts w:ascii="Times New Roman" w:hAnsi="Times New Roman" w:cs="Times New Roman"/>
          <w:sz w:val="24"/>
          <w:szCs w:val="24"/>
        </w:rPr>
      </w:pPr>
      <w:r w:rsidRPr="00B93FCA">
        <w:rPr>
          <w:rFonts w:ascii="Times New Roman" w:hAnsi="Times New Roman" w:cs="Times New Roman"/>
          <w:sz w:val="24"/>
          <w:szCs w:val="24"/>
        </w:rPr>
        <w:t>§ 9</w:t>
      </w:r>
    </w:p>
    <w:p w14:paraId="5EE25BCB" w14:textId="7895B816" w:rsidR="00B93FCA" w:rsidRPr="000F162A" w:rsidRDefault="00B93FCA" w:rsidP="00EF2EBB">
      <w:pPr>
        <w:jc w:val="both"/>
        <w:rPr>
          <w:rFonts w:ascii="Times New Roman" w:hAnsi="Times New Roman" w:cs="Times New Roman"/>
          <w:sz w:val="24"/>
          <w:szCs w:val="24"/>
        </w:rPr>
      </w:pPr>
      <w:r w:rsidRPr="00B93FCA">
        <w:rPr>
          <w:rFonts w:ascii="Times New Roman" w:hAnsi="Times New Roman" w:cs="Times New Roman"/>
          <w:sz w:val="24"/>
          <w:szCs w:val="24"/>
        </w:rPr>
        <w:t>1.Sygnalista podlega ochronie, pod warunkiem, że miał uzasadnione podstawy</w:t>
      </w:r>
      <w:r w:rsidR="00930551">
        <w:rPr>
          <w:rFonts w:ascii="Times New Roman" w:hAnsi="Times New Roman" w:cs="Times New Roman"/>
          <w:sz w:val="24"/>
          <w:szCs w:val="24"/>
        </w:rPr>
        <w:t xml:space="preserve"> </w:t>
      </w:r>
      <w:r w:rsidRPr="00B93FCA">
        <w:rPr>
          <w:rFonts w:ascii="Times New Roman" w:hAnsi="Times New Roman" w:cs="Times New Roman"/>
          <w:sz w:val="24"/>
          <w:szCs w:val="24"/>
        </w:rPr>
        <w:t>sądzić, że będąca przedmiotem zgłoszenia informacja o naruszeniu prawa jest</w:t>
      </w:r>
      <w:r w:rsidR="00930551">
        <w:rPr>
          <w:rFonts w:ascii="Times New Roman" w:hAnsi="Times New Roman" w:cs="Times New Roman"/>
          <w:sz w:val="24"/>
          <w:szCs w:val="24"/>
        </w:rPr>
        <w:t xml:space="preserve"> </w:t>
      </w:r>
      <w:r w:rsidRPr="00B93FCA">
        <w:rPr>
          <w:rFonts w:ascii="Times New Roman" w:hAnsi="Times New Roman" w:cs="Times New Roman"/>
          <w:sz w:val="24"/>
          <w:szCs w:val="24"/>
        </w:rPr>
        <w:t>prawdziwa w momencie dokonywania zgłoszenia i że informacja taka stanowi</w:t>
      </w:r>
      <w:r w:rsidR="001C46F1">
        <w:rPr>
          <w:rFonts w:ascii="Times New Roman" w:hAnsi="Times New Roman" w:cs="Times New Roman"/>
          <w:sz w:val="24"/>
          <w:szCs w:val="24"/>
        </w:rPr>
        <w:t xml:space="preserve">  </w:t>
      </w:r>
      <w:r w:rsidRPr="000F162A">
        <w:rPr>
          <w:rFonts w:ascii="Times New Roman" w:hAnsi="Times New Roman" w:cs="Times New Roman"/>
          <w:sz w:val="24"/>
          <w:szCs w:val="24"/>
        </w:rPr>
        <w:t>informację o naruszeniu prawa.</w:t>
      </w:r>
    </w:p>
    <w:p w14:paraId="5B1A163D" w14:textId="3EDDE615" w:rsidR="00B93FCA" w:rsidRPr="00B93FCA" w:rsidRDefault="00B93FCA" w:rsidP="00EF2EBB">
      <w:pPr>
        <w:jc w:val="both"/>
        <w:rPr>
          <w:rFonts w:ascii="Times New Roman" w:hAnsi="Times New Roman" w:cs="Times New Roman"/>
          <w:sz w:val="24"/>
          <w:szCs w:val="24"/>
        </w:rPr>
      </w:pPr>
      <w:r w:rsidRPr="00B93FCA">
        <w:rPr>
          <w:rFonts w:ascii="Times New Roman" w:hAnsi="Times New Roman" w:cs="Times New Roman"/>
          <w:sz w:val="24"/>
          <w:szCs w:val="24"/>
        </w:rPr>
        <w:t>2. Dane Sygnalisty mają charakter poufny, chyba że Sygnalista wyrazi na piśmie zgodę</w:t>
      </w:r>
      <w:r w:rsidR="004239EF">
        <w:rPr>
          <w:rFonts w:ascii="Times New Roman" w:hAnsi="Times New Roman" w:cs="Times New Roman"/>
          <w:sz w:val="24"/>
          <w:szCs w:val="24"/>
        </w:rPr>
        <w:t xml:space="preserve"> </w:t>
      </w:r>
      <w:r w:rsidRPr="00B93FCA">
        <w:rPr>
          <w:rFonts w:ascii="Times New Roman" w:hAnsi="Times New Roman" w:cs="Times New Roman"/>
          <w:sz w:val="24"/>
          <w:szCs w:val="24"/>
        </w:rPr>
        <w:t>na ich ujawnienie lub obowiązek ich ujawnienia wynika z bezwzględnie</w:t>
      </w:r>
      <w:r w:rsidR="00930551">
        <w:rPr>
          <w:rFonts w:ascii="Times New Roman" w:hAnsi="Times New Roman" w:cs="Times New Roman"/>
          <w:sz w:val="24"/>
          <w:szCs w:val="24"/>
        </w:rPr>
        <w:t xml:space="preserve"> </w:t>
      </w:r>
      <w:r w:rsidRPr="00B93FCA">
        <w:rPr>
          <w:rFonts w:ascii="Times New Roman" w:hAnsi="Times New Roman" w:cs="Times New Roman"/>
          <w:sz w:val="24"/>
          <w:szCs w:val="24"/>
        </w:rPr>
        <w:t>obowiązujących przepisów prawa.</w:t>
      </w:r>
    </w:p>
    <w:p w14:paraId="6B4EC876" w14:textId="5DF0DD47" w:rsidR="00B93FCA" w:rsidRPr="00B93FCA" w:rsidRDefault="00B93FCA" w:rsidP="00EF2EBB">
      <w:pPr>
        <w:jc w:val="both"/>
        <w:rPr>
          <w:rFonts w:ascii="Times New Roman" w:hAnsi="Times New Roman" w:cs="Times New Roman"/>
          <w:sz w:val="24"/>
          <w:szCs w:val="24"/>
        </w:rPr>
      </w:pPr>
      <w:r w:rsidRPr="00B93FCA">
        <w:rPr>
          <w:rFonts w:ascii="Times New Roman" w:hAnsi="Times New Roman" w:cs="Times New Roman"/>
          <w:sz w:val="24"/>
          <w:szCs w:val="24"/>
        </w:rPr>
        <w:t xml:space="preserve">3. Dostęp do danych Sygnalisty posiada wyłącznie </w:t>
      </w:r>
      <w:r w:rsidR="006909ED" w:rsidRPr="006909ED">
        <w:rPr>
          <w:rFonts w:ascii="Times New Roman" w:hAnsi="Times New Roman" w:cs="Times New Roman"/>
          <w:sz w:val="24"/>
          <w:szCs w:val="24"/>
        </w:rPr>
        <w:t xml:space="preserve">pracownik upoważniony </w:t>
      </w:r>
      <w:r w:rsidR="004239EF" w:rsidRPr="004239EF">
        <w:rPr>
          <w:rFonts w:ascii="Times New Roman" w:hAnsi="Times New Roman" w:cs="Times New Roman"/>
          <w:sz w:val="24"/>
          <w:szCs w:val="24"/>
        </w:rPr>
        <w:t>ds. zgłoszeń</w:t>
      </w:r>
      <w:r w:rsidR="004574E8">
        <w:rPr>
          <w:rFonts w:ascii="Times New Roman" w:hAnsi="Times New Roman" w:cs="Times New Roman"/>
          <w:sz w:val="24"/>
          <w:szCs w:val="24"/>
        </w:rPr>
        <w:t xml:space="preserve"> </w:t>
      </w:r>
      <w:r w:rsidRPr="00B93FCA">
        <w:rPr>
          <w:rFonts w:ascii="Times New Roman" w:hAnsi="Times New Roman" w:cs="Times New Roman"/>
          <w:sz w:val="24"/>
          <w:szCs w:val="24"/>
        </w:rPr>
        <w:t>któr</w:t>
      </w:r>
      <w:r w:rsidR="004574E8">
        <w:rPr>
          <w:rFonts w:ascii="Times New Roman" w:hAnsi="Times New Roman" w:cs="Times New Roman"/>
          <w:sz w:val="24"/>
          <w:szCs w:val="24"/>
        </w:rPr>
        <w:t>y</w:t>
      </w:r>
      <w:r w:rsidRPr="00B93FCA">
        <w:rPr>
          <w:rFonts w:ascii="Times New Roman" w:hAnsi="Times New Roman" w:cs="Times New Roman"/>
          <w:sz w:val="24"/>
          <w:szCs w:val="24"/>
        </w:rPr>
        <w:t xml:space="preserve"> nie jest uprawnion</w:t>
      </w:r>
      <w:r w:rsidR="004574E8">
        <w:rPr>
          <w:rFonts w:ascii="Times New Roman" w:hAnsi="Times New Roman" w:cs="Times New Roman"/>
          <w:sz w:val="24"/>
          <w:szCs w:val="24"/>
        </w:rPr>
        <w:t>y</w:t>
      </w:r>
      <w:r w:rsidR="00930551">
        <w:rPr>
          <w:rFonts w:ascii="Times New Roman" w:hAnsi="Times New Roman" w:cs="Times New Roman"/>
          <w:sz w:val="24"/>
          <w:szCs w:val="24"/>
        </w:rPr>
        <w:t xml:space="preserve"> </w:t>
      </w:r>
      <w:r w:rsidRPr="00B93FCA">
        <w:rPr>
          <w:rFonts w:ascii="Times New Roman" w:hAnsi="Times New Roman" w:cs="Times New Roman"/>
          <w:sz w:val="24"/>
          <w:szCs w:val="24"/>
        </w:rPr>
        <w:t>do ich udostępniania podmiotom trzecim.</w:t>
      </w:r>
    </w:p>
    <w:p w14:paraId="221488EE" w14:textId="62AC36D5" w:rsidR="00B93FCA" w:rsidRPr="00B93FCA" w:rsidRDefault="00B93FCA" w:rsidP="00EF2EBB">
      <w:pPr>
        <w:jc w:val="both"/>
        <w:rPr>
          <w:rFonts w:ascii="Times New Roman" w:hAnsi="Times New Roman" w:cs="Times New Roman"/>
          <w:sz w:val="24"/>
          <w:szCs w:val="24"/>
        </w:rPr>
      </w:pPr>
      <w:r w:rsidRPr="00B93FCA">
        <w:rPr>
          <w:rFonts w:ascii="Times New Roman" w:hAnsi="Times New Roman" w:cs="Times New Roman"/>
          <w:sz w:val="24"/>
          <w:szCs w:val="24"/>
        </w:rPr>
        <w:t>4. Wobec Sygnalisty i osób z nim powiązanych w szczególności członków rodziny</w:t>
      </w:r>
      <w:r w:rsidR="00930551">
        <w:rPr>
          <w:rFonts w:ascii="Times New Roman" w:hAnsi="Times New Roman" w:cs="Times New Roman"/>
          <w:sz w:val="24"/>
          <w:szCs w:val="24"/>
        </w:rPr>
        <w:t xml:space="preserve"> </w:t>
      </w:r>
      <w:r w:rsidRPr="00B93FCA">
        <w:rPr>
          <w:rFonts w:ascii="Times New Roman" w:hAnsi="Times New Roman" w:cs="Times New Roman"/>
          <w:sz w:val="24"/>
          <w:szCs w:val="24"/>
        </w:rPr>
        <w:t>Sygnalisty nie mogą być podejmowane działania odwetowe.</w:t>
      </w:r>
    </w:p>
    <w:p w14:paraId="1075878E" w14:textId="07466609" w:rsidR="00B93FCA" w:rsidRPr="00B93FCA" w:rsidRDefault="00B93FCA" w:rsidP="00EF2EBB">
      <w:pPr>
        <w:jc w:val="both"/>
        <w:rPr>
          <w:rFonts w:ascii="Times New Roman" w:hAnsi="Times New Roman" w:cs="Times New Roman"/>
          <w:sz w:val="24"/>
          <w:szCs w:val="24"/>
        </w:rPr>
      </w:pPr>
      <w:r w:rsidRPr="00B93FCA">
        <w:rPr>
          <w:rFonts w:ascii="Times New Roman" w:hAnsi="Times New Roman" w:cs="Times New Roman"/>
          <w:sz w:val="24"/>
          <w:szCs w:val="24"/>
        </w:rPr>
        <w:t>5. Jeżeli praca jest lub ma być świadczona na podstawie stosunku pracy, zgłaszający</w:t>
      </w:r>
      <w:r w:rsidR="00930551">
        <w:rPr>
          <w:rFonts w:ascii="Times New Roman" w:hAnsi="Times New Roman" w:cs="Times New Roman"/>
          <w:sz w:val="24"/>
          <w:szCs w:val="24"/>
        </w:rPr>
        <w:t xml:space="preserve"> </w:t>
      </w:r>
      <w:r w:rsidRPr="00B93FCA">
        <w:rPr>
          <w:rFonts w:ascii="Times New Roman" w:hAnsi="Times New Roman" w:cs="Times New Roman"/>
          <w:sz w:val="24"/>
          <w:szCs w:val="24"/>
        </w:rPr>
        <w:t>nie może być niekorzystnie traktowany z powodu dokonania zgłoszenia.</w:t>
      </w:r>
    </w:p>
    <w:p w14:paraId="05241ECD" w14:textId="70A512D8" w:rsidR="00B93FCA" w:rsidRPr="00B93FCA" w:rsidRDefault="00B93FCA" w:rsidP="00EF2EBB">
      <w:pPr>
        <w:jc w:val="both"/>
        <w:rPr>
          <w:rFonts w:ascii="Times New Roman" w:hAnsi="Times New Roman" w:cs="Times New Roman"/>
          <w:sz w:val="24"/>
          <w:szCs w:val="24"/>
        </w:rPr>
      </w:pPr>
      <w:r w:rsidRPr="00B93FCA">
        <w:rPr>
          <w:rFonts w:ascii="Times New Roman" w:hAnsi="Times New Roman" w:cs="Times New Roman"/>
          <w:sz w:val="24"/>
          <w:szCs w:val="24"/>
        </w:rPr>
        <w:lastRenderedPageBreak/>
        <w:t>6. Za działania odwetowe wobec Sygnalisty, uznaje się działania które naruszają lub</w:t>
      </w:r>
      <w:r w:rsidR="00930551">
        <w:rPr>
          <w:rFonts w:ascii="Times New Roman" w:hAnsi="Times New Roman" w:cs="Times New Roman"/>
          <w:sz w:val="24"/>
          <w:szCs w:val="24"/>
        </w:rPr>
        <w:t xml:space="preserve"> </w:t>
      </w:r>
      <w:r w:rsidRPr="00B93FCA">
        <w:rPr>
          <w:rFonts w:ascii="Times New Roman" w:hAnsi="Times New Roman" w:cs="Times New Roman"/>
          <w:sz w:val="24"/>
          <w:szCs w:val="24"/>
        </w:rPr>
        <w:t>mogą naruszyć prawa Sygnalisty o ile zostały one podjęte w związku z dokonanym</w:t>
      </w:r>
      <w:r w:rsidR="00930551">
        <w:rPr>
          <w:rFonts w:ascii="Times New Roman" w:hAnsi="Times New Roman" w:cs="Times New Roman"/>
          <w:sz w:val="24"/>
          <w:szCs w:val="24"/>
        </w:rPr>
        <w:t xml:space="preserve"> </w:t>
      </w:r>
      <w:r w:rsidRPr="00B93FCA">
        <w:rPr>
          <w:rFonts w:ascii="Times New Roman" w:hAnsi="Times New Roman" w:cs="Times New Roman"/>
          <w:sz w:val="24"/>
          <w:szCs w:val="24"/>
        </w:rPr>
        <w:t>Zgłoszeniem i nie były uzasadnione innymi okolicznościami leżącymi po stronie</w:t>
      </w:r>
      <w:r w:rsidR="00930551">
        <w:rPr>
          <w:rFonts w:ascii="Times New Roman" w:hAnsi="Times New Roman" w:cs="Times New Roman"/>
          <w:sz w:val="24"/>
          <w:szCs w:val="24"/>
        </w:rPr>
        <w:t xml:space="preserve"> </w:t>
      </w:r>
      <w:r w:rsidRPr="00B93FCA">
        <w:rPr>
          <w:rFonts w:ascii="Times New Roman" w:hAnsi="Times New Roman" w:cs="Times New Roman"/>
          <w:sz w:val="24"/>
          <w:szCs w:val="24"/>
        </w:rPr>
        <w:t>Sygnalisty, a w szczególności:</w:t>
      </w:r>
    </w:p>
    <w:p w14:paraId="55BE58C4" w14:textId="79C0DAC9" w:rsidR="00B93FCA" w:rsidRPr="00EB5582" w:rsidRDefault="00B93FCA" w:rsidP="00EB558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działania prowadzące lub mogące prowadzić do powstania szkody u Sygnalisty,</w:t>
      </w:r>
    </w:p>
    <w:p w14:paraId="02603D2F" w14:textId="2575F56F" w:rsidR="00B93FCA" w:rsidRPr="00EB5582" w:rsidRDefault="00B93FCA" w:rsidP="00EB558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rozwiązanie umowy o pracę albo zmianę warunków pracy lub płacy niekorzystnej</w:t>
      </w:r>
    </w:p>
    <w:p w14:paraId="4117EFB8" w14:textId="77777777" w:rsidR="00B93FCA" w:rsidRPr="00EB5582" w:rsidRDefault="00B93FCA" w:rsidP="009350B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dla Sygnalisty,</w:t>
      </w:r>
    </w:p>
    <w:p w14:paraId="4E542FCD" w14:textId="06A36AA9" w:rsidR="00B93FCA" w:rsidRPr="00EB5582" w:rsidRDefault="00B93FCA" w:rsidP="00EB558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nałożenie kary porządkowej,</w:t>
      </w:r>
    </w:p>
    <w:p w14:paraId="0EBAA0AB" w14:textId="1EC437D7" w:rsidR="00B93FCA" w:rsidRPr="00EB5582" w:rsidRDefault="00B93FCA" w:rsidP="00EB558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wstrzymanie awansu,</w:t>
      </w:r>
    </w:p>
    <w:p w14:paraId="21847BDD" w14:textId="33BCB5E6" w:rsidR="00B93FCA" w:rsidRPr="00EB5582" w:rsidRDefault="00B93FCA" w:rsidP="00EB558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>negatywną ocenę pracy</w:t>
      </w:r>
      <w:r w:rsidR="00EB5582">
        <w:rPr>
          <w:rFonts w:ascii="Times New Roman" w:hAnsi="Times New Roman" w:cs="Times New Roman"/>
          <w:sz w:val="24"/>
          <w:szCs w:val="24"/>
        </w:rPr>
        <w:t>.</w:t>
      </w:r>
    </w:p>
    <w:p w14:paraId="193E0C82" w14:textId="20C70BC9" w:rsidR="004239EF" w:rsidRPr="00EB5582" w:rsidRDefault="00B93FCA" w:rsidP="00EB5582">
      <w:pPr>
        <w:jc w:val="both"/>
        <w:rPr>
          <w:rFonts w:ascii="Times New Roman" w:hAnsi="Times New Roman" w:cs="Times New Roman"/>
          <w:sz w:val="24"/>
          <w:szCs w:val="24"/>
        </w:rPr>
      </w:pPr>
      <w:r w:rsidRPr="00EB5582">
        <w:rPr>
          <w:rFonts w:ascii="Times New Roman" w:hAnsi="Times New Roman" w:cs="Times New Roman"/>
          <w:sz w:val="24"/>
          <w:szCs w:val="24"/>
        </w:rPr>
        <w:t xml:space="preserve">7. </w:t>
      </w:r>
      <w:r w:rsidR="004239EF" w:rsidRPr="00EB5582">
        <w:rPr>
          <w:rFonts w:ascii="Times New Roman" w:hAnsi="Times New Roman" w:cs="Times New Roman"/>
          <w:sz w:val="24"/>
          <w:szCs w:val="24"/>
        </w:rPr>
        <w:t>Jakiekolwiek działania odwetowe lub działania stanowiące niekorzystne traktowanie Sygnalisty będą traktowane jako poważne  naruszenie procedury</w:t>
      </w:r>
      <w:r w:rsidR="00AE30C4" w:rsidRPr="00EB5582">
        <w:rPr>
          <w:rFonts w:ascii="Times New Roman" w:hAnsi="Times New Roman" w:cs="Times New Roman"/>
          <w:sz w:val="24"/>
          <w:szCs w:val="24"/>
        </w:rPr>
        <w:t>.</w:t>
      </w:r>
    </w:p>
    <w:p w14:paraId="1A4C1825" w14:textId="7C65E533" w:rsidR="00B93FCA" w:rsidRPr="000F162A" w:rsidRDefault="00B93FCA" w:rsidP="00600BBB">
      <w:pPr>
        <w:jc w:val="both"/>
        <w:rPr>
          <w:rFonts w:ascii="Times New Roman" w:hAnsi="Times New Roman" w:cs="Times New Roman"/>
          <w:sz w:val="24"/>
          <w:szCs w:val="24"/>
        </w:rPr>
      </w:pPr>
      <w:r w:rsidRPr="00B93FCA">
        <w:rPr>
          <w:rFonts w:ascii="Times New Roman" w:hAnsi="Times New Roman" w:cs="Times New Roman"/>
          <w:sz w:val="24"/>
          <w:szCs w:val="24"/>
        </w:rPr>
        <w:t xml:space="preserve">8 . </w:t>
      </w:r>
      <w:r w:rsidR="004239EF">
        <w:rPr>
          <w:rFonts w:ascii="Times New Roman" w:hAnsi="Times New Roman" w:cs="Times New Roman"/>
          <w:sz w:val="24"/>
          <w:szCs w:val="24"/>
        </w:rPr>
        <w:t>Sygnaliści zgłaszający w złej wierze nie podlegają ochronie</w:t>
      </w:r>
      <w:r w:rsidR="004574E8">
        <w:rPr>
          <w:rFonts w:ascii="Times New Roman" w:hAnsi="Times New Roman" w:cs="Times New Roman"/>
          <w:sz w:val="24"/>
          <w:szCs w:val="24"/>
        </w:rPr>
        <w:t>.</w:t>
      </w:r>
    </w:p>
    <w:p w14:paraId="43ED9ACA" w14:textId="77777777" w:rsidR="00B93FCA" w:rsidRPr="00B93FCA" w:rsidRDefault="00B93FCA" w:rsidP="00AE30C4">
      <w:pPr>
        <w:jc w:val="center"/>
        <w:rPr>
          <w:rFonts w:ascii="Times New Roman" w:hAnsi="Times New Roman" w:cs="Times New Roman"/>
          <w:sz w:val="24"/>
          <w:szCs w:val="24"/>
        </w:rPr>
      </w:pPr>
      <w:r w:rsidRPr="00B93FCA">
        <w:rPr>
          <w:rFonts w:ascii="Times New Roman" w:hAnsi="Times New Roman" w:cs="Times New Roman"/>
          <w:sz w:val="24"/>
          <w:szCs w:val="24"/>
        </w:rPr>
        <w:t>§ 10</w:t>
      </w:r>
    </w:p>
    <w:p w14:paraId="4D738BA3" w14:textId="74344C76" w:rsidR="00B93FCA" w:rsidRPr="00B93FCA" w:rsidRDefault="00B93FCA" w:rsidP="00EF2EBB">
      <w:pPr>
        <w:jc w:val="both"/>
        <w:rPr>
          <w:rFonts w:ascii="Times New Roman" w:hAnsi="Times New Roman" w:cs="Times New Roman"/>
          <w:sz w:val="24"/>
          <w:szCs w:val="24"/>
        </w:rPr>
      </w:pPr>
      <w:r w:rsidRPr="00B93FCA">
        <w:rPr>
          <w:rFonts w:ascii="Times New Roman" w:hAnsi="Times New Roman" w:cs="Times New Roman"/>
          <w:sz w:val="24"/>
          <w:szCs w:val="24"/>
        </w:rPr>
        <w:t>Przetwarzania danych osobowych, dokonuje się zgodnie z rozporządzeniem (UE) 2016/679 (RODO)</w:t>
      </w:r>
      <w:r w:rsidR="00737088">
        <w:rPr>
          <w:rFonts w:ascii="Times New Roman" w:hAnsi="Times New Roman" w:cs="Times New Roman"/>
          <w:sz w:val="24"/>
          <w:szCs w:val="24"/>
        </w:rPr>
        <w:t xml:space="preserve"> </w:t>
      </w:r>
      <w:r w:rsidRPr="00B93FCA">
        <w:rPr>
          <w:rFonts w:ascii="Times New Roman" w:hAnsi="Times New Roman" w:cs="Times New Roman"/>
          <w:sz w:val="24"/>
          <w:szCs w:val="24"/>
        </w:rPr>
        <w:t>i dyrektywą (UE) 2016/680. Wymiany i przekazywania informacji przez instytucje, organy lub jednostki</w:t>
      </w:r>
      <w:r w:rsidR="00737088">
        <w:rPr>
          <w:rFonts w:ascii="Times New Roman" w:hAnsi="Times New Roman" w:cs="Times New Roman"/>
          <w:sz w:val="24"/>
          <w:szCs w:val="24"/>
        </w:rPr>
        <w:t xml:space="preserve"> </w:t>
      </w:r>
      <w:r w:rsidRPr="00B93FCA">
        <w:rPr>
          <w:rFonts w:ascii="Times New Roman" w:hAnsi="Times New Roman" w:cs="Times New Roman"/>
          <w:sz w:val="24"/>
          <w:szCs w:val="24"/>
        </w:rPr>
        <w:t>organizacyjne Unii dokonuje się zgodnie z rozporządzeniem (UE) 2018/1725.</w:t>
      </w:r>
      <w:r w:rsidR="00737088">
        <w:rPr>
          <w:rFonts w:ascii="Times New Roman" w:hAnsi="Times New Roman" w:cs="Times New Roman"/>
          <w:sz w:val="24"/>
          <w:szCs w:val="24"/>
        </w:rPr>
        <w:t xml:space="preserve"> </w:t>
      </w:r>
      <w:r w:rsidRPr="00B93FCA">
        <w:rPr>
          <w:rFonts w:ascii="Times New Roman" w:hAnsi="Times New Roman" w:cs="Times New Roman"/>
          <w:sz w:val="24"/>
          <w:szCs w:val="24"/>
        </w:rPr>
        <w:t>Dane osobowe, które w sposób oczywisty nie mają znaczenia dla rozpatrywania konkretnego zgłoszenia,</w:t>
      </w:r>
      <w:r w:rsidR="00737088">
        <w:rPr>
          <w:rFonts w:ascii="Times New Roman" w:hAnsi="Times New Roman" w:cs="Times New Roman"/>
          <w:sz w:val="24"/>
          <w:szCs w:val="24"/>
        </w:rPr>
        <w:t xml:space="preserve"> </w:t>
      </w:r>
      <w:r w:rsidRPr="00B93FCA">
        <w:rPr>
          <w:rFonts w:ascii="Times New Roman" w:hAnsi="Times New Roman" w:cs="Times New Roman"/>
          <w:sz w:val="24"/>
          <w:szCs w:val="24"/>
        </w:rPr>
        <w:t>nie są zbierane, a w razie przypadkowego zebrania, są usuwane bez zbędnej zwłoki.</w:t>
      </w:r>
      <w:r w:rsidR="00737088">
        <w:rPr>
          <w:rFonts w:ascii="Times New Roman" w:hAnsi="Times New Roman" w:cs="Times New Roman"/>
          <w:sz w:val="24"/>
          <w:szCs w:val="24"/>
        </w:rPr>
        <w:t xml:space="preserve"> </w:t>
      </w:r>
      <w:r w:rsidRPr="00B93FCA">
        <w:rPr>
          <w:rFonts w:ascii="Times New Roman" w:hAnsi="Times New Roman" w:cs="Times New Roman"/>
          <w:sz w:val="24"/>
          <w:szCs w:val="24"/>
        </w:rPr>
        <w:t>Klauzula informacyjna wręczana jest przy zgłoszeniu bezpośrednim, lub przesłana pocztą tradycyjną (za</w:t>
      </w:r>
      <w:r w:rsidR="00737088">
        <w:rPr>
          <w:rFonts w:ascii="Times New Roman" w:hAnsi="Times New Roman" w:cs="Times New Roman"/>
          <w:sz w:val="24"/>
          <w:szCs w:val="24"/>
        </w:rPr>
        <w:t xml:space="preserve"> </w:t>
      </w:r>
      <w:r w:rsidRPr="00B93FCA">
        <w:rPr>
          <w:rFonts w:ascii="Times New Roman" w:hAnsi="Times New Roman" w:cs="Times New Roman"/>
          <w:sz w:val="24"/>
          <w:szCs w:val="24"/>
        </w:rPr>
        <w:t>potwierdzeniem odbioru) - w przypadku zgłoszenia pisemnego przesłanego pocztą, oraz doręczana</w:t>
      </w:r>
      <w:r w:rsidR="00737088">
        <w:rPr>
          <w:rFonts w:ascii="Times New Roman" w:hAnsi="Times New Roman" w:cs="Times New Roman"/>
          <w:sz w:val="24"/>
          <w:szCs w:val="24"/>
        </w:rPr>
        <w:t xml:space="preserve"> </w:t>
      </w:r>
      <w:r w:rsidRPr="00B93FCA">
        <w:rPr>
          <w:rFonts w:ascii="Times New Roman" w:hAnsi="Times New Roman" w:cs="Times New Roman"/>
          <w:sz w:val="24"/>
          <w:szCs w:val="24"/>
        </w:rPr>
        <w:t>osobom, których dane uzyskane zostały od osoby zgłaszającej.</w:t>
      </w:r>
    </w:p>
    <w:p w14:paraId="48AD115A" w14:textId="77777777" w:rsidR="00B35F32" w:rsidRDefault="00B35F32" w:rsidP="00B35F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310179" w14:textId="77777777" w:rsidR="00B35F32" w:rsidRDefault="00B35F32" w:rsidP="00B35F3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5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37AE"/>
    <w:multiLevelType w:val="hybridMultilevel"/>
    <w:tmpl w:val="53F8BE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B152C"/>
    <w:multiLevelType w:val="hybridMultilevel"/>
    <w:tmpl w:val="FDDA5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94B98"/>
    <w:multiLevelType w:val="hybridMultilevel"/>
    <w:tmpl w:val="B36A9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F255A"/>
    <w:multiLevelType w:val="hybridMultilevel"/>
    <w:tmpl w:val="0FAC76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707B6"/>
    <w:multiLevelType w:val="hybridMultilevel"/>
    <w:tmpl w:val="0BCE6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43278"/>
    <w:multiLevelType w:val="hybridMultilevel"/>
    <w:tmpl w:val="B5844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45C18"/>
    <w:multiLevelType w:val="hybridMultilevel"/>
    <w:tmpl w:val="035645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61DBF"/>
    <w:multiLevelType w:val="hybridMultilevel"/>
    <w:tmpl w:val="CC465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515F5"/>
    <w:multiLevelType w:val="hybridMultilevel"/>
    <w:tmpl w:val="2B8041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E0219"/>
    <w:multiLevelType w:val="hybridMultilevel"/>
    <w:tmpl w:val="56186A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24098"/>
    <w:multiLevelType w:val="hybridMultilevel"/>
    <w:tmpl w:val="F95AA7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33BA0"/>
    <w:multiLevelType w:val="hybridMultilevel"/>
    <w:tmpl w:val="561CE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D0552"/>
    <w:multiLevelType w:val="hybridMultilevel"/>
    <w:tmpl w:val="7DA6AB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81CE5"/>
    <w:multiLevelType w:val="hybridMultilevel"/>
    <w:tmpl w:val="8FF665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06D1A"/>
    <w:multiLevelType w:val="hybridMultilevel"/>
    <w:tmpl w:val="88B87B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F0F43"/>
    <w:multiLevelType w:val="hybridMultilevel"/>
    <w:tmpl w:val="3AE24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874EF"/>
    <w:multiLevelType w:val="hybridMultilevel"/>
    <w:tmpl w:val="9F32C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542092">
    <w:abstractNumId w:val="4"/>
  </w:num>
  <w:num w:numId="2" w16cid:durableId="1133018016">
    <w:abstractNumId w:val="16"/>
  </w:num>
  <w:num w:numId="3" w16cid:durableId="710493392">
    <w:abstractNumId w:val="8"/>
  </w:num>
  <w:num w:numId="4" w16cid:durableId="1759254914">
    <w:abstractNumId w:val="13"/>
  </w:num>
  <w:num w:numId="5" w16cid:durableId="1525286918">
    <w:abstractNumId w:val="15"/>
  </w:num>
  <w:num w:numId="6" w16cid:durableId="851526270">
    <w:abstractNumId w:val="0"/>
  </w:num>
  <w:num w:numId="7" w16cid:durableId="1980065843">
    <w:abstractNumId w:val="9"/>
  </w:num>
  <w:num w:numId="8" w16cid:durableId="558323513">
    <w:abstractNumId w:val="10"/>
  </w:num>
  <w:num w:numId="9" w16cid:durableId="1326976603">
    <w:abstractNumId w:val="11"/>
  </w:num>
  <w:num w:numId="10" w16cid:durableId="1072431453">
    <w:abstractNumId w:val="2"/>
  </w:num>
  <w:num w:numId="11" w16cid:durableId="378093041">
    <w:abstractNumId w:val="1"/>
  </w:num>
  <w:num w:numId="12" w16cid:durableId="703754873">
    <w:abstractNumId w:val="12"/>
  </w:num>
  <w:num w:numId="13" w16cid:durableId="785929958">
    <w:abstractNumId w:val="6"/>
  </w:num>
  <w:num w:numId="14" w16cid:durableId="1208567209">
    <w:abstractNumId w:val="7"/>
  </w:num>
  <w:num w:numId="15" w16cid:durableId="1043091017">
    <w:abstractNumId w:val="5"/>
  </w:num>
  <w:num w:numId="16" w16cid:durableId="1330332705">
    <w:abstractNumId w:val="14"/>
  </w:num>
  <w:num w:numId="17" w16cid:durableId="1825051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06"/>
    <w:rsid w:val="000532D8"/>
    <w:rsid w:val="000F162A"/>
    <w:rsid w:val="001467F3"/>
    <w:rsid w:val="001C1F12"/>
    <w:rsid w:val="001C46E1"/>
    <w:rsid w:val="001C46F1"/>
    <w:rsid w:val="001E192D"/>
    <w:rsid w:val="002103EC"/>
    <w:rsid w:val="002E28DA"/>
    <w:rsid w:val="002E5B71"/>
    <w:rsid w:val="003E2C07"/>
    <w:rsid w:val="003E2CDC"/>
    <w:rsid w:val="004239EF"/>
    <w:rsid w:val="00436F38"/>
    <w:rsid w:val="004562B2"/>
    <w:rsid w:val="004574E8"/>
    <w:rsid w:val="004C0B76"/>
    <w:rsid w:val="005452FC"/>
    <w:rsid w:val="00553D7E"/>
    <w:rsid w:val="0056781B"/>
    <w:rsid w:val="005D2A1D"/>
    <w:rsid w:val="005D403C"/>
    <w:rsid w:val="00600BBB"/>
    <w:rsid w:val="006909ED"/>
    <w:rsid w:val="0069588A"/>
    <w:rsid w:val="007026C3"/>
    <w:rsid w:val="00712C35"/>
    <w:rsid w:val="00737088"/>
    <w:rsid w:val="00741936"/>
    <w:rsid w:val="007E6898"/>
    <w:rsid w:val="007F3E9E"/>
    <w:rsid w:val="00820594"/>
    <w:rsid w:val="00854994"/>
    <w:rsid w:val="0088253D"/>
    <w:rsid w:val="008C005E"/>
    <w:rsid w:val="008E1406"/>
    <w:rsid w:val="008F4BC1"/>
    <w:rsid w:val="00901970"/>
    <w:rsid w:val="00930551"/>
    <w:rsid w:val="009350BD"/>
    <w:rsid w:val="009425B8"/>
    <w:rsid w:val="00A26238"/>
    <w:rsid w:val="00AA5C03"/>
    <w:rsid w:val="00AE30C4"/>
    <w:rsid w:val="00AF199A"/>
    <w:rsid w:val="00B00538"/>
    <w:rsid w:val="00B35F32"/>
    <w:rsid w:val="00B828F6"/>
    <w:rsid w:val="00B93FCA"/>
    <w:rsid w:val="00BA5999"/>
    <w:rsid w:val="00BC20F7"/>
    <w:rsid w:val="00BF24DB"/>
    <w:rsid w:val="00C25A9E"/>
    <w:rsid w:val="00C57F38"/>
    <w:rsid w:val="00CA52B6"/>
    <w:rsid w:val="00CB04E1"/>
    <w:rsid w:val="00D664D5"/>
    <w:rsid w:val="00DF701A"/>
    <w:rsid w:val="00E164AC"/>
    <w:rsid w:val="00E33563"/>
    <w:rsid w:val="00E4137A"/>
    <w:rsid w:val="00EB5582"/>
    <w:rsid w:val="00EF2EBB"/>
    <w:rsid w:val="00F02F49"/>
    <w:rsid w:val="00F30938"/>
    <w:rsid w:val="00F73B0F"/>
    <w:rsid w:val="00F7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73D3"/>
  <w15:chartTrackingRefBased/>
  <w15:docId w15:val="{028A7B0B-3BE1-4371-954D-57BF283C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1755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Tomanek</dc:creator>
  <cp:keywords/>
  <dc:description/>
  <cp:lastModifiedBy>Anna Skwarska</cp:lastModifiedBy>
  <cp:revision>7</cp:revision>
  <dcterms:created xsi:type="dcterms:W3CDTF">2024-12-18T13:13:00Z</dcterms:created>
  <dcterms:modified xsi:type="dcterms:W3CDTF">2024-12-19T09:01:00Z</dcterms:modified>
</cp:coreProperties>
</file>