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EEA" w:rsidRPr="00702EEA" w:rsidRDefault="004D0673" w:rsidP="00702EEA">
      <w:pPr>
        <w:pStyle w:val="Tytu"/>
        <w:ind w:left="4820"/>
      </w:pPr>
      <w:bookmarkStart w:id="0" w:name="_Toc363117251"/>
      <w:bookmarkStart w:id="1" w:name="_Toc363117277"/>
      <w:r w:rsidRPr="00736930">
        <w:t xml:space="preserve">Załącznik do zarządzenia </w:t>
      </w:r>
      <w:r>
        <w:t>Dyrektora Generalnego Pomorskiego Urzędu Wojewódzkiego w Gdańsku</w:t>
      </w:r>
      <w:r w:rsidR="00537C66">
        <w:br/>
      </w:r>
      <w:r w:rsidRPr="00E53A80">
        <w:rPr>
          <w:rFonts w:cs="Arial"/>
          <w:szCs w:val="24"/>
        </w:rPr>
        <w:t xml:space="preserve">z dnia </w:t>
      </w:r>
      <w:bookmarkStart w:id="2" w:name="ezdDataPodpisu"/>
      <w:r w:rsidRPr="00E53A80">
        <w:rPr>
          <w:rFonts w:cs="Arial"/>
          <w:szCs w:val="24"/>
        </w:rPr>
        <w:t>20 października 2026</w:t>
      </w:r>
      <w:bookmarkEnd w:id="2"/>
      <w:r w:rsidRPr="00E53A80">
        <w:rPr>
          <w:rFonts w:cs="Arial"/>
          <w:szCs w:val="24"/>
        </w:rPr>
        <w:t xml:space="preserve"> r.</w:t>
      </w:r>
    </w:p>
    <w:bookmarkEnd w:id="0"/>
    <w:bookmarkEnd w:id="1"/>
    <w:p w:rsidR="00220BB1" w:rsidRPr="00AF4DD6" w:rsidRDefault="004D0673" w:rsidP="00537C66">
      <w:pPr>
        <w:pStyle w:val="Nagwek2"/>
        <w:spacing w:before="480"/>
      </w:pPr>
      <w:r>
        <w:t>Regulamin organizacyjny Biura Logistyki</w:t>
      </w:r>
    </w:p>
    <w:p w:rsidR="00B17D0D" w:rsidRPr="000E4356" w:rsidRDefault="004D0673" w:rsidP="00B17D0D">
      <w:pPr>
        <w:ind w:firstLine="284"/>
        <w:jc w:val="both"/>
        <w:rPr>
          <w:rFonts w:eastAsiaTheme="minorHAnsi" w:cs="Arial"/>
          <w:lang w:eastAsia="en-US"/>
        </w:rPr>
      </w:pPr>
      <w:r w:rsidRPr="000E4356">
        <w:rPr>
          <w:rFonts w:cs="Arial"/>
          <w:b/>
        </w:rPr>
        <w:t xml:space="preserve">§ 1. </w:t>
      </w:r>
      <w:r w:rsidRPr="000E4356">
        <w:rPr>
          <w:rFonts w:cs="Arial"/>
          <w:color w:val="000000"/>
        </w:rPr>
        <w:t xml:space="preserve">Regulamin organizacyjny Biura Logistyki Pomorskiego Urzędu Wojewódzkiego </w:t>
      </w:r>
      <w:r w:rsidRPr="000E4356">
        <w:rPr>
          <w:rFonts w:cs="Arial"/>
          <w:color w:val="000000"/>
        </w:rPr>
        <w:t>w Gdańsku, zwany dalej „regulaminem”, określ</w:t>
      </w:r>
      <w:r w:rsidRPr="000E4356">
        <w:rPr>
          <w:rFonts w:cs="Arial"/>
        </w:rPr>
        <w:t xml:space="preserve">a organizację oraz szczegółowy zakres </w:t>
      </w:r>
      <w:r w:rsidRPr="000E4356">
        <w:rPr>
          <w:rFonts w:eastAsiaTheme="minorHAnsi" w:cs="Arial"/>
          <w:lang w:eastAsia="en-US"/>
        </w:rPr>
        <w:t>działania i tryb pracy Biura Logistyki.</w:t>
      </w:r>
    </w:p>
    <w:p w:rsidR="00B17D0D" w:rsidRPr="000E4356" w:rsidRDefault="004D0673" w:rsidP="00A379B0">
      <w:pPr>
        <w:spacing w:after="0"/>
        <w:ind w:firstLine="284"/>
        <w:jc w:val="both"/>
        <w:rPr>
          <w:rFonts w:cs="Arial"/>
          <w:b/>
        </w:rPr>
      </w:pPr>
      <w:r w:rsidRPr="000E4356">
        <w:rPr>
          <w:rFonts w:cs="Arial"/>
          <w:b/>
        </w:rPr>
        <w:t xml:space="preserve">§ 2. </w:t>
      </w:r>
      <w:r w:rsidRPr="000E4356">
        <w:rPr>
          <w:rFonts w:cs="Arial"/>
        </w:rPr>
        <w:t>Biuro Logistyki działa na podstawie:</w:t>
      </w:r>
    </w:p>
    <w:p w:rsidR="00B17D0D" w:rsidRPr="000E4356" w:rsidRDefault="004D0673" w:rsidP="00B17D0D">
      <w:pPr>
        <w:numPr>
          <w:ilvl w:val="0"/>
          <w:numId w:val="7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cs="Arial"/>
        </w:rPr>
      </w:pPr>
      <w:r w:rsidRPr="000E4356">
        <w:rPr>
          <w:rFonts w:cs="Arial"/>
          <w:color w:val="000000" w:themeColor="text1"/>
        </w:rPr>
        <w:t>statutu</w:t>
      </w:r>
      <w:r w:rsidRPr="000E4356">
        <w:rPr>
          <w:rFonts w:cs="Arial"/>
        </w:rPr>
        <w:t xml:space="preserve"> Pomorskiego Urzędu Wojewódzkiego w Gdańsku, nadanego zarządzeniem Wojewody Pomorskie</w:t>
      </w:r>
      <w:r w:rsidRPr="000E4356">
        <w:rPr>
          <w:rFonts w:cs="Arial"/>
        </w:rPr>
        <w:t xml:space="preserve">go Nr 259/2016 z dnia 7 grudnia 2016 r. </w:t>
      </w:r>
    </w:p>
    <w:p w:rsidR="00B17D0D" w:rsidRPr="000E4356" w:rsidRDefault="004D0673" w:rsidP="00A379B0">
      <w:pPr>
        <w:spacing w:after="0"/>
        <w:ind w:left="425"/>
        <w:jc w:val="both"/>
        <w:rPr>
          <w:rFonts w:cs="Arial"/>
        </w:rPr>
      </w:pPr>
      <w:r w:rsidRPr="000E4356">
        <w:rPr>
          <w:rFonts w:cs="Arial"/>
        </w:rPr>
        <w:t xml:space="preserve">w sprawie nadania statutu Pomorskiemu Urzędowi Wojewódzkiemu w Gdańsku, </w:t>
      </w:r>
    </w:p>
    <w:p w:rsidR="00B17D0D" w:rsidRPr="000E4356" w:rsidRDefault="004D0673" w:rsidP="00A379B0">
      <w:pPr>
        <w:spacing w:after="0"/>
        <w:ind w:left="425"/>
        <w:jc w:val="both"/>
        <w:rPr>
          <w:rFonts w:cs="Arial"/>
        </w:rPr>
      </w:pPr>
      <w:r w:rsidRPr="000E4356">
        <w:rPr>
          <w:rFonts w:cs="Arial"/>
        </w:rPr>
        <w:t xml:space="preserve">z późn. zm.; </w:t>
      </w:r>
    </w:p>
    <w:p w:rsidR="00B17D0D" w:rsidRPr="000E4356" w:rsidRDefault="004D0673" w:rsidP="00B17D0D">
      <w:pPr>
        <w:numPr>
          <w:ilvl w:val="0"/>
          <w:numId w:val="7"/>
        </w:numPr>
        <w:tabs>
          <w:tab w:val="clear" w:pos="360"/>
          <w:tab w:val="num" w:pos="426"/>
        </w:tabs>
        <w:ind w:left="425" w:hanging="425"/>
        <w:jc w:val="both"/>
        <w:rPr>
          <w:rFonts w:cs="Arial"/>
        </w:rPr>
      </w:pPr>
      <w:r w:rsidRPr="000E4356">
        <w:rPr>
          <w:rFonts w:cs="Arial"/>
          <w:color w:val="000000" w:themeColor="text1"/>
        </w:rPr>
        <w:t>regulaminu</w:t>
      </w:r>
      <w:r w:rsidRPr="000E4356">
        <w:rPr>
          <w:rFonts w:cs="Arial"/>
        </w:rPr>
        <w:t xml:space="preserve"> Pomorskiego Urzędu Wojewódzkiego w Gdańsku, ustalonego zarządzeniem Wojewody Pomorskiego z dnia </w:t>
      </w:r>
      <w:r>
        <w:rPr>
          <w:rFonts w:cs="Arial"/>
        </w:rPr>
        <w:t>30 września</w:t>
      </w:r>
      <w:r w:rsidRPr="000E4356">
        <w:rPr>
          <w:rFonts w:cs="Arial"/>
        </w:rPr>
        <w:t xml:space="preserve"> 20</w:t>
      </w:r>
      <w:r>
        <w:rPr>
          <w:rFonts w:cs="Arial"/>
        </w:rPr>
        <w:t>21</w:t>
      </w:r>
      <w:r w:rsidRPr="000E4356">
        <w:rPr>
          <w:rFonts w:cs="Arial"/>
        </w:rPr>
        <w:t xml:space="preserve"> r. w</w:t>
      </w:r>
      <w:r w:rsidRPr="000E4356">
        <w:rPr>
          <w:rFonts w:cs="Arial"/>
        </w:rPr>
        <w:t xml:space="preserve"> sprawie ustalenia regulaminu Pomorskiego Urzędu Wojewódzkiego w Gdańsku</w:t>
      </w:r>
      <w:r>
        <w:rPr>
          <w:rFonts w:cs="Arial"/>
        </w:rPr>
        <w:t>, z późn. zm.</w:t>
      </w:r>
    </w:p>
    <w:p w:rsidR="00B17D0D" w:rsidRPr="000E4356" w:rsidRDefault="004D0673" w:rsidP="00B17D0D">
      <w:pPr>
        <w:ind w:firstLine="284"/>
        <w:contextualSpacing/>
        <w:jc w:val="both"/>
        <w:rPr>
          <w:rFonts w:cs="Arial"/>
        </w:rPr>
      </w:pPr>
      <w:r w:rsidRPr="000E4356">
        <w:rPr>
          <w:rFonts w:cs="Arial"/>
          <w:b/>
        </w:rPr>
        <w:t>§ 3.</w:t>
      </w:r>
      <w:r w:rsidRPr="000E4356">
        <w:rPr>
          <w:rFonts w:cs="Arial"/>
        </w:rPr>
        <w:t xml:space="preserve"> Ilekroć w regulaminie jest mowa o:</w:t>
      </w:r>
    </w:p>
    <w:p w:rsidR="00B17D0D" w:rsidRPr="000E4356" w:rsidRDefault="004D0673" w:rsidP="00B17D0D">
      <w:pPr>
        <w:numPr>
          <w:ilvl w:val="0"/>
          <w:numId w:val="12"/>
        </w:numPr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>urzędzie – należy przez to rozumieć Pomorski Urząd Wojewódzki w Gdańsku;</w:t>
      </w:r>
    </w:p>
    <w:p w:rsidR="00B17D0D" w:rsidRPr="000E4356" w:rsidRDefault="004D0673" w:rsidP="00B17D0D">
      <w:pPr>
        <w:numPr>
          <w:ilvl w:val="0"/>
          <w:numId w:val="12"/>
        </w:numPr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>biurze – należy przez to rozumieć Biuro Logistyki Pomorsk</w:t>
      </w:r>
      <w:r w:rsidRPr="000E4356">
        <w:rPr>
          <w:rFonts w:cs="Arial"/>
        </w:rPr>
        <w:t>iego Urzędu Wojewódzkiego w Gdańsku;</w:t>
      </w:r>
    </w:p>
    <w:p w:rsidR="00B17D0D" w:rsidRPr="000E4356" w:rsidRDefault="004D0673" w:rsidP="00B17D0D">
      <w:pPr>
        <w:numPr>
          <w:ilvl w:val="0"/>
          <w:numId w:val="12"/>
        </w:numPr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>dyrektorze – należy przez to rozumieć dyrektora Biura Logistyki Pomorskiego Urzędu Wojewódzkiego w Gdańsku;</w:t>
      </w:r>
    </w:p>
    <w:p w:rsidR="00B17D0D" w:rsidRDefault="004D0673" w:rsidP="00B17D0D">
      <w:pPr>
        <w:numPr>
          <w:ilvl w:val="0"/>
          <w:numId w:val="12"/>
        </w:numPr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 xml:space="preserve">zastępcy dyrektora – należy przez to rozumieć zastępcę dyrektora Biura Logistyki Pomorskiego Urzędu </w:t>
      </w:r>
      <w:r w:rsidRPr="000E4356">
        <w:rPr>
          <w:rFonts w:cs="Arial"/>
        </w:rPr>
        <w:t>Wojewódzkiego w Gdańsku;</w:t>
      </w:r>
    </w:p>
    <w:p w:rsidR="00B17D0D" w:rsidRPr="00A60610" w:rsidRDefault="004D0673" w:rsidP="008B0CF0">
      <w:pPr>
        <w:numPr>
          <w:ilvl w:val="0"/>
          <w:numId w:val="12"/>
        </w:numPr>
        <w:ind w:left="425" w:hanging="425"/>
        <w:jc w:val="both"/>
        <w:rPr>
          <w:rFonts w:cs="Arial"/>
        </w:rPr>
      </w:pPr>
      <w:r w:rsidRPr="00A60610">
        <w:rPr>
          <w:rFonts w:cs="Arial"/>
        </w:rPr>
        <w:t>kierowniku oddziału – należy przez to rozumieć kierownika oddziału w Biurze Logistyki Pomorskiego Urzędu Wojewódzkiego w Gdańsku.</w:t>
      </w:r>
    </w:p>
    <w:p w:rsidR="00B17D0D" w:rsidRPr="000E4356" w:rsidRDefault="004D0673" w:rsidP="00A379B0">
      <w:pPr>
        <w:ind w:left="426" w:hanging="142"/>
        <w:jc w:val="both"/>
        <w:rPr>
          <w:rFonts w:cs="Arial"/>
        </w:rPr>
      </w:pPr>
      <w:r w:rsidRPr="000E4356">
        <w:rPr>
          <w:rFonts w:cs="Arial"/>
          <w:b/>
          <w:bCs/>
        </w:rPr>
        <w:t>§ 4.</w:t>
      </w:r>
      <w:r w:rsidRPr="000E4356">
        <w:rPr>
          <w:rFonts w:cs="Arial"/>
        </w:rPr>
        <w:t xml:space="preserve"> 1. Biurem kieruje dyrektor przy pomocy zastępcy dyrektora.</w:t>
      </w:r>
    </w:p>
    <w:p w:rsidR="00B17D0D" w:rsidRPr="000E4356" w:rsidRDefault="004D0673" w:rsidP="00E64581">
      <w:pPr>
        <w:pStyle w:val="Akapitzlist"/>
        <w:numPr>
          <w:ilvl w:val="0"/>
          <w:numId w:val="23"/>
        </w:numPr>
        <w:spacing w:after="24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 xml:space="preserve">W przypadku nieobecności </w:t>
      </w:r>
      <w:r>
        <w:rPr>
          <w:rFonts w:ascii="Arial" w:hAnsi="Arial" w:cs="Arial"/>
          <w:sz w:val="24"/>
          <w:szCs w:val="24"/>
        </w:rPr>
        <w:t xml:space="preserve">lub nieobsadzenia stanowiska </w:t>
      </w:r>
      <w:r w:rsidRPr="000E4356">
        <w:rPr>
          <w:rFonts w:ascii="Arial" w:hAnsi="Arial" w:cs="Arial"/>
          <w:sz w:val="24"/>
          <w:szCs w:val="24"/>
        </w:rPr>
        <w:t>dyrektora biur</w:t>
      </w:r>
      <w:r>
        <w:rPr>
          <w:rFonts w:ascii="Arial" w:hAnsi="Arial" w:cs="Arial"/>
          <w:sz w:val="24"/>
          <w:szCs w:val="24"/>
        </w:rPr>
        <w:t>em</w:t>
      </w:r>
      <w:r w:rsidRPr="000E4356">
        <w:rPr>
          <w:rFonts w:ascii="Arial" w:hAnsi="Arial" w:cs="Arial"/>
          <w:sz w:val="24"/>
          <w:szCs w:val="24"/>
        </w:rPr>
        <w:t xml:space="preserve"> kieruje zastępca dyrektora</w:t>
      </w:r>
      <w:r w:rsidRPr="000E4356">
        <w:rPr>
          <w:rFonts w:ascii="Arial" w:hAnsi="Arial" w:cs="Arial"/>
          <w:sz w:val="24"/>
          <w:szCs w:val="24"/>
        </w:rPr>
        <w:t>.</w:t>
      </w:r>
    </w:p>
    <w:p w:rsidR="00B17D0D" w:rsidRPr="000E4356" w:rsidRDefault="004D0673" w:rsidP="00A379B0">
      <w:pPr>
        <w:pStyle w:val="Akapitzlist"/>
        <w:numPr>
          <w:ilvl w:val="0"/>
          <w:numId w:val="23"/>
        </w:numPr>
        <w:tabs>
          <w:tab w:val="left" w:pos="567"/>
        </w:tabs>
        <w:spacing w:after="24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W przypadku nieobecności dyrektora oraz zastępcy dyrektora biurem kieruje wyznaczony przez dyrektora pracownik.</w:t>
      </w:r>
    </w:p>
    <w:p w:rsidR="00B17D0D" w:rsidRPr="000E4356" w:rsidRDefault="004D0673" w:rsidP="00A379B0">
      <w:pPr>
        <w:pStyle w:val="Akapitzlist"/>
        <w:numPr>
          <w:ilvl w:val="0"/>
          <w:numId w:val="23"/>
        </w:numPr>
        <w:tabs>
          <w:tab w:val="left" w:pos="284"/>
          <w:tab w:val="left" w:pos="567"/>
        </w:tabs>
        <w:spacing w:after="240"/>
        <w:ind w:left="568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Dyrektor sprawuje ogólne kierownictwo i nadzór nad całością spraw biur</w:t>
      </w:r>
      <w:r w:rsidRPr="000E4356">
        <w:rPr>
          <w:rFonts w:ascii="Arial" w:hAnsi="Arial" w:cs="Arial"/>
          <w:sz w:val="24"/>
          <w:szCs w:val="24"/>
        </w:rPr>
        <w:t>a.</w:t>
      </w:r>
    </w:p>
    <w:p w:rsidR="00B17D0D" w:rsidRPr="000E4356" w:rsidRDefault="004D0673" w:rsidP="00B17D0D">
      <w:pPr>
        <w:pStyle w:val="Akapitzlist"/>
        <w:numPr>
          <w:ilvl w:val="0"/>
          <w:numId w:val="23"/>
        </w:numPr>
        <w:tabs>
          <w:tab w:val="left" w:pos="284"/>
          <w:tab w:val="left" w:pos="567"/>
        </w:tabs>
        <w:spacing w:after="0"/>
        <w:ind w:left="721" w:hanging="437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Dyrektorowi biura podlegają bezpośrednio:</w:t>
      </w:r>
    </w:p>
    <w:p w:rsidR="00B17D0D" w:rsidRDefault="004D0673" w:rsidP="00B17D0D">
      <w:pPr>
        <w:pStyle w:val="Akapitzlist"/>
        <w:numPr>
          <w:ilvl w:val="0"/>
          <w:numId w:val="22"/>
        </w:numPr>
        <w:tabs>
          <w:tab w:val="left" w:pos="993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lastRenderedPageBreak/>
        <w:t>zastępca dyrektora;</w:t>
      </w:r>
    </w:p>
    <w:p w:rsidR="00292ADA" w:rsidRDefault="004D0673" w:rsidP="00292ADA">
      <w:pPr>
        <w:pStyle w:val="Akapitzlist"/>
        <w:numPr>
          <w:ilvl w:val="0"/>
          <w:numId w:val="22"/>
        </w:numPr>
        <w:tabs>
          <w:tab w:val="left" w:pos="993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Oddział Logistyki i Zamówień Publicznych</w:t>
      </w:r>
      <w:r>
        <w:rPr>
          <w:rFonts w:ascii="Arial" w:hAnsi="Arial" w:cs="Arial"/>
          <w:sz w:val="24"/>
          <w:szCs w:val="24"/>
        </w:rPr>
        <w:t>;</w:t>
      </w:r>
    </w:p>
    <w:p w:rsidR="00292ADA" w:rsidRDefault="004D0673" w:rsidP="00292ADA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993" w:hanging="993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Oddział Transportu;</w:t>
      </w:r>
    </w:p>
    <w:p w:rsidR="00292ADA" w:rsidRDefault="004D0673" w:rsidP="00292ADA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993" w:hanging="993"/>
        <w:jc w:val="both"/>
        <w:rPr>
          <w:rFonts w:ascii="Arial" w:hAnsi="Arial" w:cs="Arial"/>
          <w:sz w:val="24"/>
          <w:szCs w:val="24"/>
        </w:rPr>
      </w:pPr>
      <w:r w:rsidRPr="00292ADA">
        <w:rPr>
          <w:rFonts w:ascii="Arial" w:hAnsi="Arial" w:cs="Arial"/>
          <w:sz w:val="24"/>
          <w:szCs w:val="24"/>
        </w:rPr>
        <w:t>Oddział Kancelaria Ogólna;</w:t>
      </w:r>
    </w:p>
    <w:p w:rsidR="00292ADA" w:rsidRPr="00292ADA" w:rsidRDefault="004D0673" w:rsidP="00292ADA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993" w:hanging="993"/>
        <w:jc w:val="both"/>
        <w:rPr>
          <w:rFonts w:ascii="Arial" w:hAnsi="Arial" w:cs="Arial"/>
          <w:sz w:val="24"/>
          <w:szCs w:val="24"/>
        </w:rPr>
      </w:pPr>
      <w:r w:rsidRPr="00292ADA">
        <w:rPr>
          <w:rFonts w:ascii="Arial" w:hAnsi="Arial" w:cs="Arial"/>
          <w:sz w:val="24"/>
          <w:szCs w:val="24"/>
        </w:rPr>
        <w:t>Oddział do spraw Informatyzacji;</w:t>
      </w:r>
    </w:p>
    <w:p w:rsidR="00B17D0D" w:rsidRDefault="004D0673" w:rsidP="00292ADA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993" w:hanging="993"/>
        <w:jc w:val="both"/>
        <w:rPr>
          <w:rFonts w:ascii="Arial" w:hAnsi="Arial" w:cs="Arial"/>
          <w:sz w:val="24"/>
          <w:szCs w:val="24"/>
        </w:rPr>
      </w:pPr>
      <w:r w:rsidRPr="00292ADA">
        <w:rPr>
          <w:rFonts w:ascii="Arial" w:hAnsi="Arial" w:cs="Arial"/>
          <w:sz w:val="24"/>
          <w:szCs w:val="24"/>
        </w:rPr>
        <w:t xml:space="preserve">samodzielne stanowisko pracy do spraw obsługi </w:t>
      </w:r>
      <w:r w:rsidRPr="00292ADA">
        <w:rPr>
          <w:rFonts w:ascii="Arial" w:hAnsi="Arial" w:cs="Arial"/>
          <w:sz w:val="24"/>
          <w:szCs w:val="24"/>
        </w:rPr>
        <w:t>organizacyjno-administracyjnej;</w:t>
      </w:r>
    </w:p>
    <w:p w:rsidR="00292ADA" w:rsidRDefault="004D0673" w:rsidP="00292ADA">
      <w:pPr>
        <w:pStyle w:val="Akapitzlist"/>
        <w:numPr>
          <w:ilvl w:val="0"/>
          <w:numId w:val="22"/>
        </w:numPr>
        <w:tabs>
          <w:tab w:val="left" w:pos="426"/>
        </w:tabs>
        <w:spacing w:after="0"/>
        <w:ind w:left="993" w:hanging="993"/>
        <w:jc w:val="both"/>
        <w:rPr>
          <w:rFonts w:ascii="Arial" w:hAnsi="Arial" w:cs="Arial"/>
          <w:sz w:val="24"/>
          <w:szCs w:val="24"/>
        </w:rPr>
      </w:pPr>
      <w:r w:rsidRPr="00292ADA">
        <w:rPr>
          <w:rFonts w:ascii="Arial" w:hAnsi="Arial" w:cs="Arial"/>
          <w:sz w:val="24"/>
          <w:szCs w:val="24"/>
        </w:rPr>
        <w:t>wieloosobowe samodzielne stanowisko pracy do spraw zamówień publicznych;</w:t>
      </w:r>
    </w:p>
    <w:p w:rsidR="00292ADA" w:rsidRPr="00292ADA" w:rsidRDefault="004D0673" w:rsidP="008B0CF0">
      <w:pPr>
        <w:pStyle w:val="Akapitzlist"/>
        <w:numPr>
          <w:ilvl w:val="0"/>
          <w:numId w:val="22"/>
        </w:numPr>
        <w:tabs>
          <w:tab w:val="left" w:pos="426"/>
        </w:tabs>
        <w:spacing w:after="240"/>
        <w:ind w:left="992" w:hanging="992"/>
        <w:contextualSpacing w:val="0"/>
        <w:jc w:val="both"/>
        <w:rPr>
          <w:rFonts w:ascii="Arial" w:hAnsi="Arial" w:cs="Arial"/>
          <w:sz w:val="24"/>
          <w:szCs w:val="24"/>
        </w:rPr>
      </w:pPr>
      <w:r w:rsidRPr="00292ADA">
        <w:rPr>
          <w:rFonts w:ascii="Arial" w:hAnsi="Arial" w:cs="Arial"/>
          <w:sz w:val="24"/>
          <w:szCs w:val="24"/>
        </w:rPr>
        <w:t>samodzielne stanowisko pracy do spraw</w:t>
      </w:r>
      <w:r>
        <w:rPr>
          <w:rFonts w:ascii="Arial" w:hAnsi="Arial" w:cs="Arial"/>
          <w:sz w:val="24"/>
          <w:szCs w:val="24"/>
        </w:rPr>
        <w:t xml:space="preserve"> cyberbezpieczeństwa.</w:t>
      </w:r>
    </w:p>
    <w:p w:rsidR="00B17D0D" w:rsidRPr="000E4356" w:rsidRDefault="004D0673" w:rsidP="00B17D0D">
      <w:pPr>
        <w:pStyle w:val="Akapitzlist"/>
        <w:numPr>
          <w:ilvl w:val="0"/>
          <w:numId w:val="23"/>
        </w:numPr>
        <w:spacing w:after="0"/>
        <w:ind w:left="568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Zastępcy dyrektora podlegają bezpośrednio:</w:t>
      </w:r>
    </w:p>
    <w:p w:rsidR="00292ADA" w:rsidRDefault="004D0673" w:rsidP="00292ADA">
      <w:pPr>
        <w:pStyle w:val="Akapitzlist"/>
        <w:numPr>
          <w:ilvl w:val="0"/>
          <w:numId w:val="28"/>
        </w:numPr>
        <w:tabs>
          <w:tab w:val="left" w:pos="426"/>
        </w:tabs>
        <w:spacing w:before="120"/>
        <w:ind w:left="426" w:hanging="426"/>
        <w:rPr>
          <w:rFonts w:ascii="Arial" w:hAnsi="Arial" w:cs="Arial"/>
          <w:sz w:val="24"/>
          <w:szCs w:val="24"/>
        </w:rPr>
      </w:pPr>
      <w:r w:rsidRPr="005C11EB">
        <w:rPr>
          <w:rFonts w:ascii="Arial" w:hAnsi="Arial" w:cs="Arial"/>
          <w:sz w:val="24"/>
          <w:szCs w:val="24"/>
        </w:rPr>
        <w:t>Oddział Inwestycji i Zarządzania Nieruchomościami</w:t>
      </w:r>
      <w:r>
        <w:rPr>
          <w:rFonts w:ascii="Arial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8"/>
        </w:numPr>
        <w:tabs>
          <w:tab w:val="left" w:pos="426"/>
        </w:tabs>
        <w:spacing w:before="120"/>
        <w:ind w:left="426" w:hanging="426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 xml:space="preserve">Oddział Archiwum; </w:t>
      </w:r>
    </w:p>
    <w:p w:rsidR="00B17D0D" w:rsidRPr="000E4356" w:rsidRDefault="004D0673" w:rsidP="00A379B0">
      <w:pPr>
        <w:pStyle w:val="Akapitzlist"/>
        <w:numPr>
          <w:ilvl w:val="0"/>
          <w:numId w:val="28"/>
        </w:numPr>
        <w:tabs>
          <w:tab w:val="left" w:pos="426"/>
        </w:tabs>
        <w:spacing w:before="120" w:after="24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wieloosobowe samodzielne stanowisko pracy do spraw przejść granicznych.</w:t>
      </w:r>
    </w:p>
    <w:p w:rsidR="00B17D0D" w:rsidRPr="00DB2CEC" w:rsidRDefault="004D0673" w:rsidP="00DB2CEC">
      <w:pPr>
        <w:pStyle w:val="Akapitzlist"/>
        <w:numPr>
          <w:ilvl w:val="0"/>
          <w:numId w:val="23"/>
        </w:numPr>
        <w:tabs>
          <w:tab w:val="left" w:pos="567"/>
        </w:tabs>
        <w:spacing w:after="24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 xml:space="preserve">Biuro gospodaruje środkami budżetowymi w zakresie całego planu finansowego dysponenta trzeciego stopnia – pozostającymi w dyspozycji Dyrektora Generalnego – za </w:t>
      </w:r>
      <w:r w:rsidRPr="000E4356">
        <w:rPr>
          <w:rFonts w:ascii="Arial" w:hAnsi="Arial" w:cs="Arial"/>
          <w:sz w:val="24"/>
          <w:szCs w:val="24"/>
        </w:rPr>
        <w:t>wyjątkiem wydatków dotyczących</w:t>
      </w:r>
      <w:r>
        <w:rPr>
          <w:rFonts w:ascii="Arial" w:hAnsi="Arial" w:cs="Arial"/>
          <w:sz w:val="24"/>
          <w:szCs w:val="24"/>
        </w:rPr>
        <w:t xml:space="preserve"> </w:t>
      </w:r>
      <w:r w:rsidRPr="00DB2CEC">
        <w:rPr>
          <w:rFonts w:ascii="Arial" w:hAnsi="Arial" w:cs="Arial"/>
          <w:sz w:val="24"/>
          <w:szCs w:val="24"/>
        </w:rPr>
        <w:t>wynagrodzeń pracowników wraz z pochodnymi</w:t>
      </w:r>
      <w:r>
        <w:rPr>
          <w:rFonts w:ascii="Arial" w:hAnsi="Arial" w:cs="Arial"/>
          <w:sz w:val="24"/>
          <w:szCs w:val="24"/>
        </w:rPr>
        <w:t>.</w:t>
      </w:r>
    </w:p>
    <w:p w:rsidR="00B17D0D" w:rsidRPr="000E4356" w:rsidRDefault="004D0673" w:rsidP="00A379B0">
      <w:pPr>
        <w:pStyle w:val="Akapitzlist"/>
        <w:numPr>
          <w:ilvl w:val="0"/>
          <w:numId w:val="23"/>
        </w:numPr>
        <w:tabs>
          <w:tab w:val="left" w:pos="284"/>
          <w:tab w:val="left" w:pos="426"/>
          <w:tab w:val="left" w:pos="567"/>
        </w:tabs>
        <w:spacing w:after="240"/>
        <w:ind w:left="0" w:firstLine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Calibri" w:hAnsi="Arial" w:cs="Arial"/>
          <w:sz w:val="24"/>
          <w:szCs w:val="24"/>
        </w:rPr>
        <w:t xml:space="preserve">Biuro gospodaruje środkami budżetowymi w zakresie planu finansowego dysponenta trzeciego stopnia - pozostającymi w dyspozycji Wojewody Pomorskiego </w:t>
      </w:r>
      <w:r>
        <w:rPr>
          <w:rFonts w:ascii="Arial" w:eastAsia="Calibri" w:hAnsi="Arial" w:cs="Arial"/>
          <w:sz w:val="24"/>
          <w:szCs w:val="24"/>
        </w:rPr>
        <w:br/>
      </w:r>
      <w:r w:rsidRPr="000E4356">
        <w:rPr>
          <w:rFonts w:ascii="Arial" w:eastAsia="Calibri" w:hAnsi="Arial" w:cs="Arial"/>
          <w:sz w:val="24"/>
          <w:szCs w:val="24"/>
        </w:rPr>
        <w:t xml:space="preserve">w </w:t>
      </w:r>
      <w:r w:rsidRPr="000E4356">
        <w:rPr>
          <w:rFonts w:ascii="Arial" w:hAnsi="Arial" w:cs="Arial"/>
          <w:sz w:val="24"/>
          <w:szCs w:val="24"/>
        </w:rPr>
        <w:t>zakresie działu 600 rozdziału 60</w:t>
      </w:r>
      <w:r w:rsidRPr="000E4356">
        <w:rPr>
          <w:rFonts w:ascii="Arial" w:hAnsi="Arial" w:cs="Arial"/>
          <w:sz w:val="24"/>
          <w:szCs w:val="24"/>
        </w:rPr>
        <w:t>031 przejścia graniczne.</w:t>
      </w:r>
    </w:p>
    <w:p w:rsidR="00B17D0D" w:rsidRPr="000E4356" w:rsidRDefault="004D0673" w:rsidP="00B17D0D">
      <w:pPr>
        <w:pStyle w:val="Akapitzlist"/>
        <w:numPr>
          <w:ilvl w:val="0"/>
          <w:numId w:val="23"/>
        </w:numPr>
        <w:spacing w:after="0"/>
        <w:ind w:left="568" w:hanging="284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 xml:space="preserve">Gospodarowanie środkami budżetowymi odbywa się poprzez: </w:t>
      </w:r>
    </w:p>
    <w:p w:rsidR="00B17D0D" w:rsidRPr="000E4356" w:rsidRDefault="004D0673" w:rsidP="00B17D0D">
      <w:pPr>
        <w:keepNext/>
        <w:keepLines/>
        <w:numPr>
          <w:ilvl w:val="0"/>
          <w:numId w:val="18"/>
        </w:numPr>
        <w:suppressAutoHyphens/>
        <w:spacing w:after="0"/>
        <w:ind w:left="426" w:hanging="426"/>
        <w:contextualSpacing/>
        <w:jc w:val="both"/>
        <w:rPr>
          <w:rFonts w:eastAsia="Courier New" w:cs="Arial"/>
        </w:rPr>
      </w:pPr>
      <w:r w:rsidRPr="000E4356">
        <w:rPr>
          <w:rFonts w:eastAsia="Courier New" w:cs="Arial"/>
        </w:rPr>
        <w:t xml:space="preserve">planowanie, w tym wnioskowanie o zmianę w planie; </w:t>
      </w:r>
    </w:p>
    <w:p w:rsidR="00B17D0D" w:rsidRPr="000E4356" w:rsidRDefault="004D0673" w:rsidP="00B17D0D">
      <w:pPr>
        <w:keepNext/>
        <w:keepLines/>
        <w:numPr>
          <w:ilvl w:val="0"/>
          <w:numId w:val="18"/>
        </w:numPr>
        <w:suppressAutoHyphens/>
        <w:spacing w:after="0"/>
        <w:ind w:left="426" w:hanging="426"/>
        <w:contextualSpacing/>
        <w:jc w:val="both"/>
        <w:rPr>
          <w:rFonts w:eastAsia="Courier New" w:cs="Arial"/>
        </w:rPr>
      </w:pPr>
      <w:r w:rsidRPr="000E4356">
        <w:rPr>
          <w:rFonts w:eastAsia="Courier New" w:cs="Arial"/>
        </w:rPr>
        <w:t>angażowanie;</w:t>
      </w:r>
    </w:p>
    <w:p w:rsidR="00B17D0D" w:rsidRPr="000E4356" w:rsidRDefault="004D0673" w:rsidP="00B17D0D">
      <w:pPr>
        <w:keepNext/>
        <w:keepLines/>
        <w:numPr>
          <w:ilvl w:val="0"/>
          <w:numId w:val="18"/>
        </w:numPr>
        <w:suppressAutoHyphens/>
        <w:spacing w:after="0"/>
        <w:ind w:left="426" w:hanging="426"/>
        <w:contextualSpacing/>
        <w:jc w:val="both"/>
        <w:rPr>
          <w:rFonts w:eastAsia="Courier New" w:cs="Arial"/>
        </w:rPr>
      </w:pPr>
      <w:r w:rsidRPr="000E4356">
        <w:rPr>
          <w:rFonts w:eastAsia="Courier New" w:cs="Arial"/>
        </w:rPr>
        <w:t>zaciąganie zobowiązań;</w:t>
      </w:r>
    </w:p>
    <w:p w:rsidR="00B17D0D" w:rsidRPr="000E4356" w:rsidRDefault="004D0673" w:rsidP="00B17D0D">
      <w:pPr>
        <w:keepNext/>
        <w:keepLines/>
        <w:numPr>
          <w:ilvl w:val="0"/>
          <w:numId w:val="18"/>
        </w:numPr>
        <w:suppressAutoHyphens/>
        <w:spacing w:after="0"/>
        <w:ind w:left="426" w:hanging="426"/>
        <w:contextualSpacing/>
        <w:jc w:val="both"/>
        <w:rPr>
          <w:rFonts w:eastAsia="Courier New" w:cs="Arial"/>
        </w:rPr>
      </w:pPr>
      <w:r w:rsidRPr="000E4356">
        <w:rPr>
          <w:rFonts w:eastAsia="Courier New" w:cs="Arial"/>
        </w:rPr>
        <w:t>odbiór przedmiotu umowy lub zamówienia;</w:t>
      </w:r>
    </w:p>
    <w:p w:rsidR="00B17D0D" w:rsidRPr="000E4356" w:rsidRDefault="004D0673" w:rsidP="00B17D0D">
      <w:pPr>
        <w:keepNext/>
        <w:keepLines/>
        <w:numPr>
          <w:ilvl w:val="0"/>
          <w:numId w:val="18"/>
        </w:numPr>
        <w:suppressAutoHyphens/>
        <w:spacing w:after="0" w:line="360" w:lineRule="auto"/>
        <w:ind w:left="425" w:hanging="425"/>
        <w:contextualSpacing/>
        <w:jc w:val="both"/>
        <w:rPr>
          <w:rFonts w:eastAsia="Courier New" w:cs="Arial"/>
        </w:rPr>
      </w:pPr>
      <w:r w:rsidRPr="000E4356">
        <w:rPr>
          <w:rFonts w:eastAsia="Courier New" w:cs="Arial"/>
        </w:rPr>
        <w:t>wydanie dyspozycji wypłaty do Wydziału Finansów</w:t>
      </w:r>
      <w:r w:rsidRPr="000E4356">
        <w:rPr>
          <w:rFonts w:eastAsia="Courier New" w:cs="Arial"/>
        </w:rPr>
        <w:t xml:space="preserve"> i Budżetu.</w:t>
      </w:r>
    </w:p>
    <w:p w:rsidR="00B17D0D" w:rsidRPr="000E4356" w:rsidRDefault="004D0673" w:rsidP="00A379B0">
      <w:pPr>
        <w:pStyle w:val="Akapitzlist"/>
        <w:numPr>
          <w:ilvl w:val="0"/>
          <w:numId w:val="23"/>
        </w:numPr>
        <w:tabs>
          <w:tab w:val="left" w:pos="0"/>
          <w:tab w:val="left" w:pos="284"/>
        </w:tabs>
        <w:spacing w:before="240" w:after="0"/>
        <w:ind w:left="0" w:firstLine="284"/>
        <w:contextualSpacing w:val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bCs/>
          <w:sz w:val="24"/>
          <w:szCs w:val="24"/>
          <w:lang w:eastAsia="pl-PL"/>
        </w:rPr>
        <w:t>Oddziałami kierują kierownicy, którzy odpowiedzialni są za należytą organizację pracy oraz prawidłowe, sprawne i terminowe wykonywanie zadań przez pracowników.</w:t>
      </w:r>
    </w:p>
    <w:p w:rsidR="00B17D0D" w:rsidRPr="004B6FBE" w:rsidRDefault="004D0673" w:rsidP="00A379B0">
      <w:pPr>
        <w:pStyle w:val="Akapitzlist"/>
        <w:numPr>
          <w:ilvl w:val="0"/>
          <w:numId w:val="23"/>
        </w:numPr>
        <w:tabs>
          <w:tab w:val="left" w:pos="142"/>
          <w:tab w:val="left" w:pos="284"/>
        </w:tabs>
        <w:spacing w:before="240" w:after="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eastAsia="Times New Roman" w:hAnsi="Arial" w:cs="Arial"/>
          <w:bCs/>
          <w:sz w:val="24"/>
          <w:szCs w:val="24"/>
          <w:lang w:eastAsia="pl-PL"/>
        </w:rPr>
        <w:t>Projekty zakresów obowiązków, odpowiedzialności i uprawnień poszczególnych</w:t>
      </w:r>
      <w:r w:rsidRPr="000E4356">
        <w:rPr>
          <w:rFonts w:ascii="Arial" w:eastAsia="Calibri" w:hAnsi="Arial" w:cs="Arial"/>
          <w:sz w:val="24"/>
          <w:szCs w:val="24"/>
        </w:rPr>
        <w:t xml:space="preserve"> pracowników biura ustalają bezpośredni przełożeni – w dniu zatrudnienia pracownika lub</w:t>
      </w:r>
      <w:r>
        <w:rPr>
          <w:rFonts w:ascii="Arial" w:eastAsia="Calibri" w:hAnsi="Arial" w:cs="Arial"/>
          <w:sz w:val="24"/>
          <w:szCs w:val="24"/>
        </w:rPr>
        <w:t xml:space="preserve"> dokonania</w:t>
      </w:r>
      <w:r w:rsidRPr="000E4356">
        <w:rPr>
          <w:rFonts w:ascii="Arial" w:eastAsia="Calibri" w:hAnsi="Arial" w:cs="Arial"/>
          <w:sz w:val="24"/>
          <w:szCs w:val="24"/>
        </w:rPr>
        <w:t xml:space="preserve"> zmiany zakresu </w:t>
      </w:r>
      <w:r>
        <w:rPr>
          <w:rFonts w:ascii="Arial" w:eastAsia="Calibri" w:hAnsi="Arial" w:cs="Arial"/>
          <w:sz w:val="24"/>
          <w:szCs w:val="24"/>
        </w:rPr>
        <w:t xml:space="preserve">jego </w:t>
      </w:r>
      <w:r w:rsidRPr="000E4356">
        <w:rPr>
          <w:rFonts w:ascii="Arial" w:eastAsia="Calibri" w:hAnsi="Arial" w:cs="Arial"/>
          <w:sz w:val="24"/>
          <w:szCs w:val="24"/>
        </w:rPr>
        <w:t>obowiązków – i przedkładają do akceptacji dyrektora.</w:t>
      </w:r>
    </w:p>
    <w:p w:rsidR="004B6FBE" w:rsidRPr="004B6FBE" w:rsidRDefault="004D0673" w:rsidP="004B6FBE">
      <w:pPr>
        <w:pStyle w:val="Akapitzlist"/>
        <w:numPr>
          <w:ilvl w:val="0"/>
          <w:numId w:val="23"/>
        </w:numPr>
        <w:tabs>
          <w:tab w:val="left" w:pos="142"/>
          <w:tab w:val="left" w:pos="284"/>
        </w:tabs>
        <w:spacing w:before="240" w:after="0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4B6FBE">
        <w:rPr>
          <w:rFonts w:ascii="Arial" w:hAnsi="Arial" w:cs="Arial"/>
          <w:sz w:val="24"/>
          <w:szCs w:val="24"/>
        </w:rPr>
        <w:t>Biuro zapewnia wsparcie logistyczne funkcjonowania urzędu w czasie wojny</w:t>
      </w:r>
      <w:r w:rsidRPr="004B6FBE">
        <w:rPr>
          <w:rFonts w:ascii="Arial" w:eastAsia="Calibri" w:hAnsi="Arial" w:cs="Arial"/>
          <w:sz w:val="24"/>
          <w:szCs w:val="24"/>
        </w:rPr>
        <w:t>.</w:t>
      </w:r>
    </w:p>
    <w:p w:rsidR="00B17D0D" w:rsidRPr="000E4356" w:rsidRDefault="004D0673" w:rsidP="00A379B0">
      <w:pPr>
        <w:spacing w:before="240" w:after="0"/>
        <w:ind w:firstLine="284"/>
        <w:jc w:val="both"/>
        <w:rPr>
          <w:rFonts w:cs="Arial"/>
        </w:rPr>
      </w:pPr>
      <w:r w:rsidRPr="000E4356">
        <w:rPr>
          <w:rFonts w:cs="Arial"/>
          <w:b/>
        </w:rPr>
        <w:t>§ 5.</w:t>
      </w:r>
      <w:r w:rsidRPr="000E4356">
        <w:rPr>
          <w:rFonts w:cs="Arial"/>
        </w:rPr>
        <w:t xml:space="preserve"> 1. W s</w:t>
      </w:r>
      <w:r w:rsidRPr="000E4356">
        <w:rPr>
          <w:rFonts w:cs="Arial"/>
        </w:rPr>
        <w:t>kład biura wchodzą oddziały i samodzielne stanowiska pracy, którym nadaje się następujące oznaczenia cyfrowe:</w:t>
      </w:r>
    </w:p>
    <w:p w:rsidR="00B17D0D" w:rsidRPr="000E4356" w:rsidRDefault="004D0673" w:rsidP="00B17D0D">
      <w:pPr>
        <w:numPr>
          <w:ilvl w:val="0"/>
          <w:numId w:val="8"/>
        </w:numPr>
        <w:spacing w:after="0"/>
        <w:ind w:left="426" w:hanging="426"/>
        <w:jc w:val="both"/>
        <w:rPr>
          <w:rFonts w:cs="Arial"/>
        </w:rPr>
      </w:pPr>
      <w:r w:rsidRPr="000E4356">
        <w:rPr>
          <w:rFonts w:cs="Arial"/>
        </w:rPr>
        <w:t>Oddział  Logistyki i Zamówień Publicznych</w:t>
      </w:r>
      <w:r w:rsidRPr="000E4356">
        <w:rPr>
          <w:rFonts w:cs="Arial"/>
          <w:b/>
        </w:rPr>
        <w:t xml:space="preserve"> BL-I</w:t>
      </w:r>
      <w:r w:rsidRPr="004B6FBE">
        <w:rPr>
          <w:rFonts w:cs="Arial"/>
        </w:rPr>
        <w:t>;</w:t>
      </w:r>
    </w:p>
    <w:p w:rsidR="00B17D0D" w:rsidRPr="000E4356" w:rsidRDefault="004D0673" w:rsidP="00B17D0D">
      <w:pPr>
        <w:numPr>
          <w:ilvl w:val="0"/>
          <w:numId w:val="8"/>
        </w:numPr>
        <w:spacing w:after="0"/>
        <w:ind w:left="426" w:hanging="426"/>
        <w:jc w:val="both"/>
        <w:rPr>
          <w:rFonts w:cs="Arial"/>
        </w:rPr>
      </w:pPr>
      <w:r w:rsidRPr="000E4356">
        <w:rPr>
          <w:rFonts w:cs="Arial"/>
        </w:rPr>
        <w:t xml:space="preserve">Oddział Inwestycji i Zarządzania Nieruchomościami </w:t>
      </w:r>
      <w:r w:rsidRPr="000E4356">
        <w:rPr>
          <w:rFonts w:cs="Arial"/>
          <w:b/>
        </w:rPr>
        <w:t>BL-II</w:t>
      </w:r>
      <w:r w:rsidRPr="000E4356">
        <w:rPr>
          <w:rFonts w:cs="Arial"/>
        </w:rPr>
        <w:t>;</w:t>
      </w:r>
    </w:p>
    <w:p w:rsidR="00B17D0D" w:rsidRPr="000E4356" w:rsidRDefault="004D0673" w:rsidP="00B17D0D">
      <w:pPr>
        <w:numPr>
          <w:ilvl w:val="0"/>
          <w:numId w:val="8"/>
        </w:numPr>
        <w:spacing w:after="0"/>
        <w:ind w:left="426" w:hanging="426"/>
        <w:jc w:val="both"/>
        <w:rPr>
          <w:rFonts w:cs="Arial"/>
        </w:rPr>
      </w:pPr>
      <w:r w:rsidRPr="000E4356">
        <w:rPr>
          <w:rFonts w:cs="Arial"/>
        </w:rPr>
        <w:t xml:space="preserve">Oddział Transportu </w:t>
      </w:r>
      <w:r w:rsidRPr="000E4356">
        <w:rPr>
          <w:rFonts w:cs="Arial"/>
          <w:b/>
          <w:bCs/>
        </w:rPr>
        <w:t>BL-III</w:t>
      </w:r>
      <w:r w:rsidRPr="000E4356">
        <w:rPr>
          <w:rFonts w:cs="Arial"/>
        </w:rPr>
        <w:t>;</w:t>
      </w:r>
    </w:p>
    <w:p w:rsidR="00B17D0D" w:rsidRPr="000E4356" w:rsidRDefault="004D0673" w:rsidP="00B17D0D">
      <w:pPr>
        <w:numPr>
          <w:ilvl w:val="0"/>
          <w:numId w:val="8"/>
        </w:numPr>
        <w:spacing w:after="0"/>
        <w:ind w:left="426" w:hanging="426"/>
        <w:jc w:val="both"/>
        <w:rPr>
          <w:rFonts w:cs="Arial"/>
        </w:rPr>
      </w:pPr>
      <w:r w:rsidRPr="000E4356">
        <w:rPr>
          <w:rFonts w:cs="Arial"/>
        </w:rPr>
        <w:t>Oddział Archiw</w:t>
      </w:r>
      <w:r w:rsidRPr="000E4356">
        <w:rPr>
          <w:rFonts w:cs="Arial"/>
        </w:rPr>
        <w:t xml:space="preserve">um </w:t>
      </w:r>
      <w:r w:rsidRPr="000E4356">
        <w:rPr>
          <w:rFonts w:cs="Arial"/>
          <w:b/>
        </w:rPr>
        <w:t>BL-IV</w:t>
      </w:r>
      <w:r w:rsidRPr="000E4356">
        <w:rPr>
          <w:rFonts w:cs="Arial"/>
        </w:rPr>
        <w:t>;</w:t>
      </w:r>
    </w:p>
    <w:p w:rsidR="00B17D0D" w:rsidRPr="000E4356" w:rsidRDefault="004D0673" w:rsidP="00B17D0D">
      <w:pPr>
        <w:numPr>
          <w:ilvl w:val="0"/>
          <w:numId w:val="8"/>
        </w:numPr>
        <w:spacing w:after="0"/>
        <w:ind w:left="426" w:hanging="426"/>
        <w:jc w:val="both"/>
        <w:rPr>
          <w:rFonts w:cs="Arial"/>
        </w:rPr>
      </w:pPr>
      <w:r w:rsidRPr="000E4356">
        <w:rPr>
          <w:rFonts w:cs="Arial"/>
        </w:rPr>
        <w:lastRenderedPageBreak/>
        <w:t xml:space="preserve">Oddział Kancelaria Ogólna </w:t>
      </w:r>
      <w:r w:rsidRPr="000E4356">
        <w:rPr>
          <w:rFonts w:cs="Arial"/>
          <w:b/>
        </w:rPr>
        <w:t>BL-V</w:t>
      </w:r>
      <w:r w:rsidRPr="000E4356">
        <w:rPr>
          <w:rFonts w:cs="Arial"/>
        </w:rPr>
        <w:t>;</w:t>
      </w:r>
    </w:p>
    <w:p w:rsidR="00B17D0D" w:rsidRPr="000E4356" w:rsidRDefault="004D0673" w:rsidP="00B17D0D">
      <w:pPr>
        <w:numPr>
          <w:ilvl w:val="0"/>
          <w:numId w:val="8"/>
        </w:numPr>
        <w:spacing w:after="0"/>
        <w:ind w:left="426" w:hanging="426"/>
        <w:jc w:val="both"/>
        <w:rPr>
          <w:rFonts w:cs="Arial"/>
        </w:rPr>
      </w:pPr>
      <w:r w:rsidRPr="000E4356">
        <w:rPr>
          <w:rFonts w:cs="Arial"/>
        </w:rPr>
        <w:t xml:space="preserve">Oddział do spraw Informatyzacji </w:t>
      </w:r>
      <w:r w:rsidRPr="000E4356">
        <w:rPr>
          <w:rFonts w:cs="Arial"/>
          <w:b/>
        </w:rPr>
        <w:t>BL-VI</w:t>
      </w:r>
      <w:r w:rsidRPr="00E07261">
        <w:rPr>
          <w:rFonts w:cs="Arial"/>
          <w:bCs/>
        </w:rPr>
        <w:t>;</w:t>
      </w:r>
    </w:p>
    <w:p w:rsidR="00B17D0D" w:rsidRPr="000E4356" w:rsidRDefault="004D0673" w:rsidP="00B17D0D">
      <w:pPr>
        <w:numPr>
          <w:ilvl w:val="0"/>
          <w:numId w:val="8"/>
        </w:numPr>
        <w:spacing w:after="0"/>
        <w:ind w:left="426" w:hanging="426"/>
        <w:jc w:val="both"/>
        <w:rPr>
          <w:rFonts w:cs="Arial"/>
        </w:rPr>
      </w:pPr>
      <w:r w:rsidRPr="000E4356">
        <w:rPr>
          <w:rFonts w:cs="Arial"/>
        </w:rPr>
        <w:t xml:space="preserve">samodzielne stanowisko pracy do spraw organizacyjno-administracyjnych </w:t>
      </w:r>
      <w:r w:rsidRPr="000E4356">
        <w:rPr>
          <w:rFonts w:cs="Arial"/>
          <w:b/>
        </w:rPr>
        <w:t>BL-VIII</w:t>
      </w:r>
      <w:r w:rsidRPr="000E4356">
        <w:rPr>
          <w:rFonts w:cs="Arial"/>
        </w:rPr>
        <w:t>;</w:t>
      </w:r>
    </w:p>
    <w:p w:rsidR="00B17D0D" w:rsidRPr="004B6FBE" w:rsidRDefault="004D0673" w:rsidP="004B6FBE">
      <w:pPr>
        <w:numPr>
          <w:ilvl w:val="0"/>
          <w:numId w:val="8"/>
        </w:numPr>
        <w:spacing w:after="0"/>
        <w:ind w:left="425" w:hanging="425"/>
        <w:jc w:val="both"/>
        <w:rPr>
          <w:rFonts w:cs="Arial"/>
          <w:bCs/>
        </w:rPr>
      </w:pPr>
      <w:r w:rsidRPr="000E4356">
        <w:rPr>
          <w:rFonts w:cs="Arial"/>
          <w:bCs/>
          <w:color w:val="000000" w:themeColor="text1"/>
        </w:rPr>
        <w:t xml:space="preserve">wieloosobowe samodzielne stanowisko pracy do spraw przejść granicznych </w:t>
      </w:r>
      <w:r w:rsidRPr="000E4356">
        <w:rPr>
          <w:rFonts w:cs="Arial"/>
          <w:bCs/>
          <w:color w:val="000000" w:themeColor="text1"/>
        </w:rPr>
        <w:br/>
      </w:r>
      <w:r w:rsidRPr="000E4356">
        <w:rPr>
          <w:rFonts w:cs="Arial"/>
          <w:b/>
          <w:color w:val="000000" w:themeColor="text1"/>
        </w:rPr>
        <w:t>BL-XI</w:t>
      </w:r>
      <w:r w:rsidRPr="004B6FBE">
        <w:rPr>
          <w:rFonts w:cs="Arial"/>
          <w:bCs/>
          <w:color w:val="000000" w:themeColor="text1"/>
        </w:rPr>
        <w:t>;</w:t>
      </w:r>
    </w:p>
    <w:p w:rsidR="004B6FBE" w:rsidRPr="004B6FBE" w:rsidRDefault="004D0673" w:rsidP="004B6FBE">
      <w:pPr>
        <w:numPr>
          <w:ilvl w:val="0"/>
          <w:numId w:val="8"/>
        </w:numPr>
        <w:spacing w:after="0"/>
        <w:ind w:left="425" w:hanging="425"/>
        <w:jc w:val="both"/>
        <w:rPr>
          <w:rFonts w:cs="Arial"/>
          <w:bCs/>
        </w:rPr>
      </w:pPr>
      <w:r w:rsidRPr="004B6FBE">
        <w:rPr>
          <w:rFonts w:eastAsiaTheme="minorHAnsi" w:cs="Arial"/>
          <w:lang w:eastAsia="en-US"/>
        </w:rPr>
        <w:t xml:space="preserve">wieloosobowe </w:t>
      </w:r>
      <w:r w:rsidRPr="004B6FBE">
        <w:rPr>
          <w:rFonts w:eastAsiaTheme="minorHAnsi" w:cs="Arial"/>
          <w:lang w:eastAsia="en-US"/>
        </w:rPr>
        <w:t>samodzielne stanowisko pracy do spraw zamówień publicznych</w:t>
      </w:r>
      <w:r w:rsidRPr="004B6FBE">
        <w:rPr>
          <w:rFonts w:eastAsiaTheme="minorHAnsi" w:cs="Arial"/>
          <w:b/>
          <w:bCs/>
          <w:lang w:eastAsia="en-US"/>
        </w:rPr>
        <w:t xml:space="preserve"> BL-XII</w:t>
      </w:r>
      <w:r w:rsidRPr="004B6FBE">
        <w:rPr>
          <w:rFonts w:eastAsiaTheme="minorHAnsi" w:cs="Arial"/>
          <w:lang w:eastAsia="en-US"/>
        </w:rPr>
        <w:t>;</w:t>
      </w:r>
    </w:p>
    <w:p w:rsidR="004B6FBE" w:rsidRPr="004B6FBE" w:rsidRDefault="004D0673" w:rsidP="00B17D0D">
      <w:pPr>
        <w:numPr>
          <w:ilvl w:val="0"/>
          <w:numId w:val="8"/>
        </w:numPr>
        <w:ind w:left="425" w:hanging="425"/>
        <w:jc w:val="both"/>
        <w:rPr>
          <w:rFonts w:cs="Arial"/>
          <w:bCs/>
        </w:rPr>
      </w:pPr>
      <w:r w:rsidRPr="00292ADA">
        <w:rPr>
          <w:rFonts w:cs="Arial"/>
        </w:rPr>
        <w:t>samodzielne stanowisko pracy do spraw</w:t>
      </w:r>
      <w:r>
        <w:rPr>
          <w:rFonts w:cs="Arial"/>
        </w:rPr>
        <w:t xml:space="preserve"> cyberbezpieczeństwa </w:t>
      </w:r>
      <w:r w:rsidRPr="004B6FBE">
        <w:rPr>
          <w:rFonts w:cs="Arial"/>
          <w:b/>
          <w:bCs/>
        </w:rPr>
        <w:t>BL-XIII</w:t>
      </w:r>
      <w:r>
        <w:rPr>
          <w:rFonts w:cs="Arial"/>
        </w:rPr>
        <w:t>.</w:t>
      </w:r>
    </w:p>
    <w:p w:rsidR="00B17D0D" w:rsidRPr="000E4356" w:rsidRDefault="004D0673" w:rsidP="00B17D0D">
      <w:pPr>
        <w:ind w:firstLine="284"/>
        <w:jc w:val="both"/>
        <w:rPr>
          <w:rFonts w:eastAsiaTheme="minorHAnsi" w:cs="Arial"/>
          <w:lang w:eastAsia="en-US"/>
        </w:rPr>
      </w:pPr>
      <w:r w:rsidRPr="000E4356">
        <w:rPr>
          <w:rFonts w:eastAsiaTheme="minorHAnsi" w:cs="Arial"/>
          <w:lang w:eastAsia="en-US"/>
        </w:rPr>
        <w:t>2. Schemat organizacyjny biura stanowi załącznik do regulaminu organizacyjnego.</w:t>
      </w:r>
    </w:p>
    <w:p w:rsidR="00B17D0D" w:rsidRPr="000E4356" w:rsidRDefault="004D0673" w:rsidP="00A379B0">
      <w:pPr>
        <w:tabs>
          <w:tab w:val="left" w:pos="360"/>
          <w:tab w:val="left" w:pos="993"/>
        </w:tabs>
        <w:spacing w:after="0"/>
        <w:ind w:firstLine="284"/>
        <w:jc w:val="both"/>
        <w:rPr>
          <w:rFonts w:cs="Arial"/>
          <w:b/>
        </w:rPr>
      </w:pPr>
      <w:r w:rsidRPr="000E4356">
        <w:rPr>
          <w:rFonts w:cs="Arial"/>
          <w:b/>
        </w:rPr>
        <w:t xml:space="preserve">§ 6. </w:t>
      </w:r>
      <w:r w:rsidRPr="000E4356">
        <w:rPr>
          <w:rFonts w:cs="Arial"/>
        </w:rPr>
        <w:t xml:space="preserve">Do zakresu działania </w:t>
      </w:r>
      <w:r w:rsidRPr="000E4356">
        <w:rPr>
          <w:rFonts w:cs="Arial"/>
          <w:b/>
        </w:rPr>
        <w:t>Oddziału Logisty</w:t>
      </w:r>
      <w:r w:rsidRPr="000E4356">
        <w:rPr>
          <w:rFonts w:cs="Arial"/>
          <w:b/>
        </w:rPr>
        <w:t>ki i Zamówień Publicznych</w:t>
      </w:r>
      <w:r w:rsidRPr="000E4356">
        <w:rPr>
          <w:rFonts w:cs="Arial"/>
        </w:rPr>
        <w:t xml:space="preserve"> </w:t>
      </w:r>
      <w:r>
        <w:rPr>
          <w:rFonts w:cs="Arial"/>
        </w:rPr>
        <w:t xml:space="preserve">(OLiZP) </w:t>
      </w:r>
      <w:r w:rsidRPr="000E4356">
        <w:rPr>
          <w:rFonts w:cs="Arial"/>
        </w:rPr>
        <w:t>należy w szczególności: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left" w:pos="426"/>
          <w:tab w:val="left" w:pos="993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współudział przy tworzeniu projektu planu finansowego urzędu;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left" w:pos="426"/>
          <w:tab w:val="left" w:pos="993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ustalanie potrzeb urzędu w zakresie towarów i usług na podstawie złożonych zapotrzebowań</w:t>
      </w:r>
      <w:r w:rsidRPr="000E4356">
        <w:rPr>
          <w:rFonts w:ascii="Arial" w:eastAsia="Calibri" w:hAnsi="Arial" w:cs="Arial"/>
          <w:sz w:val="24"/>
          <w:szCs w:val="24"/>
        </w:rPr>
        <w:t xml:space="preserve"> przez wydziały/biura urzędu, analizy zużycia materiałów oraz planu finansowego urzędu w celu sporządzenia planu wydatków rzeczowych urzędu;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left" w:pos="426"/>
          <w:tab w:val="left" w:pos="993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sporządzanie oraz aktualizacja planu wydatków inwestycyjnych;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left" w:pos="426"/>
          <w:tab w:val="left" w:pos="993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sporządzanie (na podstawie zatwierdzonych zapotrzebow</w:t>
      </w:r>
      <w:r w:rsidRPr="000E4356">
        <w:rPr>
          <w:rFonts w:ascii="Arial" w:eastAsia="Calibri" w:hAnsi="Arial" w:cs="Arial"/>
          <w:sz w:val="24"/>
          <w:szCs w:val="24"/>
        </w:rPr>
        <w:t>ań) zbiorczych wniosków o zaangażowanie środków finansowych oraz bieżąca analiza i kontrola zgodności faktur ze złożonymi zapotrzebowaniami i zaangażowaniami;</w:t>
      </w:r>
    </w:p>
    <w:p w:rsidR="00B17D0D" w:rsidRPr="000E4356" w:rsidRDefault="004D0673" w:rsidP="00B17D0D">
      <w:pPr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 xml:space="preserve">dokonywanie zakupów towarów i usług na bieżące utrzymanie urzędu </w:t>
      </w:r>
      <w:r>
        <w:rPr>
          <w:rFonts w:cs="Arial"/>
        </w:rPr>
        <w:br/>
      </w:r>
      <w:r w:rsidRPr="000E4356">
        <w:rPr>
          <w:rFonts w:cs="Arial"/>
        </w:rPr>
        <w:t>z zastosowaniem procedury „Post</w:t>
      </w:r>
      <w:r w:rsidRPr="000E4356">
        <w:rPr>
          <w:rFonts w:cs="Arial"/>
        </w:rPr>
        <w:t>ępowanie przy udzieleniu zamówień publicznych” oraz przepisów ustawy</w:t>
      </w:r>
      <w:r>
        <w:rPr>
          <w:rFonts w:cs="Arial"/>
        </w:rPr>
        <w:t xml:space="preserve"> z dnia 11 września 2019 roku</w:t>
      </w:r>
      <w:r w:rsidRPr="000E4356">
        <w:rPr>
          <w:rFonts w:cs="Arial"/>
        </w:rPr>
        <w:t xml:space="preserve"> </w:t>
      </w:r>
      <w:r w:rsidRPr="000E4356">
        <w:rPr>
          <w:rFonts w:cs="Arial"/>
          <w:color w:val="000000"/>
        </w:rPr>
        <w:t xml:space="preserve">Prawo zamówień </w:t>
      </w:r>
      <w:r w:rsidRPr="000E4356">
        <w:rPr>
          <w:rFonts w:cs="Arial"/>
        </w:rPr>
        <w:t>publicznych oraz ich rozliczanie, za wyjątkiem zakupów ze środków, którymi dysponują dyrektorzy pełniący w imieniu Wojewody Pomorskiego funkcję</w:t>
      </w:r>
      <w:r w:rsidRPr="000E4356">
        <w:rPr>
          <w:rFonts w:cs="Arial"/>
        </w:rPr>
        <w:t xml:space="preserve"> dysponenta III stopnia;</w:t>
      </w:r>
    </w:p>
    <w:p w:rsidR="00B17D0D" w:rsidRPr="000E4356" w:rsidRDefault="004D0673" w:rsidP="00B17D0D">
      <w:pPr>
        <w:numPr>
          <w:ilvl w:val="0"/>
          <w:numId w:val="3"/>
        </w:numPr>
        <w:tabs>
          <w:tab w:val="clear" w:pos="360"/>
        </w:tabs>
        <w:spacing w:after="0"/>
        <w:ind w:left="426" w:hanging="426"/>
        <w:contextualSpacing/>
        <w:jc w:val="both"/>
        <w:rPr>
          <w:rFonts w:cs="Arial"/>
          <w:strike/>
        </w:rPr>
      </w:pPr>
      <w:r w:rsidRPr="000E4356">
        <w:rPr>
          <w:rFonts w:cs="Arial"/>
        </w:rPr>
        <w:t>przygotowywanie projektów umów zleceń, umów o dzieło i innych umów cywilno-prawnych z zakresu działalności biura oraz prowadzenie rejestru umów</w:t>
      </w:r>
      <w:r>
        <w:rPr>
          <w:rFonts w:cs="Arial"/>
        </w:rPr>
        <w:t xml:space="preserve"> </w:t>
      </w:r>
      <w:r>
        <w:rPr>
          <w:rFonts w:cs="Arial"/>
        </w:rPr>
        <w:br/>
      </w:r>
      <w:r>
        <w:rPr>
          <w:rFonts w:cs="Arial"/>
        </w:rPr>
        <w:t>w przedmiotowym zakresie</w:t>
      </w:r>
      <w:r w:rsidRPr="000E4356">
        <w:rPr>
          <w:rFonts w:cs="Arial"/>
        </w:rPr>
        <w:t xml:space="preserve">; </w:t>
      </w:r>
    </w:p>
    <w:p w:rsidR="00B17D0D" w:rsidRPr="000E4356" w:rsidRDefault="004D0673" w:rsidP="00B17D0D">
      <w:pPr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 xml:space="preserve">bieżąca kontrola zawartych umów pod kątem zgodności ich </w:t>
      </w:r>
      <w:r w:rsidRPr="000E4356">
        <w:rPr>
          <w:rFonts w:cs="Arial"/>
        </w:rPr>
        <w:t>wartości z dokonanym na ich realizację zaangażowaniem środków finansowych;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przygotowywanie dokumentacji do postępowań o udzielenie zamówień publicznych w zakresie spraw realizowanych przez oddział, w tym: przygotowywanie opisów przedmiotu zamówienia, warto</w:t>
      </w:r>
      <w:r w:rsidRPr="000E4356">
        <w:rPr>
          <w:rFonts w:ascii="Arial" w:eastAsia="Calibri" w:hAnsi="Arial" w:cs="Arial"/>
          <w:sz w:val="24"/>
          <w:szCs w:val="24"/>
        </w:rPr>
        <w:t>ści szacunkowej, wymaganych warunków podmiotowych, warunków umownych, kryteriów wyboru oferty;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udział w pracach Stałej Komisji Przetargowej;</w:t>
      </w:r>
    </w:p>
    <w:p w:rsidR="00B17D0D" w:rsidRPr="000E4356" w:rsidRDefault="004D0673" w:rsidP="00B17D0D">
      <w:pPr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>przeprowadzanie inwentaryzacji składników majątku urzędu;</w:t>
      </w:r>
    </w:p>
    <w:p w:rsidR="00B17D0D" w:rsidRPr="000E4356" w:rsidRDefault="004D0673" w:rsidP="00B17D0D">
      <w:pPr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 xml:space="preserve">prenumerata periodyków i prasy codziennej, a także zakup </w:t>
      </w:r>
      <w:r w:rsidRPr="000E4356">
        <w:rPr>
          <w:rFonts w:cs="Arial"/>
        </w:rPr>
        <w:t>specjalistycznych wydawnictw dla potrzeb urzędu;</w:t>
      </w:r>
    </w:p>
    <w:p w:rsidR="00B17D0D" w:rsidRPr="000E4356" w:rsidRDefault="004D0673" w:rsidP="00B17D0D">
      <w:pPr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t>prowadzenie spraw związanych z telefonią komórkową oraz stacjonarną;</w:t>
      </w:r>
    </w:p>
    <w:p w:rsidR="00B17D0D" w:rsidRPr="000E4356" w:rsidRDefault="004D0673" w:rsidP="00B17D0D">
      <w:pPr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cs="Arial"/>
        </w:rPr>
        <w:lastRenderedPageBreak/>
        <w:t xml:space="preserve">prowadzenie i obsługa elektronicznego programu środków trwałych OPTI-est związanego z ewidencją wszystkich składników majątku posiadanego </w:t>
      </w:r>
      <w:r w:rsidRPr="000E4356">
        <w:rPr>
          <w:rFonts w:cs="Arial"/>
        </w:rPr>
        <w:t xml:space="preserve">przez </w:t>
      </w:r>
      <w:r>
        <w:rPr>
          <w:rFonts w:cs="Arial"/>
        </w:rPr>
        <w:t>u</w:t>
      </w:r>
      <w:r w:rsidRPr="000E4356">
        <w:rPr>
          <w:rFonts w:cs="Arial"/>
        </w:rPr>
        <w:t xml:space="preserve">rząd </w:t>
      </w:r>
      <w:r w:rsidRPr="000E4356">
        <w:rPr>
          <w:rFonts w:cs="Arial"/>
        </w:rPr>
        <w:br/>
        <w:t>i w tym zakresie:</w:t>
      </w:r>
    </w:p>
    <w:p w:rsidR="00B17D0D" w:rsidRPr="000E4356" w:rsidRDefault="004D0673" w:rsidP="00B17D0D">
      <w:pPr>
        <w:numPr>
          <w:ilvl w:val="0"/>
          <w:numId w:val="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 xml:space="preserve">rejestrowanie środków trwałych i przedmiotów nietrwałych wydanych </w:t>
      </w:r>
      <w:r>
        <w:rPr>
          <w:rFonts w:cs="Arial"/>
        </w:rPr>
        <w:br/>
      </w:r>
      <w:r w:rsidRPr="000E4356">
        <w:rPr>
          <w:rFonts w:cs="Arial"/>
        </w:rPr>
        <w:t>z magazynu na podstawie druku magazyn wyda MW, przyjęcia środka trwałego OT, protokołów przekazania PT oraz innych,</w:t>
      </w:r>
    </w:p>
    <w:p w:rsidR="00B17D0D" w:rsidRPr="000E4356" w:rsidRDefault="004D0673" w:rsidP="00B17D0D">
      <w:pPr>
        <w:numPr>
          <w:ilvl w:val="0"/>
          <w:numId w:val="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>sporządzanie protokołów przekazania sprzęt</w:t>
      </w:r>
      <w:r w:rsidRPr="000E4356">
        <w:rPr>
          <w:rFonts w:cs="Arial"/>
        </w:rPr>
        <w:t>u dla jednostek budżetowych oraz samorządu terytorialnego,</w:t>
      </w:r>
    </w:p>
    <w:p w:rsidR="00B17D0D" w:rsidRPr="000E4356" w:rsidRDefault="004D0673" w:rsidP="00B17D0D">
      <w:pPr>
        <w:numPr>
          <w:ilvl w:val="0"/>
          <w:numId w:val="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 xml:space="preserve">rejestrowanie wszelkich przemieszczeń składników majątku, </w:t>
      </w:r>
    </w:p>
    <w:p w:rsidR="00B17D0D" w:rsidRPr="000E4356" w:rsidRDefault="004D0673" w:rsidP="00B17D0D">
      <w:pPr>
        <w:numPr>
          <w:ilvl w:val="0"/>
          <w:numId w:val="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>sporządzanie dokumentu likwidacji środka trwałego LT na podstawie protokołów kasacyjnych,</w:t>
      </w:r>
    </w:p>
    <w:p w:rsidR="00B17D0D" w:rsidRPr="000E4356" w:rsidRDefault="004D0673" w:rsidP="00B17D0D">
      <w:pPr>
        <w:numPr>
          <w:ilvl w:val="0"/>
          <w:numId w:val="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>kompletowanie pełnej dokumentacji dotyczącej kas</w:t>
      </w:r>
      <w:r w:rsidRPr="000E4356">
        <w:rPr>
          <w:rFonts w:cs="Arial"/>
        </w:rPr>
        <w:t>acji sprzętu i przekazywanie jej do Wydziału Finansów i Budżetu,</w:t>
      </w:r>
    </w:p>
    <w:p w:rsidR="00B17D0D" w:rsidRPr="000E4356" w:rsidRDefault="004D0673" w:rsidP="00B17D0D">
      <w:pPr>
        <w:numPr>
          <w:ilvl w:val="0"/>
          <w:numId w:val="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 xml:space="preserve">ewidencjonowanie oraz aktualizacja  wszelkich umów użyczeń majątku urzędu, jak również użyczonego z jednostek obcych dla urzędu, </w:t>
      </w:r>
    </w:p>
    <w:p w:rsidR="00B17D0D" w:rsidRPr="000E4356" w:rsidRDefault="004D0673" w:rsidP="00B17D0D">
      <w:pPr>
        <w:numPr>
          <w:ilvl w:val="0"/>
          <w:numId w:val="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>uzgadnianie stanów ilościowo-wartościowych z syntetyką Wydzia</w:t>
      </w:r>
      <w:r w:rsidRPr="000E4356">
        <w:rPr>
          <w:rFonts w:cs="Arial"/>
        </w:rPr>
        <w:t>łu Finansów i Budżetu z uwzględnieniem wszelkich zmian wynikających z należytej dokumentacji w przypadku środków trwałych z podziałem na grupy;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obsługa modułu MAGAZYN systemu finansowo-księgowego SENTE w zakresie przyjęcia PZ oraz rozchodu wewnętrznego RW;</w:t>
      </w:r>
      <w:r w:rsidRPr="000E4356">
        <w:rPr>
          <w:rFonts w:ascii="Arial" w:eastAsia="Calibri" w:hAnsi="Arial" w:cs="Arial"/>
          <w:sz w:val="24"/>
          <w:szCs w:val="24"/>
        </w:rPr>
        <w:t xml:space="preserve"> 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prowadzenie magazynu sprzętu nowego dla potrzeb urzędu i w tym zakresie:</w:t>
      </w:r>
    </w:p>
    <w:p w:rsidR="00B17D0D" w:rsidRPr="000E4356" w:rsidRDefault="004D0673" w:rsidP="00B17D0D">
      <w:pPr>
        <w:numPr>
          <w:ilvl w:val="0"/>
          <w:numId w:val="1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>sporządzanie i przechowywanie dokumentów obrotu materiałów,</w:t>
      </w:r>
    </w:p>
    <w:p w:rsidR="00B17D0D" w:rsidRPr="000E4356" w:rsidRDefault="004D0673" w:rsidP="00B17D0D">
      <w:pPr>
        <w:numPr>
          <w:ilvl w:val="0"/>
          <w:numId w:val="1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>przyjmowanie sprzętu nowego oraz zgodnie z zatwierdzonym zapotrzebowaniem wydanie na poszczególne jednostki organizacyjne</w:t>
      </w:r>
      <w:r w:rsidRPr="000E4356">
        <w:rPr>
          <w:rFonts w:cs="Arial"/>
        </w:rPr>
        <w:t xml:space="preserve"> urzędu,</w:t>
      </w:r>
    </w:p>
    <w:p w:rsidR="00B17D0D" w:rsidRPr="000E4356" w:rsidRDefault="004D0673" w:rsidP="00B17D0D">
      <w:pPr>
        <w:numPr>
          <w:ilvl w:val="0"/>
          <w:numId w:val="14"/>
        </w:numPr>
        <w:spacing w:after="0"/>
        <w:ind w:left="709" w:hanging="283"/>
        <w:contextualSpacing/>
        <w:jc w:val="both"/>
        <w:rPr>
          <w:rFonts w:cs="Arial"/>
        </w:rPr>
      </w:pPr>
      <w:r w:rsidRPr="000E4356">
        <w:rPr>
          <w:rFonts w:cs="Arial"/>
        </w:rPr>
        <w:t>nadawanie numerów inwentarzowych na sprzęt nowy wychodzący z magazynu;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prowadzenie magazynów urzędu, w tym: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0E4356">
        <w:rPr>
          <w:rFonts w:ascii="Arial" w:eastAsia="Calibri" w:hAnsi="Arial" w:cs="Arial"/>
          <w:sz w:val="24"/>
          <w:szCs w:val="24"/>
        </w:rPr>
        <w:t>materiałów biurowych</w:t>
      </w:r>
      <w:r>
        <w:rPr>
          <w:rFonts w:ascii="Arial" w:eastAsia="Calibri" w:hAnsi="Arial" w:cs="Arial"/>
          <w:sz w:val="24"/>
          <w:szCs w:val="24"/>
        </w:rPr>
        <w:t xml:space="preserve">, </w:t>
      </w:r>
      <w:r w:rsidRPr="000E4356">
        <w:rPr>
          <w:rFonts w:ascii="Arial" w:eastAsia="Calibri" w:hAnsi="Arial" w:cs="Arial"/>
          <w:sz w:val="24"/>
          <w:szCs w:val="24"/>
        </w:rPr>
        <w:t>artykułów spożywczych, środków czystości, magazynu konserwatorów</w:t>
      </w:r>
      <w:r>
        <w:rPr>
          <w:rFonts w:ascii="Arial" w:eastAsia="Calibri" w:hAnsi="Arial" w:cs="Arial"/>
          <w:sz w:val="24"/>
          <w:szCs w:val="24"/>
        </w:rPr>
        <w:t>, magazyn</w:t>
      </w:r>
      <w:r>
        <w:rPr>
          <w:rFonts w:ascii="Arial" w:eastAsia="Calibri" w:hAnsi="Arial" w:cs="Arial"/>
          <w:sz w:val="24"/>
          <w:szCs w:val="24"/>
        </w:rPr>
        <w:t>u</w:t>
      </w:r>
      <w:r>
        <w:rPr>
          <w:rFonts w:ascii="Arial" w:eastAsia="Calibri" w:hAnsi="Arial" w:cs="Arial"/>
          <w:sz w:val="24"/>
          <w:szCs w:val="24"/>
        </w:rPr>
        <w:t xml:space="preserve"> sprzętu biurowego,</w:t>
      </w:r>
      <w:r w:rsidRPr="000E4356">
        <w:rPr>
          <w:rFonts w:ascii="Arial" w:eastAsia="Calibri" w:hAnsi="Arial" w:cs="Arial"/>
          <w:sz w:val="24"/>
          <w:szCs w:val="24"/>
        </w:rPr>
        <w:t xml:space="preserve"> magazynu transportu</w:t>
      </w:r>
      <w:r>
        <w:rPr>
          <w:rFonts w:ascii="Arial" w:eastAsia="Calibri" w:hAnsi="Arial" w:cs="Arial"/>
          <w:sz w:val="24"/>
          <w:szCs w:val="24"/>
        </w:rPr>
        <w:t>, ma</w:t>
      </w:r>
      <w:r>
        <w:rPr>
          <w:rFonts w:ascii="Arial" w:eastAsia="Calibri" w:hAnsi="Arial" w:cs="Arial"/>
          <w:sz w:val="24"/>
          <w:szCs w:val="24"/>
        </w:rPr>
        <w:t>gazyn</w:t>
      </w:r>
      <w:r>
        <w:rPr>
          <w:rFonts w:ascii="Arial" w:eastAsia="Calibri" w:hAnsi="Arial" w:cs="Arial"/>
          <w:sz w:val="24"/>
          <w:szCs w:val="24"/>
        </w:rPr>
        <w:t>u</w:t>
      </w:r>
      <w:r>
        <w:rPr>
          <w:rFonts w:ascii="Arial" w:eastAsia="Calibri" w:hAnsi="Arial" w:cs="Arial"/>
          <w:sz w:val="24"/>
          <w:szCs w:val="24"/>
        </w:rPr>
        <w:t xml:space="preserve"> sprzętu i środków ochrony osobistej, rezerw materiałowych, magazyn</w:t>
      </w:r>
      <w:r>
        <w:rPr>
          <w:rFonts w:ascii="Arial" w:eastAsia="Calibri" w:hAnsi="Arial" w:cs="Arial"/>
          <w:sz w:val="24"/>
          <w:szCs w:val="24"/>
        </w:rPr>
        <w:t>u</w:t>
      </w:r>
      <w:r>
        <w:rPr>
          <w:rFonts w:ascii="Arial" w:eastAsia="Calibri" w:hAnsi="Arial" w:cs="Arial"/>
          <w:sz w:val="24"/>
          <w:szCs w:val="24"/>
        </w:rPr>
        <w:t xml:space="preserve"> – przejścia graniczne</w:t>
      </w:r>
      <w:r w:rsidRPr="000E4356"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prowadzenie spraw ewidencji przedmiotów przekazywanych pracownikom do indywidualnego użytkowania</w:t>
      </w:r>
      <w:r>
        <w:rPr>
          <w:rFonts w:ascii="Arial" w:eastAsia="Calibri" w:hAnsi="Arial" w:cs="Arial"/>
          <w:sz w:val="24"/>
          <w:szCs w:val="24"/>
        </w:rPr>
        <w:t>,</w:t>
      </w:r>
      <w:r w:rsidRPr="000E4356">
        <w:rPr>
          <w:rFonts w:ascii="Arial" w:eastAsia="Calibri" w:hAnsi="Arial" w:cs="Arial"/>
          <w:sz w:val="24"/>
          <w:szCs w:val="24"/>
        </w:rPr>
        <w:t xml:space="preserve"> w tym również odzieży ochronnej;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prowadzenie gospodarki druk</w:t>
      </w:r>
      <w:r w:rsidRPr="000E4356">
        <w:rPr>
          <w:rFonts w:ascii="Arial" w:eastAsia="Calibri" w:hAnsi="Arial" w:cs="Arial"/>
          <w:sz w:val="24"/>
          <w:szCs w:val="24"/>
        </w:rPr>
        <w:t>ami i formularzami na potrzeby urzędu;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zlecanie usług poligraficznych/drukarskich dla urzędu;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zamawianie: pieczęci urzędowych, pieczątek, stempli, ogłoszeń prasowych, tablic urzędowych, tłumaczeń itp.;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likwidacja pieczęci oraz pieczątek urzędowych;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prowadz</w:t>
      </w:r>
      <w:r w:rsidRPr="000E4356">
        <w:rPr>
          <w:rFonts w:ascii="Arial" w:eastAsia="Calibri" w:hAnsi="Arial" w:cs="Arial"/>
          <w:sz w:val="24"/>
          <w:szCs w:val="24"/>
        </w:rPr>
        <w:t>enie spraw związanych z ubezpieczeniem majątku za wyjątkiem ubezpieczenia komunikacyjnego;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prowadzenie spraw związanych z naprawami sprzętu i wyposażenia biurowego będącego na stanie urzędu;</w:t>
      </w:r>
    </w:p>
    <w:p w:rsidR="00B17D0D" w:rsidRPr="008B0CF0" w:rsidRDefault="004D0673" w:rsidP="00B17D0D">
      <w:pPr>
        <w:pStyle w:val="Akapitzlist"/>
        <w:numPr>
          <w:ilvl w:val="0"/>
          <w:numId w:val="3"/>
        </w:numPr>
        <w:tabs>
          <w:tab w:val="clear" w:pos="360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8B0CF0">
        <w:rPr>
          <w:rFonts w:ascii="Arial" w:eastAsia="Calibri" w:hAnsi="Arial" w:cs="Arial"/>
          <w:sz w:val="24"/>
          <w:szCs w:val="24"/>
        </w:rPr>
        <w:t>obsługa sal konferencyjnych urzędu;</w:t>
      </w:r>
    </w:p>
    <w:p w:rsidR="00B17D0D" w:rsidRPr="008B0CF0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8B0CF0">
        <w:rPr>
          <w:rFonts w:ascii="Arial" w:eastAsia="Calibri" w:hAnsi="Arial" w:cs="Arial"/>
          <w:sz w:val="24"/>
          <w:szCs w:val="24"/>
        </w:rPr>
        <w:t>obsługa recepcyjna budynku ur</w:t>
      </w:r>
      <w:r w:rsidRPr="008B0CF0">
        <w:rPr>
          <w:rFonts w:ascii="Arial" w:eastAsia="Calibri" w:hAnsi="Arial" w:cs="Arial"/>
          <w:sz w:val="24"/>
          <w:szCs w:val="24"/>
        </w:rPr>
        <w:t>zędu przy ul. Mickiewicza 36 w Sopocie;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przygotowywanie i aktualizacja projektów aktów wewnętrznych, tj. zarządzeń dyrektora generalnego urzędu z zakresu wykonywanych zadań;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lastRenderedPageBreak/>
        <w:t>prowadzenie rejestru reklamacji;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sporządzanie i przekazywanie do Marszałka Wojewód</w:t>
      </w:r>
      <w:r w:rsidRPr="000E4356">
        <w:rPr>
          <w:rFonts w:ascii="Arial" w:eastAsia="Calibri" w:hAnsi="Arial" w:cs="Arial"/>
          <w:sz w:val="24"/>
          <w:szCs w:val="24"/>
        </w:rPr>
        <w:t>ztwa Pomorskiego rocznego sprawozdania o wytwarzanych odpadach oraz gospodarowaniu odpadami;</w:t>
      </w:r>
    </w:p>
    <w:p w:rsidR="00B17D0D" w:rsidRPr="000E4356" w:rsidRDefault="004D0673" w:rsidP="00B17D0D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redakcja strony Biuletynu Informacji Publicznej w zakresie zadań merytorycznych realizowanych przez biuro oraz redakcja strony internetowej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0E4356">
        <w:rPr>
          <w:rFonts w:ascii="Arial" w:eastAsia="Calibri" w:hAnsi="Arial" w:cs="Arial"/>
          <w:sz w:val="24"/>
          <w:szCs w:val="24"/>
        </w:rPr>
        <w:t xml:space="preserve">w zakresie udzielania </w:t>
      </w:r>
      <w:r w:rsidRPr="000E4356">
        <w:rPr>
          <w:rFonts w:ascii="Arial" w:eastAsia="Calibri" w:hAnsi="Arial" w:cs="Arial"/>
          <w:sz w:val="24"/>
          <w:szCs w:val="24"/>
        </w:rPr>
        <w:t>zamówień publicznych oraz badania rynku na zakup towarów i usług o wartości do 1</w:t>
      </w:r>
      <w:r>
        <w:rPr>
          <w:rFonts w:ascii="Arial" w:eastAsia="Calibri" w:hAnsi="Arial" w:cs="Arial"/>
          <w:sz w:val="24"/>
          <w:szCs w:val="24"/>
        </w:rPr>
        <w:t>7</w:t>
      </w:r>
      <w:r w:rsidRPr="000E4356">
        <w:rPr>
          <w:rFonts w:ascii="Arial" w:eastAsia="Calibri" w:hAnsi="Arial" w:cs="Arial"/>
          <w:sz w:val="24"/>
          <w:szCs w:val="24"/>
        </w:rPr>
        <w:t xml:space="preserve">0 tys. </w:t>
      </w:r>
      <w:r>
        <w:rPr>
          <w:rFonts w:ascii="Arial" w:eastAsia="Calibri" w:hAnsi="Arial" w:cs="Arial"/>
          <w:sz w:val="24"/>
          <w:szCs w:val="24"/>
        </w:rPr>
        <w:t>zł.</w:t>
      </w:r>
    </w:p>
    <w:p w:rsidR="00B17D0D" w:rsidRDefault="004D0673" w:rsidP="00702EEA">
      <w:pPr>
        <w:spacing w:before="240" w:after="0"/>
        <w:ind w:firstLine="284"/>
        <w:jc w:val="both"/>
        <w:rPr>
          <w:rFonts w:cs="Arial"/>
        </w:rPr>
      </w:pPr>
      <w:r w:rsidRPr="000E4356">
        <w:rPr>
          <w:rFonts w:cs="Arial"/>
          <w:b/>
        </w:rPr>
        <w:t xml:space="preserve">§ 7. </w:t>
      </w:r>
      <w:r w:rsidRPr="000E4356">
        <w:rPr>
          <w:rFonts w:cs="Arial"/>
        </w:rPr>
        <w:t xml:space="preserve">Do zakresu działania </w:t>
      </w:r>
      <w:r w:rsidRPr="000E4356">
        <w:rPr>
          <w:rFonts w:cs="Arial"/>
          <w:b/>
        </w:rPr>
        <w:t>Oddziału Inwestycji i Zarządzania Nieruchomościami</w:t>
      </w:r>
      <w:r w:rsidRPr="000E4356">
        <w:rPr>
          <w:rFonts w:cs="Arial"/>
        </w:rPr>
        <w:t xml:space="preserve"> </w:t>
      </w:r>
      <w:r>
        <w:rPr>
          <w:rFonts w:cs="Arial"/>
        </w:rPr>
        <w:t>(</w:t>
      </w:r>
      <w:r w:rsidRPr="00C45F44">
        <w:rPr>
          <w:rFonts w:cs="Arial"/>
        </w:rPr>
        <w:t>OIiZN</w:t>
      </w:r>
      <w:r>
        <w:rPr>
          <w:rFonts w:cs="Arial"/>
        </w:rPr>
        <w:t xml:space="preserve">) </w:t>
      </w:r>
      <w:r w:rsidRPr="000E4356">
        <w:rPr>
          <w:rFonts w:cs="Arial"/>
        </w:rPr>
        <w:t>należy w szczególności:</w:t>
      </w:r>
    </w:p>
    <w:p w:rsidR="00702EEA" w:rsidRPr="00702EEA" w:rsidRDefault="004D0673" w:rsidP="00E64581">
      <w:pPr>
        <w:pStyle w:val="Akapitzlist"/>
        <w:numPr>
          <w:ilvl w:val="0"/>
          <w:numId w:val="13"/>
        </w:numPr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702EEA">
        <w:rPr>
          <w:rFonts w:ascii="Arial" w:hAnsi="Arial" w:cs="Arial"/>
          <w:bCs/>
          <w:sz w:val="24"/>
          <w:szCs w:val="24"/>
        </w:rPr>
        <w:t>w zakresie zadań inwestycyjno-remontowych:</w:t>
      </w:r>
    </w:p>
    <w:p w:rsidR="0054687B" w:rsidRPr="008B3450" w:rsidRDefault="004D0673" w:rsidP="00702EEA">
      <w:pPr>
        <w:pStyle w:val="Akapitzlist"/>
        <w:numPr>
          <w:ilvl w:val="0"/>
          <w:numId w:val="15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bookmarkStart w:id="3" w:name="_Hlk71107720"/>
      <w:r w:rsidRPr="008B3450">
        <w:rPr>
          <w:rFonts w:ascii="Arial" w:eastAsia="Calibri" w:hAnsi="Arial" w:cs="Arial"/>
          <w:sz w:val="24"/>
          <w:szCs w:val="24"/>
        </w:rPr>
        <w:t xml:space="preserve">planowanie, </w:t>
      </w:r>
      <w:r w:rsidRPr="008B3450">
        <w:rPr>
          <w:rFonts w:ascii="Arial" w:eastAsia="Calibri" w:hAnsi="Arial" w:cs="Arial"/>
          <w:sz w:val="24"/>
          <w:szCs w:val="24"/>
        </w:rPr>
        <w:t>zlecanie i rozliczanie remontów oraz inwestycji remontowo-budowlanych realizowanych na potrzeby urzędu, w tym m.in.:</w:t>
      </w:r>
    </w:p>
    <w:p w:rsidR="00702EEA" w:rsidRPr="00702EEA" w:rsidRDefault="004D0673" w:rsidP="00702EEA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702EEA">
        <w:rPr>
          <w:rFonts w:ascii="Arial" w:eastAsia="Calibri" w:hAnsi="Arial" w:cs="Arial"/>
          <w:sz w:val="24"/>
          <w:szCs w:val="24"/>
        </w:rPr>
        <w:t xml:space="preserve">przygotowywanie, na podstawie ustalonych potrzeb oraz w ramach rocznego planu finansowego rozdz. 75011, rzeczowego planu inwestycji </w:t>
      </w:r>
      <w:r w:rsidRPr="00702EEA">
        <w:rPr>
          <w:rFonts w:ascii="Arial" w:eastAsia="Calibri" w:hAnsi="Arial" w:cs="Arial"/>
          <w:sz w:val="24"/>
          <w:szCs w:val="24"/>
        </w:rPr>
        <w:t>budowlanych, usług inwestycyjnych oraz usług remontowych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702EEA" w:rsidRDefault="004D0673" w:rsidP="00702EEA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702EEA">
        <w:rPr>
          <w:rFonts w:ascii="Arial" w:eastAsia="Calibri" w:hAnsi="Arial" w:cs="Arial"/>
          <w:sz w:val="24"/>
          <w:szCs w:val="24"/>
        </w:rPr>
        <w:t xml:space="preserve">koordynacja i współpraca z wydziałami urzędu posiadającymi </w:t>
      </w:r>
      <w:r>
        <w:rPr>
          <w:rFonts w:ascii="Arial" w:eastAsia="Calibri" w:hAnsi="Arial" w:cs="Arial"/>
          <w:sz w:val="24"/>
          <w:szCs w:val="24"/>
        </w:rPr>
        <w:br/>
      </w:r>
      <w:r w:rsidRPr="00702EEA">
        <w:rPr>
          <w:rFonts w:ascii="Arial" w:eastAsia="Calibri" w:hAnsi="Arial" w:cs="Arial"/>
          <w:sz w:val="24"/>
          <w:szCs w:val="24"/>
        </w:rPr>
        <w:t>w merytorycznej dyspozycji środki finansowe zaplanowane na inwestycje budowlane i remonty bieżące, w celu zapewnienia ich optymalnego wyko</w:t>
      </w:r>
      <w:r w:rsidRPr="00702EEA">
        <w:rPr>
          <w:rFonts w:ascii="Arial" w:eastAsia="Calibri" w:hAnsi="Arial" w:cs="Arial"/>
          <w:sz w:val="24"/>
          <w:szCs w:val="24"/>
        </w:rPr>
        <w:t>rzystania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Default="004D0673" w:rsidP="00702EEA">
      <w:pPr>
        <w:pStyle w:val="Akapitzlist"/>
        <w:numPr>
          <w:ilvl w:val="0"/>
          <w:numId w:val="15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8B3450">
        <w:rPr>
          <w:rFonts w:ascii="Arial" w:eastAsia="Calibri" w:hAnsi="Arial" w:cs="Arial"/>
          <w:sz w:val="24"/>
          <w:szCs w:val="24"/>
        </w:rPr>
        <w:t>przygotowywanie oraz zatwierdzanie pod kątem zgodności z przepisami prawa budowlanego wytworzonej dokumentacji dotyczącej wszelkich robót budowlano-remontowych, w tym m.in.:</w:t>
      </w:r>
    </w:p>
    <w:p w:rsidR="00702EEA" w:rsidRPr="00C86039" w:rsidRDefault="004D0673" w:rsidP="00702EEA">
      <w:pPr>
        <w:pStyle w:val="Akapitzlist"/>
        <w:numPr>
          <w:ilvl w:val="0"/>
          <w:numId w:val="43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C86039">
        <w:rPr>
          <w:rFonts w:ascii="Arial" w:eastAsia="Calibri" w:hAnsi="Arial" w:cs="Arial"/>
          <w:sz w:val="24"/>
          <w:szCs w:val="24"/>
        </w:rPr>
        <w:t xml:space="preserve">przygotowywanie i nadzorowanie umów i porozumień zawieranych </w:t>
      </w:r>
      <w:r>
        <w:rPr>
          <w:rFonts w:ascii="Arial" w:eastAsia="Calibri" w:hAnsi="Arial" w:cs="Arial"/>
          <w:sz w:val="24"/>
          <w:szCs w:val="24"/>
        </w:rPr>
        <w:br/>
      </w:r>
      <w:r w:rsidRPr="00C86039">
        <w:rPr>
          <w:rFonts w:ascii="Arial" w:eastAsia="Calibri" w:hAnsi="Arial" w:cs="Arial"/>
          <w:sz w:val="24"/>
          <w:szCs w:val="24"/>
        </w:rPr>
        <w:t>w związku</w:t>
      </w:r>
      <w:r w:rsidRPr="00C86039">
        <w:rPr>
          <w:rFonts w:ascii="Arial" w:eastAsia="Calibri" w:hAnsi="Arial" w:cs="Arial"/>
          <w:sz w:val="24"/>
          <w:szCs w:val="24"/>
        </w:rPr>
        <w:t xml:space="preserve"> z prowadzeniem remontów i inwestycji budowlanych,</w:t>
      </w:r>
    </w:p>
    <w:p w:rsidR="00702EEA" w:rsidRPr="00C86039" w:rsidRDefault="004D0673" w:rsidP="00702EEA">
      <w:pPr>
        <w:pStyle w:val="Akapitzlist"/>
        <w:numPr>
          <w:ilvl w:val="0"/>
          <w:numId w:val="43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C86039">
        <w:rPr>
          <w:rFonts w:ascii="Arial" w:eastAsia="Calibri" w:hAnsi="Arial" w:cs="Arial"/>
          <w:sz w:val="24"/>
          <w:szCs w:val="24"/>
        </w:rPr>
        <w:t>sporządzanie kosztorysów inwestorskich, przedmiarów robót, specyfikacji technicznego wykonania i odbioru robót, opisów przedmiotu zamówienia, programów funkcjonalno-użytkowych,</w:t>
      </w:r>
    </w:p>
    <w:p w:rsidR="00702EEA" w:rsidRPr="00C86039" w:rsidRDefault="004D0673" w:rsidP="00702EEA">
      <w:pPr>
        <w:pStyle w:val="Akapitzlist"/>
        <w:numPr>
          <w:ilvl w:val="0"/>
          <w:numId w:val="43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C86039">
        <w:rPr>
          <w:rFonts w:ascii="Arial" w:eastAsia="Calibri" w:hAnsi="Arial" w:cs="Arial"/>
          <w:sz w:val="24"/>
          <w:szCs w:val="24"/>
        </w:rPr>
        <w:t>sporządzanie wszelkiej dokum</w:t>
      </w:r>
      <w:r w:rsidRPr="00C86039">
        <w:rPr>
          <w:rFonts w:ascii="Arial" w:eastAsia="Calibri" w:hAnsi="Arial" w:cs="Arial"/>
          <w:sz w:val="24"/>
          <w:szCs w:val="24"/>
        </w:rPr>
        <w:t>entacji niezbędnej do uzyskania stosownych pozwoleń i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C86039">
        <w:rPr>
          <w:rFonts w:ascii="Arial" w:eastAsia="Calibri" w:hAnsi="Arial" w:cs="Arial"/>
          <w:sz w:val="24"/>
          <w:szCs w:val="24"/>
        </w:rPr>
        <w:t>decyzji administracyjnych wymaganych przepisami prawa do realizacji robót remontowo-budowlanych,</w:t>
      </w:r>
    </w:p>
    <w:p w:rsidR="00C86039" w:rsidRDefault="004D0673" w:rsidP="00C86039">
      <w:pPr>
        <w:pStyle w:val="Akapitzlist"/>
        <w:numPr>
          <w:ilvl w:val="0"/>
          <w:numId w:val="43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C86039">
        <w:rPr>
          <w:rFonts w:ascii="Arial" w:eastAsia="Calibri" w:hAnsi="Arial" w:cs="Arial"/>
          <w:sz w:val="24"/>
          <w:szCs w:val="24"/>
        </w:rPr>
        <w:t>udział w dokonywanych odbiorach częściowych,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C86039">
        <w:rPr>
          <w:rFonts w:ascii="Arial" w:eastAsia="Calibri" w:hAnsi="Arial" w:cs="Arial"/>
          <w:sz w:val="24"/>
          <w:szCs w:val="24"/>
        </w:rPr>
        <w:t>końcowych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br/>
      </w:r>
      <w:r w:rsidRPr="00C86039">
        <w:rPr>
          <w:rFonts w:ascii="Arial" w:eastAsia="Calibri" w:hAnsi="Arial" w:cs="Arial"/>
          <w:sz w:val="24"/>
          <w:szCs w:val="24"/>
        </w:rPr>
        <w:t>i gwarancyjnych prac remontowo-budowlanych, w tym</w:t>
      </w:r>
      <w:r w:rsidRPr="00C86039">
        <w:rPr>
          <w:rFonts w:ascii="Arial" w:eastAsia="Calibri" w:hAnsi="Arial" w:cs="Arial"/>
          <w:sz w:val="24"/>
          <w:szCs w:val="24"/>
        </w:rPr>
        <w:t xml:space="preserve"> m.in. sporządzanie protokołów odbioru robót częściowych oraz końcowych, odbiorów robót ulegających zakryciu albo zanikających oraz protokołów konieczności</w:t>
      </w:r>
      <w:r>
        <w:rPr>
          <w:rFonts w:ascii="Arial" w:eastAsia="Calibri" w:hAnsi="Arial" w:cs="Arial"/>
          <w:sz w:val="24"/>
          <w:szCs w:val="24"/>
        </w:rPr>
        <w:t>,</w:t>
      </w:r>
    </w:p>
    <w:p w:rsidR="00C86039" w:rsidRPr="00C86039" w:rsidRDefault="004D0673" w:rsidP="00C86039">
      <w:pPr>
        <w:pStyle w:val="Akapitzlist"/>
        <w:numPr>
          <w:ilvl w:val="0"/>
          <w:numId w:val="43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C86039">
        <w:rPr>
          <w:rFonts w:ascii="Arial" w:hAnsi="Arial" w:cs="Arial"/>
          <w:sz w:val="24"/>
          <w:szCs w:val="24"/>
        </w:rPr>
        <w:t>przygotowywanie dokumentacji do postępowań o udzielenie zamówień publicznych w zakresie spraw reali</w:t>
      </w:r>
      <w:r w:rsidRPr="00C86039">
        <w:rPr>
          <w:rFonts w:ascii="Arial" w:hAnsi="Arial" w:cs="Arial"/>
          <w:sz w:val="24"/>
          <w:szCs w:val="24"/>
        </w:rPr>
        <w:t>zowanych przez oddział, w tym:</w:t>
      </w:r>
    </w:p>
    <w:p w:rsidR="00714599" w:rsidRDefault="004D0673" w:rsidP="00E07261">
      <w:pPr>
        <w:pStyle w:val="Akapitzlist"/>
        <w:spacing w:after="0"/>
        <w:ind w:left="1418" w:hanging="338"/>
        <w:jc w:val="both"/>
        <w:rPr>
          <w:rFonts w:eastAsia="Calibri" w:cs="Arial"/>
        </w:rPr>
      </w:pPr>
      <w:r w:rsidRPr="000E4356">
        <w:rPr>
          <w:rFonts w:cs="Arial"/>
        </w:rPr>
        <w:t>–</w:t>
      </w:r>
      <w:r>
        <w:rPr>
          <w:rFonts w:cs="Arial"/>
        </w:rPr>
        <w:t xml:space="preserve"> </w:t>
      </w:r>
      <w:r w:rsidRPr="000E4356">
        <w:rPr>
          <w:rFonts w:cs="Arial"/>
        </w:rPr>
        <w:t>–</w:t>
      </w:r>
      <w:r>
        <w:rPr>
          <w:rFonts w:cs="Arial"/>
        </w:rPr>
        <w:t xml:space="preserve"> </w:t>
      </w:r>
      <w:r w:rsidRPr="00714599">
        <w:rPr>
          <w:rFonts w:ascii="Arial" w:eastAsia="Calibri" w:hAnsi="Arial" w:cs="Arial"/>
          <w:sz w:val="24"/>
          <w:szCs w:val="24"/>
        </w:rPr>
        <w:t>przygotowywanie opisów przedmiotu zamówienia, wartości szacunkowej,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714599">
        <w:rPr>
          <w:rFonts w:ascii="Arial" w:eastAsia="Calibri" w:hAnsi="Arial" w:cs="Arial"/>
          <w:sz w:val="24"/>
          <w:szCs w:val="24"/>
        </w:rPr>
        <w:t>wymaganych warunków podmiotowych, warunków umownych, kryteriów wyboru oferty,</w:t>
      </w:r>
    </w:p>
    <w:p w:rsidR="0054687B" w:rsidRPr="00714599" w:rsidRDefault="004D0673" w:rsidP="00E07261">
      <w:pPr>
        <w:pStyle w:val="Akapitzlist"/>
        <w:spacing w:after="0"/>
        <w:ind w:left="1418" w:hanging="338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cs="Arial"/>
        </w:rPr>
        <w:t>–</w:t>
      </w:r>
      <w:r>
        <w:rPr>
          <w:rFonts w:cs="Arial"/>
        </w:rPr>
        <w:t xml:space="preserve"> </w:t>
      </w:r>
      <w:r w:rsidRPr="000E4356">
        <w:rPr>
          <w:rFonts w:cs="Arial"/>
        </w:rPr>
        <w:t>–</w:t>
      </w:r>
      <w:r>
        <w:rPr>
          <w:rFonts w:cs="Arial"/>
        </w:rPr>
        <w:t xml:space="preserve"> </w:t>
      </w:r>
      <w:r w:rsidRPr="00714599">
        <w:rPr>
          <w:rFonts w:ascii="Arial" w:eastAsia="Calibri" w:hAnsi="Arial" w:cs="Arial"/>
          <w:sz w:val="24"/>
          <w:szCs w:val="24"/>
        </w:rPr>
        <w:t>przygotowanie pełnej dokumentacji do przeprowadzania postępowania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714599">
        <w:rPr>
          <w:rFonts w:ascii="Arial" w:eastAsia="Calibri" w:hAnsi="Arial" w:cs="Arial"/>
          <w:sz w:val="24"/>
          <w:szCs w:val="24"/>
        </w:rPr>
        <w:t>zgodn</w:t>
      </w:r>
      <w:r w:rsidRPr="00714599">
        <w:rPr>
          <w:rFonts w:ascii="Arial" w:eastAsia="Calibri" w:hAnsi="Arial" w:cs="Arial"/>
          <w:sz w:val="24"/>
          <w:szCs w:val="24"/>
        </w:rPr>
        <w:t xml:space="preserve">ie z wewnętrzną procedurą „Postępowanie przy udzielaniu </w:t>
      </w:r>
      <w:r w:rsidRPr="00714599">
        <w:rPr>
          <w:rFonts w:ascii="Arial" w:eastAsia="Calibri" w:hAnsi="Arial" w:cs="Arial"/>
          <w:sz w:val="24"/>
          <w:szCs w:val="24"/>
        </w:rPr>
        <w:lastRenderedPageBreak/>
        <w:t>zamówień publicznych”, w tym dokonywanie zakupów materiałów na bieżące i planowane remonty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4A6A78" w:rsidRDefault="004D0673" w:rsidP="00702EEA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4A6A78">
        <w:rPr>
          <w:rFonts w:ascii="Arial" w:hAnsi="Arial" w:cs="Arial"/>
          <w:sz w:val="24"/>
          <w:szCs w:val="24"/>
        </w:rPr>
        <w:t>oordynowanie procesu realizacji inwestycji i remontów oraz rozliczanie inwestycji budowlanych i remontów za</w:t>
      </w:r>
      <w:r w:rsidRPr="004A6A78">
        <w:rPr>
          <w:rFonts w:ascii="Arial" w:hAnsi="Arial" w:cs="Arial"/>
          <w:sz w:val="24"/>
          <w:szCs w:val="24"/>
        </w:rPr>
        <w:t>twierdzonych przez urząd do wykonania, w</w:t>
      </w:r>
      <w:r>
        <w:rPr>
          <w:rFonts w:ascii="Arial" w:hAnsi="Arial" w:cs="Arial"/>
          <w:sz w:val="24"/>
          <w:szCs w:val="24"/>
        </w:rPr>
        <w:t> </w:t>
      </w:r>
      <w:r w:rsidRPr="004A6A78">
        <w:rPr>
          <w:rFonts w:ascii="Arial" w:hAnsi="Arial" w:cs="Arial"/>
          <w:sz w:val="24"/>
          <w:szCs w:val="24"/>
        </w:rPr>
        <w:t>tym:</w:t>
      </w:r>
    </w:p>
    <w:p w:rsidR="00714599" w:rsidRPr="00714599" w:rsidRDefault="004D0673" w:rsidP="00714599">
      <w:pPr>
        <w:pStyle w:val="Akapitzlist"/>
        <w:numPr>
          <w:ilvl w:val="0"/>
          <w:numId w:val="4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14599">
        <w:rPr>
          <w:rFonts w:ascii="Arial" w:hAnsi="Arial" w:cs="Arial"/>
          <w:sz w:val="24"/>
          <w:szCs w:val="24"/>
        </w:rPr>
        <w:t>bezpośredni nadzór nad realizacją robót budowlanych wykonywanych przez wykonawców zewnętrznych zgodnie z zawartą umową, SWZ oraz ofertą wykonawcy zewnętrznego,</w:t>
      </w:r>
    </w:p>
    <w:p w:rsidR="00714599" w:rsidRPr="00714599" w:rsidRDefault="004D0673" w:rsidP="00714599">
      <w:pPr>
        <w:pStyle w:val="Akapitzlist"/>
        <w:numPr>
          <w:ilvl w:val="0"/>
          <w:numId w:val="4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14599">
        <w:rPr>
          <w:rFonts w:ascii="Arial" w:hAnsi="Arial" w:cs="Arial"/>
          <w:sz w:val="24"/>
          <w:szCs w:val="24"/>
        </w:rPr>
        <w:t>przygotowanie i przekazanie wykonawcy placu budowy</w:t>
      </w:r>
      <w:r w:rsidRPr="00714599">
        <w:rPr>
          <w:rFonts w:ascii="Arial" w:hAnsi="Arial" w:cs="Arial"/>
          <w:sz w:val="24"/>
          <w:szCs w:val="24"/>
        </w:rPr>
        <w:t xml:space="preserve"> oraz koordynacja prac prowadzonych w obiektach urzędu,</w:t>
      </w:r>
    </w:p>
    <w:p w:rsidR="00714599" w:rsidRPr="00714599" w:rsidRDefault="004D0673" w:rsidP="00714599">
      <w:pPr>
        <w:pStyle w:val="Akapitzlist"/>
        <w:numPr>
          <w:ilvl w:val="0"/>
          <w:numId w:val="4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14599">
        <w:rPr>
          <w:rFonts w:ascii="Arial" w:hAnsi="Arial" w:cs="Arial"/>
          <w:sz w:val="24"/>
          <w:szCs w:val="24"/>
        </w:rPr>
        <w:t>umożliwi</w:t>
      </w:r>
      <w:r>
        <w:rPr>
          <w:rFonts w:ascii="Arial" w:hAnsi="Arial" w:cs="Arial"/>
          <w:sz w:val="24"/>
          <w:szCs w:val="24"/>
        </w:rPr>
        <w:t>a</w:t>
      </w:r>
      <w:r w:rsidRPr="00714599">
        <w:rPr>
          <w:rFonts w:ascii="Arial" w:hAnsi="Arial" w:cs="Arial"/>
          <w:sz w:val="24"/>
          <w:szCs w:val="24"/>
        </w:rPr>
        <w:t>nie wykonawcy prowadzenia robót w godzinach pracy, jak i poza</w:t>
      </w:r>
      <w:r>
        <w:rPr>
          <w:rFonts w:ascii="Arial" w:hAnsi="Arial" w:cs="Arial"/>
          <w:sz w:val="24"/>
          <w:szCs w:val="24"/>
        </w:rPr>
        <w:t xml:space="preserve"> tymi</w:t>
      </w:r>
      <w:r w:rsidRPr="00714599">
        <w:rPr>
          <w:rFonts w:ascii="Arial" w:hAnsi="Arial" w:cs="Arial"/>
          <w:sz w:val="24"/>
          <w:szCs w:val="24"/>
        </w:rPr>
        <w:t xml:space="preserve"> godzinami oraz w dniach ustawowo wolnych od pracy,</w:t>
      </w:r>
    </w:p>
    <w:p w:rsidR="00714599" w:rsidRPr="00714599" w:rsidRDefault="004D0673" w:rsidP="00714599">
      <w:pPr>
        <w:pStyle w:val="Akapitzlist"/>
        <w:numPr>
          <w:ilvl w:val="0"/>
          <w:numId w:val="4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14599">
        <w:rPr>
          <w:rFonts w:ascii="Arial" w:hAnsi="Arial" w:cs="Arial"/>
          <w:sz w:val="24"/>
          <w:szCs w:val="24"/>
        </w:rPr>
        <w:t>kompletowanie i przygotowanie dokumentów niezbędnych do zawiadomienia o</w:t>
      </w:r>
      <w:r>
        <w:rPr>
          <w:rFonts w:ascii="Arial" w:hAnsi="Arial" w:cs="Arial"/>
          <w:sz w:val="24"/>
          <w:szCs w:val="24"/>
        </w:rPr>
        <w:t xml:space="preserve"> </w:t>
      </w:r>
      <w:r w:rsidRPr="00714599">
        <w:rPr>
          <w:rFonts w:ascii="Arial" w:hAnsi="Arial" w:cs="Arial"/>
          <w:sz w:val="24"/>
          <w:szCs w:val="24"/>
        </w:rPr>
        <w:t>z</w:t>
      </w:r>
      <w:r w:rsidRPr="00714599">
        <w:rPr>
          <w:rFonts w:ascii="Arial" w:hAnsi="Arial" w:cs="Arial"/>
          <w:sz w:val="24"/>
          <w:szCs w:val="24"/>
        </w:rPr>
        <w:t>akończeniu robót,</w:t>
      </w:r>
    </w:p>
    <w:p w:rsidR="00714599" w:rsidRPr="00714599" w:rsidRDefault="004D0673" w:rsidP="00714599">
      <w:pPr>
        <w:pStyle w:val="Akapitzlist"/>
        <w:numPr>
          <w:ilvl w:val="0"/>
          <w:numId w:val="4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14599">
        <w:rPr>
          <w:rFonts w:ascii="Arial" w:hAnsi="Arial" w:cs="Arial"/>
          <w:sz w:val="24"/>
          <w:szCs w:val="24"/>
        </w:rPr>
        <w:t>sprawdz</w:t>
      </w:r>
      <w:r>
        <w:rPr>
          <w:rFonts w:ascii="Arial" w:hAnsi="Arial" w:cs="Arial"/>
          <w:sz w:val="24"/>
          <w:szCs w:val="24"/>
        </w:rPr>
        <w:t>a</w:t>
      </w:r>
      <w:r w:rsidRPr="00714599">
        <w:rPr>
          <w:rFonts w:ascii="Arial" w:hAnsi="Arial" w:cs="Arial"/>
          <w:sz w:val="24"/>
          <w:szCs w:val="24"/>
        </w:rPr>
        <w:t>nie faktur wykonawcy i końcowe rozliczenie inwestycji oraz remontu,</w:t>
      </w:r>
    </w:p>
    <w:p w:rsidR="0054687B" w:rsidRPr="00714599" w:rsidRDefault="004D0673" w:rsidP="00714599">
      <w:pPr>
        <w:pStyle w:val="Akapitzlist"/>
        <w:numPr>
          <w:ilvl w:val="0"/>
          <w:numId w:val="4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14599">
        <w:rPr>
          <w:rFonts w:ascii="Arial" w:hAnsi="Arial" w:cs="Arial"/>
          <w:sz w:val="24"/>
          <w:szCs w:val="24"/>
        </w:rPr>
        <w:t>opiniowanie i kontrola problemów ujawnionych w okresie gwarancji pod kątem technicznym</w:t>
      </w:r>
      <w:r w:rsidRPr="00714599">
        <w:rPr>
          <w:rFonts w:ascii="Arial" w:hAnsi="Arial" w:cs="Arial"/>
          <w:sz w:val="24"/>
          <w:szCs w:val="24"/>
        </w:rPr>
        <w:t>,</w:t>
      </w:r>
    </w:p>
    <w:p w:rsidR="0054687B" w:rsidRPr="00781860" w:rsidRDefault="004D0673" w:rsidP="00C45F44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781860">
        <w:rPr>
          <w:rFonts w:ascii="Arial" w:hAnsi="Arial" w:cs="Arial"/>
          <w:sz w:val="24"/>
          <w:szCs w:val="24"/>
        </w:rPr>
        <w:t>spółpraca z projektantami, inspektorami nadzoru oraz wykonawcami robót</w:t>
      </w:r>
      <w:r>
        <w:rPr>
          <w:rFonts w:ascii="Arial" w:hAnsi="Arial" w:cs="Arial"/>
          <w:sz w:val="24"/>
          <w:szCs w:val="24"/>
        </w:rPr>
        <w:t>,</w:t>
      </w:r>
      <w:r w:rsidRPr="00781860">
        <w:rPr>
          <w:rFonts w:ascii="Arial" w:hAnsi="Arial" w:cs="Arial"/>
          <w:sz w:val="24"/>
          <w:szCs w:val="24"/>
        </w:rPr>
        <w:t xml:space="preserve"> </w:t>
      </w:r>
    </w:p>
    <w:p w:rsidR="0054687B" w:rsidRPr="00E66757" w:rsidRDefault="004D0673" w:rsidP="00C45F44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E66757">
        <w:rPr>
          <w:rFonts w:ascii="Arial" w:hAnsi="Arial" w:cs="Arial"/>
          <w:sz w:val="24"/>
          <w:szCs w:val="24"/>
        </w:rPr>
        <w:t>rowadzenie dokumentacji technicznej, inwestycyjnej i remontowej</w:t>
      </w:r>
      <w:r>
        <w:rPr>
          <w:rFonts w:ascii="Arial" w:hAnsi="Arial" w:cs="Arial"/>
          <w:sz w:val="24"/>
          <w:szCs w:val="24"/>
        </w:rPr>
        <w:t>,</w:t>
      </w:r>
    </w:p>
    <w:p w:rsidR="0054687B" w:rsidRPr="00D535F7" w:rsidRDefault="004D0673" w:rsidP="00C45F44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D535F7">
        <w:rPr>
          <w:rFonts w:ascii="Arial" w:hAnsi="Arial" w:cs="Arial"/>
          <w:sz w:val="24"/>
          <w:szCs w:val="24"/>
          <w:lang w:bidi="pl-PL"/>
        </w:rPr>
        <w:t>prowadzenie diagnozy potrzeb inwestycyjnych i</w:t>
      </w:r>
      <w:r>
        <w:rPr>
          <w:rFonts w:ascii="Arial" w:hAnsi="Arial" w:cs="Arial"/>
          <w:sz w:val="24"/>
          <w:szCs w:val="24"/>
          <w:lang w:bidi="pl-PL"/>
        </w:rPr>
        <w:t xml:space="preserve"> </w:t>
      </w:r>
      <w:r w:rsidRPr="00D535F7">
        <w:rPr>
          <w:rFonts w:ascii="Arial" w:hAnsi="Arial" w:cs="Arial"/>
          <w:sz w:val="24"/>
          <w:szCs w:val="24"/>
          <w:lang w:bidi="pl-PL"/>
        </w:rPr>
        <w:t>remontowych oraz listy priorytetów zadań, z</w:t>
      </w:r>
      <w:r>
        <w:rPr>
          <w:rFonts w:ascii="Arial" w:hAnsi="Arial" w:cs="Arial"/>
          <w:sz w:val="24"/>
          <w:szCs w:val="24"/>
          <w:lang w:bidi="pl-PL"/>
        </w:rPr>
        <w:t xml:space="preserve"> </w:t>
      </w:r>
      <w:r w:rsidRPr="00D535F7">
        <w:rPr>
          <w:rFonts w:ascii="Arial" w:hAnsi="Arial" w:cs="Arial"/>
          <w:sz w:val="24"/>
          <w:szCs w:val="24"/>
          <w:lang w:bidi="pl-PL"/>
        </w:rPr>
        <w:t>uwzględnieniem stanu technicznego obiektów, ryzyk</w:t>
      </w:r>
      <w:r w:rsidRPr="00D535F7">
        <w:rPr>
          <w:rFonts w:ascii="Arial" w:hAnsi="Arial" w:cs="Arial"/>
          <w:sz w:val="24"/>
          <w:szCs w:val="24"/>
          <w:lang w:bidi="pl-PL"/>
        </w:rPr>
        <w:t xml:space="preserve"> eksploatacyjnych, ciągłości działania urzędu oraz dostępnych źródeł finansowania</w:t>
      </w:r>
      <w:r>
        <w:rPr>
          <w:rFonts w:ascii="Arial" w:hAnsi="Arial" w:cs="Arial"/>
          <w:sz w:val="24"/>
          <w:szCs w:val="24"/>
          <w:lang w:bidi="pl-PL"/>
        </w:rPr>
        <w:t>,</w:t>
      </w:r>
    </w:p>
    <w:p w:rsidR="0054687B" w:rsidRPr="00D535F7" w:rsidRDefault="004D0673" w:rsidP="00C45F44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bidi="pl-PL"/>
        </w:rPr>
      </w:pPr>
      <w:r w:rsidRPr="00D535F7">
        <w:rPr>
          <w:rFonts w:ascii="Arial" w:hAnsi="Arial" w:cs="Arial"/>
          <w:sz w:val="24"/>
          <w:szCs w:val="24"/>
          <w:lang w:bidi="pl-PL"/>
        </w:rPr>
        <w:t>opracowywanie i</w:t>
      </w:r>
      <w:r>
        <w:rPr>
          <w:rFonts w:ascii="Arial" w:hAnsi="Arial" w:cs="Arial"/>
          <w:sz w:val="24"/>
          <w:szCs w:val="24"/>
          <w:lang w:bidi="pl-PL"/>
        </w:rPr>
        <w:t xml:space="preserve"> </w:t>
      </w:r>
      <w:r w:rsidRPr="00D535F7">
        <w:rPr>
          <w:rFonts w:ascii="Arial" w:hAnsi="Arial" w:cs="Arial"/>
          <w:sz w:val="24"/>
          <w:szCs w:val="24"/>
          <w:lang w:bidi="pl-PL"/>
        </w:rPr>
        <w:t>aktualizowanie harmonogramów rzeczowo-finansowych, analiz wariantowych, wstępnych szacunków kosztów oraz identyfikacji ryzyk dla planowanych zadań inwestycyj</w:t>
      </w:r>
      <w:r w:rsidRPr="00D535F7">
        <w:rPr>
          <w:rFonts w:ascii="Arial" w:hAnsi="Arial" w:cs="Arial"/>
          <w:sz w:val="24"/>
          <w:szCs w:val="24"/>
          <w:lang w:bidi="pl-PL"/>
        </w:rPr>
        <w:t>nych i</w:t>
      </w:r>
      <w:r>
        <w:rPr>
          <w:rFonts w:ascii="Arial" w:hAnsi="Arial" w:cs="Arial"/>
          <w:sz w:val="24"/>
          <w:szCs w:val="24"/>
          <w:lang w:bidi="pl-PL"/>
        </w:rPr>
        <w:t xml:space="preserve"> </w:t>
      </w:r>
      <w:r w:rsidRPr="00D535F7">
        <w:rPr>
          <w:rFonts w:ascii="Arial" w:hAnsi="Arial" w:cs="Arial"/>
          <w:sz w:val="24"/>
          <w:szCs w:val="24"/>
          <w:lang w:bidi="pl-PL"/>
        </w:rPr>
        <w:t>remontowych</w:t>
      </w:r>
      <w:r>
        <w:rPr>
          <w:rFonts w:ascii="Arial" w:hAnsi="Arial" w:cs="Arial"/>
          <w:sz w:val="24"/>
          <w:szCs w:val="24"/>
          <w:lang w:bidi="pl-PL"/>
        </w:rPr>
        <w:t>,</w:t>
      </w:r>
    </w:p>
    <w:p w:rsidR="0054687B" w:rsidRPr="00D535F7" w:rsidRDefault="004D0673" w:rsidP="00C45F44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bidi="pl-PL"/>
        </w:rPr>
      </w:pPr>
      <w:r w:rsidRPr="00D535F7">
        <w:rPr>
          <w:rFonts w:ascii="Arial" w:hAnsi="Arial" w:cs="Arial"/>
          <w:sz w:val="24"/>
          <w:szCs w:val="24"/>
          <w:lang w:bidi="pl-PL"/>
        </w:rPr>
        <w:t>koordynowanie uzgodnień dokumentacji projektowej z</w:t>
      </w:r>
      <w:r>
        <w:rPr>
          <w:rFonts w:ascii="Arial" w:hAnsi="Arial" w:cs="Arial"/>
          <w:sz w:val="24"/>
          <w:szCs w:val="24"/>
          <w:lang w:bidi="pl-PL"/>
        </w:rPr>
        <w:t xml:space="preserve"> </w:t>
      </w:r>
      <w:r w:rsidRPr="00D535F7">
        <w:rPr>
          <w:rFonts w:ascii="Arial" w:hAnsi="Arial" w:cs="Arial"/>
          <w:sz w:val="24"/>
          <w:szCs w:val="24"/>
          <w:lang w:bidi="pl-PL"/>
        </w:rPr>
        <w:t>użytkownikami obiektów, komórkami właściwymi do spraw BHP, ochrony przeciwpożarowej, dostępności, informatyki, ochrony, gestorami mediów oraz właściwymi organami lub służbami, jeżeli je</w:t>
      </w:r>
      <w:r w:rsidRPr="00D535F7">
        <w:rPr>
          <w:rFonts w:ascii="Arial" w:hAnsi="Arial" w:cs="Arial"/>
          <w:sz w:val="24"/>
          <w:szCs w:val="24"/>
          <w:lang w:bidi="pl-PL"/>
        </w:rPr>
        <w:t>st to wymagane zakresem zadania</w:t>
      </w:r>
      <w:r>
        <w:rPr>
          <w:rFonts w:ascii="Arial" w:hAnsi="Arial" w:cs="Arial"/>
          <w:sz w:val="24"/>
          <w:szCs w:val="24"/>
          <w:lang w:bidi="pl-PL"/>
        </w:rPr>
        <w:t>,</w:t>
      </w:r>
    </w:p>
    <w:p w:rsidR="0054687B" w:rsidRPr="00D535F7" w:rsidRDefault="004D0673" w:rsidP="00C45F44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bidi="pl-PL"/>
        </w:rPr>
      </w:pPr>
      <w:r w:rsidRPr="00D535F7">
        <w:rPr>
          <w:rFonts w:ascii="Arial" w:hAnsi="Arial" w:cs="Arial"/>
          <w:sz w:val="24"/>
          <w:szCs w:val="24"/>
          <w:lang w:bidi="pl-PL"/>
        </w:rPr>
        <w:t>prowadzenie gwarancji, rękojmi, zabezpieczeń należytego wykonania umowy oraz zgłaszanie i</w:t>
      </w:r>
      <w:r>
        <w:rPr>
          <w:rFonts w:ascii="Arial" w:hAnsi="Arial" w:cs="Arial"/>
          <w:sz w:val="24"/>
          <w:szCs w:val="24"/>
          <w:lang w:bidi="pl-PL"/>
        </w:rPr>
        <w:t xml:space="preserve"> </w:t>
      </w:r>
      <w:r w:rsidRPr="00D535F7">
        <w:rPr>
          <w:rFonts w:ascii="Arial" w:hAnsi="Arial" w:cs="Arial"/>
          <w:sz w:val="24"/>
          <w:szCs w:val="24"/>
          <w:lang w:bidi="pl-PL"/>
        </w:rPr>
        <w:t>egzekwowanie usuwania wad ujawnionych po odbiorze robót lub usług</w:t>
      </w:r>
      <w:r>
        <w:rPr>
          <w:rFonts w:ascii="Arial" w:hAnsi="Arial" w:cs="Arial"/>
          <w:sz w:val="24"/>
          <w:szCs w:val="24"/>
          <w:lang w:bidi="pl-PL"/>
        </w:rPr>
        <w:t>,</w:t>
      </w:r>
    </w:p>
    <w:p w:rsidR="00714599" w:rsidRDefault="004D0673" w:rsidP="00C45F44">
      <w:pPr>
        <w:pStyle w:val="Akapitzlist"/>
        <w:numPr>
          <w:ilvl w:val="0"/>
          <w:numId w:val="15"/>
        </w:numPr>
        <w:spacing w:after="240"/>
        <w:ind w:hanging="505"/>
        <w:jc w:val="both"/>
        <w:rPr>
          <w:rFonts w:ascii="Arial" w:eastAsia="Calibri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t>kompletowanie, weryfikowanie i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8853BD">
        <w:rPr>
          <w:rFonts w:ascii="Arial" w:eastAsia="Calibri" w:hAnsi="Arial" w:cs="Arial"/>
          <w:sz w:val="24"/>
          <w:szCs w:val="24"/>
        </w:rPr>
        <w:t>przekazywanie do archiwum dokumenta</w:t>
      </w:r>
      <w:r w:rsidRPr="008853BD">
        <w:rPr>
          <w:rFonts w:ascii="Arial" w:eastAsia="Calibri" w:hAnsi="Arial" w:cs="Arial"/>
          <w:sz w:val="24"/>
          <w:szCs w:val="24"/>
        </w:rPr>
        <w:t>cji powykonawczej, decyzji, protokołów, certyfikatów, instrukcji, kart gwarancyjnych oraz innych dokumentów powstałych w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8853BD">
        <w:rPr>
          <w:rFonts w:ascii="Arial" w:eastAsia="Calibri" w:hAnsi="Arial" w:cs="Arial"/>
          <w:sz w:val="24"/>
          <w:szCs w:val="24"/>
        </w:rPr>
        <w:t>wyniku realizacji zadań inwestycyjnych i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8853BD">
        <w:rPr>
          <w:rFonts w:ascii="Arial" w:eastAsia="Calibri" w:hAnsi="Arial" w:cs="Arial"/>
          <w:sz w:val="24"/>
          <w:szCs w:val="24"/>
        </w:rPr>
        <w:t>remontowych</w:t>
      </w:r>
      <w:r>
        <w:rPr>
          <w:rFonts w:ascii="Arial" w:eastAsia="Calibri" w:hAnsi="Arial" w:cs="Arial"/>
          <w:sz w:val="24"/>
          <w:szCs w:val="24"/>
        </w:rPr>
        <w:t>;</w:t>
      </w:r>
    </w:p>
    <w:p w:rsidR="0054687B" w:rsidRPr="006C0567" w:rsidRDefault="004D0673" w:rsidP="00E64581">
      <w:pPr>
        <w:pStyle w:val="Akapitzlist"/>
        <w:numPr>
          <w:ilvl w:val="0"/>
          <w:numId w:val="13"/>
        </w:numPr>
        <w:spacing w:after="0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C0567">
        <w:rPr>
          <w:rFonts w:ascii="Arial" w:eastAsia="Calibri" w:hAnsi="Arial" w:cs="Arial"/>
          <w:sz w:val="24"/>
          <w:szCs w:val="24"/>
        </w:rPr>
        <w:t>w zakresie zadań administracyjno-gospodarczych:</w:t>
      </w:r>
    </w:p>
    <w:p w:rsidR="0054687B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B3450">
        <w:rPr>
          <w:rFonts w:ascii="Arial" w:eastAsia="Calibri" w:hAnsi="Arial" w:cs="Arial"/>
          <w:sz w:val="24"/>
          <w:szCs w:val="24"/>
        </w:rPr>
        <w:t xml:space="preserve">prowadzenie spraw w ramach </w:t>
      </w:r>
      <w:r w:rsidRPr="008B3450">
        <w:rPr>
          <w:rFonts w:ascii="Arial" w:eastAsia="Calibri" w:hAnsi="Arial" w:cs="Arial"/>
          <w:sz w:val="24"/>
          <w:szCs w:val="24"/>
        </w:rPr>
        <w:t>nadzoru związanych z gospodarką nieruchomościami, a w szczególności: nabywanie, zbywanie (trwały zarząd), wynajem nieruchomości oraz przygotowywanie niezbędnej w tym zakresie dokumentacji</w:t>
      </w:r>
      <w:r>
        <w:rPr>
          <w:rFonts w:ascii="Arial" w:eastAsia="Calibri" w:hAnsi="Arial" w:cs="Arial"/>
          <w:sz w:val="24"/>
          <w:szCs w:val="24"/>
        </w:rPr>
        <w:t>,</w:t>
      </w:r>
      <w:r w:rsidRPr="008B3450">
        <w:rPr>
          <w:rFonts w:ascii="Arial" w:eastAsia="Calibri" w:hAnsi="Arial" w:cs="Arial"/>
          <w:sz w:val="24"/>
          <w:szCs w:val="24"/>
        </w:rPr>
        <w:t xml:space="preserve"> </w:t>
      </w:r>
    </w:p>
    <w:p w:rsidR="0054687B" w:rsidRPr="008B3450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B3450">
        <w:rPr>
          <w:rFonts w:ascii="Arial" w:eastAsia="Calibri" w:hAnsi="Arial" w:cs="Arial"/>
          <w:sz w:val="24"/>
          <w:szCs w:val="24"/>
        </w:rPr>
        <w:lastRenderedPageBreak/>
        <w:t>nadzór na</w:t>
      </w:r>
      <w:r>
        <w:rPr>
          <w:rFonts w:ascii="Arial" w:eastAsia="Calibri" w:hAnsi="Arial" w:cs="Arial"/>
          <w:sz w:val="24"/>
          <w:szCs w:val="24"/>
        </w:rPr>
        <w:t>d</w:t>
      </w:r>
      <w:r w:rsidRPr="008B3450">
        <w:rPr>
          <w:rFonts w:ascii="Arial" w:eastAsia="Calibri" w:hAnsi="Arial" w:cs="Arial"/>
          <w:sz w:val="24"/>
          <w:szCs w:val="24"/>
        </w:rPr>
        <w:t xml:space="preserve"> realizacją zawartych umów </w:t>
      </w:r>
      <w:r>
        <w:rPr>
          <w:rFonts w:ascii="Arial" w:eastAsia="Calibri" w:hAnsi="Arial" w:cs="Arial"/>
          <w:sz w:val="24"/>
          <w:szCs w:val="24"/>
        </w:rPr>
        <w:t xml:space="preserve">na </w:t>
      </w:r>
      <w:r w:rsidRPr="008B3450">
        <w:rPr>
          <w:rFonts w:ascii="Arial" w:hAnsi="Arial" w:cs="Arial"/>
          <w:sz w:val="24"/>
          <w:szCs w:val="24"/>
        </w:rPr>
        <w:t>usług</w:t>
      </w:r>
      <w:r>
        <w:rPr>
          <w:rFonts w:ascii="Arial" w:hAnsi="Arial" w:cs="Arial"/>
          <w:sz w:val="24"/>
          <w:szCs w:val="24"/>
        </w:rPr>
        <w:t>i</w:t>
      </w:r>
      <w:r w:rsidRPr="008B3450">
        <w:rPr>
          <w:rFonts w:ascii="Arial" w:hAnsi="Arial" w:cs="Arial"/>
          <w:sz w:val="24"/>
          <w:szCs w:val="24"/>
        </w:rPr>
        <w:t xml:space="preserve"> w budynkach </w:t>
      </w:r>
      <w:r>
        <w:rPr>
          <w:rFonts w:ascii="Arial" w:hAnsi="Arial" w:cs="Arial"/>
          <w:sz w:val="24"/>
          <w:szCs w:val="24"/>
        </w:rPr>
        <w:t>objętyc</w:t>
      </w:r>
      <w:r>
        <w:rPr>
          <w:rFonts w:ascii="Arial" w:hAnsi="Arial" w:cs="Arial"/>
          <w:sz w:val="24"/>
          <w:szCs w:val="24"/>
        </w:rPr>
        <w:t>h</w:t>
      </w:r>
      <w:r w:rsidRPr="008B3450">
        <w:rPr>
          <w:rFonts w:ascii="Arial" w:hAnsi="Arial" w:cs="Arial"/>
          <w:sz w:val="24"/>
          <w:szCs w:val="24"/>
        </w:rPr>
        <w:t xml:space="preserve"> trwałym zarząd</w:t>
      </w:r>
      <w:r>
        <w:rPr>
          <w:rFonts w:ascii="Arial" w:hAnsi="Arial" w:cs="Arial"/>
          <w:sz w:val="24"/>
          <w:szCs w:val="24"/>
        </w:rPr>
        <w:t>em</w:t>
      </w:r>
      <w:r w:rsidRPr="008B3450">
        <w:rPr>
          <w:rFonts w:ascii="Arial" w:hAnsi="Arial" w:cs="Arial"/>
          <w:sz w:val="24"/>
          <w:szCs w:val="24"/>
        </w:rPr>
        <w:t xml:space="preserve"> oraz w budynkach lub częściach budynków wykorzystywanych na potrzeby statutowe urzędu</w:t>
      </w:r>
      <w:r>
        <w:rPr>
          <w:rFonts w:ascii="Arial" w:hAnsi="Arial" w:cs="Arial"/>
          <w:sz w:val="24"/>
          <w:szCs w:val="24"/>
        </w:rPr>
        <w:t xml:space="preserve"> </w:t>
      </w:r>
      <w:r w:rsidRPr="008B3450">
        <w:rPr>
          <w:rFonts w:ascii="Arial" w:eastAsia="Calibri" w:hAnsi="Arial" w:cs="Arial"/>
          <w:sz w:val="24"/>
          <w:szCs w:val="24"/>
        </w:rPr>
        <w:t>oraz ich bieżące i końcowe rozliczanie</w:t>
      </w:r>
      <w:r>
        <w:rPr>
          <w:rFonts w:ascii="Arial" w:hAnsi="Arial" w:cs="Arial"/>
          <w:sz w:val="24"/>
          <w:szCs w:val="24"/>
        </w:rPr>
        <w:t>,</w:t>
      </w:r>
    </w:p>
    <w:p w:rsidR="0054687B" w:rsidRPr="008B3450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B3450">
        <w:rPr>
          <w:rFonts w:ascii="Arial" w:eastAsia="Calibri" w:hAnsi="Arial" w:cs="Arial"/>
          <w:sz w:val="24"/>
          <w:szCs w:val="24"/>
        </w:rPr>
        <w:t>zarządzanie nieruchomościami pozostającymi w trwałym zarządzie, zgodnie z ustawą z dnia 21 sierpnia 1997 r. o g</w:t>
      </w:r>
      <w:r w:rsidRPr="008B3450">
        <w:rPr>
          <w:rFonts w:ascii="Arial" w:eastAsia="Calibri" w:hAnsi="Arial" w:cs="Arial"/>
          <w:sz w:val="24"/>
          <w:szCs w:val="24"/>
        </w:rPr>
        <w:t xml:space="preserve">ospodarce nieruchomościami oraz zasadami określonymi w regulaminie urzędu, w szczególności mających na celu: </w:t>
      </w:r>
    </w:p>
    <w:p w:rsidR="006C0567" w:rsidRPr="006C0567" w:rsidRDefault="004D0673" w:rsidP="00E64581">
      <w:pPr>
        <w:pStyle w:val="Akapitzlist"/>
        <w:numPr>
          <w:ilvl w:val="0"/>
          <w:numId w:val="45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C0567">
        <w:rPr>
          <w:rFonts w:ascii="Arial" w:hAnsi="Arial" w:cs="Arial"/>
          <w:sz w:val="24"/>
          <w:szCs w:val="24"/>
        </w:rPr>
        <w:t xml:space="preserve">zapewnienie właściwej gospodarki ekonomiczno-finansowej nieruchomości poprzez bieżące i terminowe rozliczanie kosztów wynikających z prowadzonej </w:t>
      </w:r>
      <w:r w:rsidRPr="006C0567">
        <w:rPr>
          <w:rFonts w:ascii="Arial" w:hAnsi="Arial" w:cs="Arial"/>
          <w:sz w:val="24"/>
          <w:szCs w:val="24"/>
        </w:rPr>
        <w:t>administracji obiektów,</w:t>
      </w:r>
    </w:p>
    <w:p w:rsidR="006C0567" w:rsidRPr="006C0567" w:rsidRDefault="004D0673" w:rsidP="00E64581">
      <w:pPr>
        <w:pStyle w:val="Akapitzlist"/>
        <w:numPr>
          <w:ilvl w:val="0"/>
          <w:numId w:val="45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C0567">
        <w:rPr>
          <w:rFonts w:ascii="Arial" w:hAnsi="Arial" w:cs="Arial"/>
          <w:sz w:val="24"/>
          <w:szCs w:val="24"/>
        </w:rPr>
        <w:t>utrzymanie nieruchomości w stanie niepogorszonym zgodnie z jej przeznaczeniem poprzez dokonywanie planowanych remontów w obiektach oraz konserwacji urządzeń i instalacji będących na wyposażeniu,</w:t>
      </w:r>
    </w:p>
    <w:p w:rsidR="0054687B" w:rsidRPr="006C0567" w:rsidRDefault="004D0673" w:rsidP="00E64581">
      <w:pPr>
        <w:pStyle w:val="Akapitzlist"/>
        <w:numPr>
          <w:ilvl w:val="0"/>
          <w:numId w:val="45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C0567">
        <w:rPr>
          <w:rFonts w:ascii="Arial" w:hAnsi="Arial" w:cs="Arial"/>
          <w:sz w:val="24"/>
          <w:szCs w:val="24"/>
        </w:rPr>
        <w:t>uzasadnione inwestowanie w nieruchomo</w:t>
      </w:r>
      <w:r w:rsidRPr="006C0567">
        <w:rPr>
          <w:rFonts w:ascii="Arial" w:hAnsi="Arial" w:cs="Arial"/>
          <w:sz w:val="24"/>
          <w:szCs w:val="24"/>
        </w:rPr>
        <w:t>ść poprzez analizę zgłaszanych potrzeb użytkowników obiektów,</w:t>
      </w:r>
    </w:p>
    <w:p w:rsidR="0054687B" w:rsidRPr="008B3450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B3450">
        <w:rPr>
          <w:rFonts w:ascii="Arial" w:eastAsia="Calibri" w:hAnsi="Arial" w:cs="Arial"/>
          <w:sz w:val="24"/>
          <w:szCs w:val="24"/>
        </w:rPr>
        <w:t>zapewnienie bezpieczeństwa użytkowania i właściwej eksploatacji nieruchomości poprzez nadzór i kontrolę nad zawartymi umowami, a także bieżącą współpracę z dostawcami usług niezbędnych do funkcj</w:t>
      </w:r>
      <w:r w:rsidRPr="008B3450">
        <w:rPr>
          <w:rFonts w:ascii="Arial" w:eastAsia="Calibri" w:hAnsi="Arial" w:cs="Arial"/>
          <w:sz w:val="24"/>
          <w:szCs w:val="24"/>
        </w:rPr>
        <w:t>onowania obiektów, w tym usługi ochrony osób i mienia, utrzymania czystości wew./zew., konserwacji i utrzymania: urządzeń ppoż./ systemów HVAC/ systemów alarmowych i CCTV/ systemów kontroli dostępu oraz z dostawcami mediów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8B3450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8B3450">
        <w:rPr>
          <w:rFonts w:ascii="Arial" w:eastAsia="Calibri" w:hAnsi="Arial" w:cs="Arial"/>
          <w:sz w:val="24"/>
          <w:szCs w:val="24"/>
        </w:rPr>
        <w:t>zapewnienie</w:t>
      </w:r>
      <w:r w:rsidRPr="008B3450">
        <w:rPr>
          <w:rFonts w:ascii="Arial" w:hAnsi="Arial" w:cs="Arial"/>
          <w:sz w:val="24"/>
          <w:szCs w:val="24"/>
        </w:rPr>
        <w:t xml:space="preserve"> właściwej gospodarki energetycznej w rozumieniu przepisów ustawy z dnia 10 kwietnia 1997 r. </w:t>
      </w:r>
      <w:r w:rsidRPr="008B3450">
        <w:rPr>
          <w:rFonts w:ascii="Arial" w:hAnsi="Arial" w:cs="Arial"/>
          <w:color w:val="000000"/>
          <w:sz w:val="24"/>
          <w:szCs w:val="24"/>
        </w:rPr>
        <w:t>Prawo energetyczne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54687B" w:rsidRPr="00C620D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analiza i </w:t>
      </w:r>
      <w:r w:rsidRPr="008B3450">
        <w:rPr>
          <w:rFonts w:ascii="Arial" w:hAnsi="Arial" w:cs="Arial"/>
          <w:sz w:val="24"/>
          <w:szCs w:val="24"/>
        </w:rPr>
        <w:t xml:space="preserve">rozliczanie </w:t>
      </w:r>
      <w:r w:rsidRPr="008B3450">
        <w:rPr>
          <w:rFonts w:ascii="Arial" w:eastAsia="Calibri" w:hAnsi="Arial" w:cs="Arial"/>
          <w:sz w:val="24"/>
          <w:szCs w:val="24"/>
        </w:rPr>
        <w:t>kosztów</w:t>
      </w:r>
      <w:r w:rsidRPr="008B3450">
        <w:rPr>
          <w:rFonts w:ascii="Arial" w:hAnsi="Arial" w:cs="Arial"/>
          <w:sz w:val="24"/>
          <w:szCs w:val="24"/>
        </w:rPr>
        <w:t xml:space="preserve"> związanych z funkcjonowaniem nieruchomości, </w:t>
      </w:r>
      <w:r>
        <w:rPr>
          <w:rFonts w:ascii="Arial" w:hAnsi="Arial" w:cs="Arial"/>
          <w:sz w:val="24"/>
          <w:szCs w:val="24"/>
        </w:rPr>
        <w:br/>
      </w:r>
      <w:r w:rsidRPr="008B3450">
        <w:rPr>
          <w:rFonts w:ascii="Arial" w:hAnsi="Arial" w:cs="Arial"/>
          <w:sz w:val="24"/>
          <w:szCs w:val="24"/>
        </w:rPr>
        <w:t>w tym:</w:t>
      </w:r>
    </w:p>
    <w:p w:rsidR="006C0567" w:rsidRPr="00C620DD" w:rsidRDefault="004D0673" w:rsidP="00E64581">
      <w:pPr>
        <w:pStyle w:val="Akapitzlist"/>
        <w:numPr>
          <w:ilvl w:val="0"/>
          <w:numId w:val="46"/>
        </w:numPr>
        <w:spacing w:after="0"/>
        <w:ind w:left="1134"/>
        <w:jc w:val="both"/>
        <w:rPr>
          <w:rFonts w:ascii="Arial" w:eastAsia="Times New Roman" w:hAnsi="Arial" w:cs="Arial"/>
          <w:sz w:val="24"/>
          <w:szCs w:val="24"/>
        </w:rPr>
      </w:pPr>
      <w:r w:rsidRPr="00C620DD">
        <w:rPr>
          <w:rFonts w:ascii="Arial" w:eastAsia="Times New Roman" w:hAnsi="Arial" w:cs="Arial"/>
          <w:sz w:val="24"/>
          <w:szCs w:val="24"/>
        </w:rPr>
        <w:t>kosztów zużycia mediów,</w:t>
      </w:r>
    </w:p>
    <w:p w:rsidR="00C620DD" w:rsidRPr="00C620DD" w:rsidRDefault="004D0673" w:rsidP="00E64581">
      <w:pPr>
        <w:pStyle w:val="Akapitzlist"/>
        <w:numPr>
          <w:ilvl w:val="0"/>
          <w:numId w:val="46"/>
        </w:numPr>
        <w:spacing w:after="0"/>
        <w:ind w:left="1134"/>
        <w:jc w:val="both"/>
        <w:rPr>
          <w:rFonts w:ascii="Arial" w:eastAsia="Times New Roman" w:hAnsi="Arial" w:cs="Arial"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 xml:space="preserve">kosztów utrzymania nieruchomości w </w:t>
      </w:r>
      <w:r w:rsidRPr="00C620DD">
        <w:rPr>
          <w:rFonts w:ascii="Arial" w:hAnsi="Arial" w:cs="Arial"/>
          <w:sz w:val="24"/>
          <w:szCs w:val="24"/>
        </w:rPr>
        <w:t>stanie niepogorszonym (kosztów konserwacji, napraw, wymian),</w:t>
      </w:r>
    </w:p>
    <w:p w:rsidR="0054687B" w:rsidRPr="00C620DD" w:rsidRDefault="004D0673" w:rsidP="00E64581">
      <w:pPr>
        <w:pStyle w:val="Akapitzlist"/>
        <w:numPr>
          <w:ilvl w:val="0"/>
          <w:numId w:val="46"/>
        </w:numPr>
        <w:spacing w:after="0"/>
        <w:ind w:left="1134"/>
        <w:jc w:val="both"/>
        <w:rPr>
          <w:rFonts w:ascii="Arial" w:eastAsia="Times New Roman" w:hAnsi="Arial" w:cs="Arial"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kosztów utrzymania nieruchomości w należytym stanie estetycznym</w:t>
      </w:r>
      <w:r w:rsidRPr="00C620DD">
        <w:rPr>
          <w:rFonts w:ascii="Arial" w:hAnsi="Arial" w:cs="Arial"/>
          <w:sz w:val="24"/>
          <w:szCs w:val="24"/>
        </w:rPr>
        <w:t>,</w:t>
      </w:r>
    </w:p>
    <w:p w:rsidR="0054687B" w:rsidRPr="008B3450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organizowanie </w:t>
      </w:r>
      <w:r w:rsidRPr="008B3450">
        <w:rPr>
          <w:rFonts w:ascii="Arial" w:hAnsi="Arial" w:cs="Arial"/>
          <w:sz w:val="24"/>
          <w:szCs w:val="24"/>
        </w:rPr>
        <w:t>usuwan</w:t>
      </w:r>
      <w:r>
        <w:rPr>
          <w:rFonts w:ascii="Arial" w:hAnsi="Arial" w:cs="Arial"/>
          <w:sz w:val="24"/>
          <w:szCs w:val="24"/>
        </w:rPr>
        <w:t>ia</w:t>
      </w:r>
      <w:r w:rsidRPr="008B3450">
        <w:rPr>
          <w:rFonts w:ascii="Arial" w:hAnsi="Arial" w:cs="Arial"/>
          <w:sz w:val="24"/>
          <w:szCs w:val="24"/>
        </w:rPr>
        <w:t xml:space="preserve"> powstałych awarii wykrytych podczas bieżącej eksploatacji budynków bądź zgłoszonych przez użytkowników</w:t>
      </w:r>
      <w:r>
        <w:rPr>
          <w:rFonts w:ascii="Arial" w:hAnsi="Arial" w:cs="Arial"/>
          <w:sz w:val="24"/>
          <w:szCs w:val="24"/>
        </w:rPr>
        <w:t>,</w:t>
      </w:r>
    </w:p>
    <w:p w:rsidR="0054687B" w:rsidRPr="002650B2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2650B2">
        <w:rPr>
          <w:rFonts w:ascii="Arial" w:hAnsi="Arial" w:cs="Arial"/>
          <w:sz w:val="24"/>
          <w:szCs w:val="24"/>
        </w:rPr>
        <w:t>prz</w:t>
      </w:r>
      <w:r w:rsidRPr="002650B2">
        <w:rPr>
          <w:rFonts w:ascii="Arial" w:hAnsi="Arial" w:cs="Arial"/>
          <w:sz w:val="24"/>
          <w:szCs w:val="24"/>
        </w:rPr>
        <w:t xml:space="preserve">yjmowanie i obsługa zgłoszeń od użytkowników budynków </w:t>
      </w:r>
      <w:r>
        <w:rPr>
          <w:rFonts w:ascii="Arial" w:hAnsi="Arial" w:cs="Arial"/>
          <w:sz w:val="24"/>
          <w:szCs w:val="24"/>
        </w:rPr>
        <w:br/>
      </w:r>
      <w:r w:rsidRPr="002650B2">
        <w:rPr>
          <w:rFonts w:ascii="Arial" w:hAnsi="Arial" w:cs="Arial"/>
          <w:sz w:val="24"/>
          <w:szCs w:val="24"/>
        </w:rPr>
        <w:t>o nieprawidłowościach</w:t>
      </w:r>
      <w:r>
        <w:rPr>
          <w:rFonts w:ascii="Arial" w:hAnsi="Arial" w:cs="Arial"/>
          <w:sz w:val="24"/>
          <w:szCs w:val="24"/>
        </w:rPr>
        <w:t>,</w:t>
      </w:r>
    </w:p>
    <w:p w:rsidR="0054687B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8B3450">
        <w:rPr>
          <w:rFonts w:ascii="Arial" w:hAnsi="Arial" w:cs="Arial"/>
          <w:sz w:val="24"/>
          <w:szCs w:val="24"/>
        </w:rPr>
        <w:t xml:space="preserve">sprawowanie nadzoru nad systemem elektronicznej ewidencji kluczy, </w:t>
      </w:r>
      <w:r w:rsidRPr="008B3450">
        <w:rPr>
          <w:rFonts w:ascii="Arial" w:hAnsi="Arial" w:cs="Arial"/>
          <w:sz w:val="24"/>
          <w:szCs w:val="24"/>
        </w:rPr>
        <w:br/>
        <w:t>w tym dokonywanie aktualizacji danych osobowych użytkowników systemu, identyfikowanie kluczy do systemu, dokony</w:t>
      </w:r>
      <w:r w:rsidRPr="008B3450">
        <w:rPr>
          <w:rFonts w:ascii="Arial" w:hAnsi="Arial" w:cs="Arial"/>
          <w:sz w:val="24"/>
          <w:szCs w:val="24"/>
        </w:rPr>
        <w:t>wanie zmian w upoważnieniach dostępowych użytkowników, wydawanie kart nowym użytkownikom</w:t>
      </w:r>
      <w:r>
        <w:rPr>
          <w:rFonts w:ascii="Arial" w:hAnsi="Arial" w:cs="Arial"/>
          <w:sz w:val="24"/>
          <w:szCs w:val="24"/>
        </w:rPr>
        <w:t>,</w:t>
      </w:r>
    </w:p>
    <w:p w:rsidR="0054687B" w:rsidRPr="008853B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B3450">
        <w:rPr>
          <w:rFonts w:ascii="Arial" w:eastAsia="Calibri" w:hAnsi="Arial" w:cs="Arial"/>
          <w:sz w:val="24"/>
          <w:szCs w:val="24"/>
        </w:rPr>
        <w:t xml:space="preserve">przygotowanie dokumentacji </w:t>
      </w:r>
      <w:r>
        <w:rPr>
          <w:rFonts w:ascii="Arial" w:eastAsia="Calibri" w:hAnsi="Arial" w:cs="Arial"/>
          <w:sz w:val="24"/>
          <w:szCs w:val="24"/>
        </w:rPr>
        <w:t>oraz</w:t>
      </w:r>
      <w:r w:rsidRPr="008B3450">
        <w:rPr>
          <w:rFonts w:ascii="Arial" w:eastAsia="Calibri" w:hAnsi="Arial" w:cs="Arial"/>
          <w:sz w:val="24"/>
          <w:szCs w:val="24"/>
        </w:rPr>
        <w:t xml:space="preserve"> przeprowadzani</w:t>
      </w:r>
      <w:r>
        <w:rPr>
          <w:rFonts w:ascii="Arial" w:eastAsia="Calibri" w:hAnsi="Arial" w:cs="Arial"/>
          <w:sz w:val="24"/>
          <w:szCs w:val="24"/>
        </w:rPr>
        <w:t>e</w:t>
      </w:r>
      <w:r w:rsidRPr="008B3450">
        <w:rPr>
          <w:rFonts w:ascii="Arial" w:eastAsia="Calibri" w:hAnsi="Arial" w:cs="Arial"/>
          <w:sz w:val="24"/>
          <w:szCs w:val="24"/>
        </w:rPr>
        <w:t xml:space="preserve"> postępowania zgodnie z wewnętrzną procedurą „Postępowanie przy udzielaniu zamówień publicznych” </w:t>
      </w:r>
      <w:r w:rsidRPr="008853BD">
        <w:rPr>
          <w:rFonts w:ascii="Arial" w:eastAsia="Calibri" w:hAnsi="Arial" w:cs="Arial"/>
          <w:sz w:val="24"/>
          <w:szCs w:val="24"/>
        </w:rPr>
        <w:t xml:space="preserve">na zakup towarów, </w:t>
      </w:r>
      <w:r w:rsidRPr="008853BD">
        <w:rPr>
          <w:rFonts w:ascii="Arial" w:eastAsia="Calibri" w:hAnsi="Arial" w:cs="Arial"/>
          <w:sz w:val="24"/>
          <w:szCs w:val="24"/>
        </w:rPr>
        <w:t>usług, robót budowlanych o wartości do 170 tys. zł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8853B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t>analiza wykorzystania powierzchni biurowych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8853B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t>planowanie zmian funkcjonalnych pomieszczeń</w:t>
      </w:r>
      <w:r>
        <w:rPr>
          <w:rFonts w:ascii="Arial" w:eastAsia="Calibri" w:hAnsi="Arial" w:cs="Arial"/>
          <w:sz w:val="24"/>
          <w:szCs w:val="24"/>
        </w:rPr>
        <w:t>,</w:t>
      </w:r>
      <w:r w:rsidRPr="008853BD">
        <w:rPr>
          <w:rFonts w:ascii="Arial" w:eastAsia="Calibri" w:hAnsi="Arial" w:cs="Arial"/>
          <w:sz w:val="24"/>
          <w:szCs w:val="24"/>
        </w:rPr>
        <w:t xml:space="preserve"> </w:t>
      </w:r>
    </w:p>
    <w:p w:rsidR="0054687B" w:rsidRPr="008853B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lastRenderedPageBreak/>
        <w:t>prowadzenie ewidencji nieruchomości pozostających w trwałym zarządzie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8853B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t xml:space="preserve">prowadzenie i aktualizowanie dokumentacji </w:t>
      </w:r>
      <w:r w:rsidRPr="008853BD">
        <w:rPr>
          <w:rFonts w:ascii="Arial" w:eastAsia="Calibri" w:hAnsi="Arial" w:cs="Arial"/>
          <w:sz w:val="24"/>
          <w:szCs w:val="24"/>
        </w:rPr>
        <w:t>formalnoprawnej nieruchomości, w tym decyzji dotyczących trwałego zarządu, tytułów prawnych, danych ewidencyjnych, informacji o powierzchniach oraz dokumentów niezbędnych do naliczania opłat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8853BD">
        <w:rPr>
          <w:rFonts w:ascii="Arial" w:eastAsia="Calibri" w:hAnsi="Arial" w:cs="Arial"/>
          <w:sz w:val="24"/>
          <w:szCs w:val="24"/>
        </w:rPr>
        <w:t>i rozliczeń związanych z nieruchomościami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8853B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t>koordynowanie przydzia</w:t>
      </w:r>
      <w:r w:rsidRPr="008853BD">
        <w:rPr>
          <w:rFonts w:ascii="Arial" w:eastAsia="Calibri" w:hAnsi="Arial" w:cs="Arial"/>
          <w:sz w:val="24"/>
          <w:szCs w:val="24"/>
        </w:rPr>
        <w:t xml:space="preserve">łu, zmiany sposobu użytkowania i relokacji powierzchni biurowych oraz pomocniczych, w tym uzgadnianie potrzeb użytkowników </w:t>
      </w:r>
      <w:r>
        <w:rPr>
          <w:rFonts w:ascii="Arial" w:eastAsia="Calibri" w:hAnsi="Arial" w:cs="Arial"/>
          <w:sz w:val="24"/>
          <w:szCs w:val="24"/>
        </w:rPr>
        <w:br/>
      </w:r>
      <w:r w:rsidRPr="008853BD">
        <w:rPr>
          <w:rFonts w:ascii="Arial" w:eastAsia="Calibri" w:hAnsi="Arial" w:cs="Arial"/>
          <w:sz w:val="24"/>
          <w:szCs w:val="24"/>
        </w:rPr>
        <w:t>z możliwościami technicznymi, organizacyjnymi i finansowymi urzędu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8853B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t>optymalizowanie działań związanych z zapewnianiem dostępności ar</w:t>
      </w:r>
      <w:r w:rsidRPr="008853BD">
        <w:rPr>
          <w:rFonts w:ascii="Arial" w:eastAsia="Calibri" w:hAnsi="Arial" w:cs="Arial"/>
          <w:sz w:val="24"/>
          <w:szCs w:val="24"/>
        </w:rPr>
        <w:t>chitektonicznej obiektów urzędu, w tym identyfikowanie barier, proponowanie działań dostosowawczych oraz uwzględnianie dostępności przy remontach, inwestycjach i zmianach funkcjonalnych pomieszczeń</w:t>
      </w:r>
      <w:r>
        <w:rPr>
          <w:rFonts w:ascii="Arial" w:eastAsia="Calibri" w:hAnsi="Arial" w:cs="Arial"/>
          <w:sz w:val="24"/>
          <w:szCs w:val="24"/>
        </w:rPr>
        <w:t>,</w:t>
      </w:r>
    </w:p>
    <w:p w:rsidR="0054687B" w:rsidRPr="008853BD" w:rsidRDefault="004D0673" w:rsidP="00E64581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t>nadzór nad gospodarką odpadami, utrzymaniem terenów zewnę</w:t>
      </w:r>
      <w:r w:rsidRPr="008853BD">
        <w:rPr>
          <w:rFonts w:ascii="Arial" w:eastAsia="Calibri" w:hAnsi="Arial" w:cs="Arial"/>
          <w:sz w:val="24"/>
          <w:szCs w:val="24"/>
        </w:rPr>
        <w:t>trznych, zielenią, odśnieżaniem, zwalczaniem śliskości oraz usługami sanitarnymi</w:t>
      </w:r>
      <w:r>
        <w:rPr>
          <w:rFonts w:ascii="Arial" w:eastAsia="Calibri" w:hAnsi="Arial" w:cs="Arial"/>
          <w:sz w:val="24"/>
          <w:szCs w:val="24"/>
        </w:rPr>
        <w:t>,</w:t>
      </w:r>
    </w:p>
    <w:p w:rsidR="00C620DD" w:rsidRPr="00C620DD" w:rsidRDefault="004D0673" w:rsidP="002C5CEC">
      <w:pPr>
        <w:pStyle w:val="Akapitzlist"/>
        <w:numPr>
          <w:ilvl w:val="0"/>
          <w:numId w:val="37"/>
        </w:numPr>
        <w:tabs>
          <w:tab w:val="clear" w:pos="360"/>
        </w:tabs>
        <w:spacing w:after="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8853BD">
        <w:rPr>
          <w:rFonts w:ascii="Arial" w:eastAsia="Calibri" w:hAnsi="Arial" w:cs="Arial"/>
          <w:sz w:val="24"/>
          <w:szCs w:val="24"/>
        </w:rPr>
        <w:t>analizowanie i optymalizowanie parametrów umów eksploatacyjnych oraz zużycia mediów, w tym identyfikowanie nieuzasadnionych kosztów, awarii instalacji lub</w:t>
      </w:r>
      <w:r w:rsidRPr="00F64014">
        <w:rPr>
          <w:rFonts w:ascii="Arial" w:hAnsi="Arial" w:cs="Arial"/>
          <w:sz w:val="24"/>
          <w:szCs w:val="24"/>
        </w:rPr>
        <w:t xml:space="preserve"> potrzeb modernizacy</w:t>
      </w:r>
      <w:r w:rsidRPr="00F64014">
        <w:rPr>
          <w:rFonts w:ascii="Arial" w:hAnsi="Arial" w:cs="Arial"/>
          <w:sz w:val="24"/>
          <w:szCs w:val="24"/>
        </w:rPr>
        <w:t>jnych wynikających z danych eksploatacyjnych</w:t>
      </w:r>
      <w:r>
        <w:rPr>
          <w:rFonts w:ascii="Arial" w:hAnsi="Arial" w:cs="Arial"/>
          <w:sz w:val="24"/>
          <w:szCs w:val="24"/>
        </w:rPr>
        <w:t>;</w:t>
      </w:r>
    </w:p>
    <w:p w:rsidR="00C620DD" w:rsidRPr="00C620DD" w:rsidRDefault="004D0673" w:rsidP="00E64581">
      <w:pPr>
        <w:pStyle w:val="Akapitzlist"/>
        <w:numPr>
          <w:ilvl w:val="0"/>
          <w:numId w:val="13"/>
        </w:numPr>
        <w:spacing w:after="0"/>
        <w:ind w:left="284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6C0567">
        <w:rPr>
          <w:rFonts w:ascii="Arial" w:eastAsia="Calibri" w:hAnsi="Arial" w:cs="Arial"/>
          <w:sz w:val="24"/>
          <w:szCs w:val="24"/>
        </w:rPr>
        <w:t xml:space="preserve">w </w:t>
      </w:r>
      <w:r w:rsidRPr="00C620DD">
        <w:rPr>
          <w:rFonts w:ascii="Arial" w:eastAsia="Calibri" w:hAnsi="Arial" w:cs="Arial"/>
          <w:sz w:val="24"/>
          <w:szCs w:val="24"/>
        </w:rPr>
        <w:t xml:space="preserve">zakresie </w:t>
      </w:r>
      <w:r w:rsidRPr="00C620DD">
        <w:rPr>
          <w:rFonts w:ascii="Arial" w:eastAsia="Calibri" w:hAnsi="Arial" w:cs="Arial"/>
          <w:sz w:val="24"/>
          <w:szCs w:val="24"/>
        </w:rPr>
        <w:t>bezpieczeństwa technicznego i ochrony przeciwpożarowej: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 xml:space="preserve">dokonywanie okresowych kontroli stanu technicznego obiektów budowlanych pozostających w trwałym zarządzie w zakresie ujętym w art. 62 </w:t>
      </w:r>
      <w:r>
        <w:rPr>
          <w:rFonts w:ascii="Arial" w:hAnsi="Arial" w:cs="Arial"/>
          <w:sz w:val="24"/>
          <w:szCs w:val="24"/>
        </w:rPr>
        <w:t xml:space="preserve">ustawy z dnia 7 lipca 1994 roku </w:t>
      </w:r>
      <w:r w:rsidRPr="00C620DD">
        <w:rPr>
          <w:rFonts w:ascii="Arial" w:hAnsi="Arial" w:cs="Arial"/>
          <w:sz w:val="24"/>
          <w:szCs w:val="24"/>
        </w:rPr>
        <w:t>Praw</w:t>
      </w:r>
      <w:r>
        <w:rPr>
          <w:rFonts w:ascii="Arial" w:hAnsi="Arial" w:cs="Arial"/>
          <w:sz w:val="24"/>
          <w:szCs w:val="24"/>
        </w:rPr>
        <w:t>o</w:t>
      </w:r>
      <w:r w:rsidRPr="00C620DD">
        <w:rPr>
          <w:rFonts w:ascii="Arial" w:hAnsi="Arial" w:cs="Arial"/>
          <w:sz w:val="24"/>
          <w:szCs w:val="24"/>
        </w:rPr>
        <w:t xml:space="preserve"> budowlane, w tym sporządzanie na tej podstawie protokołów z przeglądów okresowych,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 xml:space="preserve">prowadzenie Książek Obiektów Budowlanych dla nieruchomości będących </w:t>
      </w:r>
      <w:r>
        <w:rPr>
          <w:rFonts w:ascii="Arial" w:hAnsi="Arial" w:cs="Arial"/>
          <w:sz w:val="24"/>
          <w:szCs w:val="24"/>
        </w:rPr>
        <w:br/>
      </w:r>
      <w:r w:rsidRPr="00C620DD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 xml:space="preserve">trwałym </w:t>
      </w:r>
      <w:r w:rsidRPr="00C620DD">
        <w:rPr>
          <w:rFonts w:ascii="Arial" w:hAnsi="Arial" w:cs="Arial"/>
          <w:sz w:val="24"/>
          <w:szCs w:val="24"/>
        </w:rPr>
        <w:t>zarządzie,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zapewnienie sprawności technicznej urządzeń i</w:t>
      </w:r>
      <w:r w:rsidRPr="00C620DD">
        <w:rPr>
          <w:rFonts w:ascii="Arial" w:hAnsi="Arial" w:cs="Arial"/>
          <w:sz w:val="24"/>
          <w:szCs w:val="24"/>
        </w:rPr>
        <w:t xml:space="preserve"> instalacji przeciwpożarowych</w:t>
      </w:r>
      <w:r>
        <w:rPr>
          <w:rFonts w:ascii="Arial" w:hAnsi="Arial" w:cs="Arial"/>
          <w:sz w:val="24"/>
          <w:szCs w:val="24"/>
        </w:rPr>
        <w:t>,</w:t>
      </w:r>
      <w:r w:rsidRPr="00C620DD">
        <w:rPr>
          <w:rFonts w:ascii="Arial" w:hAnsi="Arial" w:cs="Arial"/>
          <w:sz w:val="24"/>
          <w:szCs w:val="24"/>
        </w:rPr>
        <w:t xml:space="preserve"> 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organizowanie i nadzorowanie wykonywania obowiązkowych przeglądów, konserwacji i badań urządzeń przeciwpożarowych oraz gaśnic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nadzór nad usuwaniem usterek i realizacją zaleceń wynikających z przeglądów urządzeń przeciwpożar</w:t>
      </w:r>
      <w:r w:rsidRPr="00C620DD">
        <w:rPr>
          <w:rFonts w:ascii="Arial" w:hAnsi="Arial" w:cs="Arial"/>
          <w:sz w:val="24"/>
          <w:szCs w:val="24"/>
        </w:rPr>
        <w:t>owych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organizowanie i koordynowanie próbnych ewakuacji obiektów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udział w opracowywaniu oraz aktualizacji dokumentacji z zakresu ochrony przeciwpożarowej, w szczególności instrukcji bezpieczeństwa pożarowego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współpraca z</w:t>
      </w:r>
      <w:r>
        <w:rPr>
          <w:rFonts w:ascii="Arial" w:hAnsi="Arial" w:cs="Arial"/>
          <w:sz w:val="24"/>
          <w:szCs w:val="24"/>
        </w:rPr>
        <w:t xml:space="preserve"> </w:t>
      </w:r>
      <w:r w:rsidRPr="00C620DD">
        <w:rPr>
          <w:rFonts w:ascii="Arial" w:hAnsi="Arial" w:cs="Arial"/>
          <w:sz w:val="24"/>
          <w:szCs w:val="24"/>
        </w:rPr>
        <w:t>Państwową Strażą Pożarną, monitor</w:t>
      </w:r>
      <w:r w:rsidRPr="00C620DD">
        <w:rPr>
          <w:rFonts w:ascii="Arial" w:hAnsi="Arial" w:cs="Arial"/>
          <w:sz w:val="24"/>
          <w:szCs w:val="24"/>
        </w:rPr>
        <w:t>ingiem pożarowym oraz innymi organami kontroli w zakresie ochrony przeciwpożarowej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nadzór nad realizacją zaleceń pokontrolnych wydawanych przez Państwową Straż Pożarną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 xml:space="preserve">zapewnienie właściwego oznakowania dróg ewakuacyjnych, sprzętu przeciwpożarowego oraz </w:t>
      </w:r>
      <w:r w:rsidRPr="00C620DD">
        <w:rPr>
          <w:rFonts w:ascii="Arial" w:hAnsi="Arial" w:cs="Arial"/>
          <w:sz w:val="24"/>
          <w:szCs w:val="24"/>
        </w:rPr>
        <w:t>dróg pożarowych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nadzór nad utrzymaniem dróg ewakuacyjnych i przeciwpożarowych w stanie zapewniającym ich właściwe użytkowanie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nadzór nad hydrantami wewnętrznymi i zewnętrznymi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nadzór nad systemem sygnalizacji pożaru (SSP), stałymi urządzeniami gaśniczym</w:t>
      </w:r>
      <w:r w:rsidRPr="00C620DD">
        <w:rPr>
          <w:rFonts w:ascii="Arial" w:hAnsi="Arial" w:cs="Arial"/>
          <w:sz w:val="24"/>
          <w:szCs w:val="24"/>
        </w:rPr>
        <w:t>i, oddymianiem oraz DSO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lastRenderedPageBreak/>
        <w:t xml:space="preserve">opracowywanie i monitorowanie harmonogramu obowiązkowych przeglądów, kontroli, pomiarów i badań technicznych obiektów, instalacji oraz urządzeń wraz </w:t>
      </w:r>
      <w:r>
        <w:rPr>
          <w:rFonts w:ascii="Arial" w:hAnsi="Arial" w:cs="Arial"/>
          <w:sz w:val="24"/>
          <w:szCs w:val="24"/>
        </w:rPr>
        <w:br/>
      </w:r>
      <w:r w:rsidRPr="00C620DD">
        <w:rPr>
          <w:rFonts w:ascii="Arial" w:hAnsi="Arial" w:cs="Arial"/>
          <w:sz w:val="24"/>
          <w:szCs w:val="24"/>
        </w:rPr>
        <w:t>z terminami realizacji i statusem wykonania zaleceń</w:t>
      </w:r>
      <w:r>
        <w:rPr>
          <w:rFonts w:ascii="Arial" w:hAnsi="Arial" w:cs="Arial"/>
          <w:sz w:val="24"/>
          <w:szCs w:val="24"/>
        </w:rPr>
        <w:t>,</w:t>
      </w:r>
    </w:p>
    <w:p w:rsidR="00C620DD" w:rsidRPr="00C620DD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nadzór nad realizacją zalece</w:t>
      </w:r>
      <w:r w:rsidRPr="00C620DD">
        <w:rPr>
          <w:rFonts w:ascii="Arial" w:hAnsi="Arial" w:cs="Arial"/>
          <w:sz w:val="24"/>
          <w:szCs w:val="24"/>
        </w:rPr>
        <w:t>ń wynikających z okresowych kontroli technicznych, ekspertyz, opinii, decyzji administracyjnych oraz wystąpień organów kontroli innych niż Państwowa Straż Pożarna</w:t>
      </w:r>
      <w:r>
        <w:rPr>
          <w:rFonts w:ascii="Arial" w:hAnsi="Arial" w:cs="Arial"/>
          <w:sz w:val="24"/>
          <w:szCs w:val="24"/>
        </w:rPr>
        <w:t>,</w:t>
      </w:r>
    </w:p>
    <w:p w:rsidR="0054687B" w:rsidRPr="00C45F44" w:rsidRDefault="004D0673" w:rsidP="00E64581">
      <w:pPr>
        <w:pStyle w:val="Akapitzlist"/>
        <w:numPr>
          <w:ilvl w:val="0"/>
          <w:numId w:val="47"/>
        </w:numPr>
        <w:spacing w:after="0"/>
        <w:ind w:left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620DD">
        <w:rPr>
          <w:rFonts w:ascii="Arial" w:hAnsi="Arial" w:cs="Arial"/>
          <w:sz w:val="24"/>
          <w:szCs w:val="24"/>
        </w:rPr>
        <w:t>koordynowanie kontroli i badań instalacji oraz urządzeń podlegających szczególnym wymaganiom</w:t>
      </w:r>
      <w:r w:rsidRPr="00C620DD">
        <w:rPr>
          <w:rFonts w:ascii="Arial" w:hAnsi="Arial" w:cs="Arial"/>
          <w:sz w:val="24"/>
          <w:szCs w:val="24"/>
        </w:rPr>
        <w:t xml:space="preserve"> eksploatacyjnym, w szczególności instalacji elektrycznych, piorunochronnych, gazowych, kominowych, dźwigów, urządzeń transportu bliskiego oraz innych urządzeń wymagających okresowej kontroli lub dozoru technicznego</w:t>
      </w:r>
      <w:r>
        <w:rPr>
          <w:rFonts w:ascii="Arial" w:hAnsi="Arial" w:cs="Arial"/>
          <w:sz w:val="24"/>
          <w:szCs w:val="24"/>
        </w:rPr>
        <w:t>;</w:t>
      </w:r>
    </w:p>
    <w:p w:rsidR="0054687B" w:rsidRPr="00C45F44" w:rsidRDefault="004D0673" w:rsidP="00E64581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45F44">
        <w:rPr>
          <w:rFonts w:ascii="Arial" w:eastAsia="Calibri" w:hAnsi="Arial" w:cs="Arial"/>
          <w:sz w:val="24"/>
          <w:szCs w:val="24"/>
        </w:rPr>
        <w:t>w zakresie bieżącej obsługi technicznej</w:t>
      </w:r>
      <w:r w:rsidRPr="00C45F44">
        <w:rPr>
          <w:rFonts w:ascii="Arial" w:eastAsia="Calibri" w:hAnsi="Arial" w:cs="Arial"/>
          <w:sz w:val="24"/>
          <w:szCs w:val="24"/>
        </w:rPr>
        <w:t xml:space="preserve"> i konserwacyjnej:</w:t>
      </w:r>
    </w:p>
    <w:p w:rsidR="00C45F44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 xml:space="preserve">wykonywanie bieżących prac konserwacyjnych i remontowych w budynkach oraz na terenach pozostających w trwałym zarządzie, 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usuwanie usterek i awarii niewymagających realizacji w ramach inwestycji lub remontów zlecanych wykonawcom zewnętrz</w:t>
      </w:r>
      <w:r w:rsidRPr="00C45F44">
        <w:rPr>
          <w:rFonts w:ascii="Arial" w:hAnsi="Arial" w:cs="Arial"/>
          <w:sz w:val="24"/>
          <w:szCs w:val="24"/>
        </w:rPr>
        <w:t>nym</w:t>
      </w:r>
      <w:r w:rsidRPr="00C45F44">
        <w:rPr>
          <w:rFonts w:ascii="Arial" w:hAnsi="Arial" w:cs="Arial"/>
          <w:sz w:val="24"/>
          <w:szCs w:val="24"/>
        </w:rPr>
        <w:t>,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wykonywanie drobnych prac montażowych i adaptacyjnych pomieszczeń biurowych, w tym montaż wyposażenia, tablic informacyjnych oraz oznakowania</w:t>
      </w:r>
      <w:r>
        <w:rPr>
          <w:rFonts w:ascii="Arial" w:hAnsi="Arial" w:cs="Arial"/>
          <w:sz w:val="24"/>
          <w:szCs w:val="24"/>
        </w:rPr>
        <w:t>,</w:t>
      </w:r>
      <w:r w:rsidRPr="00C45F44">
        <w:rPr>
          <w:rFonts w:ascii="Arial" w:hAnsi="Arial" w:cs="Arial"/>
          <w:sz w:val="24"/>
          <w:szCs w:val="24"/>
        </w:rPr>
        <w:t xml:space="preserve"> 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przygotowywanie pomieszczeń do użytkowania, w tym dostosowywanie pomieszczeń do bieżących potrzeb urzędu</w:t>
      </w:r>
      <w:r>
        <w:rPr>
          <w:rFonts w:ascii="Arial" w:hAnsi="Arial" w:cs="Arial"/>
          <w:sz w:val="24"/>
          <w:szCs w:val="24"/>
        </w:rPr>
        <w:t>,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zakup odzieży ochronnej dla pracowników OIiZN</w:t>
      </w:r>
      <w:r>
        <w:rPr>
          <w:rFonts w:ascii="Arial" w:hAnsi="Arial" w:cs="Arial"/>
          <w:sz w:val="24"/>
          <w:szCs w:val="24"/>
        </w:rPr>
        <w:t>,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zakup, transport materiałów budowlanych oraz maszyn / sprzętu na potrzeby remontowe obiektów</w:t>
      </w:r>
      <w:r>
        <w:rPr>
          <w:rFonts w:ascii="Arial" w:hAnsi="Arial" w:cs="Arial"/>
          <w:sz w:val="24"/>
          <w:szCs w:val="24"/>
        </w:rPr>
        <w:t>,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transport, składanie i przenoszenie mebli zakupionych przez urząd</w:t>
      </w:r>
      <w:r>
        <w:rPr>
          <w:rFonts w:ascii="Arial" w:hAnsi="Arial" w:cs="Arial"/>
          <w:sz w:val="24"/>
          <w:szCs w:val="24"/>
        </w:rPr>
        <w:t>,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 xml:space="preserve">naprawa, konserwacja oraz montaż wyposażenia i </w:t>
      </w:r>
      <w:r w:rsidRPr="00C45F44">
        <w:rPr>
          <w:rFonts w:ascii="Arial" w:hAnsi="Arial" w:cs="Arial"/>
          <w:sz w:val="24"/>
          <w:szCs w:val="24"/>
        </w:rPr>
        <w:t>urządzeń będących na wyposażeniu urzędu, w szczególności mebli oraz elementów wyposażenia pomieszczeń</w:t>
      </w:r>
      <w:r>
        <w:rPr>
          <w:rFonts w:ascii="Arial" w:hAnsi="Arial" w:cs="Arial"/>
          <w:sz w:val="24"/>
          <w:szCs w:val="24"/>
        </w:rPr>
        <w:t>,</w:t>
      </w:r>
      <w:r w:rsidRPr="00C45F44">
        <w:rPr>
          <w:rFonts w:ascii="Arial" w:hAnsi="Arial" w:cs="Arial"/>
          <w:sz w:val="24"/>
          <w:szCs w:val="24"/>
        </w:rPr>
        <w:t xml:space="preserve"> 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transport, załadunek i rozładunek: archiwalnej dokumentacji, mebli, materiałów biurowych, sprzętu elektrycznego i elektronicznego</w:t>
      </w:r>
      <w:r>
        <w:rPr>
          <w:rFonts w:ascii="Arial" w:hAnsi="Arial" w:cs="Arial"/>
          <w:sz w:val="24"/>
          <w:szCs w:val="24"/>
        </w:rPr>
        <w:t>,</w:t>
      </w:r>
    </w:p>
    <w:p w:rsidR="0054687B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  <w:tab w:val="left" w:pos="142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zapewnienie prawidłow</w:t>
      </w:r>
      <w:r w:rsidRPr="00C45F44">
        <w:rPr>
          <w:rFonts w:ascii="Arial" w:hAnsi="Arial" w:cs="Arial"/>
          <w:sz w:val="24"/>
          <w:szCs w:val="24"/>
        </w:rPr>
        <w:t>ej eksploatacji agregatów prądotwórczych, w tym wykonywanie rozruchów kontrolnych, nadzór nad ich stanem technicznym oraz zapewnienie paliwa</w:t>
      </w:r>
      <w:r>
        <w:rPr>
          <w:rFonts w:ascii="Arial" w:hAnsi="Arial" w:cs="Arial"/>
          <w:sz w:val="24"/>
          <w:szCs w:val="24"/>
        </w:rPr>
        <w:t>,</w:t>
      </w:r>
      <w:r w:rsidRPr="00C45F44">
        <w:rPr>
          <w:rFonts w:ascii="Arial" w:hAnsi="Arial" w:cs="Arial"/>
          <w:sz w:val="24"/>
          <w:szCs w:val="24"/>
        </w:rPr>
        <w:t xml:space="preserve"> </w:t>
      </w:r>
    </w:p>
    <w:p w:rsidR="00C45F44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 xml:space="preserve">organizowanie przeprowadzek komórek organizacyjnych urzędu, w tym demontaż, transport i montaż wyposażenia, </w:t>
      </w:r>
    </w:p>
    <w:p w:rsidR="00C45F44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dyst</w:t>
      </w:r>
      <w:r w:rsidRPr="00C45F44">
        <w:rPr>
          <w:rFonts w:ascii="Arial" w:hAnsi="Arial" w:cs="Arial"/>
          <w:sz w:val="24"/>
          <w:szCs w:val="24"/>
        </w:rPr>
        <w:t>rybucja wody pitnej w budynkach,</w:t>
      </w:r>
    </w:p>
    <w:p w:rsidR="00C45F44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montaż flag narodowych na budynk</w:t>
      </w:r>
      <w:r>
        <w:rPr>
          <w:rFonts w:ascii="Arial" w:hAnsi="Arial" w:cs="Arial"/>
          <w:sz w:val="24"/>
          <w:szCs w:val="24"/>
        </w:rPr>
        <w:t>ach</w:t>
      </w:r>
      <w:r w:rsidRPr="00C45F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urz</w:t>
      </w:r>
      <w:r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>du</w:t>
      </w:r>
      <w:r w:rsidRPr="00C45F44">
        <w:rPr>
          <w:rFonts w:ascii="Arial" w:hAnsi="Arial" w:cs="Arial"/>
          <w:sz w:val="24"/>
          <w:szCs w:val="24"/>
        </w:rPr>
        <w:t>,</w:t>
      </w:r>
    </w:p>
    <w:p w:rsidR="00C45F44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obsługa Biura Wojewody w zakresie technicznym i transportowym przy spotkaniach, konferencjach i imprez</w:t>
      </w:r>
      <w:r>
        <w:rPr>
          <w:rFonts w:ascii="Arial" w:hAnsi="Arial" w:cs="Arial"/>
          <w:sz w:val="24"/>
          <w:szCs w:val="24"/>
        </w:rPr>
        <w:t>ach</w:t>
      </w:r>
      <w:r w:rsidRPr="00C45F44">
        <w:rPr>
          <w:rFonts w:ascii="Arial" w:hAnsi="Arial" w:cs="Arial"/>
          <w:sz w:val="24"/>
          <w:szCs w:val="24"/>
        </w:rPr>
        <w:t xml:space="preserve"> okolicznościowych, </w:t>
      </w:r>
    </w:p>
    <w:p w:rsidR="00C45F44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wykonywanie innych prac technicznych i transportowych</w:t>
      </w:r>
      <w:r w:rsidRPr="00C45F44">
        <w:rPr>
          <w:rFonts w:ascii="Arial" w:hAnsi="Arial" w:cs="Arial"/>
          <w:sz w:val="24"/>
          <w:szCs w:val="24"/>
        </w:rPr>
        <w:t xml:space="preserve"> związanych z bieżącym funkcjonowaniem urzędu,</w:t>
      </w:r>
    </w:p>
    <w:p w:rsidR="00C45F44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obsługa zgłoszeń technicznych i porządkowych,</w:t>
      </w:r>
    </w:p>
    <w:p w:rsidR="00C45F44" w:rsidRPr="00C45F44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t>określanie i zgłaszanie zapotrzebowania na materiały, części, narzędzia, maszyny i sprzęt niezbędne do realizacji prac konserwacyjnych oraz usuwania awarii</w:t>
      </w:r>
      <w:r>
        <w:rPr>
          <w:rFonts w:ascii="Arial" w:hAnsi="Arial" w:cs="Arial"/>
          <w:sz w:val="24"/>
          <w:szCs w:val="24"/>
        </w:rPr>
        <w:t>,</w:t>
      </w:r>
    </w:p>
    <w:p w:rsidR="0054687B" w:rsidRDefault="004D0673" w:rsidP="00E64581">
      <w:pPr>
        <w:pStyle w:val="Akapitzlist"/>
        <w:numPr>
          <w:ilvl w:val="0"/>
          <w:numId w:val="39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C45F44">
        <w:rPr>
          <w:rFonts w:ascii="Arial" w:hAnsi="Arial" w:cs="Arial"/>
          <w:sz w:val="24"/>
          <w:szCs w:val="24"/>
        </w:rPr>
        <w:lastRenderedPageBreak/>
        <w:t>zapewn</w:t>
      </w:r>
      <w:r w:rsidRPr="00C45F44">
        <w:rPr>
          <w:rFonts w:ascii="Arial" w:hAnsi="Arial" w:cs="Arial"/>
          <w:sz w:val="24"/>
          <w:szCs w:val="24"/>
        </w:rPr>
        <w:t>ianie aby maszyny, narzędzia i sprzęt używane przy pracach technicznych posiadały wymagane przeglądy, instrukcje, dopuszczenia oraz były użytkowane przez osoby posiadające wymagane kwalifikacje lub upoważnienia</w:t>
      </w:r>
      <w:r>
        <w:rPr>
          <w:rFonts w:ascii="Arial" w:hAnsi="Arial" w:cs="Arial"/>
          <w:sz w:val="24"/>
          <w:szCs w:val="24"/>
        </w:rPr>
        <w:t>;</w:t>
      </w:r>
    </w:p>
    <w:p w:rsidR="0054687B" w:rsidRPr="00B41323" w:rsidRDefault="004D0673" w:rsidP="00E64581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B41323">
        <w:rPr>
          <w:rFonts w:ascii="Arial" w:eastAsia="Calibri" w:hAnsi="Arial" w:cs="Arial"/>
          <w:sz w:val="24"/>
          <w:szCs w:val="24"/>
        </w:rPr>
        <w:t>w zakresie zadań organizacyjnych, finansow</w:t>
      </w:r>
      <w:r w:rsidRPr="00B41323">
        <w:rPr>
          <w:rFonts w:ascii="Arial" w:eastAsia="Calibri" w:hAnsi="Arial" w:cs="Arial"/>
          <w:sz w:val="24"/>
          <w:szCs w:val="24"/>
        </w:rPr>
        <w:t>ych i związanych z zamówieniami publicznymi:</w:t>
      </w:r>
    </w:p>
    <w:p w:rsidR="0054687B" w:rsidRPr="008B1D84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8B1D84">
        <w:rPr>
          <w:rFonts w:ascii="Arial" w:hAnsi="Arial" w:cs="Arial"/>
          <w:sz w:val="24"/>
          <w:szCs w:val="24"/>
        </w:rPr>
        <w:t>udział w pracach Stałej Komisji Przetargowej w zakresie zadań oddziału</w:t>
      </w:r>
      <w:r>
        <w:rPr>
          <w:rFonts w:ascii="Arial" w:hAnsi="Arial" w:cs="Arial"/>
          <w:sz w:val="24"/>
          <w:szCs w:val="24"/>
        </w:rPr>
        <w:t>,</w:t>
      </w:r>
    </w:p>
    <w:p w:rsidR="0054687B" w:rsidRPr="008B3450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8B3450">
        <w:rPr>
          <w:rFonts w:ascii="Arial" w:hAnsi="Arial" w:cs="Arial"/>
          <w:sz w:val="24"/>
          <w:szCs w:val="24"/>
        </w:rPr>
        <w:t>przygotowywanie</w:t>
      </w:r>
      <w:r>
        <w:rPr>
          <w:rFonts w:ascii="Arial" w:hAnsi="Arial" w:cs="Arial"/>
          <w:sz w:val="24"/>
          <w:szCs w:val="24"/>
        </w:rPr>
        <w:t xml:space="preserve"> projektów</w:t>
      </w:r>
      <w:r w:rsidRPr="008B3450">
        <w:rPr>
          <w:rFonts w:ascii="Arial" w:hAnsi="Arial" w:cs="Arial"/>
          <w:sz w:val="24"/>
          <w:szCs w:val="24"/>
        </w:rPr>
        <w:t xml:space="preserve"> umów, zamówień, zleceń wynikających z pozostałych zadań oddziału, w tym nadzór nad ich wykonaniem oraz dokonywani</w:t>
      </w:r>
      <w:r w:rsidRPr="008B3450">
        <w:rPr>
          <w:rFonts w:ascii="Arial" w:hAnsi="Arial" w:cs="Arial"/>
          <w:sz w:val="24"/>
          <w:szCs w:val="24"/>
        </w:rPr>
        <w:t>e ich bieżących i końcowych rozliczeń</w:t>
      </w:r>
      <w:r>
        <w:rPr>
          <w:rFonts w:ascii="Arial" w:hAnsi="Arial" w:cs="Arial"/>
          <w:sz w:val="24"/>
          <w:szCs w:val="24"/>
        </w:rPr>
        <w:t>,</w:t>
      </w:r>
    </w:p>
    <w:p w:rsidR="0054687B" w:rsidRPr="008B3450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8B3450">
        <w:rPr>
          <w:rFonts w:ascii="Arial" w:hAnsi="Arial" w:cs="Arial"/>
          <w:sz w:val="24"/>
          <w:szCs w:val="24"/>
        </w:rPr>
        <w:t>bieżące monitorowanie wykorzystania zaplanowanych środków finansowych, dokonywanie stosownych aktualizacji planów rzeczowych oraz informowanie dyrektora o zagrożeniach dla właściwej realizacji zadań oddziału</w:t>
      </w:r>
      <w:r>
        <w:rPr>
          <w:rFonts w:ascii="Arial" w:hAnsi="Arial" w:cs="Arial"/>
          <w:sz w:val="24"/>
          <w:szCs w:val="24"/>
        </w:rPr>
        <w:t>,</w:t>
      </w:r>
    </w:p>
    <w:p w:rsidR="0054687B" w:rsidRPr="008B3450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8B3450">
        <w:rPr>
          <w:rFonts w:ascii="Arial" w:hAnsi="Arial" w:cs="Arial"/>
          <w:sz w:val="24"/>
          <w:szCs w:val="24"/>
        </w:rPr>
        <w:t>redakcja</w:t>
      </w:r>
      <w:r w:rsidRPr="008B3450">
        <w:rPr>
          <w:rFonts w:ascii="Arial" w:hAnsi="Arial" w:cs="Arial"/>
          <w:sz w:val="24"/>
          <w:szCs w:val="24"/>
        </w:rPr>
        <w:t xml:space="preserve"> strony Biuletynu Informacji Publicznej</w:t>
      </w:r>
      <w:r>
        <w:rPr>
          <w:rFonts w:ascii="Arial" w:hAnsi="Arial" w:cs="Arial"/>
          <w:sz w:val="24"/>
          <w:szCs w:val="24"/>
        </w:rPr>
        <w:t xml:space="preserve"> </w:t>
      </w:r>
      <w:r w:rsidRPr="008B3450">
        <w:rPr>
          <w:rFonts w:ascii="Arial" w:hAnsi="Arial" w:cs="Arial"/>
          <w:sz w:val="24"/>
          <w:szCs w:val="24"/>
        </w:rPr>
        <w:t>w zakresie udzielania zamówień publicznych zgodnie z procedurą „Postępowanie przy udzielaniu zamówień publicznych” na zakup towarów, usług, robót budowlanych o wartości do 170 tys. zł</w:t>
      </w:r>
      <w:r>
        <w:rPr>
          <w:rFonts w:ascii="Arial" w:hAnsi="Arial" w:cs="Arial"/>
          <w:sz w:val="24"/>
          <w:szCs w:val="24"/>
        </w:rPr>
        <w:t>,</w:t>
      </w:r>
    </w:p>
    <w:p w:rsidR="0054687B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8B3450">
        <w:rPr>
          <w:rFonts w:ascii="Arial" w:hAnsi="Arial" w:cs="Arial"/>
          <w:sz w:val="24"/>
          <w:szCs w:val="24"/>
        </w:rPr>
        <w:t>dział w wizjach na obiektach p</w:t>
      </w:r>
      <w:r w:rsidRPr="008B3450">
        <w:rPr>
          <w:rFonts w:ascii="Arial" w:hAnsi="Arial" w:cs="Arial"/>
          <w:sz w:val="24"/>
          <w:szCs w:val="24"/>
        </w:rPr>
        <w:t xml:space="preserve">rzy powstaniu szkód zaistniałych w wyniku zalania, pożaru oraz innych zdarzeń losowych, przygotowanie dokumentacji fotograficznej oraz </w:t>
      </w:r>
      <w:r>
        <w:rPr>
          <w:rFonts w:ascii="Arial" w:hAnsi="Arial" w:cs="Arial"/>
          <w:sz w:val="24"/>
          <w:szCs w:val="24"/>
        </w:rPr>
        <w:t>spisywanie</w:t>
      </w:r>
      <w:r w:rsidRPr="008B3450">
        <w:rPr>
          <w:rFonts w:ascii="Arial" w:hAnsi="Arial" w:cs="Arial"/>
          <w:sz w:val="24"/>
          <w:szCs w:val="24"/>
        </w:rPr>
        <w:t xml:space="preserve"> zakresu i okoliczności ich powstania wraz ze zgłoszeniem zaistniałych zdarzeń do OLiZP w celu przekazania do d</w:t>
      </w:r>
      <w:r w:rsidRPr="008B3450">
        <w:rPr>
          <w:rFonts w:ascii="Arial" w:hAnsi="Arial" w:cs="Arial"/>
          <w:sz w:val="24"/>
          <w:szCs w:val="24"/>
        </w:rPr>
        <w:t>alszego procedowania zgodnie z umowami zawartymi z firmami ubezpieczeniowymi</w:t>
      </w:r>
      <w:r>
        <w:rPr>
          <w:rFonts w:ascii="Arial" w:hAnsi="Arial" w:cs="Arial"/>
          <w:sz w:val="24"/>
          <w:szCs w:val="24"/>
        </w:rPr>
        <w:t>,</w:t>
      </w:r>
      <w:r w:rsidRPr="008B34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54687B" w:rsidRPr="00AA103B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AA103B">
        <w:rPr>
          <w:rFonts w:ascii="Arial" w:hAnsi="Arial" w:cs="Arial"/>
          <w:sz w:val="24"/>
          <w:szCs w:val="24"/>
        </w:rPr>
        <w:t>rzygotowywanie danych do projektu planu finansowego</w:t>
      </w:r>
      <w:r>
        <w:rPr>
          <w:rFonts w:ascii="Arial" w:hAnsi="Arial" w:cs="Arial"/>
          <w:sz w:val="24"/>
          <w:szCs w:val="24"/>
        </w:rPr>
        <w:t>,</w:t>
      </w:r>
    </w:p>
    <w:p w:rsidR="0054687B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AA103B">
        <w:rPr>
          <w:rFonts w:ascii="Arial" w:hAnsi="Arial" w:cs="Arial"/>
          <w:sz w:val="24"/>
          <w:szCs w:val="24"/>
        </w:rPr>
        <w:t>porządzanie analiz, zestawień i sprawozdań</w:t>
      </w:r>
      <w:r>
        <w:rPr>
          <w:rFonts w:ascii="Arial" w:hAnsi="Arial" w:cs="Arial"/>
          <w:sz w:val="24"/>
          <w:szCs w:val="24"/>
        </w:rPr>
        <w:t>,</w:t>
      </w:r>
    </w:p>
    <w:p w:rsidR="0054687B" w:rsidRPr="00B41323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B41323">
        <w:rPr>
          <w:rFonts w:ascii="Arial" w:hAnsi="Arial" w:cs="Arial"/>
          <w:sz w:val="24"/>
          <w:szCs w:val="24"/>
        </w:rPr>
        <w:t>przygotowywanie wniosków o zaangażowanie środków finansowych</w:t>
      </w:r>
      <w:r w:rsidRPr="00B41323">
        <w:rPr>
          <w:rFonts w:ascii="Arial" w:hAnsi="Arial" w:cs="Arial"/>
          <w:sz w:val="24"/>
          <w:szCs w:val="24"/>
        </w:rPr>
        <w:t>,</w:t>
      </w:r>
    </w:p>
    <w:p w:rsidR="00B41323" w:rsidRPr="00B41323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B41323">
        <w:rPr>
          <w:rFonts w:ascii="Arial" w:hAnsi="Arial" w:cs="Arial"/>
          <w:sz w:val="24"/>
          <w:szCs w:val="24"/>
        </w:rPr>
        <w:t xml:space="preserve">weryfikacja </w:t>
      </w:r>
      <w:r w:rsidRPr="00B41323">
        <w:rPr>
          <w:rFonts w:ascii="Arial" w:hAnsi="Arial" w:cs="Arial"/>
          <w:sz w:val="24"/>
          <w:szCs w:val="24"/>
        </w:rPr>
        <w:t>dokumentów finansowo-księgowych pod względem merytorycznym,</w:t>
      </w:r>
    </w:p>
    <w:p w:rsidR="00B41323" w:rsidRPr="00B41323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B41323">
        <w:rPr>
          <w:rFonts w:ascii="Arial" w:hAnsi="Arial" w:cs="Arial"/>
          <w:sz w:val="24"/>
          <w:szCs w:val="24"/>
        </w:rPr>
        <w:t xml:space="preserve">współpraca z komórkami organizacyjnymi urzędu w zakresie realizowanych zadań, </w:t>
      </w:r>
    </w:p>
    <w:p w:rsidR="00B41323" w:rsidRPr="00B41323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B41323">
        <w:rPr>
          <w:rFonts w:ascii="Arial" w:hAnsi="Arial" w:cs="Arial"/>
          <w:sz w:val="24"/>
          <w:szCs w:val="24"/>
        </w:rPr>
        <w:t xml:space="preserve">przygotowywanie opisów przedmiotu zamówienia do postępowań o udzielenie zamówień publicznych, </w:t>
      </w:r>
    </w:p>
    <w:p w:rsidR="0054687B" w:rsidRPr="00B41323" w:rsidRDefault="004D0673" w:rsidP="00E64581">
      <w:pPr>
        <w:pStyle w:val="Akapitzlist"/>
        <w:numPr>
          <w:ilvl w:val="0"/>
          <w:numId w:val="40"/>
        </w:numPr>
        <w:tabs>
          <w:tab w:val="clear" w:pos="360"/>
        </w:tabs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B41323">
        <w:rPr>
          <w:rFonts w:ascii="Arial" w:hAnsi="Arial" w:cs="Arial"/>
          <w:sz w:val="24"/>
          <w:szCs w:val="24"/>
        </w:rPr>
        <w:t>wykonywanie zadań zwią</w:t>
      </w:r>
      <w:r w:rsidRPr="00B41323">
        <w:rPr>
          <w:rFonts w:ascii="Arial" w:hAnsi="Arial" w:cs="Arial"/>
          <w:sz w:val="24"/>
          <w:szCs w:val="24"/>
        </w:rPr>
        <w:t xml:space="preserve">zanych z realizacją zleconych zadań obronnych </w:t>
      </w:r>
      <w:r w:rsidRPr="00B41323">
        <w:rPr>
          <w:rFonts w:ascii="Arial" w:hAnsi="Arial" w:cs="Arial"/>
          <w:sz w:val="24"/>
          <w:szCs w:val="24"/>
        </w:rPr>
        <w:br/>
        <w:t>w ramach Planu Operacyjnego Funkcjonowania Województwa Pomorskiego.</w:t>
      </w:r>
    </w:p>
    <w:p w:rsidR="00B17D0D" w:rsidRPr="000E4356" w:rsidRDefault="004D0673" w:rsidP="00A379B0">
      <w:pPr>
        <w:spacing w:before="240" w:after="0"/>
        <w:ind w:firstLine="284"/>
        <w:jc w:val="both"/>
        <w:rPr>
          <w:rFonts w:cs="Arial"/>
          <w:b/>
        </w:rPr>
      </w:pPr>
      <w:r w:rsidRPr="000E4356">
        <w:rPr>
          <w:rFonts w:cs="Arial"/>
          <w:b/>
        </w:rPr>
        <w:t>§ 8</w:t>
      </w:r>
      <w:bookmarkEnd w:id="3"/>
      <w:r w:rsidRPr="000E4356">
        <w:rPr>
          <w:rFonts w:cs="Arial"/>
          <w:b/>
        </w:rPr>
        <w:t xml:space="preserve">. </w:t>
      </w:r>
      <w:r w:rsidRPr="008B0CF0">
        <w:rPr>
          <w:rFonts w:cs="Arial"/>
          <w:bCs/>
        </w:rPr>
        <w:t>Do zakresu działania</w:t>
      </w:r>
      <w:r w:rsidRPr="00DA4E06">
        <w:rPr>
          <w:rFonts w:cs="Arial"/>
          <w:b/>
        </w:rPr>
        <w:t xml:space="preserve"> </w:t>
      </w:r>
      <w:r w:rsidRPr="000E4356">
        <w:rPr>
          <w:rFonts w:cs="Arial"/>
          <w:b/>
        </w:rPr>
        <w:t>Oddziału Transportu</w:t>
      </w:r>
      <w:r w:rsidRPr="00DA4E06">
        <w:rPr>
          <w:rFonts w:cs="Arial"/>
          <w:b/>
        </w:rPr>
        <w:t xml:space="preserve"> </w:t>
      </w:r>
      <w:r w:rsidRPr="008B0CF0">
        <w:rPr>
          <w:rFonts w:cs="Arial"/>
          <w:bCs/>
        </w:rPr>
        <w:t>należy w szczególności: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organizowanie i zapewnianie transportu na potrzeby komórek organizacyjn</w:t>
      </w:r>
      <w:r w:rsidRPr="00352756">
        <w:rPr>
          <w:rFonts w:ascii="Arial" w:hAnsi="Arial" w:cs="Arial"/>
          <w:sz w:val="24"/>
          <w:szCs w:val="24"/>
        </w:rPr>
        <w:t xml:space="preserve">ych </w:t>
      </w:r>
      <w:r>
        <w:rPr>
          <w:rFonts w:ascii="Arial" w:hAnsi="Arial" w:cs="Arial"/>
          <w:sz w:val="24"/>
          <w:szCs w:val="24"/>
        </w:rPr>
        <w:t>u</w:t>
      </w:r>
      <w:r w:rsidRPr="00352756">
        <w:rPr>
          <w:rFonts w:ascii="Arial" w:hAnsi="Arial" w:cs="Arial"/>
          <w:sz w:val="24"/>
          <w:szCs w:val="24"/>
        </w:rPr>
        <w:t>rzędu zgodnie z zatwierdzonymi zapotrzebowaniami;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zarządzanie flotą pojazdów służbowych oraz zapewnienie ich właściwej, bezpiecznej i ekonomicznej eksploatacji;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prowadzenie ewidencji eksploatacji pojazdów oraz dokumentacji związanej z ich użytkowaniem</w:t>
      </w:r>
      <w:r w:rsidRPr="00352756">
        <w:rPr>
          <w:rFonts w:ascii="Arial" w:hAnsi="Arial" w:cs="Arial"/>
          <w:sz w:val="24"/>
          <w:szCs w:val="24"/>
        </w:rPr>
        <w:t>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prowadzenie rozliczeń dotyczących eksploatacji pojazdów, w tym zużycia paliwa oraz innych kosztów eksploatacyjnych;</w:t>
      </w:r>
    </w:p>
    <w:p w:rsid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 xml:space="preserve">organizowanie zaopatrzenia floty w materiały eksploatacyjne, części zamienne </w:t>
      </w:r>
    </w:p>
    <w:p w:rsidR="00352756" w:rsidRPr="00352756" w:rsidRDefault="004D0673" w:rsidP="002C5CE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 xml:space="preserve">i wyposażenie zgodnie z obowiązującymi przepisami oraz </w:t>
      </w:r>
      <w:r w:rsidRPr="00352756">
        <w:rPr>
          <w:rFonts w:ascii="Arial" w:hAnsi="Arial" w:cs="Arial"/>
          <w:sz w:val="24"/>
          <w:szCs w:val="24"/>
        </w:rPr>
        <w:t>procedurami;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lastRenderedPageBreak/>
        <w:t>prowadzenie spraw związanych z kartami paliwowymi i flotowymi, w tym nadzór nad ich wydawaniem, użytkowaniem oraz rozliczaniem transakcji;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planowanie i nadzorowanie terminowości badań technicznych, przeglądów, napraw, czynności serwisowych ora</w:t>
      </w:r>
      <w:r w:rsidRPr="00352756">
        <w:rPr>
          <w:rFonts w:ascii="Arial" w:hAnsi="Arial" w:cs="Arial"/>
          <w:sz w:val="24"/>
          <w:szCs w:val="24"/>
        </w:rPr>
        <w:t>z innych działań zapewniających sprawność techniczną pojazdów;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sprawowanie nadzoru nad prawidłową eksploatacją pojazdów służbowych, w</w:t>
      </w:r>
      <w:r>
        <w:rPr>
          <w:rFonts w:ascii="Arial" w:hAnsi="Arial" w:cs="Arial"/>
          <w:sz w:val="24"/>
          <w:szCs w:val="24"/>
        </w:rPr>
        <w:t xml:space="preserve"> </w:t>
      </w:r>
      <w:r w:rsidRPr="00352756">
        <w:rPr>
          <w:rFonts w:ascii="Arial" w:hAnsi="Arial" w:cs="Arial"/>
          <w:sz w:val="24"/>
          <w:szCs w:val="24"/>
        </w:rPr>
        <w:t xml:space="preserve">tym monitorowanie ich stanu technicznego, wyposażenia, czystości oraz przestrzegania zasad użytkowania przez użytkowników </w:t>
      </w:r>
      <w:r w:rsidRPr="00352756">
        <w:rPr>
          <w:rFonts w:ascii="Arial" w:hAnsi="Arial" w:cs="Arial"/>
          <w:sz w:val="24"/>
          <w:szCs w:val="24"/>
        </w:rPr>
        <w:t>pojazdów;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administrowanie systemami monitorowania i zarządzania flotą pojazdów, w tym systemami lokalizacji GPS oraz innymi systemami telematycznymi;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prowadzenie spraw związanych z rejestracją, wyrejestrowaniem, ubezpieczeniem, nabywaniem, zbywaniem oraz l</w:t>
      </w:r>
      <w:r w:rsidRPr="00352756">
        <w:rPr>
          <w:rFonts w:ascii="Arial" w:hAnsi="Arial" w:cs="Arial"/>
          <w:sz w:val="24"/>
          <w:szCs w:val="24"/>
        </w:rPr>
        <w:t>ikwidacją pojazdów służbowych;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prowadzenie spraw związanych z likwidacją szkód komunikacyjnych, współpraca z zakładami ubezpieczeń, warsztatami naprawczymi oraz innymi podmiotami uczestniczącymi w procesie likwidacji szkód;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prowadzenie ewidencji czasu prac</w:t>
      </w:r>
      <w:r w:rsidRPr="00352756">
        <w:rPr>
          <w:rFonts w:ascii="Arial" w:hAnsi="Arial" w:cs="Arial"/>
          <w:sz w:val="24"/>
          <w:szCs w:val="24"/>
        </w:rPr>
        <w:t>y kierowców oraz dokumentacji wymaganej przepisami prawa;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 xml:space="preserve">zapewnianie przepustek i zezwoleń niezbędnych do realizacji zadań </w:t>
      </w:r>
      <w:r>
        <w:rPr>
          <w:rFonts w:ascii="Arial" w:hAnsi="Arial" w:cs="Arial"/>
          <w:sz w:val="24"/>
          <w:szCs w:val="24"/>
        </w:rPr>
        <w:t>t</w:t>
      </w:r>
      <w:r w:rsidRPr="00352756">
        <w:rPr>
          <w:rFonts w:ascii="Arial" w:hAnsi="Arial" w:cs="Arial"/>
          <w:sz w:val="24"/>
          <w:szCs w:val="24"/>
        </w:rPr>
        <w:t>ransportowych;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 xml:space="preserve">monitorowanie kosztów eksploatacji pojazdów oraz przygotowywanie analiz </w:t>
      </w:r>
      <w:r>
        <w:rPr>
          <w:rFonts w:ascii="Arial" w:hAnsi="Arial" w:cs="Arial"/>
          <w:sz w:val="24"/>
          <w:szCs w:val="24"/>
        </w:rPr>
        <w:br/>
      </w:r>
      <w:r w:rsidRPr="00352756">
        <w:rPr>
          <w:rFonts w:ascii="Arial" w:hAnsi="Arial" w:cs="Arial"/>
          <w:sz w:val="24"/>
          <w:szCs w:val="24"/>
        </w:rPr>
        <w:t xml:space="preserve">i propozycji działań służących </w:t>
      </w:r>
      <w:r w:rsidRPr="00352756">
        <w:rPr>
          <w:rFonts w:ascii="Arial" w:hAnsi="Arial" w:cs="Arial"/>
          <w:sz w:val="24"/>
          <w:szCs w:val="24"/>
        </w:rPr>
        <w:t>optymalizacji gospodarki transportowej;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udział w planowaniu rozwoju floty pojazdów służbowych, w tym przygotowywanie analiz dotyczących wymiany pojazdów oraz udział w opracowywaniu planów zakupów i wycofywania pojazdów z eksploatacji;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udział w przygotowywa</w:t>
      </w:r>
      <w:r w:rsidRPr="00352756">
        <w:rPr>
          <w:rFonts w:ascii="Arial" w:hAnsi="Arial" w:cs="Arial"/>
          <w:sz w:val="24"/>
          <w:szCs w:val="24"/>
        </w:rPr>
        <w:t>niu i realizacji postępowań o udzielenie zamówień publicznych dotyczących zakupu oraz serwisowania pojazdów służbowych;</w:t>
      </w:r>
    </w:p>
    <w:p w:rsidR="00352756" w:rsidRPr="00352756" w:rsidRDefault="004D0673" w:rsidP="002C5CEC">
      <w:pPr>
        <w:pStyle w:val="Akapitzlist"/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52756">
        <w:rPr>
          <w:rFonts w:ascii="Arial" w:hAnsi="Arial" w:cs="Arial"/>
          <w:sz w:val="24"/>
          <w:szCs w:val="24"/>
        </w:rPr>
        <w:t>wykonywanie zadań związanych z realizacją zadań obronnych w ramach Planu Operacyjnego Funkcjonowania Województwa Pomorskiego oraz innych</w:t>
      </w:r>
      <w:r w:rsidRPr="00352756">
        <w:rPr>
          <w:rFonts w:ascii="Arial" w:hAnsi="Arial" w:cs="Arial"/>
          <w:sz w:val="24"/>
          <w:szCs w:val="24"/>
        </w:rPr>
        <w:t xml:space="preserve"> zadań wynikających z przepisów dotyczących obronności i zarządzania kryzysowego pozostających we właściwości O</w:t>
      </w:r>
      <w:r>
        <w:rPr>
          <w:rFonts w:ascii="Arial" w:hAnsi="Arial" w:cs="Arial"/>
          <w:sz w:val="24"/>
          <w:szCs w:val="24"/>
        </w:rPr>
        <w:t xml:space="preserve">ddziału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ransportu</w:t>
      </w:r>
      <w:r w:rsidRPr="00352756">
        <w:rPr>
          <w:rFonts w:ascii="Arial" w:hAnsi="Arial" w:cs="Arial"/>
          <w:sz w:val="24"/>
          <w:szCs w:val="24"/>
        </w:rPr>
        <w:t>.</w:t>
      </w:r>
    </w:p>
    <w:p w:rsidR="00B17D0D" w:rsidRPr="000E4356" w:rsidRDefault="004D0673" w:rsidP="00A379B0">
      <w:pPr>
        <w:tabs>
          <w:tab w:val="left" w:pos="360"/>
          <w:tab w:val="left" w:pos="709"/>
        </w:tabs>
        <w:spacing w:after="0"/>
        <w:ind w:firstLine="284"/>
        <w:jc w:val="both"/>
        <w:rPr>
          <w:rFonts w:cs="Arial"/>
          <w:b/>
        </w:rPr>
      </w:pPr>
      <w:r w:rsidRPr="000E4356">
        <w:rPr>
          <w:rFonts w:cs="Arial"/>
          <w:b/>
        </w:rPr>
        <w:t xml:space="preserve">§ 9. </w:t>
      </w:r>
      <w:r w:rsidRPr="000E4356">
        <w:rPr>
          <w:rFonts w:cs="Arial"/>
        </w:rPr>
        <w:t xml:space="preserve">Do zakresu działania </w:t>
      </w:r>
      <w:r w:rsidRPr="000E4356">
        <w:rPr>
          <w:rFonts w:cs="Arial"/>
          <w:b/>
        </w:rPr>
        <w:t xml:space="preserve">Oddziału Archiwum </w:t>
      </w:r>
      <w:r w:rsidRPr="000E4356">
        <w:rPr>
          <w:rFonts w:cs="Arial"/>
        </w:rPr>
        <w:t>należy w szczególności: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426"/>
          <w:tab w:val="left" w:pos="993"/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 xml:space="preserve">przejmowanie uporządkowanej dokumentacji: </w:t>
      </w:r>
    </w:p>
    <w:p w:rsidR="00B17D0D" w:rsidRPr="000E4356" w:rsidRDefault="004D0673" w:rsidP="00B17D0D">
      <w:pPr>
        <w:pStyle w:val="Default"/>
        <w:numPr>
          <w:ilvl w:val="0"/>
          <w:numId w:val="11"/>
        </w:numPr>
        <w:tabs>
          <w:tab w:val="left" w:pos="567"/>
        </w:tabs>
        <w:spacing w:line="276" w:lineRule="auto"/>
        <w:ind w:left="709" w:hanging="283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>spraw zakończo</w:t>
      </w:r>
      <w:r w:rsidRPr="000E4356">
        <w:rPr>
          <w:rFonts w:ascii="Arial" w:hAnsi="Arial" w:cs="Arial"/>
        </w:rPr>
        <w:t>nych z poszczególnych komórek organizacyjnych,</w:t>
      </w:r>
    </w:p>
    <w:p w:rsidR="00B17D0D" w:rsidRPr="000E4356" w:rsidRDefault="004D0673" w:rsidP="00B17D0D">
      <w:pPr>
        <w:pStyle w:val="Default"/>
        <w:numPr>
          <w:ilvl w:val="0"/>
          <w:numId w:val="11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>niearchiwalnej po państwowych jednostkach organizacyjnych, których działalność ustała i które nie mają sukcesora oraz dla których organem założycielskim lub sprawującym nadzór był wojewoda;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 xml:space="preserve">przechowywanie i </w:t>
      </w:r>
      <w:r w:rsidRPr="000E4356">
        <w:rPr>
          <w:rFonts w:ascii="Arial" w:hAnsi="Arial" w:cs="Arial"/>
        </w:rPr>
        <w:t>zabezpieczenie zgromadzonej dokumentacji oraz prowadzenie jej ewidencji;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>przeprowadzanie skontrum dokumentacji;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 xml:space="preserve">porządkowanie przechowywanej dokumentacji, przejętej w latach wcześniejszych </w:t>
      </w:r>
      <w:r w:rsidRPr="000E4356">
        <w:rPr>
          <w:rFonts w:ascii="Arial" w:hAnsi="Arial" w:cs="Arial"/>
        </w:rPr>
        <w:br/>
        <w:t>w stanie nieuporządkowanym;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 xml:space="preserve">udostępnianie przechowywanej </w:t>
      </w:r>
      <w:r w:rsidRPr="000E4356">
        <w:rPr>
          <w:rFonts w:ascii="Arial" w:hAnsi="Arial" w:cs="Arial"/>
        </w:rPr>
        <w:t>dokumentacji;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lastRenderedPageBreak/>
        <w:t>wycofywanie dokumentacji ze stanu archiwum zakładowego w przypadku wznowienia sprawy w komórce organizacyjnej;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 xml:space="preserve">przeprowadzanie kwerend archiwalnych </w:t>
      </w:r>
      <w:r w:rsidRPr="000E4356">
        <w:rPr>
          <w:rFonts w:ascii="Arial" w:hAnsi="Arial" w:cs="Arial"/>
          <w:color w:val="auto"/>
        </w:rPr>
        <w:t>–</w:t>
      </w:r>
      <w:r w:rsidRPr="000E4356">
        <w:rPr>
          <w:rFonts w:ascii="Arial" w:hAnsi="Arial" w:cs="Arial"/>
        </w:rPr>
        <w:t xml:space="preserve"> poszukiwanie w dokumentacji informacji na temat osób, zdarzeń czy problemów oraz wydawanie z</w:t>
      </w:r>
      <w:r w:rsidRPr="000E4356">
        <w:rPr>
          <w:rFonts w:ascii="Arial" w:hAnsi="Arial" w:cs="Arial"/>
        </w:rPr>
        <w:t>aświadczeń byłym pracownikom jednostek podporządkowanych wojewodzie lub nadzorowanych przez wojewodę, które uległy likwidacji;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>inicjowanie brakowania dokumentacji niearchiwalnej oraz udział w jej komisyjnym brakowaniu;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>przygotowywanie materiałów archiwalny</w:t>
      </w:r>
      <w:r w:rsidRPr="000E4356">
        <w:rPr>
          <w:rFonts w:ascii="Arial" w:hAnsi="Arial" w:cs="Arial"/>
        </w:rPr>
        <w:t>ch do przekazania i udział w ich przekazaniu do właściwego archiwum państwowego;</w:t>
      </w:r>
    </w:p>
    <w:p w:rsidR="00B17D0D" w:rsidRPr="000E4356" w:rsidRDefault="004D0673" w:rsidP="00B17D0D">
      <w:pPr>
        <w:pStyle w:val="Default"/>
        <w:numPr>
          <w:ilvl w:val="0"/>
          <w:numId w:val="5"/>
        </w:numPr>
        <w:tabs>
          <w:tab w:val="left" w:pos="1134"/>
        </w:tabs>
        <w:spacing w:after="240" w:line="276" w:lineRule="auto"/>
        <w:ind w:left="425" w:hanging="425"/>
        <w:jc w:val="both"/>
        <w:rPr>
          <w:rFonts w:ascii="Arial" w:hAnsi="Arial" w:cs="Arial"/>
        </w:rPr>
      </w:pPr>
      <w:r w:rsidRPr="000E4356">
        <w:rPr>
          <w:rFonts w:ascii="Arial" w:hAnsi="Arial" w:cs="Arial"/>
        </w:rPr>
        <w:t>sporządzanie rocznych sprawozdań z działalności archiwum zakładowego i zlikwidowanych jednostek organizacyjnych oraz stanu dokumentacji w archiwum.</w:t>
      </w:r>
    </w:p>
    <w:p w:rsidR="00B17D0D" w:rsidRPr="000E4356" w:rsidRDefault="004D0673" w:rsidP="00A379B0">
      <w:pPr>
        <w:spacing w:after="0"/>
        <w:ind w:firstLine="284"/>
        <w:jc w:val="both"/>
        <w:rPr>
          <w:rFonts w:cs="Arial"/>
          <w:b/>
        </w:rPr>
      </w:pPr>
      <w:r w:rsidRPr="000E4356">
        <w:rPr>
          <w:rFonts w:cs="Arial"/>
          <w:b/>
        </w:rPr>
        <w:t>§ 10</w:t>
      </w:r>
      <w:r w:rsidRPr="00E666A5">
        <w:rPr>
          <w:rFonts w:cs="Arial"/>
          <w:bCs/>
        </w:rPr>
        <w:t>.</w:t>
      </w:r>
      <w:r w:rsidRPr="000E4356">
        <w:rPr>
          <w:rFonts w:cs="Arial"/>
          <w:b/>
        </w:rPr>
        <w:t xml:space="preserve"> </w:t>
      </w:r>
      <w:r w:rsidRPr="000E4356">
        <w:rPr>
          <w:rFonts w:cs="Arial"/>
        </w:rPr>
        <w:t>Do zakresu działania</w:t>
      </w:r>
      <w:r w:rsidRPr="000E4356">
        <w:rPr>
          <w:rFonts w:cs="Arial"/>
          <w:b/>
        </w:rPr>
        <w:t xml:space="preserve"> </w:t>
      </w:r>
      <w:r w:rsidRPr="000E4356">
        <w:rPr>
          <w:rFonts w:cs="Arial"/>
          <w:b/>
        </w:rPr>
        <w:t>Oddziału Kancelarii Ogólnej</w:t>
      </w:r>
      <w:r w:rsidRPr="000E4356">
        <w:rPr>
          <w:rFonts w:cs="Arial"/>
        </w:rPr>
        <w:t xml:space="preserve"> należy w szczególności:</w:t>
      </w:r>
    </w:p>
    <w:p w:rsidR="00B17D0D" w:rsidRPr="000E4356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przyjmowanie i wysyłanie korespondencji zwykłej i specjalnej;</w:t>
      </w:r>
    </w:p>
    <w:p w:rsidR="00B17D0D" w:rsidRPr="000E4356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rozdzielanie i przekazywanie korespondencji, prasy codziennej, czasopism;</w:t>
      </w:r>
    </w:p>
    <w:p w:rsidR="00B17D0D" w:rsidRPr="000E4356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wprowadzanie do systemu elektronicznego obiegu dokumentów koresponde</w:t>
      </w:r>
      <w:r w:rsidRPr="000E4356">
        <w:rPr>
          <w:rFonts w:ascii="Arial" w:eastAsia="Calibri" w:hAnsi="Arial" w:cs="Arial"/>
          <w:sz w:val="24"/>
          <w:szCs w:val="24"/>
        </w:rPr>
        <w:t>ncji zwykłej i specjalnej;</w:t>
      </w:r>
    </w:p>
    <w:p w:rsidR="00B17D0D" w:rsidRPr="000E4356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 xml:space="preserve">przyjmowanie korespondencji niejawnej oznaczonej klauzulą "zastrzeżone" </w:t>
      </w:r>
      <w:r>
        <w:rPr>
          <w:rFonts w:ascii="Arial" w:eastAsia="Calibri" w:hAnsi="Arial" w:cs="Arial"/>
          <w:sz w:val="24"/>
          <w:szCs w:val="24"/>
        </w:rPr>
        <w:br/>
      </w:r>
      <w:r w:rsidRPr="000E4356">
        <w:rPr>
          <w:rFonts w:ascii="Arial" w:eastAsia="Calibri" w:hAnsi="Arial" w:cs="Arial"/>
          <w:sz w:val="24"/>
          <w:szCs w:val="24"/>
        </w:rPr>
        <w:t>i "poufne";</w:t>
      </w:r>
    </w:p>
    <w:p w:rsidR="00B17D0D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prowadzenie składu chronologicznego oraz składu informatycznych nośników danych;</w:t>
      </w:r>
    </w:p>
    <w:p w:rsidR="00E666A5" w:rsidRPr="00E666A5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E666A5">
        <w:rPr>
          <w:rFonts w:ascii="Arial" w:eastAsia="Calibri" w:hAnsi="Arial" w:cs="Arial"/>
          <w:sz w:val="24"/>
          <w:szCs w:val="24"/>
        </w:rPr>
        <w:t>zapewnienie informacji o pracy urzędu dla klientów;</w:t>
      </w:r>
    </w:p>
    <w:p w:rsidR="00E666A5" w:rsidRPr="00E666A5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E666A5">
        <w:rPr>
          <w:rFonts w:ascii="Arial" w:eastAsia="Calibri" w:hAnsi="Arial" w:cs="Arial"/>
          <w:sz w:val="24"/>
          <w:szCs w:val="24"/>
        </w:rPr>
        <w:t xml:space="preserve">obsługa </w:t>
      </w:r>
      <w:r w:rsidRPr="00E666A5">
        <w:rPr>
          <w:rFonts w:ascii="Arial" w:eastAsia="Calibri" w:hAnsi="Arial" w:cs="Arial"/>
          <w:sz w:val="24"/>
          <w:szCs w:val="24"/>
        </w:rPr>
        <w:t>elektronicznej skrzynki podawczej;</w:t>
      </w:r>
    </w:p>
    <w:p w:rsidR="00E666A5" w:rsidRPr="00E666A5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obsługa skrzynki do doręczeń elektronicznych</w:t>
      </w:r>
      <w:r w:rsidRPr="00E666A5">
        <w:rPr>
          <w:rFonts w:ascii="Arial" w:eastAsia="Calibri" w:hAnsi="Arial" w:cs="Arial"/>
          <w:sz w:val="24"/>
          <w:szCs w:val="24"/>
        </w:rPr>
        <w:t>;</w:t>
      </w:r>
    </w:p>
    <w:p w:rsidR="00E666A5" w:rsidRPr="00E666A5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E666A5">
        <w:rPr>
          <w:rFonts w:ascii="Arial" w:eastAsia="Calibri" w:hAnsi="Arial" w:cs="Arial"/>
          <w:sz w:val="24"/>
          <w:szCs w:val="24"/>
        </w:rPr>
        <w:t>obsługa tablicy ogłoszeń;</w:t>
      </w:r>
    </w:p>
    <w:p w:rsidR="00E666A5" w:rsidRPr="00E666A5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E666A5">
        <w:rPr>
          <w:rFonts w:ascii="Arial" w:eastAsia="Calibri" w:hAnsi="Arial" w:cs="Arial"/>
          <w:sz w:val="24"/>
          <w:szCs w:val="24"/>
        </w:rPr>
        <w:t xml:space="preserve"> przekazywanie zgodnie z właściwością przesyłek mylnie przekazanych przez nadawców za pośrednictwem operatora pocztowego lub osobiście w Kancelarii O</w:t>
      </w:r>
      <w:r w:rsidRPr="00E666A5">
        <w:rPr>
          <w:rFonts w:ascii="Arial" w:eastAsia="Calibri" w:hAnsi="Arial" w:cs="Arial"/>
          <w:sz w:val="24"/>
          <w:szCs w:val="24"/>
        </w:rPr>
        <w:t>gólnej do Pomorskiego Urzędu Wojewódzkiego w Gdańsku;</w:t>
      </w:r>
    </w:p>
    <w:p w:rsidR="00E666A5" w:rsidRPr="00E666A5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E666A5">
        <w:rPr>
          <w:rFonts w:ascii="Arial" w:eastAsia="Calibri" w:hAnsi="Arial" w:cs="Arial"/>
          <w:sz w:val="24"/>
          <w:szCs w:val="24"/>
        </w:rPr>
        <w:t xml:space="preserve"> prowadzenie rejestru kandydatów byłej Wojewódzkiej Spółdzielni Mieszkaniowej w Gdańsku</w:t>
      </w:r>
      <w:r>
        <w:rPr>
          <w:rFonts w:ascii="Arial" w:eastAsia="Calibri" w:hAnsi="Arial" w:cs="Arial"/>
          <w:sz w:val="24"/>
          <w:szCs w:val="24"/>
        </w:rPr>
        <w:t>,</w:t>
      </w:r>
      <w:r w:rsidRPr="00E666A5">
        <w:rPr>
          <w:rFonts w:ascii="Arial" w:eastAsia="Calibri" w:hAnsi="Arial" w:cs="Arial"/>
          <w:sz w:val="24"/>
          <w:szCs w:val="24"/>
        </w:rPr>
        <w:t xml:space="preserve"> w tym: wydawanie zaświadczeń niezbędnych przy likwidacji książeczek mieszkaniowych w banku, udostępnianie przecho</w:t>
      </w:r>
      <w:r w:rsidRPr="00E666A5">
        <w:rPr>
          <w:rFonts w:ascii="Arial" w:eastAsia="Calibri" w:hAnsi="Arial" w:cs="Arial"/>
          <w:sz w:val="24"/>
          <w:szCs w:val="24"/>
        </w:rPr>
        <w:t>wywanej dokumentacji;</w:t>
      </w:r>
    </w:p>
    <w:p w:rsidR="00E666A5" w:rsidRPr="00E666A5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E666A5">
        <w:rPr>
          <w:rFonts w:ascii="Arial" w:eastAsia="Calibri" w:hAnsi="Arial" w:cs="Arial"/>
          <w:sz w:val="24"/>
          <w:szCs w:val="24"/>
        </w:rPr>
        <w:t xml:space="preserve"> prowadzenie punktu potwierdzającego profil zaufany ePUAP;</w:t>
      </w:r>
    </w:p>
    <w:p w:rsidR="00E666A5" w:rsidRPr="00EA275F" w:rsidRDefault="004D0673" w:rsidP="002C5CEC">
      <w:pPr>
        <w:pStyle w:val="Akapitzlist"/>
        <w:numPr>
          <w:ilvl w:val="0"/>
          <w:numId w:val="19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E666A5">
        <w:rPr>
          <w:rFonts w:ascii="Arial" w:eastAsia="Calibri" w:hAnsi="Arial" w:cs="Arial"/>
          <w:sz w:val="24"/>
          <w:szCs w:val="24"/>
        </w:rPr>
        <w:t xml:space="preserve"> obsługa systemu tłumaczenia języka migowego on-line przeznaczonego dla osób niesłyszących i słabosłyszących.</w:t>
      </w:r>
    </w:p>
    <w:p w:rsidR="00B17D0D" w:rsidRPr="000E4356" w:rsidRDefault="004D0673" w:rsidP="00A379B0">
      <w:pPr>
        <w:spacing w:before="240" w:after="0"/>
        <w:ind w:firstLine="284"/>
        <w:jc w:val="both"/>
        <w:rPr>
          <w:rFonts w:cs="Arial"/>
          <w:bCs/>
        </w:rPr>
      </w:pPr>
      <w:r w:rsidRPr="000E4356">
        <w:rPr>
          <w:rFonts w:cs="Arial"/>
          <w:b/>
        </w:rPr>
        <w:t>§</w:t>
      </w:r>
      <w:r w:rsidR="00537C66">
        <w:rPr>
          <w:rFonts w:cs="Arial"/>
          <w:b/>
        </w:rPr>
        <w:t> </w:t>
      </w:r>
      <w:r w:rsidRPr="000E4356">
        <w:rPr>
          <w:rFonts w:cs="Arial"/>
          <w:b/>
        </w:rPr>
        <w:t>11.</w:t>
      </w:r>
      <w:r w:rsidRPr="00BB5153">
        <w:rPr>
          <w:rFonts w:cs="Arial"/>
          <w:bCs/>
        </w:rPr>
        <w:t xml:space="preserve"> </w:t>
      </w:r>
      <w:r w:rsidRPr="000E4356">
        <w:rPr>
          <w:rFonts w:cs="Arial"/>
          <w:bCs/>
        </w:rPr>
        <w:t xml:space="preserve">Do zakresu działania </w:t>
      </w:r>
      <w:r w:rsidRPr="000E4356">
        <w:rPr>
          <w:rFonts w:cs="Arial"/>
          <w:b/>
        </w:rPr>
        <w:t>Oddziału do spraw Informatyzacji</w:t>
      </w:r>
      <w:r w:rsidRPr="000E4356">
        <w:rPr>
          <w:rFonts w:cs="Arial"/>
          <w:bCs/>
        </w:rPr>
        <w:t xml:space="preserve"> należy </w:t>
      </w:r>
      <w:r>
        <w:rPr>
          <w:rFonts w:cs="Arial"/>
          <w:bCs/>
        </w:rPr>
        <w:br/>
      </w:r>
      <w:r w:rsidRPr="000E4356">
        <w:rPr>
          <w:rFonts w:cs="Arial"/>
          <w:bCs/>
        </w:rPr>
        <w:t>w szczególności: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Arial" w:eastAsia="Courier New" w:hAnsi="Arial" w:cs="Arial"/>
          <w:sz w:val="24"/>
          <w:szCs w:val="24"/>
        </w:rPr>
      </w:pPr>
      <w:r w:rsidRPr="000E4356">
        <w:rPr>
          <w:rFonts w:ascii="Arial" w:eastAsia="Calibri" w:hAnsi="Arial" w:cs="Arial"/>
          <w:bCs/>
          <w:snapToGrid w:val="0"/>
          <w:sz w:val="24"/>
          <w:szCs w:val="24"/>
        </w:rPr>
        <w:t>nadzór nad sprzętem komputerowym, oprogramowaniem systemowym, biurowym</w:t>
      </w:r>
      <w:r w:rsidRPr="000E4356">
        <w:rPr>
          <w:rFonts w:ascii="Arial" w:eastAsia="Calibri" w:hAnsi="Arial" w:cs="Arial"/>
          <w:snapToGrid w:val="0"/>
          <w:sz w:val="24"/>
          <w:szCs w:val="24"/>
        </w:rPr>
        <w:t xml:space="preserve"> </w:t>
      </w:r>
      <w:r w:rsidRPr="000E4356">
        <w:rPr>
          <w:rFonts w:ascii="Arial" w:eastAsia="Calibri" w:hAnsi="Arial" w:cs="Arial"/>
          <w:sz w:val="24"/>
          <w:szCs w:val="24"/>
        </w:rPr>
        <w:t>i systemem</w:t>
      </w:r>
      <w:r w:rsidRPr="000E4356">
        <w:rPr>
          <w:rFonts w:ascii="Arial" w:eastAsia="Courier New" w:hAnsi="Arial" w:cs="Arial"/>
          <w:sz w:val="24"/>
          <w:szCs w:val="24"/>
        </w:rPr>
        <w:t xml:space="preserve"> informacji prawnej</w:t>
      </w:r>
      <w:r>
        <w:rPr>
          <w:rFonts w:ascii="Arial" w:eastAsia="Courier New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administrowanie serwerami urzędu i pocztą elektroniczną urzędu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 xml:space="preserve">analizowanie i bilansowanie potrzeb urzędu w dziedzinie </w:t>
      </w:r>
      <w:r w:rsidRPr="000E4356">
        <w:rPr>
          <w:rFonts w:ascii="Arial" w:eastAsia="Calibri" w:hAnsi="Arial" w:cs="Arial"/>
          <w:sz w:val="24"/>
          <w:szCs w:val="24"/>
        </w:rPr>
        <w:t>informatyzacji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lastRenderedPageBreak/>
        <w:t xml:space="preserve">uczestnictwo w zakupach sprzętu teleinformatycznego, oprogramowania i usług, koordynowanie działań w zakresie informatyzacji, w tym przygotowania zleceń </w:t>
      </w:r>
      <w:r>
        <w:rPr>
          <w:rFonts w:ascii="Arial" w:eastAsia="Calibri" w:hAnsi="Arial" w:cs="Arial"/>
          <w:sz w:val="24"/>
          <w:szCs w:val="24"/>
        </w:rPr>
        <w:br/>
      </w:r>
      <w:r w:rsidRPr="000E4356">
        <w:rPr>
          <w:rFonts w:ascii="Arial" w:eastAsia="Calibri" w:hAnsi="Arial" w:cs="Arial"/>
          <w:sz w:val="24"/>
          <w:szCs w:val="24"/>
        </w:rPr>
        <w:t>i odbiór prac z zakresu informatyki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 xml:space="preserve">nadzór informatyczny nad elektronicznym obiegiem </w:t>
      </w:r>
      <w:r w:rsidRPr="000E4356">
        <w:rPr>
          <w:rFonts w:ascii="Arial" w:eastAsia="Calibri" w:hAnsi="Arial" w:cs="Arial"/>
          <w:sz w:val="24"/>
          <w:szCs w:val="24"/>
        </w:rPr>
        <w:t>dokumentów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obsługa systemów SENTE, EZD oraz nadzór informatyczny nad systemem publikacji Dziennika Urzędowego Województwa Pomorskiego</w:t>
      </w:r>
      <w:r>
        <w:rPr>
          <w:rFonts w:ascii="Arial" w:eastAsia="Calibri" w:hAnsi="Arial" w:cs="Arial"/>
          <w:sz w:val="24"/>
          <w:szCs w:val="24"/>
        </w:rPr>
        <w:t xml:space="preserve"> oraz Opti-est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techniczna obsługa strony internetowej urzędu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tabs>
          <w:tab w:val="left" w:pos="709"/>
        </w:tabs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nadzór i utrzymanie poprawności funkcjonowania systemu bezp</w:t>
      </w:r>
      <w:r w:rsidRPr="000E4356">
        <w:rPr>
          <w:rFonts w:ascii="Arial" w:eastAsia="Calibri" w:hAnsi="Arial" w:cs="Arial"/>
          <w:sz w:val="24"/>
          <w:szCs w:val="24"/>
        </w:rPr>
        <w:t>ieczeństwa Infrastruktury Klucza Publicznego PKI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tabs>
          <w:tab w:val="left" w:pos="426"/>
          <w:tab w:val="left" w:pos="709"/>
        </w:tabs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nadzór nad siecią teleinformatyczną urzędu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nadzór pod względem technicznym nad usługami telefonii stacjonarnej urzędu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szkolenia pracowników z zakresu zagadnień informatycznych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 xml:space="preserve">administrowanie platformą </w:t>
      </w:r>
      <w:r w:rsidRPr="000E4356">
        <w:rPr>
          <w:rFonts w:ascii="Arial" w:eastAsia="Calibri" w:hAnsi="Arial" w:cs="Arial"/>
          <w:sz w:val="24"/>
          <w:szCs w:val="24"/>
        </w:rPr>
        <w:t>ePUAP w urzędzie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before="240" w:after="0"/>
        <w:ind w:left="425" w:hanging="425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wykonywanie kontroli działania systemów teleinformatycznych oraz rejestrów publicznych używanych do realizacji zadań zleconych z zakresu administracji rządowej</w:t>
      </w:r>
      <w:r>
        <w:rPr>
          <w:rFonts w:ascii="Arial" w:eastAsia="Calibri" w:hAnsi="Arial" w:cs="Arial"/>
          <w:sz w:val="24"/>
          <w:szCs w:val="24"/>
        </w:rPr>
        <w:t>;</w:t>
      </w:r>
    </w:p>
    <w:p w:rsidR="00B17D0D" w:rsidRPr="000E4356" w:rsidRDefault="004D0673" w:rsidP="00B17D0D">
      <w:pPr>
        <w:numPr>
          <w:ilvl w:val="0"/>
          <w:numId w:val="24"/>
        </w:numPr>
        <w:spacing w:after="0"/>
        <w:ind w:left="426" w:hanging="426"/>
        <w:contextualSpacing/>
        <w:jc w:val="both"/>
        <w:rPr>
          <w:rFonts w:cs="Arial"/>
        </w:rPr>
      </w:pPr>
      <w:r w:rsidRPr="000E4356">
        <w:rPr>
          <w:rFonts w:eastAsia="Calibri" w:cs="Arial"/>
          <w:lang w:eastAsia="en-US"/>
        </w:rPr>
        <w:t xml:space="preserve">wykonywanie zadań związanych z realizacją zleconych zadań obronnych </w:t>
      </w:r>
      <w:r>
        <w:rPr>
          <w:rFonts w:eastAsia="Calibri" w:cs="Arial"/>
          <w:lang w:eastAsia="en-US"/>
        </w:rPr>
        <w:br/>
      </w:r>
      <w:r w:rsidRPr="000E4356">
        <w:rPr>
          <w:rFonts w:eastAsia="Calibri" w:cs="Arial"/>
          <w:lang w:eastAsia="en-US"/>
        </w:rPr>
        <w:t>w</w:t>
      </w:r>
      <w:r w:rsidRPr="000E4356">
        <w:rPr>
          <w:rFonts w:cs="Arial"/>
        </w:rPr>
        <w:t xml:space="preserve"> ramach</w:t>
      </w:r>
      <w:r w:rsidRPr="000E4356">
        <w:rPr>
          <w:rFonts w:cs="Arial"/>
        </w:rPr>
        <w:t xml:space="preserve"> Planu Operacyjnego Funkcjonowania Województwa Pomorskiego </w:t>
      </w:r>
      <w:r>
        <w:rPr>
          <w:rFonts w:cs="Arial"/>
        </w:rPr>
        <w:br/>
      </w:r>
      <w:r w:rsidRPr="000E4356">
        <w:rPr>
          <w:rFonts w:cs="Arial"/>
        </w:rPr>
        <w:t>w zakresie działań informatycznych</w:t>
      </w:r>
      <w:r>
        <w:rPr>
          <w:rFonts w:cs="Arial"/>
        </w:rPr>
        <w:t>.</w:t>
      </w:r>
    </w:p>
    <w:p w:rsidR="00E666A5" w:rsidRPr="000E4356" w:rsidRDefault="004D0673" w:rsidP="00E666A5">
      <w:pPr>
        <w:tabs>
          <w:tab w:val="left" w:pos="284"/>
        </w:tabs>
        <w:spacing w:before="240" w:after="0"/>
        <w:ind w:firstLine="284"/>
        <w:jc w:val="both"/>
        <w:rPr>
          <w:rFonts w:cs="Arial"/>
          <w:b/>
        </w:rPr>
      </w:pPr>
      <w:r w:rsidRPr="000E4356">
        <w:rPr>
          <w:rFonts w:cs="Arial"/>
          <w:b/>
        </w:rPr>
        <w:t>§</w:t>
      </w:r>
      <w:r w:rsidR="00537C66">
        <w:rPr>
          <w:rFonts w:cs="Arial"/>
          <w:b/>
        </w:rPr>
        <w:t> </w:t>
      </w:r>
      <w:r w:rsidRPr="000E4356">
        <w:rPr>
          <w:rFonts w:cs="Arial"/>
          <w:b/>
        </w:rPr>
        <w:t>12.</w:t>
      </w:r>
      <w:r w:rsidRPr="00BB5153">
        <w:rPr>
          <w:rFonts w:cs="Arial"/>
          <w:bCs/>
        </w:rPr>
        <w:t xml:space="preserve"> </w:t>
      </w:r>
      <w:r w:rsidRPr="000E4356">
        <w:rPr>
          <w:rFonts w:cs="Arial"/>
        </w:rPr>
        <w:t>Do zakresu działania</w:t>
      </w:r>
      <w:r w:rsidRPr="000E4356">
        <w:rPr>
          <w:rFonts w:cs="Arial"/>
          <w:b/>
        </w:rPr>
        <w:t xml:space="preserve"> samodzielnego stanowiska pracy do spraw organizacyjno-administracyjnych </w:t>
      </w:r>
      <w:r w:rsidRPr="000E4356">
        <w:rPr>
          <w:rFonts w:cs="Arial"/>
        </w:rPr>
        <w:t>należy w szczególności:</w:t>
      </w:r>
    </w:p>
    <w:p w:rsidR="00E666A5" w:rsidRPr="000E4356" w:rsidRDefault="004D0673" w:rsidP="00E666A5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prowadzenie sekretariatu biura;</w:t>
      </w:r>
    </w:p>
    <w:p w:rsidR="00E666A5" w:rsidRPr="000E4356" w:rsidRDefault="004D0673" w:rsidP="00E666A5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hAnsi="Arial" w:cs="Arial"/>
          <w:sz w:val="24"/>
          <w:szCs w:val="24"/>
        </w:rPr>
        <w:t>prowadzenie spraw organizacyjno-kadrowych biura;</w:t>
      </w:r>
    </w:p>
    <w:p w:rsidR="00E666A5" w:rsidRPr="000E4356" w:rsidRDefault="004D0673" w:rsidP="00E666A5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przejmowanie korespondencji biura oraz przygotowanie do rozdziału na poszczególne stanowiska, zgodnie z dekretacją;</w:t>
      </w:r>
    </w:p>
    <w:p w:rsidR="00E666A5" w:rsidRPr="000E4356" w:rsidRDefault="004D0673" w:rsidP="00E666A5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rejestracja dokumentacji niejawnej o klauzuli „zastrzeżone”;</w:t>
      </w:r>
    </w:p>
    <w:p w:rsidR="00E666A5" w:rsidRPr="000E4356" w:rsidRDefault="004D0673" w:rsidP="00E666A5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prowad</w:t>
      </w:r>
      <w:r w:rsidRPr="000E4356">
        <w:rPr>
          <w:rFonts w:ascii="Arial" w:eastAsia="Calibri" w:hAnsi="Arial" w:cs="Arial"/>
          <w:sz w:val="24"/>
          <w:szCs w:val="24"/>
        </w:rPr>
        <w:t>zenie ewidencji pieczęci</w:t>
      </w:r>
      <w:r w:rsidRPr="000E4356">
        <w:rPr>
          <w:rFonts w:ascii="Arial" w:eastAsia="Calibri" w:hAnsi="Arial" w:cs="Arial"/>
          <w:sz w:val="24"/>
          <w:szCs w:val="24"/>
        </w:rPr>
        <w:t>;</w:t>
      </w:r>
    </w:p>
    <w:p w:rsidR="008B0CF0" w:rsidRDefault="004D0673" w:rsidP="008B0CF0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0E4356">
        <w:rPr>
          <w:rFonts w:ascii="Arial" w:eastAsia="Calibri" w:hAnsi="Arial" w:cs="Arial"/>
          <w:sz w:val="24"/>
          <w:szCs w:val="24"/>
        </w:rPr>
        <w:t>prowadzenie ewidencji „Poleceń wyjazdu służbowego” pracowników urzędu, za wyjątkiem kierowców samochodów służbowych</w:t>
      </w:r>
      <w:r>
        <w:rPr>
          <w:rFonts w:ascii="Arial" w:eastAsia="Calibri" w:hAnsi="Arial" w:cs="Arial"/>
          <w:sz w:val="24"/>
          <w:szCs w:val="24"/>
        </w:rPr>
        <w:t>;</w:t>
      </w:r>
    </w:p>
    <w:p w:rsidR="00E07261" w:rsidRPr="008B0CF0" w:rsidRDefault="004D0673" w:rsidP="008B0CF0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E07261">
        <w:rPr>
          <w:rFonts w:ascii="Arial" w:eastAsia="Calibri" w:hAnsi="Arial" w:cs="Arial"/>
          <w:sz w:val="24"/>
          <w:szCs w:val="24"/>
        </w:rPr>
        <w:t>wprowadzanie informacji o umowach do Centralnego Rejestru Umów (CRU), zgodnie z obowiązującymi przepisami.</w:t>
      </w:r>
    </w:p>
    <w:p w:rsidR="008B0CF0" w:rsidRPr="000E4356" w:rsidRDefault="004D0673" w:rsidP="003512B3">
      <w:pPr>
        <w:spacing w:before="240" w:after="0"/>
        <w:ind w:firstLine="284"/>
        <w:jc w:val="both"/>
        <w:rPr>
          <w:rFonts w:cs="Arial"/>
        </w:rPr>
      </w:pPr>
      <w:r w:rsidRPr="000E4356">
        <w:rPr>
          <w:rFonts w:cs="Arial"/>
          <w:b/>
        </w:rPr>
        <w:t>§ 13.</w:t>
      </w:r>
      <w:r>
        <w:rPr>
          <w:rFonts w:cs="Arial"/>
        </w:rPr>
        <w:t xml:space="preserve"> </w:t>
      </w:r>
      <w:r w:rsidRPr="000E4356">
        <w:rPr>
          <w:rFonts w:cs="Arial"/>
        </w:rPr>
        <w:t>Do zakresu działania</w:t>
      </w:r>
      <w:r w:rsidRPr="000E4356">
        <w:rPr>
          <w:rFonts w:cs="Arial"/>
          <w:b/>
        </w:rPr>
        <w:t xml:space="preserve"> wieloosobowego samodzielnego stanowiska pracy do spraw przejść granicznych </w:t>
      </w:r>
      <w:r w:rsidRPr="000E4356">
        <w:rPr>
          <w:rFonts w:cs="Arial"/>
        </w:rPr>
        <w:t>należy</w:t>
      </w:r>
      <w:r>
        <w:rPr>
          <w:rFonts w:cs="Arial"/>
        </w:rPr>
        <w:t xml:space="preserve"> </w:t>
      </w:r>
      <w:r w:rsidRPr="000E4356">
        <w:rPr>
          <w:rFonts w:cs="Arial"/>
        </w:rPr>
        <w:t>prowadzenie spraw w zakresie stałego utrzymania i finansowania lotniczych i morskich przejść granicznych, w tym:</w:t>
      </w:r>
    </w:p>
    <w:p w:rsidR="008B0CF0" w:rsidRPr="000E4356" w:rsidRDefault="004D0673" w:rsidP="003512B3">
      <w:pPr>
        <w:pStyle w:val="Akapitzlist"/>
        <w:numPr>
          <w:ilvl w:val="0"/>
          <w:numId w:val="48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prowadzenie spraw w zakresie stałego utrzymania i finansowan</w:t>
      </w:r>
      <w:r w:rsidRPr="000E4356">
        <w:rPr>
          <w:rFonts w:ascii="Arial" w:hAnsi="Arial" w:cs="Arial"/>
          <w:sz w:val="24"/>
          <w:szCs w:val="24"/>
        </w:rPr>
        <w:t>ia lotniczych i morskich przejść granicznych, w celu prawidłowej realizacji płatności oraz zapewnianie środków finansowych na realizację zadań z zakresu przejść granicznych w kolejnym roku budżetowym</w:t>
      </w:r>
      <w:r>
        <w:rPr>
          <w:rFonts w:ascii="Arial" w:hAnsi="Arial" w:cs="Arial"/>
          <w:sz w:val="24"/>
          <w:szCs w:val="24"/>
        </w:rPr>
        <w:t>;</w:t>
      </w:r>
    </w:p>
    <w:p w:rsidR="00B17D0D" w:rsidRPr="008B0CF0" w:rsidRDefault="004D0673" w:rsidP="003512B3">
      <w:pPr>
        <w:pStyle w:val="Akapitzlist"/>
        <w:numPr>
          <w:ilvl w:val="0"/>
          <w:numId w:val="48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0E4356">
        <w:rPr>
          <w:rFonts w:ascii="Arial" w:hAnsi="Arial" w:cs="Arial"/>
          <w:sz w:val="24"/>
          <w:szCs w:val="24"/>
        </w:rPr>
        <w:t>monitorowanie potrzeb organów kontroli granicznej na pr</w:t>
      </w:r>
      <w:r w:rsidRPr="000E4356">
        <w:rPr>
          <w:rFonts w:ascii="Arial" w:hAnsi="Arial" w:cs="Arial"/>
          <w:sz w:val="24"/>
          <w:szCs w:val="24"/>
        </w:rPr>
        <w:t>zejściach granicznych w zakresie planowania wydatków związanych z finansowaniem i utrzymaniem przejść granicznych</w:t>
      </w:r>
      <w:r>
        <w:rPr>
          <w:rFonts w:ascii="Arial" w:hAnsi="Arial" w:cs="Arial"/>
          <w:sz w:val="24"/>
          <w:szCs w:val="24"/>
        </w:rPr>
        <w:t>.</w:t>
      </w:r>
      <w:r w:rsidRPr="000E4356">
        <w:rPr>
          <w:rFonts w:ascii="Arial" w:hAnsi="Arial" w:cs="Arial"/>
          <w:sz w:val="24"/>
          <w:szCs w:val="24"/>
        </w:rPr>
        <w:t xml:space="preserve"> </w:t>
      </w:r>
    </w:p>
    <w:p w:rsidR="008B0CF0" w:rsidRPr="000E4356" w:rsidRDefault="004D0673" w:rsidP="003512B3">
      <w:pPr>
        <w:spacing w:before="240" w:after="0"/>
        <w:ind w:firstLine="426"/>
        <w:jc w:val="both"/>
        <w:rPr>
          <w:rFonts w:cs="Arial"/>
        </w:rPr>
      </w:pPr>
      <w:r w:rsidRPr="000E4356">
        <w:rPr>
          <w:rFonts w:eastAsia="Calibri" w:cs="Arial"/>
          <w:b/>
          <w:bCs/>
        </w:rPr>
        <w:lastRenderedPageBreak/>
        <w:t>§</w:t>
      </w:r>
      <w:r w:rsidR="00537C66">
        <w:rPr>
          <w:rFonts w:eastAsia="Calibri" w:cs="Arial"/>
        </w:rPr>
        <w:t> </w:t>
      </w:r>
      <w:r w:rsidRPr="000E4356">
        <w:rPr>
          <w:rFonts w:eastAsia="Calibri" w:cs="Arial"/>
          <w:b/>
          <w:bCs/>
        </w:rPr>
        <w:t xml:space="preserve">14. </w:t>
      </w:r>
      <w:r w:rsidRPr="000E4356">
        <w:rPr>
          <w:rFonts w:cs="Arial"/>
        </w:rPr>
        <w:t>Do zakresu działania</w:t>
      </w:r>
      <w:r w:rsidRPr="000E4356">
        <w:rPr>
          <w:rFonts w:cs="Arial"/>
          <w:b/>
        </w:rPr>
        <w:t xml:space="preserve"> </w:t>
      </w:r>
      <w:r>
        <w:rPr>
          <w:rFonts w:cs="Arial"/>
          <w:b/>
        </w:rPr>
        <w:t>wieloosobowego</w:t>
      </w:r>
      <w:r w:rsidRPr="000E4356">
        <w:rPr>
          <w:rFonts w:cs="Arial"/>
          <w:b/>
        </w:rPr>
        <w:t xml:space="preserve"> stanowiska pracy do spraw zamówień publicznych </w:t>
      </w:r>
      <w:r w:rsidRPr="000E4356">
        <w:rPr>
          <w:rFonts w:cs="Arial"/>
        </w:rPr>
        <w:t>należy w szczególności:</w:t>
      </w:r>
    </w:p>
    <w:p w:rsidR="008B0CF0" w:rsidRPr="000E4356" w:rsidRDefault="004D0673" w:rsidP="008B0CF0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nadzór i koordynacja wszelk</w:t>
      </w:r>
      <w:r w:rsidRPr="000E4356">
        <w:rPr>
          <w:rFonts w:ascii="Arial" w:eastAsia="Times New Roman" w:hAnsi="Arial" w:cs="Arial"/>
          <w:sz w:val="24"/>
          <w:szCs w:val="24"/>
          <w:lang w:eastAsia="pl-PL"/>
        </w:rPr>
        <w:t>ich prac związanych z udzieleniem zamówień publicznych przez urząd;</w:t>
      </w:r>
    </w:p>
    <w:p w:rsidR="008B0CF0" w:rsidRPr="000E4356" w:rsidRDefault="004D0673" w:rsidP="008B0CF0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nadzór nad zamówieniami publicznymi udzielanymi w imieniu i na rzecz urzędu przez jednostki przejść granicznych;</w:t>
      </w:r>
    </w:p>
    <w:p w:rsidR="008B0CF0" w:rsidRPr="000E4356" w:rsidRDefault="004D0673" w:rsidP="008B0CF0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nadzór nad gromadzeniem zapotrzebowań</w:t>
      </w:r>
      <w:r w:rsidRPr="000E4356">
        <w:rPr>
          <w:rFonts w:ascii="Arial" w:eastAsia="Times New Roman" w:hAnsi="Arial" w:cs="Arial"/>
          <w:sz w:val="24"/>
          <w:szCs w:val="24"/>
          <w:lang w:eastAsia="pl-PL"/>
        </w:rPr>
        <w:t xml:space="preserve"> i informacji od komórek merytorycznych urzędu niezbędnych do przeprowadzenia zamówień centralnych przez Centrum Obsługi Administracji Rządowej;</w:t>
      </w:r>
    </w:p>
    <w:p w:rsidR="008B0CF0" w:rsidRPr="000E4356" w:rsidRDefault="004D0673" w:rsidP="008B0CF0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sporządzanie rocznych planów i sprawozdań dotyczących zamówień publicznych;</w:t>
      </w:r>
    </w:p>
    <w:p w:rsidR="008B0CF0" w:rsidRPr="000E4356" w:rsidRDefault="004D0673" w:rsidP="008B0CF0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4356">
        <w:rPr>
          <w:rFonts w:ascii="Arial" w:eastAsia="Times New Roman" w:hAnsi="Arial" w:cs="Arial"/>
          <w:sz w:val="24"/>
          <w:szCs w:val="24"/>
          <w:lang w:eastAsia="pl-PL"/>
        </w:rPr>
        <w:t>prowadzenie rejestrów: zamówień pub</w:t>
      </w:r>
      <w:r w:rsidRPr="000E4356">
        <w:rPr>
          <w:rFonts w:ascii="Arial" w:eastAsia="Times New Roman" w:hAnsi="Arial" w:cs="Arial"/>
          <w:sz w:val="24"/>
          <w:szCs w:val="24"/>
          <w:lang w:eastAsia="pl-PL"/>
        </w:rPr>
        <w:t>licznych, uwzględnionych</w:t>
      </w:r>
      <w:r w:rsidRPr="00B70B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4356">
        <w:rPr>
          <w:rFonts w:ascii="Arial" w:eastAsia="Times New Roman" w:hAnsi="Arial" w:cs="Arial"/>
          <w:sz w:val="24"/>
          <w:szCs w:val="24"/>
          <w:lang w:eastAsia="pl-PL"/>
        </w:rPr>
        <w:t>odwołań</w:t>
      </w:r>
      <w:r w:rsidRPr="000E435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8B0CF0" w:rsidRDefault="004D0673" w:rsidP="003512B3">
      <w:pPr>
        <w:spacing w:before="240" w:after="0"/>
        <w:ind w:firstLine="426"/>
        <w:jc w:val="both"/>
        <w:rPr>
          <w:rFonts w:eastAsia="Calibri" w:cs="Arial"/>
        </w:rPr>
      </w:pPr>
      <w:r w:rsidRPr="000E4356">
        <w:rPr>
          <w:rFonts w:eastAsia="Calibri" w:cs="Arial"/>
          <w:b/>
          <w:bCs/>
        </w:rPr>
        <w:t>§</w:t>
      </w:r>
      <w:r w:rsidR="00537C66">
        <w:rPr>
          <w:rFonts w:eastAsia="Calibri" w:cs="Arial"/>
        </w:rPr>
        <w:t> </w:t>
      </w:r>
      <w:r w:rsidRPr="000E4356">
        <w:rPr>
          <w:rFonts w:eastAsia="Calibri" w:cs="Arial"/>
          <w:b/>
          <w:bCs/>
        </w:rPr>
        <w:t xml:space="preserve">15. </w:t>
      </w:r>
      <w:r w:rsidRPr="008B0CF0">
        <w:rPr>
          <w:rFonts w:eastAsia="Calibri" w:cs="Arial"/>
        </w:rPr>
        <w:t>Do zakresu działania</w:t>
      </w:r>
      <w:r>
        <w:rPr>
          <w:rFonts w:eastAsia="Calibri" w:cs="Arial"/>
        </w:rPr>
        <w:t xml:space="preserve"> </w:t>
      </w:r>
      <w:r w:rsidRPr="008B0CF0">
        <w:rPr>
          <w:rFonts w:eastAsia="Calibri" w:cs="Arial"/>
          <w:b/>
          <w:bCs/>
        </w:rPr>
        <w:t>samodzielnego stanowiska pracy do spraw</w:t>
      </w:r>
      <w:r>
        <w:rPr>
          <w:rFonts w:eastAsia="Calibri" w:cs="Arial"/>
          <w:b/>
          <w:bCs/>
        </w:rPr>
        <w:t xml:space="preserve"> cyberbe</w:t>
      </w:r>
      <w:r>
        <w:rPr>
          <w:rFonts w:eastAsia="Calibri" w:cs="Arial"/>
          <w:b/>
          <w:bCs/>
        </w:rPr>
        <w:t>z</w:t>
      </w:r>
      <w:r>
        <w:rPr>
          <w:rFonts w:eastAsia="Calibri" w:cs="Arial"/>
          <w:b/>
          <w:bCs/>
        </w:rPr>
        <w:t xml:space="preserve">pieczeństwa </w:t>
      </w:r>
      <w:r w:rsidRPr="008B0CF0">
        <w:rPr>
          <w:rFonts w:eastAsia="Calibri" w:cs="Arial"/>
        </w:rPr>
        <w:t>należy w szczególności:</w:t>
      </w:r>
      <w:r>
        <w:rPr>
          <w:rFonts w:eastAsia="Calibri" w:cs="Arial"/>
        </w:rPr>
        <w:t xml:space="preserve"> </w:t>
      </w:r>
    </w:p>
    <w:p w:rsidR="008B0CF0" w:rsidRPr="00BB5153" w:rsidRDefault="004D0673" w:rsidP="003512B3">
      <w:pPr>
        <w:pStyle w:val="Akapitzlist"/>
        <w:numPr>
          <w:ilvl w:val="0"/>
          <w:numId w:val="34"/>
        </w:numPr>
        <w:spacing w:after="0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Cs/>
          <w:sz w:val="24"/>
          <w:szCs w:val="24"/>
        </w:rPr>
        <w:t>m</w:t>
      </w:r>
      <w:r w:rsidRPr="00BB5153">
        <w:rPr>
          <w:rFonts w:ascii="Arial" w:hAnsi="Arial" w:cs="Arial"/>
          <w:bCs/>
          <w:sz w:val="24"/>
          <w:szCs w:val="24"/>
        </w:rPr>
        <w:t>onitor</w:t>
      </w:r>
      <w:r>
        <w:rPr>
          <w:rFonts w:ascii="Arial" w:hAnsi="Arial" w:cs="Arial"/>
          <w:bCs/>
          <w:sz w:val="24"/>
          <w:szCs w:val="24"/>
        </w:rPr>
        <w:t>owanie</w:t>
      </w:r>
      <w:r w:rsidRPr="00BB5153">
        <w:rPr>
          <w:rFonts w:ascii="Arial" w:hAnsi="Arial" w:cs="Arial"/>
          <w:bCs/>
          <w:sz w:val="24"/>
          <w:szCs w:val="24"/>
        </w:rPr>
        <w:t xml:space="preserve"> oraz aktualiz</w:t>
      </w:r>
      <w:r>
        <w:rPr>
          <w:rFonts w:ascii="Arial" w:hAnsi="Arial" w:cs="Arial"/>
          <w:bCs/>
          <w:sz w:val="24"/>
          <w:szCs w:val="24"/>
        </w:rPr>
        <w:t>owanie</w:t>
      </w:r>
      <w:r w:rsidRPr="00BB5153">
        <w:rPr>
          <w:rFonts w:ascii="Arial" w:hAnsi="Arial" w:cs="Arial"/>
          <w:bCs/>
          <w:sz w:val="24"/>
          <w:szCs w:val="24"/>
        </w:rPr>
        <w:t xml:space="preserve"> dokumentacj</w:t>
      </w:r>
      <w:r>
        <w:rPr>
          <w:rFonts w:ascii="Arial" w:hAnsi="Arial" w:cs="Arial"/>
          <w:bCs/>
          <w:sz w:val="24"/>
          <w:szCs w:val="24"/>
        </w:rPr>
        <w:t>i</w:t>
      </w:r>
      <w:r w:rsidRPr="00BB5153">
        <w:rPr>
          <w:rFonts w:ascii="Arial" w:hAnsi="Arial" w:cs="Arial"/>
          <w:bCs/>
          <w:sz w:val="24"/>
          <w:szCs w:val="24"/>
        </w:rPr>
        <w:t xml:space="preserve"> dotycząc</w:t>
      </w:r>
      <w:r>
        <w:rPr>
          <w:rFonts w:ascii="Arial" w:hAnsi="Arial" w:cs="Arial"/>
          <w:bCs/>
          <w:sz w:val="24"/>
          <w:szCs w:val="24"/>
        </w:rPr>
        <w:t>ej</w:t>
      </w:r>
      <w:r w:rsidRPr="00BB5153">
        <w:rPr>
          <w:rFonts w:ascii="Arial" w:hAnsi="Arial" w:cs="Arial"/>
          <w:bCs/>
          <w:sz w:val="24"/>
          <w:szCs w:val="24"/>
        </w:rPr>
        <w:t xml:space="preserve"> cyberbezpieczeństwa,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BB5153">
        <w:rPr>
          <w:rFonts w:ascii="Arial" w:hAnsi="Arial" w:cs="Arial"/>
          <w:bCs/>
          <w:sz w:val="24"/>
          <w:szCs w:val="24"/>
        </w:rPr>
        <w:t xml:space="preserve">w tym </w:t>
      </w:r>
      <w:r>
        <w:rPr>
          <w:rFonts w:ascii="Arial" w:hAnsi="Arial" w:cs="Arial"/>
          <w:bCs/>
          <w:sz w:val="24"/>
          <w:szCs w:val="24"/>
        </w:rPr>
        <w:t>zapewnienie</w:t>
      </w:r>
      <w:r w:rsidRPr="00BB5153">
        <w:rPr>
          <w:rFonts w:ascii="Arial" w:hAnsi="Arial" w:cs="Arial"/>
          <w:bCs/>
          <w:sz w:val="24"/>
          <w:szCs w:val="24"/>
        </w:rPr>
        <w:t xml:space="preserve"> zgodności wewnętrznych </w:t>
      </w:r>
      <w:r>
        <w:rPr>
          <w:rFonts w:ascii="Arial" w:hAnsi="Arial" w:cs="Arial"/>
          <w:bCs/>
          <w:sz w:val="24"/>
          <w:szCs w:val="24"/>
        </w:rPr>
        <w:t>regulacji</w:t>
      </w:r>
      <w:r w:rsidRPr="00BB5153">
        <w:rPr>
          <w:rFonts w:ascii="Arial" w:hAnsi="Arial" w:cs="Arial"/>
          <w:bCs/>
          <w:sz w:val="24"/>
          <w:szCs w:val="24"/>
        </w:rPr>
        <w:t xml:space="preserve"> z powszechnie obowiązującymi</w:t>
      </w:r>
      <w:r w:rsidRPr="00B70B87">
        <w:rPr>
          <w:rFonts w:ascii="Arial" w:hAnsi="Arial" w:cs="Arial"/>
          <w:bCs/>
          <w:sz w:val="24"/>
          <w:szCs w:val="24"/>
        </w:rPr>
        <w:t xml:space="preserve"> </w:t>
      </w:r>
      <w:r w:rsidRPr="00BB5153">
        <w:rPr>
          <w:rFonts w:ascii="Arial" w:hAnsi="Arial" w:cs="Arial"/>
          <w:bCs/>
          <w:sz w:val="24"/>
          <w:szCs w:val="24"/>
        </w:rPr>
        <w:t>przepisami</w:t>
      </w:r>
      <w:r>
        <w:rPr>
          <w:rFonts w:ascii="Arial" w:hAnsi="Arial" w:cs="Arial"/>
          <w:bCs/>
          <w:sz w:val="24"/>
          <w:szCs w:val="24"/>
        </w:rPr>
        <w:t>;</w:t>
      </w:r>
    </w:p>
    <w:p w:rsidR="00BB5153" w:rsidRDefault="004D0673" w:rsidP="003512B3">
      <w:pPr>
        <w:pStyle w:val="Akapitzlist"/>
        <w:numPr>
          <w:ilvl w:val="0"/>
          <w:numId w:val="34"/>
        </w:numPr>
        <w:spacing w:before="240"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</w:t>
      </w:r>
      <w:r w:rsidRPr="00BB5153">
        <w:rPr>
          <w:rFonts w:ascii="Arial" w:hAnsi="Arial" w:cs="Arial"/>
          <w:bCs/>
          <w:sz w:val="24"/>
          <w:szCs w:val="24"/>
        </w:rPr>
        <w:t>oordyn</w:t>
      </w:r>
      <w:r>
        <w:rPr>
          <w:rFonts w:ascii="Arial" w:hAnsi="Arial" w:cs="Arial"/>
          <w:bCs/>
          <w:sz w:val="24"/>
          <w:szCs w:val="24"/>
        </w:rPr>
        <w:t>owanie</w:t>
      </w:r>
      <w:r w:rsidRPr="00BB5153">
        <w:rPr>
          <w:rFonts w:ascii="Arial" w:hAnsi="Arial" w:cs="Arial"/>
          <w:bCs/>
          <w:sz w:val="24"/>
          <w:szCs w:val="24"/>
        </w:rPr>
        <w:t xml:space="preserve"> analiz ryzyka</w:t>
      </w:r>
      <w:r>
        <w:rPr>
          <w:rFonts w:ascii="Arial" w:hAnsi="Arial" w:cs="Arial"/>
          <w:bCs/>
          <w:sz w:val="24"/>
          <w:szCs w:val="24"/>
        </w:rPr>
        <w:t xml:space="preserve"> w obszarze </w:t>
      </w:r>
      <w:r w:rsidRPr="00BB5153">
        <w:rPr>
          <w:rFonts w:ascii="Arial" w:hAnsi="Arial" w:cs="Arial"/>
          <w:bCs/>
          <w:sz w:val="24"/>
          <w:szCs w:val="24"/>
        </w:rPr>
        <w:t xml:space="preserve">bezpieczeństwa informacji </w:t>
      </w:r>
      <w:r>
        <w:rPr>
          <w:rFonts w:ascii="Arial" w:hAnsi="Arial" w:cs="Arial"/>
          <w:bCs/>
          <w:sz w:val="24"/>
          <w:szCs w:val="24"/>
        </w:rPr>
        <w:t>oraz doboru</w:t>
      </w:r>
      <w:r w:rsidRPr="00BB5153">
        <w:rPr>
          <w:rFonts w:ascii="Arial" w:hAnsi="Arial" w:cs="Arial"/>
          <w:bCs/>
          <w:sz w:val="24"/>
          <w:szCs w:val="24"/>
        </w:rPr>
        <w:t xml:space="preserve"> odpowiednich środków organizacyjnych i technicznych</w:t>
      </w:r>
      <w:r>
        <w:rPr>
          <w:rFonts w:ascii="Arial" w:hAnsi="Arial" w:cs="Arial"/>
          <w:bCs/>
          <w:sz w:val="24"/>
          <w:szCs w:val="24"/>
        </w:rPr>
        <w:t>;</w:t>
      </w:r>
    </w:p>
    <w:p w:rsidR="00BB5153" w:rsidRDefault="004D0673" w:rsidP="003512B3">
      <w:pPr>
        <w:pStyle w:val="Akapitzlist"/>
        <w:numPr>
          <w:ilvl w:val="0"/>
          <w:numId w:val="34"/>
        </w:numPr>
        <w:spacing w:before="240"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Pr="00BB5153">
        <w:rPr>
          <w:rFonts w:ascii="Arial" w:hAnsi="Arial" w:cs="Arial"/>
          <w:bCs/>
          <w:sz w:val="24"/>
          <w:szCs w:val="24"/>
        </w:rPr>
        <w:t>lan</w:t>
      </w:r>
      <w:r>
        <w:rPr>
          <w:rFonts w:ascii="Arial" w:hAnsi="Arial" w:cs="Arial"/>
          <w:bCs/>
          <w:sz w:val="24"/>
          <w:szCs w:val="24"/>
        </w:rPr>
        <w:t>owanie</w:t>
      </w:r>
      <w:r w:rsidRPr="00BB5153">
        <w:rPr>
          <w:rFonts w:ascii="Arial" w:hAnsi="Arial" w:cs="Arial"/>
          <w:bCs/>
          <w:sz w:val="24"/>
          <w:szCs w:val="24"/>
        </w:rPr>
        <w:t xml:space="preserve"> i prowadz</w:t>
      </w:r>
      <w:r>
        <w:rPr>
          <w:rFonts w:ascii="Arial" w:hAnsi="Arial" w:cs="Arial"/>
          <w:bCs/>
          <w:sz w:val="24"/>
          <w:szCs w:val="24"/>
        </w:rPr>
        <w:t>enie</w:t>
      </w:r>
      <w:r w:rsidRPr="00BB5153">
        <w:rPr>
          <w:rFonts w:ascii="Arial" w:hAnsi="Arial" w:cs="Arial"/>
          <w:bCs/>
          <w:sz w:val="24"/>
          <w:szCs w:val="24"/>
        </w:rPr>
        <w:t xml:space="preserve"> szkole</w:t>
      </w:r>
      <w:r>
        <w:rPr>
          <w:rFonts w:ascii="Arial" w:hAnsi="Arial" w:cs="Arial"/>
          <w:bCs/>
          <w:sz w:val="24"/>
          <w:szCs w:val="24"/>
        </w:rPr>
        <w:t>ń</w:t>
      </w:r>
      <w:r w:rsidRPr="00BB5153">
        <w:rPr>
          <w:rFonts w:ascii="Arial" w:hAnsi="Arial" w:cs="Arial"/>
          <w:bCs/>
          <w:sz w:val="24"/>
          <w:szCs w:val="24"/>
        </w:rPr>
        <w:t xml:space="preserve"> z zakresu bezpieczeństwa informacji </w:t>
      </w:r>
      <w:r>
        <w:rPr>
          <w:rFonts w:ascii="Arial" w:hAnsi="Arial" w:cs="Arial"/>
          <w:bCs/>
          <w:sz w:val="24"/>
          <w:szCs w:val="24"/>
        </w:rPr>
        <w:t>dla</w:t>
      </w:r>
      <w:r w:rsidRPr="00BB5153">
        <w:rPr>
          <w:rFonts w:ascii="Arial" w:hAnsi="Arial" w:cs="Arial"/>
          <w:bCs/>
          <w:sz w:val="24"/>
          <w:szCs w:val="24"/>
        </w:rPr>
        <w:t xml:space="preserve"> pracowników jednostki organizacyjnej</w:t>
      </w:r>
      <w:r>
        <w:rPr>
          <w:rFonts w:ascii="Arial" w:hAnsi="Arial" w:cs="Arial"/>
          <w:bCs/>
          <w:sz w:val="24"/>
          <w:szCs w:val="24"/>
        </w:rPr>
        <w:t>;</w:t>
      </w:r>
    </w:p>
    <w:p w:rsidR="00BB5153" w:rsidRDefault="004D0673" w:rsidP="003512B3">
      <w:pPr>
        <w:pStyle w:val="Akapitzlist"/>
        <w:numPr>
          <w:ilvl w:val="0"/>
          <w:numId w:val="34"/>
        </w:numPr>
        <w:spacing w:before="240"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koordynowanie </w:t>
      </w:r>
      <w:r w:rsidRPr="00BB5153">
        <w:rPr>
          <w:rFonts w:ascii="Arial" w:hAnsi="Arial" w:cs="Arial"/>
          <w:bCs/>
          <w:sz w:val="24"/>
          <w:szCs w:val="24"/>
        </w:rPr>
        <w:t>obsług</w:t>
      </w:r>
      <w:r>
        <w:rPr>
          <w:rFonts w:ascii="Arial" w:hAnsi="Arial" w:cs="Arial"/>
          <w:bCs/>
          <w:sz w:val="24"/>
          <w:szCs w:val="24"/>
        </w:rPr>
        <w:t>i</w:t>
      </w:r>
      <w:r>
        <w:rPr>
          <w:rFonts w:ascii="Arial" w:hAnsi="Arial" w:cs="Arial"/>
          <w:bCs/>
          <w:sz w:val="24"/>
          <w:szCs w:val="24"/>
        </w:rPr>
        <w:t xml:space="preserve"> incydentów i</w:t>
      </w:r>
      <w:r w:rsidRPr="00BB5153">
        <w:rPr>
          <w:rFonts w:ascii="Arial" w:hAnsi="Arial" w:cs="Arial"/>
          <w:bCs/>
          <w:sz w:val="24"/>
          <w:szCs w:val="24"/>
        </w:rPr>
        <w:t xml:space="preserve"> naruszeń z zakresu cyberbezpieczeństwa </w:t>
      </w:r>
      <w:r w:rsidRPr="00E35C21">
        <w:rPr>
          <w:rFonts w:ascii="Arial" w:hAnsi="Arial" w:cs="Arial"/>
          <w:bCs/>
          <w:sz w:val="24"/>
          <w:szCs w:val="24"/>
        </w:rPr>
        <w:t>oraz działań podejmowanych w odpowiedzi na zagrożenia</w:t>
      </w:r>
      <w:r>
        <w:rPr>
          <w:rFonts w:ascii="Arial" w:hAnsi="Arial" w:cs="Arial"/>
          <w:bCs/>
          <w:sz w:val="24"/>
          <w:szCs w:val="24"/>
        </w:rPr>
        <w:t>;</w:t>
      </w:r>
    </w:p>
    <w:p w:rsidR="00BB5153" w:rsidRDefault="004D0673" w:rsidP="003512B3">
      <w:pPr>
        <w:pStyle w:val="Akapitzlist"/>
        <w:numPr>
          <w:ilvl w:val="0"/>
          <w:numId w:val="34"/>
        </w:numPr>
        <w:spacing w:before="240"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B5153">
        <w:rPr>
          <w:rFonts w:ascii="Arial" w:hAnsi="Arial" w:cs="Arial"/>
          <w:bCs/>
          <w:sz w:val="24"/>
          <w:szCs w:val="24"/>
        </w:rPr>
        <w:t xml:space="preserve">aktualizowanie danych </w:t>
      </w:r>
      <w:r>
        <w:rPr>
          <w:rFonts w:ascii="Arial" w:hAnsi="Arial" w:cs="Arial"/>
          <w:bCs/>
          <w:sz w:val="24"/>
          <w:szCs w:val="24"/>
        </w:rPr>
        <w:t xml:space="preserve">w </w:t>
      </w:r>
      <w:r w:rsidRPr="00BB5153">
        <w:rPr>
          <w:rFonts w:ascii="Arial" w:hAnsi="Arial" w:cs="Arial"/>
          <w:bCs/>
          <w:sz w:val="24"/>
          <w:szCs w:val="24"/>
        </w:rPr>
        <w:t>system</w:t>
      </w:r>
      <w:r>
        <w:rPr>
          <w:rFonts w:ascii="Arial" w:hAnsi="Arial" w:cs="Arial"/>
          <w:bCs/>
          <w:sz w:val="24"/>
          <w:szCs w:val="24"/>
        </w:rPr>
        <w:t>ie</w:t>
      </w:r>
      <w:r w:rsidRPr="00BB5153">
        <w:rPr>
          <w:rFonts w:ascii="Arial" w:hAnsi="Arial" w:cs="Arial"/>
          <w:bCs/>
          <w:sz w:val="24"/>
          <w:szCs w:val="24"/>
        </w:rPr>
        <w:t xml:space="preserve"> informacyjn</w:t>
      </w:r>
      <w:r>
        <w:rPr>
          <w:rFonts w:ascii="Arial" w:hAnsi="Arial" w:cs="Arial"/>
          <w:bCs/>
          <w:sz w:val="24"/>
          <w:szCs w:val="24"/>
        </w:rPr>
        <w:t>ym</w:t>
      </w:r>
      <w:r w:rsidRPr="00BB5153">
        <w:rPr>
          <w:rFonts w:ascii="Arial" w:hAnsi="Arial" w:cs="Arial"/>
          <w:bCs/>
          <w:sz w:val="24"/>
          <w:szCs w:val="24"/>
        </w:rPr>
        <w:t xml:space="preserve">, </w:t>
      </w:r>
      <w:r w:rsidRPr="00BB5153">
        <w:rPr>
          <w:rFonts w:ascii="Arial" w:hAnsi="Arial" w:cs="Arial"/>
          <w:bCs/>
          <w:sz w:val="24"/>
          <w:szCs w:val="24"/>
        </w:rPr>
        <w:t>udostęp</w:t>
      </w:r>
      <w:r>
        <w:rPr>
          <w:rFonts w:ascii="Arial" w:hAnsi="Arial" w:cs="Arial"/>
          <w:bCs/>
          <w:sz w:val="24"/>
          <w:szCs w:val="24"/>
        </w:rPr>
        <w:t>nionym</w:t>
      </w:r>
      <w:r w:rsidRPr="00BB5153">
        <w:rPr>
          <w:rFonts w:ascii="Arial" w:hAnsi="Arial" w:cs="Arial"/>
          <w:bCs/>
          <w:sz w:val="24"/>
          <w:szCs w:val="24"/>
        </w:rPr>
        <w:t xml:space="preserve"> przez właściwego ministra ds. cyberbezpieczeństwa </w:t>
      </w:r>
      <w:r>
        <w:rPr>
          <w:rFonts w:ascii="Arial" w:hAnsi="Arial" w:cs="Arial"/>
          <w:bCs/>
          <w:sz w:val="24"/>
          <w:szCs w:val="24"/>
        </w:rPr>
        <w:t>zgodnie z obowiązującymi przepisami</w:t>
      </w:r>
      <w:r>
        <w:rPr>
          <w:rFonts w:ascii="Arial" w:hAnsi="Arial" w:cs="Arial"/>
          <w:bCs/>
          <w:sz w:val="24"/>
          <w:szCs w:val="24"/>
        </w:rPr>
        <w:t>;</w:t>
      </w:r>
    </w:p>
    <w:p w:rsidR="00BB5153" w:rsidRDefault="004D0673" w:rsidP="003512B3">
      <w:pPr>
        <w:pStyle w:val="Akapitzlist"/>
        <w:numPr>
          <w:ilvl w:val="0"/>
          <w:numId w:val="34"/>
        </w:numPr>
        <w:spacing w:before="240"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Pr="00BB5153">
        <w:rPr>
          <w:rFonts w:ascii="Arial" w:hAnsi="Arial" w:cs="Arial"/>
          <w:bCs/>
          <w:sz w:val="24"/>
          <w:szCs w:val="24"/>
        </w:rPr>
        <w:t>lan</w:t>
      </w:r>
      <w:r>
        <w:rPr>
          <w:rFonts w:ascii="Arial" w:hAnsi="Arial" w:cs="Arial"/>
          <w:bCs/>
          <w:sz w:val="24"/>
          <w:szCs w:val="24"/>
        </w:rPr>
        <w:t>owanie</w:t>
      </w:r>
      <w:r w:rsidRPr="00BB5153">
        <w:rPr>
          <w:rFonts w:ascii="Arial" w:hAnsi="Arial" w:cs="Arial"/>
          <w:bCs/>
          <w:sz w:val="24"/>
          <w:szCs w:val="24"/>
        </w:rPr>
        <w:t xml:space="preserve"> i koordyn</w:t>
      </w:r>
      <w:r>
        <w:rPr>
          <w:rFonts w:ascii="Arial" w:hAnsi="Arial" w:cs="Arial"/>
          <w:bCs/>
          <w:sz w:val="24"/>
          <w:szCs w:val="24"/>
        </w:rPr>
        <w:t>owanie</w:t>
      </w:r>
      <w:r w:rsidRPr="00BB5153">
        <w:rPr>
          <w:rFonts w:ascii="Arial" w:hAnsi="Arial" w:cs="Arial"/>
          <w:bCs/>
          <w:sz w:val="24"/>
          <w:szCs w:val="24"/>
        </w:rPr>
        <w:t xml:space="preserve"> audyt</w:t>
      </w:r>
      <w:r>
        <w:rPr>
          <w:rFonts w:ascii="Arial" w:hAnsi="Arial" w:cs="Arial"/>
          <w:bCs/>
          <w:sz w:val="24"/>
          <w:szCs w:val="24"/>
        </w:rPr>
        <w:t>ów</w:t>
      </w:r>
      <w:r w:rsidRPr="00BB5153">
        <w:rPr>
          <w:rFonts w:ascii="Arial" w:hAnsi="Arial" w:cs="Arial"/>
          <w:bCs/>
          <w:sz w:val="24"/>
          <w:szCs w:val="24"/>
        </w:rPr>
        <w:t xml:space="preserve"> przestrzegania zasad bezpieczeństwa informacji przez pracowników urzędu</w:t>
      </w:r>
      <w:r>
        <w:rPr>
          <w:rFonts w:ascii="Arial" w:hAnsi="Arial" w:cs="Arial"/>
          <w:bCs/>
          <w:sz w:val="24"/>
          <w:szCs w:val="24"/>
        </w:rPr>
        <w:t>;</w:t>
      </w:r>
    </w:p>
    <w:p w:rsidR="008B0CF0" w:rsidRPr="00BB5153" w:rsidRDefault="004D0673" w:rsidP="003512B3">
      <w:pPr>
        <w:pStyle w:val="Akapitzlist"/>
        <w:numPr>
          <w:ilvl w:val="0"/>
          <w:numId w:val="34"/>
        </w:numPr>
        <w:spacing w:before="240"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Pr="00BB5153">
        <w:rPr>
          <w:rFonts w:ascii="Arial" w:hAnsi="Arial" w:cs="Arial"/>
          <w:bCs/>
          <w:sz w:val="24"/>
          <w:szCs w:val="24"/>
        </w:rPr>
        <w:t>rzygotow</w:t>
      </w:r>
      <w:r>
        <w:rPr>
          <w:rFonts w:ascii="Arial" w:hAnsi="Arial" w:cs="Arial"/>
          <w:bCs/>
          <w:sz w:val="24"/>
          <w:szCs w:val="24"/>
        </w:rPr>
        <w:t>ywanie</w:t>
      </w:r>
      <w:r w:rsidRPr="00BB5153">
        <w:rPr>
          <w:rFonts w:ascii="Arial" w:hAnsi="Arial" w:cs="Arial"/>
          <w:bCs/>
          <w:sz w:val="24"/>
          <w:szCs w:val="24"/>
        </w:rPr>
        <w:t xml:space="preserve"> opini</w:t>
      </w:r>
      <w:r>
        <w:rPr>
          <w:rFonts w:ascii="Arial" w:hAnsi="Arial" w:cs="Arial"/>
          <w:bCs/>
          <w:sz w:val="24"/>
          <w:szCs w:val="24"/>
        </w:rPr>
        <w:t>i</w:t>
      </w:r>
      <w:r w:rsidRPr="00BB5153">
        <w:rPr>
          <w:rFonts w:ascii="Arial" w:hAnsi="Arial" w:cs="Arial"/>
          <w:bCs/>
          <w:sz w:val="24"/>
          <w:szCs w:val="24"/>
        </w:rPr>
        <w:t xml:space="preserve"> i zalece</w:t>
      </w:r>
      <w:r>
        <w:rPr>
          <w:rFonts w:ascii="Arial" w:hAnsi="Arial" w:cs="Arial"/>
          <w:bCs/>
          <w:sz w:val="24"/>
          <w:szCs w:val="24"/>
        </w:rPr>
        <w:t>ń</w:t>
      </w:r>
      <w:r w:rsidRPr="00BB5153">
        <w:rPr>
          <w:rFonts w:ascii="Arial" w:hAnsi="Arial" w:cs="Arial"/>
          <w:bCs/>
          <w:sz w:val="24"/>
          <w:szCs w:val="24"/>
        </w:rPr>
        <w:t xml:space="preserve"> z zakresu bezp</w:t>
      </w:r>
      <w:r w:rsidRPr="00BB5153">
        <w:rPr>
          <w:rFonts w:ascii="Arial" w:hAnsi="Arial" w:cs="Arial"/>
          <w:bCs/>
          <w:sz w:val="24"/>
          <w:szCs w:val="24"/>
        </w:rPr>
        <w:t xml:space="preserve">ieczeństwa informacji </w:t>
      </w:r>
      <w:r>
        <w:rPr>
          <w:rFonts w:ascii="Arial" w:hAnsi="Arial" w:cs="Arial"/>
          <w:bCs/>
          <w:sz w:val="24"/>
          <w:szCs w:val="24"/>
        </w:rPr>
        <w:t>oraz zasad</w:t>
      </w:r>
      <w:r w:rsidRPr="00BB5153">
        <w:rPr>
          <w:rFonts w:ascii="Arial" w:hAnsi="Arial" w:cs="Arial"/>
          <w:bCs/>
          <w:sz w:val="24"/>
          <w:szCs w:val="24"/>
        </w:rPr>
        <w:t xml:space="preserve"> przetwarzania</w:t>
      </w:r>
      <w:r>
        <w:rPr>
          <w:rFonts w:ascii="Arial" w:hAnsi="Arial" w:cs="Arial"/>
          <w:bCs/>
          <w:sz w:val="24"/>
          <w:szCs w:val="24"/>
        </w:rPr>
        <w:t xml:space="preserve"> informacji</w:t>
      </w:r>
      <w:r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:rsidR="00E07261" w:rsidRPr="00E07261" w:rsidRDefault="004D0673" w:rsidP="003512B3">
      <w:pPr>
        <w:spacing w:before="240" w:after="0"/>
        <w:ind w:firstLine="426"/>
        <w:jc w:val="both"/>
        <w:rPr>
          <w:rFonts w:cs="Arial"/>
        </w:rPr>
      </w:pPr>
      <w:r w:rsidRPr="000E4356">
        <w:rPr>
          <w:rFonts w:eastAsia="Calibri" w:cs="Arial"/>
          <w:b/>
          <w:bCs/>
        </w:rPr>
        <w:t>§</w:t>
      </w:r>
      <w:r w:rsidR="00537C66">
        <w:rPr>
          <w:rFonts w:eastAsia="Calibri" w:cs="Arial"/>
        </w:rPr>
        <w:t> </w:t>
      </w:r>
      <w:bookmarkStart w:id="4" w:name="_GoBack"/>
      <w:bookmarkEnd w:id="4"/>
      <w:r w:rsidRPr="000E4356">
        <w:rPr>
          <w:rFonts w:eastAsia="Calibri" w:cs="Arial"/>
          <w:b/>
          <w:bCs/>
        </w:rPr>
        <w:t>16</w:t>
      </w:r>
      <w:r w:rsidRPr="00EA275F">
        <w:rPr>
          <w:rFonts w:eastAsia="Calibri" w:cs="Arial"/>
        </w:rPr>
        <w:t>.</w:t>
      </w:r>
      <w:r>
        <w:rPr>
          <w:rFonts w:eastAsia="Calibri" w:cs="Arial"/>
        </w:rPr>
        <w:t xml:space="preserve"> </w:t>
      </w:r>
      <w:r w:rsidRPr="000E4356">
        <w:rPr>
          <w:rFonts w:cs="Arial"/>
        </w:rPr>
        <w:t>1</w:t>
      </w:r>
      <w:r>
        <w:rPr>
          <w:rFonts w:cs="Arial"/>
        </w:rPr>
        <w:t>.</w:t>
      </w:r>
      <w:r w:rsidRPr="000E4356">
        <w:rPr>
          <w:rFonts w:cs="Arial"/>
        </w:rPr>
        <w:t xml:space="preserve"> </w:t>
      </w:r>
      <w:r w:rsidRPr="00E07261">
        <w:rPr>
          <w:rFonts w:cs="Arial"/>
        </w:rPr>
        <w:t>Czynności kancelaryjne wykonywane są w oparciu o rozporządzenie</w:t>
      </w:r>
      <w:r>
        <w:rPr>
          <w:rFonts w:cs="Arial"/>
        </w:rPr>
        <w:t xml:space="preserve"> </w:t>
      </w:r>
      <w:r w:rsidRPr="00E07261">
        <w:rPr>
          <w:rFonts w:cs="Arial"/>
        </w:rPr>
        <w:t>Prezesa Rady Ministrów z dnia 18 stycznia 2011 r. w sprawie instrukcji</w:t>
      </w:r>
      <w:r>
        <w:rPr>
          <w:rFonts w:cs="Arial"/>
        </w:rPr>
        <w:t xml:space="preserve"> </w:t>
      </w:r>
      <w:r w:rsidRPr="00E07261">
        <w:rPr>
          <w:rFonts w:cs="Arial"/>
        </w:rPr>
        <w:t xml:space="preserve">kancelaryjnej, jednolitych rzeczowych wykazów akt </w:t>
      </w:r>
      <w:r w:rsidRPr="00E07261">
        <w:rPr>
          <w:rFonts w:cs="Arial"/>
        </w:rPr>
        <w:t>oraz instrukcji w sprawie</w:t>
      </w:r>
      <w:r>
        <w:rPr>
          <w:rFonts w:cs="Arial"/>
        </w:rPr>
        <w:t xml:space="preserve"> </w:t>
      </w:r>
      <w:r w:rsidRPr="00E07261">
        <w:rPr>
          <w:rFonts w:cs="Arial"/>
        </w:rPr>
        <w:t>organizacji i zakresu działania archiwów zakładowych (Dz. U. z 2011 r. Nr 14 poz.</w:t>
      </w:r>
      <w:r>
        <w:rPr>
          <w:rFonts w:cs="Arial"/>
        </w:rPr>
        <w:t xml:space="preserve"> </w:t>
      </w:r>
      <w:r w:rsidRPr="00E07261">
        <w:rPr>
          <w:rFonts w:cs="Arial"/>
        </w:rPr>
        <w:t>67, z późn. zm.) oraz zarządzenie Wojewody Pomorskiego z dnia 22 października</w:t>
      </w:r>
      <w:r>
        <w:rPr>
          <w:rFonts w:cs="Arial"/>
        </w:rPr>
        <w:t xml:space="preserve"> </w:t>
      </w:r>
      <w:r w:rsidRPr="00E07261">
        <w:rPr>
          <w:rFonts w:cs="Arial"/>
        </w:rPr>
        <w:t>2025 r. w sprawie zasad postępowania z dokumentacją i wykonywania czyn</w:t>
      </w:r>
      <w:r w:rsidRPr="00E07261">
        <w:rPr>
          <w:rFonts w:cs="Arial"/>
        </w:rPr>
        <w:t>ności</w:t>
      </w:r>
      <w:r>
        <w:rPr>
          <w:rFonts w:cs="Arial"/>
        </w:rPr>
        <w:t xml:space="preserve"> </w:t>
      </w:r>
      <w:r w:rsidRPr="00E07261">
        <w:rPr>
          <w:rFonts w:cs="Arial"/>
        </w:rPr>
        <w:t>kancelaryjnych w Pomorskim Urzędzie Wojewódzkim w Gdańsku</w:t>
      </w:r>
      <w:r>
        <w:rPr>
          <w:rFonts w:cs="Arial"/>
        </w:rPr>
        <w:t>.</w:t>
      </w:r>
    </w:p>
    <w:p w:rsidR="00BB5153" w:rsidRPr="00EA275F" w:rsidRDefault="004D0673" w:rsidP="003512B3">
      <w:pPr>
        <w:spacing w:before="240" w:after="0"/>
        <w:ind w:firstLine="426"/>
        <w:jc w:val="both"/>
        <w:rPr>
          <w:rFonts w:cs="Arial"/>
        </w:rPr>
      </w:pPr>
      <w:r>
        <w:rPr>
          <w:rFonts w:cs="Arial"/>
        </w:rPr>
        <w:t xml:space="preserve">2. Czynności </w:t>
      </w:r>
      <w:r w:rsidRPr="00EA275F">
        <w:rPr>
          <w:rFonts w:cs="Arial"/>
        </w:rPr>
        <w:t xml:space="preserve">w zakresie zapewnienia dostępności architektonicznej, cyfrowej </w:t>
      </w:r>
      <w:r w:rsidRPr="00EA275F">
        <w:rPr>
          <w:rFonts w:cs="Arial"/>
        </w:rPr>
        <w:br/>
        <w:t xml:space="preserve">i informacyjno-komunikacyjnej osobom ze szczególnymi potrzebami wykonywane są </w:t>
      </w:r>
      <w:r w:rsidRPr="00EA275F">
        <w:rPr>
          <w:rFonts w:cs="Arial"/>
        </w:rPr>
        <w:br/>
        <w:t xml:space="preserve">w oparciu o ustawę </w:t>
      </w:r>
      <w:r w:rsidRPr="00215352">
        <w:rPr>
          <w:rFonts w:cs="Arial"/>
        </w:rPr>
        <w:t xml:space="preserve">z dnia 19 lipca </w:t>
      </w:r>
      <w:r w:rsidRPr="00215352">
        <w:rPr>
          <w:rFonts w:cs="Arial"/>
        </w:rPr>
        <w:t xml:space="preserve">2019 r. </w:t>
      </w:r>
      <w:r w:rsidRPr="00EA275F">
        <w:rPr>
          <w:rFonts w:cs="Arial"/>
        </w:rPr>
        <w:t>o zapewnieniu dostępności osobom ze szczególnymi potrzebami oraz zarządzenia Wojewody Pomorskiego</w:t>
      </w:r>
      <w:r>
        <w:rPr>
          <w:rFonts w:cs="Arial"/>
        </w:rPr>
        <w:t xml:space="preserve"> </w:t>
      </w:r>
      <w:r w:rsidRPr="00D859F2">
        <w:t>z dnia 18 września 2020 r.</w:t>
      </w:r>
      <w:r w:rsidRPr="00EA275F">
        <w:rPr>
          <w:rFonts w:cs="Arial"/>
        </w:rPr>
        <w:t xml:space="preserve"> w sprawie wyznaczenia koordynatora do spraw dostępności oraz </w:t>
      </w:r>
      <w:r w:rsidRPr="00EA275F">
        <w:rPr>
          <w:rFonts w:cs="Arial"/>
        </w:rPr>
        <w:lastRenderedPageBreak/>
        <w:t>powołania zespołu do spraw dostępności w Pomorskim Urzędzie Wo</w:t>
      </w:r>
      <w:r w:rsidRPr="00EA275F">
        <w:rPr>
          <w:rFonts w:cs="Arial"/>
        </w:rPr>
        <w:t>jewódzkim w Gdańsku.</w:t>
      </w:r>
    </w:p>
    <w:p w:rsidR="00B17D0D" w:rsidRPr="000E4356" w:rsidRDefault="004D0673" w:rsidP="003512B3">
      <w:pPr>
        <w:spacing w:before="240"/>
        <w:ind w:firstLine="426"/>
        <w:jc w:val="both"/>
        <w:rPr>
          <w:rFonts w:eastAsia="Calibri" w:cs="Arial"/>
        </w:rPr>
      </w:pPr>
      <w:bookmarkStart w:id="5" w:name="_Hlk241843688"/>
      <w:r w:rsidRPr="000E4356">
        <w:rPr>
          <w:rFonts w:eastAsia="Calibri" w:cs="Arial"/>
          <w:b/>
          <w:bCs/>
        </w:rPr>
        <w:t>§</w:t>
      </w:r>
      <w:r w:rsidRPr="000E4356">
        <w:rPr>
          <w:rFonts w:eastAsia="Calibri" w:cs="Arial"/>
        </w:rPr>
        <w:t xml:space="preserve"> </w:t>
      </w:r>
      <w:r w:rsidRPr="000E4356">
        <w:rPr>
          <w:rFonts w:eastAsia="Calibri" w:cs="Arial"/>
          <w:b/>
          <w:bCs/>
        </w:rPr>
        <w:t>1</w:t>
      </w:r>
      <w:r>
        <w:rPr>
          <w:rFonts w:eastAsia="Calibri" w:cs="Arial"/>
          <w:b/>
          <w:bCs/>
        </w:rPr>
        <w:t>7</w:t>
      </w:r>
      <w:bookmarkEnd w:id="5"/>
      <w:r>
        <w:rPr>
          <w:rFonts w:eastAsia="Calibri" w:cs="Arial"/>
          <w:b/>
          <w:bCs/>
        </w:rPr>
        <w:t>.</w:t>
      </w:r>
      <w:r>
        <w:rPr>
          <w:rFonts w:eastAsia="Calibri" w:cs="Arial"/>
          <w:b/>
          <w:bCs/>
        </w:rPr>
        <w:t xml:space="preserve"> </w:t>
      </w:r>
      <w:r w:rsidRPr="00215352">
        <w:rPr>
          <w:rFonts w:cs="Arial"/>
        </w:rPr>
        <w:t>W sprawach nieuregulowanych niniejszym zarządzeniem mają zastosowanie postanowienia statutu i regulaminu Pomorskiego Urzędu Wojewódzkiego w Gdańsku.</w:t>
      </w:r>
    </w:p>
    <w:sectPr w:rsidR="00B17D0D" w:rsidRPr="000E4356" w:rsidSect="00AF4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113B"/>
    <w:multiLevelType w:val="hybridMultilevel"/>
    <w:tmpl w:val="F13046D8"/>
    <w:lvl w:ilvl="0" w:tplc="962EDA30">
      <w:start w:val="1"/>
      <w:numFmt w:val="decimal"/>
      <w:lvlText w:val="%1)"/>
      <w:lvlJc w:val="left"/>
      <w:pPr>
        <w:ind w:left="1784" w:hanging="360"/>
      </w:pPr>
      <w:rPr>
        <w:rFonts w:hint="default"/>
      </w:rPr>
    </w:lvl>
    <w:lvl w:ilvl="1" w:tplc="0E38E8C4" w:tentative="1">
      <w:start w:val="1"/>
      <w:numFmt w:val="lowerLetter"/>
      <w:lvlText w:val="%2."/>
      <w:lvlJc w:val="left"/>
      <w:pPr>
        <w:ind w:left="2504" w:hanging="360"/>
      </w:pPr>
    </w:lvl>
    <w:lvl w:ilvl="2" w:tplc="58842738" w:tentative="1">
      <w:start w:val="1"/>
      <w:numFmt w:val="lowerRoman"/>
      <w:lvlText w:val="%3."/>
      <w:lvlJc w:val="right"/>
      <w:pPr>
        <w:ind w:left="3224" w:hanging="180"/>
      </w:pPr>
    </w:lvl>
    <w:lvl w:ilvl="3" w:tplc="0F1E3C7C" w:tentative="1">
      <w:start w:val="1"/>
      <w:numFmt w:val="decimal"/>
      <w:lvlText w:val="%4."/>
      <w:lvlJc w:val="left"/>
      <w:pPr>
        <w:ind w:left="3944" w:hanging="360"/>
      </w:pPr>
    </w:lvl>
    <w:lvl w:ilvl="4" w:tplc="C854F6C6" w:tentative="1">
      <w:start w:val="1"/>
      <w:numFmt w:val="lowerLetter"/>
      <w:lvlText w:val="%5."/>
      <w:lvlJc w:val="left"/>
      <w:pPr>
        <w:ind w:left="4664" w:hanging="360"/>
      </w:pPr>
    </w:lvl>
    <w:lvl w:ilvl="5" w:tplc="D34491A8" w:tentative="1">
      <w:start w:val="1"/>
      <w:numFmt w:val="lowerRoman"/>
      <w:lvlText w:val="%6."/>
      <w:lvlJc w:val="right"/>
      <w:pPr>
        <w:ind w:left="5384" w:hanging="180"/>
      </w:pPr>
    </w:lvl>
    <w:lvl w:ilvl="6" w:tplc="431E4CAA" w:tentative="1">
      <w:start w:val="1"/>
      <w:numFmt w:val="decimal"/>
      <w:lvlText w:val="%7."/>
      <w:lvlJc w:val="left"/>
      <w:pPr>
        <w:ind w:left="6104" w:hanging="360"/>
      </w:pPr>
    </w:lvl>
    <w:lvl w:ilvl="7" w:tplc="93CC637A" w:tentative="1">
      <w:start w:val="1"/>
      <w:numFmt w:val="lowerLetter"/>
      <w:lvlText w:val="%8."/>
      <w:lvlJc w:val="left"/>
      <w:pPr>
        <w:ind w:left="6824" w:hanging="360"/>
      </w:pPr>
    </w:lvl>
    <w:lvl w:ilvl="8" w:tplc="B66A6F8A" w:tentative="1">
      <w:start w:val="1"/>
      <w:numFmt w:val="lowerRoman"/>
      <w:lvlText w:val="%9."/>
      <w:lvlJc w:val="right"/>
      <w:pPr>
        <w:ind w:left="7544" w:hanging="180"/>
      </w:pPr>
    </w:lvl>
  </w:abstractNum>
  <w:abstractNum w:abstractNumId="1" w15:restartNumberingAfterBreak="0">
    <w:nsid w:val="02A65394"/>
    <w:multiLevelType w:val="hybridMultilevel"/>
    <w:tmpl w:val="8B584C82"/>
    <w:name w:val="WW8Num2"/>
    <w:lvl w:ilvl="0" w:tplc="23B671EA">
      <w:start w:val="1"/>
      <w:numFmt w:val="decimal"/>
      <w:lvlText w:val="%1)"/>
      <w:lvlJc w:val="left"/>
      <w:pPr>
        <w:ind w:left="960" w:hanging="360"/>
      </w:pPr>
      <w:rPr>
        <w:rFonts w:ascii="Arial" w:hAnsi="Arial" w:cs="Arial" w:hint="default"/>
        <w:b w:val="0"/>
      </w:rPr>
    </w:lvl>
    <w:lvl w:ilvl="1" w:tplc="91F84F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D208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C4D8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4CB0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A0D7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B247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8A80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0663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CE502E"/>
    <w:multiLevelType w:val="hybridMultilevel"/>
    <w:tmpl w:val="E79AA116"/>
    <w:lvl w:ilvl="0" w:tplc="F670E41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917E06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E624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067F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2471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B060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508D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E0B8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C003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40112"/>
    <w:multiLevelType w:val="hybridMultilevel"/>
    <w:tmpl w:val="5AFCE834"/>
    <w:lvl w:ilvl="0" w:tplc="6860A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CC4E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BAD6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C22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DE6A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FA2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763D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64E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E14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610C2"/>
    <w:multiLevelType w:val="hybridMultilevel"/>
    <w:tmpl w:val="4596DF74"/>
    <w:lvl w:ilvl="0" w:tplc="CE8A18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9B2933A" w:tentative="1">
      <w:start w:val="1"/>
      <w:numFmt w:val="lowerLetter"/>
      <w:lvlText w:val="%2."/>
      <w:lvlJc w:val="left"/>
      <w:pPr>
        <w:ind w:left="1440" w:hanging="360"/>
      </w:pPr>
    </w:lvl>
    <w:lvl w:ilvl="2" w:tplc="7DC20CE2" w:tentative="1">
      <w:start w:val="1"/>
      <w:numFmt w:val="lowerRoman"/>
      <w:lvlText w:val="%3."/>
      <w:lvlJc w:val="right"/>
      <w:pPr>
        <w:ind w:left="2160" w:hanging="180"/>
      </w:pPr>
    </w:lvl>
    <w:lvl w:ilvl="3" w:tplc="98346960" w:tentative="1">
      <w:start w:val="1"/>
      <w:numFmt w:val="decimal"/>
      <w:lvlText w:val="%4."/>
      <w:lvlJc w:val="left"/>
      <w:pPr>
        <w:ind w:left="2880" w:hanging="360"/>
      </w:pPr>
    </w:lvl>
    <w:lvl w:ilvl="4" w:tplc="1860935A" w:tentative="1">
      <w:start w:val="1"/>
      <w:numFmt w:val="lowerLetter"/>
      <w:lvlText w:val="%5."/>
      <w:lvlJc w:val="left"/>
      <w:pPr>
        <w:ind w:left="3600" w:hanging="360"/>
      </w:pPr>
    </w:lvl>
    <w:lvl w:ilvl="5" w:tplc="7052684A" w:tentative="1">
      <w:start w:val="1"/>
      <w:numFmt w:val="lowerRoman"/>
      <w:lvlText w:val="%6."/>
      <w:lvlJc w:val="right"/>
      <w:pPr>
        <w:ind w:left="4320" w:hanging="180"/>
      </w:pPr>
    </w:lvl>
    <w:lvl w:ilvl="6" w:tplc="70BC35F8" w:tentative="1">
      <w:start w:val="1"/>
      <w:numFmt w:val="decimal"/>
      <w:lvlText w:val="%7."/>
      <w:lvlJc w:val="left"/>
      <w:pPr>
        <w:ind w:left="5040" w:hanging="360"/>
      </w:pPr>
    </w:lvl>
    <w:lvl w:ilvl="7" w:tplc="D8B41D0E" w:tentative="1">
      <w:start w:val="1"/>
      <w:numFmt w:val="lowerLetter"/>
      <w:lvlText w:val="%8."/>
      <w:lvlJc w:val="left"/>
      <w:pPr>
        <w:ind w:left="5760" w:hanging="360"/>
      </w:pPr>
    </w:lvl>
    <w:lvl w:ilvl="8" w:tplc="0032CC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B02AB"/>
    <w:multiLevelType w:val="hybridMultilevel"/>
    <w:tmpl w:val="80F23CD2"/>
    <w:lvl w:ilvl="0" w:tplc="FAE6E7C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CD4696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D6E07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EA1C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9E4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BAA5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88B5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46C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7E9B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1F1BA1"/>
    <w:multiLevelType w:val="hybridMultilevel"/>
    <w:tmpl w:val="06FC4F18"/>
    <w:lvl w:ilvl="0" w:tplc="B44AEA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color w:val="auto"/>
      </w:rPr>
    </w:lvl>
    <w:lvl w:ilvl="1" w:tplc="6BFAC99A">
      <w:start w:val="1"/>
      <w:numFmt w:val="decimal"/>
      <w:lvlText w:val="%2."/>
      <w:lvlJc w:val="left"/>
      <w:pPr>
        <w:tabs>
          <w:tab w:val="num" w:pos="1041"/>
        </w:tabs>
        <w:ind w:left="1041" w:hanging="360"/>
      </w:pPr>
    </w:lvl>
    <w:lvl w:ilvl="2" w:tplc="B548274A">
      <w:start w:val="1"/>
      <w:numFmt w:val="decimal"/>
      <w:lvlText w:val="%3."/>
      <w:lvlJc w:val="left"/>
      <w:pPr>
        <w:tabs>
          <w:tab w:val="num" w:pos="1761"/>
        </w:tabs>
        <w:ind w:left="1761" w:hanging="360"/>
      </w:pPr>
    </w:lvl>
    <w:lvl w:ilvl="3" w:tplc="905EEDFC">
      <w:start w:val="1"/>
      <w:numFmt w:val="decimal"/>
      <w:lvlText w:val="%4."/>
      <w:lvlJc w:val="left"/>
      <w:pPr>
        <w:tabs>
          <w:tab w:val="num" w:pos="2481"/>
        </w:tabs>
        <w:ind w:left="2481" w:hanging="360"/>
      </w:pPr>
    </w:lvl>
    <w:lvl w:ilvl="4" w:tplc="649050D2">
      <w:start w:val="1"/>
      <w:numFmt w:val="decimal"/>
      <w:lvlText w:val="%5."/>
      <w:lvlJc w:val="left"/>
      <w:pPr>
        <w:tabs>
          <w:tab w:val="num" w:pos="3201"/>
        </w:tabs>
        <w:ind w:left="3201" w:hanging="360"/>
      </w:pPr>
    </w:lvl>
    <w:lvl w:ilvl="5" w:tplc="2196C182">
      <w:start w:val="1"/>
      <w:numFmt w:val="decimal"/>
      <w:lvlText w:val="%6."/>
      <w:lvlJc w:val="left"/>
      <w:pPr>
        <w:tabs>
          <w:tab w:val="num" w:pos="3921"/>
        </w:tabs>
        <w:ind w:left="3921" w:hanging="360"/>
      </w:pPr>
    </w:lvl>
    <w:lvl w:ilvl="6" w:tplc="0DCC9DD2">
      <w:start w:val="1"/>
      <w:numFmt w:val="decimal"/>
      <w:lvlText w:val="%7."/>
      <w:lvlJc w:val="left"/>
      <w:pPr>
        <w:tabs>
          <w:tab w:val="num" w:pos="4641"/>
        </w:tabs>
        <w:ind w:left="4641" w:hanging="360"/>
      </w:pPr>
    </w:lvl>
    <w:lvl w:ilvl="7" w:tplc="1F984DA8">
      <w:start w:val="1"/>
      <w:numFmt w:val="decimal"/>
      <w:lvlText w:val="%8."/>
      <w:lvlJc w:val="left"/>
      <w:pPr>
        <w:tabs>
          <w:tab w:val="num" w:pos="5361"/>
        </w:tabs>
        <w:ind w:left="5361" w:hanging="360"/>
      </w:pPr>
    </w:lvl>
    <w:lvl w:ilvl="8" w:tplc="B1746550">
      <w:start w:val="1"/>
      <w:numFmt w:val="decimal"/>
      <w:lvlText w:val="%9."/>
      <w:lvlJc w:val="left"/>
      <w:pPr>
        <w:tabs>
          <w:tab w:val="num" w:pos="6081"/>
        </w:tabs>
        <w:ind w:left="6081" w:hanging="360"/>
      </w:pPr>
    </w:lvl>
  </w:abstractNum>
  <w:abstractNum w:abstractNumId="7" w15:restartNumberingAfterBreak="0">
    <w:nsid w:val="09203C27"/>
    <w:multiLevelType w:val="hybridMultilevel"/>
    <w:tmpl w:val="A492DCCC"/>
    <w:lvl w:ilvl="0" w:tplc="A776D1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8098CC60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A149DD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6AB87928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82CA2640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AFE0A7F0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80FF7C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C42EC320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E0A9C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93E34AE"/>
    <w:multiLevelType w:val="hybridMultilevel"/>
    <w:tmpl w:val="62DE6FB0"/>
    <w:lvl w:ilvl="0" w:tplc="23E4565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A4A270BC" w:tentative="1">
      <w:start w:val="1"/>
      <w:numFmt w:val="lowerLetter"/>
      <w:lvlText w:val="%2."/>
      <w:lvlJc w:val="left"/>
      <w:pPr>
        <w:ind w:left="1440" w:hanging="360"/>
      </w:pPr>
    </w:lvl>
    <w:lvl w:ilvl="2" w:tplc="5A3E65F4" w:tentative="1">
      <w:start w:val="1"/>
      <w:numFmt w:val="lowerRoman"/>
      <w:lvlText w:val="%3."/>
      <w:lvlJc w:val="right"/>
      <w:pPr>
        <w:ind w:left="2160" w:hanging="180"/>
      </w:pPr>
    </w:lvl>
    <w:lvl w:ilvl="3" w:tplc="ADD8A5B0" w:tentative="1">
      <w:start w:val="1"/>
      <w:numFmt w:val="decimal"/>
      <w:lvlText w:val="%4."/>
      <w:lvlJc w:val="left"/>
      <w:pPr>
        <w:ind w:left="2880" w:hanging="360"/>
      </w:pPr>
    </w:lvl>
    <w:lvl w:ilvl="4" w:tplc="DA1AD73C" w:tentative="1">
      <w:start w:val="1"/>
      <w:numFmt w:val="lowerLetter"/>
      <w:lvlText w:val="%5."/>
      <w:lvlJc w:val="left"/>
      <w:pPr>
        <w:ind w:left="3600" w:hanging="360"/>
      </w:pPr>
    </w:lvl>
    <w:lvl w:ilvl="5" w:tplc="D3DC3934" w:tentative="1">
      <w:start w:val="1"/>
      <w:numFmt w:val="lowerRoman"/>
      <w:lvlText w:val="%6."/>
      <w:lvlJc w:val="right"/>
      <w:pPr>
        <w:ind w:left="4320" w:hanging="180"/>
      </w:pPr>
    </w:lvl>
    <w:lvl w:ilvl="6" w:tplc="0DDAA984" w:tentative="1">
      <w:start w:val="1"/>
      <w:numFmt w:val="decimal"/>
      <w:lvlText w:val="%7."/>
      <w:lvlJc w:val="left"/>
      <w:pPr>
        <w:ind w:left="5040" w:hanging="360"/>
      </w:pPr>
    </w:lvl>
    <w:lvl w:ilvl="7" w:tplc="CAC6CD66" w:tentative="1">
      <w:start w:val="1"/>
      <w:numFmt w:val="lowerLetter"/>
      <w:lvlText w:val="%8."/>
      <w:lvlJc w:val="left"/>
      <w:pPr>
        <w:ind w:left="5760" w:hanging="360"/>
      </w:pPr>
    </w:lvl>
    <w:lvl w:ilvl="8" w:tplc="71A8CC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454277"/>
    <w:multiLevelType w:val="hybridMultilevel"/>
    <w:tmpl w:val="2A34599E"/>
    <w:lvl w:ilvl="0" w:tplc="B9F43E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A546EA56" w:tentative="1">
      <w:start w:val="1"/>
      <w:numFmt w:val="lowerLetter"/>
      <w:lvlText w:val="%2."/>
      <w:lvlJc w:val="left"/>
      <w:pPr>
        <w:ind w:left="1440" w:hanging="360"/>
      </w:pPr>
    </w:lvl>
    <w:lvl w:ilvl="2" w:tplc="9C620050" w:tentative="1">
      <w:start w:val="1"/>
      <w:numFmt w:val="lowerRoman"/>
      <w:lvlText w:val="%3."/>
      <w:lvlJc w:val="right"/>
      <w:pPr>
        <w:ind w:left="2160" w:hanging="180"/>
      </w:pPr>
    </w:lvl>
    <w:lvl w:ilvl="3" w:tplc="7EC4BCC2" w:tentative="1">
      <w:start w:val="1"/>
      <w:numFmt w:val="decimal"/>
      <w:lvlText w:val="%4."/>
      <w:lvlJc w:val="left"/>
      <w:pPr>
        <w:ind w:left="2880" w:hanging="360"/>
      </w:pPr>
    </w:lvl>
    <w:lvl w:ilvl="4" w:tplc="0E78769A" w:tentative="1">
      <w:start w:val="1"/>
      <w:numFmt w:val="lowerLetter"/>
      <w:lvlText w:val="%5."/>
      <w:lvlJc w:val="left"/>
      <w:pPr>
        <w:ind w:left="3600" w:hanging="360"/>
      </w:pPr>
    </w:lvl>
    <w:lvl w:ilvl="5" w:tplc="71368810" w:tentative="1">
      <w:start w:val="1"/>
      <w:numFmt w:val="lowerRoman"/>
      <w:lvlText w:val="%6."/>
      <w:lvlJc w:val="right"/>
      <w:pPr>
        <w:ind w:left="4320" w:hanging="180"/>
      </w:pPr>
    </w:lvl>
    <w:lvl w:ilvl="6" w:tplc="3F1C8CD0" w:tentative="1">
      <w:start w:val="1"/>
      <w:numFmt w:val="decimal"/>
      <w:lvlText w:val="%7."/>
      <w:lvlJc w:val="left"/>
      <w:pPr>
        <w:ind w:left="5040" w:hanging="360"/>
      </w:pPr>
    </w:lvl>
    <w:lvl w:ilvl="7" w:tplc="95A697FA" w:tentative="1">
      <w:start w:val="1"/>
      <w:numFmt w:val="lowerLetter"/>
      <w:lvlText w:val="%8."/>
      <w:lvlJc w:val="left"/>
      <w:pPr>
        <w:ind w:left="5760" w:hanging="360"/>
      </w:pPr>
    </w:lvl>
    <w:lvl w:ilvl="8" w:tplc="CD6EB2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1D7617"/>
    <w:multiLevelType w:val="hybridMultilevel"/>
    <w:tmpl w:val="47F875F4"/>
    <w:lvl w:ilvl="0" w:tplc="883CCB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6C64B8B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5442A9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7BE15A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826E7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63EDC6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182F1E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27EF82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10845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9327C0"/>
    <w:multiLevelType w:val="hybridMultilevel"/>
    <w:tmpl w:val="7CEE3EDC"/>
    <w:lvl w:ilvl="0" w:tplc="FCAA9EBC">
      <w:start w:val="1"/>
      <w:numFmt w:val="decimal"/>
      <w:lvlText w:val="%1)"/>
      <w:lvlJc w:val="left"/>
      <w:pPr>
        <w:ind w:left="720" w:hanging="360"/>
      </w:pPr>
    </w:lvl>
    <w:lvl w:ilvl="1" w:tplc="37309FD2" w:tentative="1">
      <w:start w:val="1"/>
      <w:numFmt w:val="lowerLetter"/>
      <w:lvlText w:val="%2."/>
      <w:lvlJc w:val="left"/>
      <w:pPr>
        <w:ind w:left="1440" w:hanging="360"/>
      </w:pPr>
    </w:lvl>
    <w:lvl w:ilvl="2" w:tplc="B60685F8" w:tentative="1">
      <w:start w:val="1"/>
      <w:numFmt w:val="lowerRoman"/>
      <w:lvlText w:val="%3."/>
      <w:lvlJc w:val="right"/>
      <w:pPr>
        <w:ind w:left="2160" w:hanging="180"/>
      </w:pPr>
    </w:lvl>
    <w:lvl w:ilvl="3" w:tplc="EDE62126" w:tentative="1">
      <w:start w:val="1"/>
      <w:numFmt w:val="decimal"/>
      <w:lvlText w:val="%4."/>
      <w:lvlJc w:val="left"/>
      <w:pPr>
        <w:ind w:left="2880" w:hanging="360"/>
      </w:pPr>
    </w:lvl>
    <w:lvl w:ilvl="4" w:tplc="38CC51E2" w:tentative="1">
      <w:start w:val="1"/>
      <w:numFmt w:val="lowerLetter"/>
      <w:lvlText w:val="%5."/>
      <w:lvlJc w:val="left"/>
      <w:pPr>
        <w:ind w:left="3600" w:hanging="360"/>
      </w:pPr>
    </w:lvl>
    <w:lvl w:ilvl="5" w:tplc="BB540C54" w:tentative="1">
      <w:start w:val="1"/>
      <w:numFmt w:val="lowerRoman"/>
      <w:lvlText w:val="%6."/>
      <w:lvlJc w:val="right"/>
      <w:pPr>
        <w:ind w:left="4320" w:hanging="180"/>
      </w:pPr>
    </w:lvl>
    <w:lvl w:ilvl="6" w:tplc="3384AA42" w:tentative="1">
      <w:start w:val="1"/>
      <w:numFmt w:val="decimal"/>
      <w:lvlText w:val="%7."/>
      <w:lvlJc w:val="left"/>
      <w:pPr>
        <w:ind w:left="5040" w:hanging="360"/>
      </w:pPr>
    </w:lvl>
    <w:lvl w:ilvl="7" w:tplc="501A7384" w:tentative="1">
      <w:start w:val="1"/>
      <w:numFmt w:val="lowerLetter"/>
      <w:lvlText w:val="%8."/>
      <w:lvlJc w:val="left"/>
      <w:pPr>
        <w:ind w:left="5760" w:hanging="360"/>
      </w:pPr>
    </w:lvl>
    <w:lvl w:ilvl="8" w:tplc="EA708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B07CBD"/>
    <w:multiLevelType w:val="hybridMultilevel"/>
    <w:tmpl w:val="BB08C454"/>
    <w:lvl w:ilvl="0" w:tplc="B9FA4D3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="Arial"/>
        <w:strike w:val="0"/>
        <w:color w:val="auto"/>
      </w:rPr>
    </w:lvl>
    <w:lvl w:ilvl="1" w:tplc="F664FF12">
      <w:start w:val="1"/>
      <w:numFmt w:val="decimal"/>
      <w:lvlText w:val="%2."/>
      <w:lvlJc w:val="left"/>
      <w:pPr>
        <w:tabs>
          <w:tab w:val="num" w:pos="1041"/>
        </w:tabs>
        <w:ind w:left="1041" w:hanging="360"/>
      </w:pPr>
    </w:lvl>
    <w:lvl w:ilvl="2" w:tplc="F684BEE6">
      <w:start w:val="1"/>
      <w:numFmt w:val="decimal"/>
      <w:lvlText w:val="%3."/>
      <w:lvlJc w:val="left"/>
      <w:pPr>
        <w:tabs>
          <w:tab w:val="num" w:pos="1761"/>
        </w:tabs>
        <w:ind w:left="1761" w:hanging="360"/>
      </w:pPr>
    </w:lvl>
    <w:lvl w:ilvl="3" w:tplc="155EF6A0">
      <w:start w:val="1"/>
      <w:numFmt w:val="decimal"/>
      <w:lvlText w:val="%4."/>
      <w:lvlJc w:val="left"/>
      <w:pPr>
        <w:tabs>
          <w:tab w:val="num" w:pos="2481"/>
        </w:tabs>
        <w:ind w:left="2481" w:hanging="360"/>
      </w:pPr>
    </w:lvl>
    <w:lvl w:ilvl="4" w:tplc="1E56167C">
      <w:start w:val="1"/>
      <w:numFmt w:val="decimal"/>
      <w:lvlText w:val="%5."/>
      <w:lvlJc w:val="left"/>
      <w:pPr>
        <w:tabs>
          <w:tab w:val="num" w:pos="3201"/>
        </w:tabs>
        <w:ind w:left="3201" w:hanging="360"/>
      </w:pPr>
    </w:lvl>
    <w:lvl w:ilvl="5" w:tplc="F9B2E76A">
      <w:start w:val="1"/>
      <w:numFmt w:val="decimal"/>
      <w:lvlText w:val="%6."/>
      <w:lvlJc w:val="left"/>
      <w:pPr>
        <w:tabs>
          <w:tab w:val="num" w:pos="3921"/>
        </w:tabs>
        <w:ind w:left="3921" w:hanging="360"/>
      </w:pPr>
    </w:lvl>
    <w:lvl w:ilvl="6" w:tplc="70A84F4A">
      <w:start w:val="1"/>
      <w:numFmt w:val="decimal"/>
      <w:lvlText w:val="%7."/>
      <w:lvlJc w:val="left"/>
      <w:pPr>
        <w:tabs>
          <w:tab w:val="num" w:pos="4641"/>
        </w:tabs>
        <w:ind w:left="4641" w:hanging="360"/>
      </w:pPr>
    </w:lvl>
    <w:lvl w:ilvl="7" w:tplc="3EAEF89E">
      <w:start w:val="1"/>
      <w:numFmt w:val="decimal"/>
      <w:lvlText w:val="%8."/>
      <w:lvlJc w:val="left"/>
      <w:pPr>
        <w:tabs>
          <w:tab w:val="num" w:pos="5361"/>
        </w:tabs>
        <w:ind w:left="5361" w:hanging="360"/>
      </w:pPr>
    </w:lvl>
    <w:lvl w:ilvl="8" w:tplc="7DA0C720">
      <w:start w:val="1"/>
      <w:numFmt w:val="decimal"/>
      <w:lvlText w:val="%9."/>
      <w:lvlJc w:val="left"/>
      <w:pPr>
        <w:tabs>
          <w:tab w:val="num" w:pos="6081"/>
        </w:tabs>
        <w:ind w:left="6081" w:hanging="360"/>
      </w:pPr>
    </w:lvl>
  </w:abstractNum>
  <w:abstractNum w:abstractNumId="13" w15:restartNumberingAfterBreak="0">
    <w:nsid w:val="0E033EE1"/>
    <w:multiLevelType w:val="hybridMultilevel"/>
    <w:tmpl w:val="BA7E000C"/>
    <w:lvl w:ilvl="0" w:tplc="40D8F25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AFF6EF10" w:tentative="1">
      <w:start w:val="1"/>
      <w:numFmt w:val="lowerLetter"/>
      <w:lvlText w:val="%2."/>
      <w:lvlJc w:val="left"/>
      <w:pPr>
        <w:ind w:left="1440" w:hanging="360"/>
      </w:pPr>
    </w:lvl>
    <w:lvl w:ilvl="2" w:tplc="EDBE5312" w:tentative="1">
      <w:start w:val="1"/>
      <w:numFmt w:val="lowerRoman"/>
      <w:lvlText w:val="%3."/>
      <w:lvlJc w:val="right"/>
      <w:pPr>
        <w:ind w:left="2160" w:hanging="180"/>
      </w:pPr>
    </w:lvl>
    <w:lvl w:ilvl="3" w:tplc="73BC78C6" w:tentative="1">
      <w:start w:val="1"/>
      <w:numFmt w:val="decimal"/>
      <w:lvlText w:val="%4."/>
      <w:lvlJc w:val="left"/>
      <w:pPr>
        <w:ind w:left="2880" w:hanging="360"/>
      </w:pPr>
    </w:lvl>
    <w:lvl w:ilvl="4" w:tplc="E3864834" w:tentative="1">
      <w:start w:val="1"/>
      <w:numFmt w:val="lowerLetter"/>
      <w:lvlText w:val="%5."/>
      <w:lvlJc w:val="left"/>
      <w:pPr>
        <w:ind w:left="3600" w:hanging="360"/>
      </w:pPr>
    </w:lvl>
    <w:lvl w:ilvl="5" w:tplc="86E6C70C" w:tentative="1">
      <w:start w:val="1"/>
      <w:numFmt w:val="lowerRoman"/>
      <w:lvlText w:val="%6."/>
      <w:lvlJc w:val="right"/>
      <w:pPr>
        <w:ind w:left="4320" w:hanging="180"/>
      </w:pPr>
    </w:lvl>
    <w:lvl w:ilvl="6" w:tplc="AC12B754" w:tentative="1">
      <w:start w:val="1"/>
      <w:numFmt w:val="decimal"/>
      <w:lvlText w:val="%7."/>
      <w:lvlJc w:val="left"/>
      <w:pPr>
        <w:ind w:left="5040" w:hanging="360"/>
      </w:pPr>
    </w:lvl>
    <w:lvl w:ilvl="7" w:tplc="A3A0D90A" w:tentative="1">
      <w:start w:val="1"/>
      <w:numFmt w:val="lowerLetter"/>
      <w:lvlText w:val="%8."/>
      <w:lvlJc w:val="left"/>
      <w:pPr>
        <w:ind w:left="5760" w:hanging="360"/>
      </w:pPr>
    </w:lvl>
    <w:lvl w:ilvl="8" w:tplc="D7E28B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BD43C6"/>
    <w:multiLevelType w:val="hybridMultilevel"/>
    <w:tmpl w:val="A8E87566"/>
    <w:lvl w:ilvl="0" w:tplc="FE64D31A">
      <w:start w:val="1"/>
      <w:numFmt w:val="decimal"/>
      <w:lvlText w:val="%1)"/>
      <w:lvlJc w:val="left"/>
      <w:pPr>
        <w:ind w:left="720" w:hanging="360"/>
      </w:pPr>
    </w:lvl>
    <w:lvl w:ilvl="1" w:tplc="21A062C4" w:tentative="1">
      <w:start w:val="1"/>
      <w:numFmt w:val="lowerLetter"/>
      <w:lvlText w:val="%2."/>
      <w:lvlJc w:val="left"/>
      <w:pPr>
        <w:ind w:left="1440" w:hanging="360"/>
      </w:pPr>
    </w:lvl>
    <w:lvl w:ilvl="2" w:tplc="7F80E2BA" w:tentative="1">
      <w:start w:val="1"/>
      <w:numFmt w:val="lowerRoman"/>
      <w:lvlText w:val="%3."/>
      <w:lvlJc w:val="right"/>
      <w:pPr>
        <w:ind w:left="2160" w:hanging="180"/>
      </w:pPr>
    </w:lvl>
    <w:lvl w:ilvl="3" w:tplc="7A28EA94" w:tentative="1">
      <w:start w:val="1"/>
      <w:numFmt w:val="decimal"/>
      <w:lvlText w:val="%4."/>
      <w:lvlJc w:val="left"/>
      <w:pPr>
        <w:ind w:left="2880" w:hanging="360"/>
      </w:pPr>
    </w:lvl>
    <w:lvl w:ilvl="4" w:tplc="C3E0DEEA" w:tentative="1">
      <w:start w:val="1"/>
      <w:numFmt w:val="lowerLetter"/>
      <w:lvlText w:val="%5."/>
      <w:lvlJc w:val="left"/>
      <w:pPr>
        <w:ind w:left="3600" w:hanging="360"/>
      </w:pPr>
    </w:lvl>
    <w:lvl w:ilvl="5" w:tplc="312CC6FE" w:tentative="1">
      <w:start w:val="1"/>
      <w:numFmt w:val="lowerRoman"/>
      <w:lvlText w:val="%6."/>
      <w:lvlJc w:val="right"/>
      <w:pPr>
        <w:ind w:left="4320" w:hanging="180"/>
      </w:pPr>
    </w:lvl>
    <w:lvl w:ilvl="6" w:tplc="77D81C64" w:tentative="1">
      <w:start w:val="1"/>
      <w:numFmt w:val="decimal"/>
      <w:lvlText w:val="%7."/>
      <w:lvlJc w:val="left"/>
      <w:pPr>
        <w:ind w:left="5040" w:hanging="360"/>
      </w:pPr>
    </w:lvl>
    <w:lvl w:ilvl="7" w:tplc="9CE21FCA" w:tentative="1">
      <w:start w:val="1"/>
      <w:numFmt w:val="lowerLetter"/>
      <w:lvlText w:val="%8."/>
      <w:lvlJc w:val="left"/>
      <w:pPr>
        <w:ind w:left="5760" w:hanging="360"/>
      </w:pPr>
    </w:lvl>
    <w:lvl w:ilvl="8" w:tplc="D034EA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844BE"/>
    <w:multiLevelType w:val="hybridMultilevel"/>
    <w:tmpl w:val="D7E65578"/>
    <w:lvl w:ilvl="0" w:tplc="737C00D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color w:val="auto"/>
      </w:rPr>
    </w:lvl>
    <w:lvl w:ilvl="1" w:tplc="FAA6444A">
      <w:start w:val="1"/>
      <w:numFmt w:val="decimal"/>
      <w:lvlText w:val="%2."/>
      <w:lvlJc w:val="left"/>
      <w:pPr>
        <w:tabs>
          <w:tab w:val="num" w:pos="1041"/>
        </w:tabs>
        <w:ind w:left="1041" w:hanging="360"/>
      </w:pPr>
    </w:lvl>
    <w:lvl w:ilvl="2" w:tplc="25DA9808">
      <w:start w:val="1"/>
      <w:numFmt w:val="decimal"/>
      <w:lvlText w:val="%3."/>
      <w:lvlJc w:val="left"/>
      <w:pPr>
        <w:tabs>
          <w:tab w:val="num" w:pos="1761"/>
        </w:tabs>
        <w:ind w:left="1761" w:hanging="360"/>
      </w:pPr>
    </w:lvl>
    <w:lvl w:ilvl="3" w:tplc="F342B98E">
      <w:start w:val="1"/>
      <w:numFmt w:val="decimal"/>
      <w:lvlText w:val="%4."/>
      <w:lvlJc w:val="left"/>
      <w:pPr>
        <w:tabs>
          <w:tab w:val="num" w:pos="2481"/>
        </w:tabs>
        <w:ind w:left="2481" w:hanging="360"/>
      </w:pPr>
    </w:lvl>
    <w:lvl w:ilvl="4" w:tplc="069A87A2">
      <w:start w:val="1"/>
      <w:numFmt w:val="decimal"/>
      <w:lvlText w:val="%5."/>
      <w:lvlJc w:val="left"/>
      <w:pPr>
        <w:tabs>
          <w:tab w:val="num" w:pos="3201"/>
        </w:tabs>
        <w:ind w:left="3201" w:hanging="360"/>
      </w:pPr>
    </w:lvl>
    <w:lvl w:ilvl="5" w:tplc="C8E44F3A">
      <w:start w:val="1"/>
      <w:numFmt w:val="decimal"/>
      <w:lvlText w:val="%6."/>
      <w:lvlJc w:val="left"/>
      <w:pPr>
        <w:tabs>
          <w:tab w:val="num" w:pos="3921"/>
        </w:tabs>
        <w:ind w:left="3921" w:hanging="360"/>
      </w:pPr>
    </w:lvl>
    <w:lvl w:ilvl="6" w:tplc="DF148972">
      <w:start w:val="1"/>
      <w:numFmt w:val="decimal"/>
      <w:lvlText w:val="%7."/>
      <w:lvlJc w:val="left"/>
      <w:pPr>
        <w:tabs>
          <w:tab w:val="num" w:pos="4641"/>
        </w:tabs>
        <w:ind w:left="4641" w:hanging="360"/>
      </w:pPr>
    </w:lvl>
    <w:lvl w:ilvl="7" w:tplc="41408812">
      <w:start w:val="1"/>
      <w:numFmt w:val="decimal"/>
      <w:lvlText w:val="%8."/>
      <w:lvlJc w:val="left"/>
      <w:pPr>
        <w:tabs>
          <w:tab w:val="num" w:pos="5361"/>
        </w:tabs>
        <w:ind w:left="5361" w:hanging="360"/>
      </w:pPr>
    </w:lvl>
    <w:lvl w:ilvl="8" w:tplc="9868389A">
      <w:start w:val="1"/>
      <w:numFmt w:val="decimal"/>
      <w:lvlText w:val="%9."/>
      <w:lvlJc w:val="left"/>
      <w:pPr>
        <w:tabs>
          <w:tab w:val="num" w:pos="6081"/>
        </w:tabs>
        <w:ind w:left="6081" w:hanging="360"/>
      </w:pPr>
    </w:lvl>
  </w:abstractNum>
  <w:abstractNum w:abstractNumId="16" w15:restartNumberingAfterBreak="0">
    <w:nsid w:val="23DC5B30"/>
    <w:multiLevelType w:val="hybridMultilevel"/>
    <w:tmpl w:val="012C3354"/>
    <w:lvl w:ilvl="0" w:tplc="96941062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F2C55B6" w:tentative="1">
      <w:start w:val="1"/>
      <w:numFmt w:val="lowerLetter"/>
      <w:lvlText w:val="%2."/>
      <w:lvlJc w:val="left"/>
      <w:pPr>
        <w:ind w:left="1440" w:hanging="360"/>
      </w:pPr>
    </w:lvl>
    <w:lvl w:ilvl="2" w:tplc="9A4CE16C" w:tentative="1">
      <w:start w:val="1"/>
      <w:numFmt w:val="lowerRoman"/>
      <w:lvlText w:val="%3."/>
      <w:lvlJc w:val="right"/>
      <w:pPr>
        <w:ind w:left="2160" w:hanging="180"/>
      </w:pPr>
    </w:lvl>
    <w:lvl w:ilvl="3" w:tplc="8A267D94" w:tentative="1">
      <w:start w:val="1"/>
      <w:numFmt w:val="decimal"/>
      <w:lvlText w:val="%4."/>
      <w:lvlJc w:val="left"/>
      <w:pPr>
        <w:ind w:left="2880" w:hanging="360"/>
      </w:pPr>
    </w:lvl>
    <w:lvl w:ilvl="4" w:tplc="2BA02708" w:tentative="1">
      <w:start w:val="1"/>
      <w:numFmt w:val="lowerLetter"/>
      <w:lvlText w:val="%5."/>
      <w:lvlJc w:val="left"/>
      <w:pPr>
        <w:ind w:left="3600" w:hanging="360"/>
      </w:pPr>
    </w:lvl>
    <w:lvl w:ilvl="5" w:tplc="B3E0162C" w:tentative="1">
      <w:start w:val="1"/>
      <w:numFmt w:val="lowerRoman"/>
      <w:lvlText w:val="%6."/>
      <w:lvlJc w:val="right"/>
      <w:pPr>
        <w:ind w:left="4320" w:hanging="180"/>
      </w:pPr>
    </w:lvl>
    <w:lvl w:ilvl="6" w:tplc="08B41A94" w:tentative="1">
      <w:start w:val="1"/>
      <w:numFmt w:val="decimal"/>
      <w:lvlText w:val="%7."/>
      <w:lvlJc w:val="left"/>
      <w:pPr>
        <w:ind w:left="5040" w:hanging="360"/>
      </w:pPr>
    </w:lvl>
    <w:lvl w:ilvl="7" w:tplc="F6244EFE" w:tentative="1">
      <w:start w:val="1"/>
      <w:numFmt w:val="lowerLetter"/>
      <w:lvlText w:val="%8."/>
      <w:lvlJc w:val="left"/>
      <w:pPr>
        <w:ind w:left="5760" w:hanging="360"/>
      </w:pPr>
    </w:lvl>
    <w:lvl w:ilvl="8" w:tplc="FA043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D644CC"/>
    <w:multiLevelType w:val="hybridMultilevel"/>
    <w:tmpl w:val="131EBCB8"/>
    <w:lvl w:ilvl="0" w:tplc="95685374">
      <w:start w:val="1"/>
      <w:numFmt w:val="lowerLetter"/>
      <w:lvlText w:val="%1)"/>
      <w:lvlJc w:val="left"/>
      <w:pPr>
        <w:ind w:left="218" w:hanging="360"/>
      </w:pPr>
      <w:rPr>
        <w:rFonts w:hint="default"/>
        <w:b w:val="0"/>
      </w:rPr>
    </w:lvl>
    <w:lvl w:ilvl="1" w:tplc="0AD285B8" w:tentative="1">
      <w:start w:val="1"/>
      <w:numFmt w:val="lowerLetter"/>
      <w:lvlText w:val="%2."/>
      <w:lvlJc w:val="left"/>
      <w:pPr>
        <w:ind w:left="938" w:hanging="360"/>
      </w:pPr>
    </w:lvl>
    <w:lvl w:ilvl="2" w:tplc="4A9E1222" w:tentative="1">
      <w:start w:val="1"/>
      <w:numFmt w:val="lowerRoman"/>
      <w:lvlText w:val="%3."/>
      <w:lvlJc w:val="right"/>
      <w:pPr>
        <w:ind w:left="1658" w:hanging="180"/>
      </w:pPr>
    </w:lvl>
    <w:lvl w:ilvl="3" w:tplc="E6E0E556" w:tentative="1">
      <w:start w:val="1"/>
      <w:numFmt w:val="decimal"/>
      <w:lvlText w:val="%4."/>
      <w:lvlJc w:val="left"/>
      <w:pPr>
        <w:ind w:left="2378" w:hanging="360"/>
      </w:pPr>
    </w:lvl>
    <w:lvl w:ilvl="4" w:tplc="A5948B34" w:tentative="1">
      <w:start w:val="1"/>
      <w:numFmt w:val="lowerLetter"/>
      <w:lvlText w:val="%5."/>
      <w:lvlJc w:val="left"/>
      <w:pPr>
        <w:ind w:left="3098" w:hanging="360"/>
      </w:pPr>
    </w:lvl>
    <w:lvl w:ilvl="5" w:tplc="B70836A6" w:tentative="1">
      <w:start w:val="1"/>
      <w:numFmt w:val="lowerRoman"/>
      <w:lvlText w:val="%6."/>
      <w:lvlJc w:val="right"/>
      <w:pPr>
        <w:ind w:left="3818" w:hanging="180"/>
      </w:pPr>
    </w:lvl>
    <w:lvl w:ilvl="6" w:tplc="ED4E72D8" w:tentative="1">
      <w:start w:val="1"/>
      <w:numFmt w:val="decimal"/>
      <w:lvlText w:val="%7."/>
      <w:lvlJc w:val="left"/>
      <w:pPr>
        <w:ind w:left="4538" w:hanging="360"/>
      </w:pPr>
    </w:lvl>
    <w:lvl w:ilvl="7" w:tplc="48D0D974" w:tentative="1">
      <w:start w:val="1"/>
      <w:numFmt w:val="lowerLetter"/>
      <w:lvlText w:val="%8."/>
      <w:lvlJc w:val="left"/>
      <w:pPr>
        <w:ind w:left="5258" w:hanging="360"/>
      </w:pPr>
    </w:lvl>
    <w:lvl w:ilvl="8" w:tplc="EE7493CC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276748B8"/>
    <w:multiLevelType w:val="hybridMultilevel"/>
    <w:tmpl w:val="FC2EFB26"/>
    <w:lvl w:ilvl="0" w:tplc="85B018A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947E2650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D3C52BC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65921182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1BC9138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9C2CD30C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1C73E6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97F072F0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04EEB4C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8335F5F"/>
    <w:multiLevelType w:val="hybridMultilevel"/>
    <w:tmpl w:val="F260F778"/>
    <w:lvl w:ilvl="0" w:tplc="0A12C200">
      <w:start w:val="1"/>
      <w:numFmt w:val="decimal"/>
      <w:lvlText w:val="%1)"/>
      <w:lvlJc w:val="left"/>
      <w:pPr>
        <w:ind w:left="720" w:hanging="360"/>
      </w:pPr>
    </w:lvl>
    <w:lvl w:ilvl="1" w:tplc="F238E2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3C89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C0F3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8213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9014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B845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505C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CA59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692E1C"/>
    <w:multiLevelType w:val="hybridMultilevel"/>
    <w:tmpl w:val="8522DB40"/>
    <w:lvl w:ilvl="0" w:tplc="3AF416C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5AC1A14" w:tentative="1">
      <w:start w:val="1"/>
      <w:numFmt w:val="lowerLetter"/>
      <w:lvlText w:val="%2."/>
      <w:lvlJc w:val="left"/>
      <w:pPr>
        <w:ind w:left="1440" w:hanging="360"/>
      </w:pPr>
    </w:lvl>
    <w:lvl w:ilvl="2" w:tplc="CABE6EDC" w:tentative="1">
      <w:start w:val="1"/>
      <w:numFmt w:val="lowerRoman"/>
      <w:lvlText w:val="%3."/>
      <w:lvlJc w:val="right"/>
      <w:pPr>
        <w:ind w:left="2160" w:hanging="180"/>
      </w:pPr>
    </w:lvl>
    <w:lvl w:ilvl="3" w:tplc="73980EDA" w:tentative="1">
      <w:start w:val="1"/>
      <w:numFmt w:val="decimal"/>
      <w:lvlText w:val="%4."/>
      <w:lvlJc w:val="left"/>
      <w:pPr>
        <w:ind w:left="2880" w:hanging="360"/>
      </w:pPr>
    </w:lvl>
    <w:lvl w:ilvl="4" w:tplc="3496BA16" w:tentative="1">
      <w:start w:val="1"/>
      <w:numFmt w:val="lowerLetter"/>
      <w:lvlText w:val="%5."/>
      <w:lvlJc w:val="left"/>
      <w:pPr>
        <w:ind w:left="3600" w:hanging="360"/>
      </w:pPr>
    </w:lvl>
    <w:lvl w:ilvl="5" w:tplc="7102B3F8" w:tentative="1">
      <w:start w:val="1"/>
      <w:numFmt w:val="lowerRoman"/>
      <w:lvlText w:val="%6."/>
      <w:lvlJc w:val="right"/>
      <w:pPr>
        <w:ind w:left="4320" w:hanging="180"/>
      </w:pPr>
    </w:lvl>
    <w:lvl w:ilvl="6" w:tplc="C0609E32" w:tentative="1">
      <w:start w:val="1"/>
      <w:numFmt w:val="decimal"/>
      <w:lvlText w:val="%7."/>
      <w:lvlJc w:val="left"/>
      <w:pPr>
        <w:ind w:left="5040" w:hanging="360"/>
      </w:pPr>
    </w:lvl>
    <w:lvl w:ilvl="7" w:tplc="75E080BE" w:tentative="1">
      <w:start w:val="1"/>
      <w:numFmt w:val="lowerLetter"/>
      <w:lvlText w:val="%8."/>
      <w:lvlJc w:val="left"/>
      <w:pPr>
        <w:ind w:left="5760" w:hanging="360"/>
      </w:pPr>
    </w:lvl>
    <w:lvl w:ilvl="8" w:tplc="9E709D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06A5D"/>
    <w:multiLevelType w:val="hybridMultilevel"/>
    <w:tmpl w:val="5E36AA30"/>
    <w:lvl w:ilvl="0" w:tplc="303AA6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C90145E" w:tentative="1">
      <w:start w:val="1"/>
      <w:numFmt w:val="lowerLetter"/>
      <w:lvlText w:val="%2."/>
      <w:lvlJc w:val="left"/>
      <w:pPr>
        <w:ind w:left="1789" w:hanging="360"/>
      </w:pPr>
    </w:lvl>
    <w:lvl w:ilvl="2" w:tplc="A49C72CA" w:tentative="1">
      <w:start w:val="1"/>
      <w:numFmt w:val="lowerRoman"/>
      <w:lvlText w:val="%3."/>
      <w:lvlJc w:val="right"/>
      <w:pPr>
        <w:ind w:left="2509" w:hanging="180"/>
      </w:pPr>
    </w:lvl>
    <w:lvl w:ilvl="3" w:tplc="2C5E851E" w:tentative="1">
      <w:start w:val="1"/>
      <w:numFmt w:val="decimal"/>
      <w:lvlText w:val="%4."/>
      <w:lvlJc w:val="left"/>
      <w:pPr>
        <w:ind w:left="3229" w:hanging="360"/>
      </w:pPr>
    </w:lvl>
    <w:lvl w:ilvl="4" w:tplc="4C0CC93A" w:tentative="1">
      <w:start w:val="1"/>
      <w:numFmt w:val="lowerLetter"/>
      <w:lvlText w:val="%5."/>
      <w:lvlJc w:val="left"/>
      <w:pPr>
        <w:ind w:left="3949" w:hanging="360"/>
      </w:pPr>
    </w:lvl>
    <w:lvl w:ilvl="5" w:tplc="728E33BE" w:tentative="1">
      <w:start w:val="1"/>
      <w:numFmt w:val="lowerRoman"/>
      <w:lvlText w:val="%6."/>
      <w:lvlJc w:val="right"/>
      <w:pPr>
        <w:ind w:left="4669" w:hanging="180"/>
      </w:pPr>
    </w:lvl>
    <w:lvl w:ilvl="6" w:tplc="90C2F934" w:tentative="1">
      <w:start w:val="1"/>
      <w:numFmt w:val="decimal"/>
      <w:lvlText w:val="%7."/>
      <w:lvlJc w:val="left"/>
      <w:pPr>
        <w:ind w:left="5389" w:hanging="360"/>
      </w:pPr>
    </w:lvl>
    <w:lvl w:ilvl="7" w:tplc="C5F6272C" w:tentative="1">
      <w:start w:val="1"/>
      <w:numFmt w:val="lowerLetter"/>
      <w:lvlText w:val="%8."/>
      <w:lvlJc w:val="left"/>
      <w:pPr>
        <w:ind w:left="6109" w:hanging="360"/>
      </w:pPr>
    </w:lvl>
    <w:lvl w:ilvl="8" w:tplc="4694F5C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2CD14E2"/>
    <w:multiLevelType w:val="hybridMultilevel"/>
    <w:tmpl w:val="66F2F10A"/>
    <w:name w:val="WW8Num232222"/>
    <w:lvl w:ilvl="0" w:tplc="1888A14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C438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B8B9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101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54B5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24DD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982C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26DF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EEAF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596632"/>
    <w:multiLevelType w:val="hybridMultilevel"/>
    <w:tmpl w:val="99E438BA"/>
    <w:lvl w:ilvl="0" w:tplc="BBAC2A76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  <w:b w:val="0"/>
        <w:bCs w:val="0"/>
      </w:rPr>
    </w:lvl>
    <w:lvl w:ilvl="1" w:tplc="6D46AA32">
      <w:start w:val="1"/>
      <w:numFmt w:val="lowerLetter"/>
      <w:lvlText w:val="%2."/>
      <w:lvlJc w:val="left"/>
      <w:pPr>
        <w:ind w:left="1298" w:hanging="360"/>
      </w:pPr>
    </w:lvl>
    <w:lvl w:ilvl="2" w:tplc="BB3A17AA">
      <w:start w:val="1"/>
      <w:numFmt w:val="lowerRoman"/>
      <w:lvlText w:val="%3."/>
      <w:lvlJc w:val="right"/>
      <w:pPr>
        <w:ind w:left="2018" w:hanging="180"/>
      </w:pPr>
    </w:lvl>
    <w:lvl w:ilvl="3" w:tplc="16AAED6A" w:tentative="1">
      <w:start w:val="1"/>
      <w:numFmt w:val="decimal"/>
      <w:lvlText w:val="%4."/>
      <w:lvlJc w:val="left"/>
      <w:pPr>
        <w:ind w:left="2738" w:hanging="360"/>
      </w:pPr>
    </w:lvl>
    <w:lvl w:ilvl="4" w:tplc="97946CAC" w:tentative="1">
      <w:start w:val="1"/>
      <w:numFmt w:val="lowerLetter"/>
      <w:lvlText w:val="%5."/>
      <w:lvlJc w:val="left"/>
      <w:pPr>
        <w:ind w:left="3458" w:hanging="360"/>
      </w:pPr>
    </w:lvl>
    <w:lvl w:ilvl="5" w:tplc="7364353A" w:tentative="1">
      <w:start w:val="1"/>
      <w:numFmt w:val="lowerRoman"/>
      <w:lvlText w:val="%6."/>
      <w:lvlJc w:val="right"/>
      <w:pPr>
        <w:ind w:left="4178" w:hanging="180"/>
      </w:pPr>
    </w:lvl>
    <w:lvl w:ilvl="6" w:tplc="412CBA46" w:tentative="1">
      <w:start w:val="1"/>
      <w:numFmt w:val="decimal"/>
      <w:lvlText w:val="%7."/>
      <w:lvlJc w:val="left"/>
      <w:pPr>
        <w:ind w:left="4898" w:hanging="360"/>
      </w:pPr>
    </w:lvl>
    <w:lvl w:ilvl="7" w:tplc="93E4FAAC" w:tentative="1">
      <w:start w:val="1"/>
      <w:numFmt w:val="lowerLetter"/>
      <w:lvlText w:val="%8."/>
      <w:lvlJc w:val="left"/>
      <w:pPr>
        <w:ind w:left="5618" w:hanging="360"/>
      </w:pPr>
    </w:lvl>
    <w:lvl w:ilvl="8" w:tplc="5D86781A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36BD1EB5"/>
    <w:multiLevelType w:val="hybridMultilevel"/>
    <w:tmpl w:val="6610CD16"/>
    <w:lvl w:ilvl="0" w:tplc="6F26742C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5FA007D8" w:tentative="1">
      <w:start w:val="1"/>
      <w:numFmt w:val="lowerLetter"/>
      <w:lvlText w:val="%2."/>
      <w:lvlJc w:val="left"/>
      <w:pPr>
        <w:ind w:left="1648" w:hanging="360"/>
      </w:pPr>
    </w:lvl>
    <w:lvl w:ilvl="2" w:tplc="51BE40DE" w:tentative="1">
      <w:start w:val="1"/>
      <w:numFmt w:val="lowerRoman"/>
      <w:lvlText w:val="%3."/>
      <w:lvlJc w:val="right"/>
      <w:pPr>
        <w:ind w:left="2368" w:hanging="180"/>
      </w:pPr>
    </w:lvl>
    <w:lvl w:ilvl="3" w:tplc="D33EAA7C" w:tentative="1">
      <w:start w:val="1"/>
      <w:numFmt w:val="decimal"/>
      <w:lvlText w:val="%4."/>
      <w:lvlJc w:val="left"/>
      <w:pPr>
        <w:ind w:left="3088" w:hanging="360"/>
      </w:pPr>
    </w:lvl>
    <w:lvl w:ilvl="4" w:tplc="F0C69474" w:tentative="1">
      <w:start w:val="1"/>
      <w:numFmt w:val="lowerLetter"/>
      <w:lvlText w:val="%5."/>
      <w:lvlJc w:val="left"/>
      <w:pPr>
        <w:ind w:left="3808" w:hanging="360"/>
      </w:pPr>
    </w:lvl>
    <w:lvl w:ilvl="5" w:tplc="B55ADACC" w:tentative="1">
      <w:start w:val="1"/>
      <w:numFmt w:val="lowerRoman"/>
      <w:lvlText w:val="%6."/>
      <w:lvlJc w:val="right"/>
      <w:pPr>
        <w:ind w:left="4528" w:hanging="180"/>
      </w:pPr>
    </w:lvl>
    <w:lvl w:ilvl="6" w:tplc="746E2030" w:tentative="1">
      <w:start w:val="1"/>
      <w:numFmt w:val="decimal"/>
      <w:lvlText w:val="%7."/>
      <w:lvlJc w:val="left"/>
      <w:pPr>
        <w:ind w:left="5248" w:hanging="360"/>
      </w:pPr>
    </w:lvl>
    <w:lvl w:ilvl="7" w:tplc="18CC91EE" w:tentative="1">
      <w:start w:val="1"/>
      <w:numFmt w:val="lowerLetter"/>
      <w:lvlText w:val="%8."/>
      <w:lvlJc w:val="left"/>
      <w:pPr>
        <w:ind w:left="5968" w:hanging="360"/>
      </w:pPr>
    </w:lvl>
    <w:lvl w:ilvl="8" w:tplc="F6501382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73E79E7"/>
    <w:multiLevelType w:val="hybridMultilevel"/>
    <w:tmpl w:val="907C5C10"/>
    <w:lvl w:ilvl="0" w:tplc="0B6A4368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5728267C">
      <w:start w:val="1"/>
      <w:numFmt w:val="lowerLetter"/>
      <w:lvlText w:val="%2."/>
      <w:lvlJc w:val="left"/>
      <w:pPr>
        <w:ind w:left="2160" w:hanging="360"/>
      </w:pPr>
    </w:lvl>
    <w:lvl w:ilvl="2" w:tplc="D48CBC1A" w:tentative="1">
      <w:start w:val="1"/>
      <w:numFmt w:val="lowerRoman"/>
      <w:lvlText w:val="%3."/>
      <w:lvlJc w:val="right"/>
      <w:pPr>
        <w:ind w:left="2880" w:hanging="180"/>
      </w:pPr>
    </w:lvl>
    <w:lvl w:ilvl="3" w:tplc="CD9A1D32" w:tentative="1">
      <w:start w:val="1"/>
      <w:numFmt w:val="decimal"/>
      <w:lvlText w:val="%4."/>
      <w:lvlJc w:val="left"/>
      <w:pPr>
        <w:ind w:left="3600" w:hanging="360"/>
      </w:pPr>
    </w:lvl>
    <w:lvl w:ilvl="4" w:tplc="496400B4" w:tentative="1">
      <w:start w:val="1"/>
      <w:numFmt w:val="lowerLetter"/>
      <w:lvlText w:val="%5."/>
      <w:lvlJc w:val="left"/>
      <w:pPr>
        <w:ind w:left="4320" w:hanging="360"/>
      </w:pPr>
    </w:lvl>
    <w:lvl w:ilvl="5" w:tplc="405A2C38" w:tentative="1">
      <w:start w:val="1"/>
      <w:numFmt w:val="lowerRoman"/>
      <w:lvlText w:val="%6."/>
      <w:lvlJc w:val="right"/>
      <w:pPr>
        <w:ind w:left="5040" w:hanging="180"/>
      </w:pPr>
    </w:lvl>
    <w:lvl w:ilvl="6" w:tplc="B3125604" w:tentative="1">
      <w:start w:val="1"/>
      <w:numFmt w:val="decimal"/>
      <w:lvlText w:val="%7."/>
      <w:lvlJc w:val="left"/>
      <w:pPr>
        <w:ind w:left="5760" w:hanging="360"/>
      </w:pPr>
    </w:lvl>
    <w:lvl w:ilvl="7" w:tplc="4816F528" w:tentative="1">
      <w:start w:val="1"/>
      <w:numFmt w:val="lowerLetter"/>
      <w:lvlText w:val="%8."/>
      <w:lvlJc w:val="left"/>
      <w:pPr>
        <w:ind w:left="6480" w:hanging="360"/>
      </w:pPr>
    </w:lvl>
    <w:lvl w:ilvl="8" w:tplc="83ACFC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0117B81"/>
    <w:multiLevelType w:val="hybridMultilevel"/>
    <w:tmpl w:val="4E069380"/>
    <w:lvl w:ilvl="0" w:tplc="F6DACF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8907826" w:tentative="1">
      <w:start w:val="1"/>
      <w:numFmt w:val="lowerLetter"/>
      <w:lvlText w:val="%2."/>
      <w:lvlJc w:val="left"/>
      <w:pPr>
        <w:ind w:left="1440" w:hanging="360"/>
      </w:pPr>
    </w:lvl>
    <w:lvl w:ilvl="2" w:tplc="CD8E365E" w:tentative="1">
      <w:start w:val="1"/>
      <w:numFmt w:val="lowerRoman"/>
      <w:lvlText w:val="%3."/>
      <w:lvlJc w:val="right"/>
      <w:pPr>
        <w:ind w:left="2160" w:hanging="180"/>
      </w:pPr>
    </w:lvl>
    <w:lvl w:ilvl="3" w:tplc="11986500" w:tentative="1">
      <w:start w:val="1"/>
      <w:numFmt w:val="decimal"/>
      <w:lvlText w:val="%4."/>
      <w:lvlJc w:val="left"/>
      <w:pPr>
        <w:ind w:left="2880" w:hanging="360"/>
      </w:pPr>
    </w:lvl>
    <w:lvl w:ilvl="4" w:tplc="2E7A5584" w:tentative="1">
      <w:start w:val="1"/>
      <w:numFmt w:val="lowerLetter"/>
      <w:lvlText w:val="%5."/>
      <w:lvlJc w:val="left"/>
      <w:pPr>
        <w:ind w:left="3600" w:hanging="360"/>
      </w:pPr>
    </w:lvl>
    <w:lvl w:ilvl="5" w:tplc="12DA7EF8" w:tentative="1">
      <w:start w:val="1"/>
      <w:numFmt w:val="lowerRoman"/>
      <w:lvlText w:val="%6."/>
      <w:lvlJc w:val="right"/>
      <w:pPr>
        <w:ind w:left="4320" w:hanging="180"/>
      </w:pPr>
    </w:lvl>
    <w:lvl w:ilvl="6" w:tplc="7862AA68" w:tentative="1">
      <w:start w:val="1"/>
      <w:numFmt w:val="decimal"/>
      <w:lvlText w:val="%7."/>
      <w:lvlJc w:val="left"/>
      <w:pPr>
        <w:ind w:left="5040" w:hanging="360"/>
      </w:pPr>
    </w:lvl>
    <w:lvl w:ilvl="7" w:tplc="E51023B6" w:tentative="1">
      <w:start w:val="1"/>
      <w:numFmt w:val="lowerLetter"/>
      <w:lvlText w:val="%8."/>
      <w:lvlJc w:val="left"/>
      <w:pPr>
        <w:ind w:left="5760" w:hanging="360"/>
      </w:pPr>
    </w:lvl>
    <w:lvl w:ilvl="8" w:tplc="821E5A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5850D0"/>
    <w:multiLevelType w:val="hybridMultilevel"/>
    <w:tmpl w:val="F75ABA50"/>
    <w:lvl w:ilvl="0" w:tplc="379EF452">
      <w:start w:val="1"/>
      <w:numFmt w:val="decimal"/>
      <w:lvlText w:val="%1)"/>
      <w:lvlJc w:val="left"/>
      <w:pPr>
        <w:ind w:left="1004" w:hanging="360"/>
      </w:pPr>
    </w:lvl>
    <w:lvl w:ilvl="1" w:tplc="88B05F1E" w:tentative="1">
      <w:start w:val="1"/>
      <w:numFmt w:val="lowerLetter"/>
      <w:lvlText w:val="%2."/>
      <w:lvlJc w:val="left"/>
      <w:pPr>
        <w:ind w:left="1724" w:hanging="360"/>
      </w:pPr>
    </w:lvl>
    <w:lvl w:ilvl="2" w:tplc="55BEDAFE" w:tentative="1">
      <w:start w:val="1"/>
      <w:numFmt w:val="lowerRoman"/>
      <w:lvlText w:val="%3."/>
      <w:lvlJc w:val="right"/>
      <w:pPr>
        <w:ind w:left="2444" w:hanging="180"/>
      </w:pPr>
    </w:lvl>
    <w:lvl w:ilvl="3" w:tplc="C072473C" w:tentative="1">
      <w:start w:val="1"/>
      <w:numFmt w:val="decimal"/>
      <w:lvlText w:val="%4."/>
      <w:lvlJc w:val="left"/>
      <w:pPr>
        <w:ind w:left="3164" w:hanging="360"/>
      </w:pPr>
    </w:lvl>
    <w:lvl w:ilvl="4" w:tplc="2C064582" w:tentative="1">
      <w:start w:val="1"/>
      <w:numFmt w:val="lowerLetter"/>
      <w:lvlText w:val="%5."/>
      <w:lvlJc w:val="left"/>
      <w:pPr>
        <w:ind w:left="3884" w:hanging="360"/>
      </w:pPr>
    </w:lvl>
    <w:lvl w:ilvl="5" w:tplc="DED2C278" w:tentative="1">
      <w:start w:val="1"/>
      <w:numFmt w:val="lowerRoman"/>
      <w:lvlText w:val="%6."/>
      <w:lvlJc w:val="right"/>
      <w:pPr>
        <w:ind w:left="4604" w:hanging="180"/>
      </w:pPr>
    </w:lvl>
    <w:lvl w:ilvl="6" w:tplc="0FF0A6BE" w:tentative="1">
      <w:start w:val="1"/>
      <w:numFmt w:val="decimal"/>
      <w:lvlText w:val="%7."/>
      <w:lvlJc w:val="left"/>
      <w:pPr>
        <w:ind w:left="5324" w:hanging="360"/>
      </w:pPr>
    </w:lvl>
    <w:lvl w:ilvl="7" w:tplc="347E3ACC" w:tentative="1">
      <w:start w:val="1"/>
      <w:numFmt w:val="lowerLetter"/>
      <w:lvlText w:val="%8."/>
      <w:lvlJc w:val="left"/>
      <w:pPr>
        <w:ind w:left="6044" w:hanging="360"/>
      </w:pPr>
    </w:lvl>
    <w:lvl w:ilvl="8" w:tplc="F2A43B9E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4DE3D0C"/>
    <w:multiLevelType w:val="hybridMultilevel"/>
    <w:tmpl w:val="06FC4F18"/>
    <w:lvl w:ilvl="0" w:tplc="E5E067F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color w:val="auto"/>
      </w:rPr>
    </w:lvl>
    <w:lvl w:ilvl="1" w:tplc="58841CCA">
      <w:start w:val="1"/>
      <w:numFmt w:val="decimal"/>
      <w:lvlText w:val="%2."/>
      <w:lvlJc w:val="left"/>
      <w:pPr>
        <w:tabs>
          <w:tab w:val="num" w:pos="1041"/>
        </w:tabs>
        <w:ind w:left="1041" w:hanging="360"/>
      </w:pPr>
    </w:lvl>
    <w:lvl w:ilvl="2" w:tplc="CAF0EBC4">
      <w:start w:val="1"/>
      <w:numFmt w:val="decimal"/>
      <w:lvlText w:val="%3."/>
      <w:lvlJc w:val="left"/>
      <w:pPr>
        <w:tabs>
          <w:tab w:val="num" w:pos="1761"/>
        </w:tabs>
        <w:ind w:left="1761" w:hanging="360"/>
      </w:pPr>
    </w:lvl>
    <w:lvl w:ilvl="3" w:tplc="3E640270">
      <w:start w:val="1"/>
      <w:numFmt w:val="decimal"/>
      <w:lvlText w:val="%4."/>
      <w:lvlJc w:val="left"/>
      <w:pPr>
        <w:tabs>
          <w:tab w:val="num" w:pos="2481"/>
        </w:tabs>
        <w:ind w:left="2481" w:hanging="360"/>
      </w:pPr>
    </w:lvl>
    <w:lvl w:ilvl="4" w:tplc="BF48CBD4">
      <w:start w:val="1"/>
      <w:numFmt w:val="decimal"/>
      <w:lvlText w:val="%5."/>
      <w:lvlJc w:val="left"/>
      <w:pPr>
        <w:tabs>
          <w:tab w:val="num" w:pos="3201"/>
        </w:tabs>
        <w:ind w:left="3201" w:hanging="360"/>
      </w:pPr>
    </w:lvl>
    <w:lvl w:ilvl="5" w:tplc="FA0A0FB2">
      <w:start w:val="1"/>
      <w:numFmt w:val="decimal"/>
      <w:lvlText w:val="%6."/>
      <w:lvlJc w:val="left"/>
      <w:pPr>
        <w:tabs>
          <w:tab w:val="num" w:pos="3921"/>
        </w:tabs>
        <w:ind w:left="3921" w:hanging="360"/>
      </w:pPr>
    </w:lvl>
    <w:lvl w:ilvl="6" w:tplc="9F74D4C6">
      <w:start w:val="1"/>
      <w:numFmt w:val="decimal"/>
      <w:lvlText w:val="%7."/>
      <w:lvlJc w:val="left"/>
      <w:pPr>
        <w:tabs>
          <w:tab w:val="num" w:pos="4641"/>
        </w:tabs>
        <w:ind w:left="4641" w:hanging="360"/>
      </w:pPr>
    </w:lvl>
    <w:lvl w:ilvl="7" w:tplc="4914DB16">
      <w:start w:val="1"/>
      <w:numFmt w:val="decimal"/>
      <w:lvlText w:val="%8."/>
      <w:lvlJc w:val="left"/>
      <w:pPr>
        <w:tabs>
          <w:tab w:val="num" w:pos="5361"/>
        </w:tabs>
        <w:ind w:left="5361" w:hanging="360"/>
      </w:pPr>
    </w:lvl>
    <w:lvl w:ilvl="8" w:tplc="80F493B2">
      <w:start w:val="1"/>
      <w:numFmt w:val="decimal"/>
      <w:lvlText w:val="%9."/>
      <w:lvlJc w:val="left"/>
      <w:pPr>
        <w:tabs>
          <w:tab w:val="num" w:pos="6081"/>
        </w:tabs>
        <w:ind w:left="6081" w:hanging="360"/>
      </w:pPr>
    </w:lvl>
  </w:abstractNum>
  <w:abstractNum w:abstractNumId="29" w15:restartNumberingAfterBreak="0">
    <w:nsid w:val="45EA5A90"/>
    <w:multiLevelType w:val="hybridMultilevel"/>
    <w:tmpl w:val="BB66E0A6"/>
    <w:lvl w:ilvl="0" w:tplc="91D6610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="Arial"/>
        <w:strike w:val="0"/>
        <w:color w:val="auto"/>
      </w:rPr>
    </w:lvl>
    <w:lvl w:ilvl="1" w:tplc="F584849E">
      <w:start w:val="1"/>
      <w:numFmt w:val="decimal"/>
      <w:lvlText w:val="%2."/>
      <w:lvlJc w:val="left"/>
      <w:pPr>
        <w:tabs>
          <w:tab w:val="num" w:pos="1041"/>
        </w:tabs>
        <w:ind w:left="1041" w:hanging="360"/>
      </w:pPr>
    </w:lvl>
    <w:lvl w:ilvl="2" w:tplc="399C9B90">
      <w:start w:val="1"/>
      <w:numFmt w:val="decimal"/>
      <w:lvlText w:val="%3."/>
      <w:lvlJc w:val="left"/>
      <w:pPr>
        <w:tabs>
          <w:tab w:val="num" w:pos="1761"/>
        </w:tabs>
        <w:ind w:left="1761" w:hanging="360"/>
      </w:pPr>
    </w:lvl>
    <w:lvl w:ilvl="3" w:tplc="8DEC086C">
      <w:start w:val="1"/>
      <w:numFmt w:val="decimal"/>
      <w:lvlText w:val="%4."/>
      <w:lvlJc w:val="left"/>
      <w:pPr>
        <w:tabs>
          <w:tab w:val="num" w:pos="2481"/>
        </w:tabs>
        <w:ind w:left="2481" w:hanging="360"/>
      </w:pPr>
    </w:lvl>
    <w:lvl w:ilvl="4" w:tplc="9A60CB4C">
      <w:start w:val="1"/>
      <w:numFmt w:val="decimal"/>
      <w:lvlText w:val="%5."/>
      <w:lvlJc w:val="left"/>
      <w:pPr>
        <w:tabs>
          <w:tab w:val="num" w:pos="3201"/>
        </w:tabs>
        <w:ind w:left="3201" w:hanging="360"/>
      </w:pPr>
    </w:lvl>
    <w:lvl w:ilvl="5" w:tplc="C24679C2">
      <w:start w:val="1"/>
      <w:numFmt w:val="decimal"/>
      <w:lvlText w:val="%6."/>
      <w:lvlJc w:val="left"/>
      <w:pPr>
        <w:tabs>
          <w:tab w:val="num" w:pos="3921"/>
        </w:tabs>
        <w:ind w:left="3921" w:hanging="360"/>
      </w:pPr>
    </w:lvl>
    <w:lvl w:ilvl="6" w:tplc="9D6A982E">
      <w:start w:val="1"/>
      <w:numFmt w:val="decimal"/>
      <w:lvlText w:val="%7."/>
      <w:lvlJc w:val="left"/>
      <w:pPr>
        <w:tabs>
          <w:tab w:val="num" w:pos="4641"/>
        </w:tabs>
        <w:ind w:left="4641" w:hanging="360"/>
      </w:pPr>
    </w:lvl>
    <w:lvl w:ilvl="7" w:tplc="98B26650">
      <w:start w:val="1"/>
      <w:numFmt w:val="decimal"/>
      <w:lvlText w:val="%8."/>
      <w:lvlJc w:val="left"/>
      <w:pPr>
        <w:tabs>
          <w:tab w:val="num" w:pos="5361"/>
        </w:tabs>
        <w:ind w:left="5361" w:hanging="360"/>
      </w:pPr>
    </w:lvl>
    <w:lvl w:ilvl="8" w:tplc="AB6E1BAE">
      <w:start w:val="1"/>
      <w:numFmt w:val="decimal"/>
      <w:lvlText w:val="%9."/>
      <w:lvlJc w:val="left"/>
      <w:pPr>
        <w:tabs>
          <w:tab w:val="num" w:pos="6081"/>
        </w:tabs>
        <w:ind w:left="6081" w:hanging="360"/>
      </w:pPr>
    </w:lvl>
  </w:abstractNum>
  <w:abstractNum w:abstractNumId="30" w15:restartNumberingAfterBreak="0">
    <w:nsid w:val="4D144161"/>
    <w:multiLevelType w:val="hybridMultilevel"/>
    <w:tmpl w:val="B0D6ABB6"/>
    <w:lvl w:ilvl="0" w:tplc="6D720E52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A038FA1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A5E26C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15AF4F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39208D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BC23DF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57075F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46AC32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9B42C1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3D54DA3"/>
    <w:multiLevelType w:val="hybridMultilevel"/>
    <w:tmpl w:val="F17A66DC"/>
    <w:lvl w:ilvl="0" w:tplc="A71EB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9D6AC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000000"/>
      </w:rPr>
    </w:lvl>
    <w:lvl w:ilvl="2" w:tplc="50F2C616">
      <w:start w:val="1"/>
      <w:numFmt w:val="decimal"/>
      <w:lvlText w:val="%3)"/>
      <w:lvlJc w:val="left"/>
      <w:pPr>
        <w:ind w:left="720" w:hanging="360"/>
      </w:pPr>
      <w:rPr>
        <w:sz w:val="24"/>
        <w:szCs w:val="24"/>
      </w:rPr>
    </w:lvl>
    <w:lvl w:ilvl="3" w:tplc="D92C12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C25A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B411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8485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FCA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DEA3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AF3C9F"/>
    <w:multiLevelType w:val="hybridMultilevel"/>
    <w:tmpl w:val="E2A471C4"/>
    <w:lvl w:ilvl="0" w:tplc="817AB0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D3AE5AF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C0832A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B429F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402DA4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B92ED0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54200E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DA20D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C74797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7C57A6"/>
    <w:multiLevelType w:val="hybridMultilevel"/>
    <w:tmpl w:val="89EEF958"/>
    <w:lvl w:ilvl="0" w:tplc="F29E30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75B8750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18047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2A04AB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90AC6C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0E0CA2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D5EC4A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7FC57B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31AC15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9E652F"/>
    <w:multiLevelType w:val="hybridMultilevel"/>
    <w:tmpl w:val="841A3C10"/>
    <w:lvl w:ilvl="0" w:tplc="8C147BC2">
      <w:start w:val="1"/>
      <w:numFmt w:val="lowerLetter"/>
      <w:lvlText w:val="%1)"/>
      <w:lvlJc w:val="left"/>
      <w:pPr>
        <w:ind w:left="1440" w:hanging="360"/>
      </w:pPr>
    </w:lvl>
    <w:lvl w:ilvl="1" w:tplc="4AD2E7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6602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4AD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7A29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B242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E248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6EA8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DE61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183251"/>
    <w:multiLevelType w:val="hybridMultilevel"/>
    <w:tmpl w:val="20FCAF30"/>
    <w:lvl w:ilvl="0" w:tplc="E7E6F58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A4C64E6" w:tentative="1">
      <w:start w:val="1"/>
      <w:numFmt w:val="lowerLetter"/>
      <w:lvlText w:val="%2."/>
      <w:lvlJc w:val="left"/>
      <w:pPr>
        <w:ind w:left="1440" w:hanging="360"/>
      </w:pPr>
    </w:lvl>
    <w:lvl w:ilvl="2" w:tplc="59E636DC" w:tentative="1">
      <w:start w:val="1"/>
      <w:numFmt w:val="lowerRoman"/>
      <w:lvlText w:val="%3."/>
      <w:lvlJc w:val="right"/>
      <w:pPr>
        <w:ind w:left="2160" w:hanging="180"/>
      </w:pPr>
    </w:lvl>
    <w:lvl w:ilvl="3" w:tplc="EE4428E4" w:tentative="1">
      <w:start w:val="1"/>
      <w:numFmt w:val="decimal"/>
      <w:lvlText w:val="%4."/>
      <w:lvlJc w:val="left"/>
      <w:pPr>
        <w:ind w:left="2880" w:hanging="360"/>
      </w:pPr>
    </w:lvl>
    <w:lvl w:ilvl="4" w:tplc="219A89C6" w:tentative="1">
      <w:start w:val="1"/>
      <w:numFmt w:val="lowerLetter"/>
      <w:lvlText w:val="%5."/>
      <w:lvlJc w:val="left"/>
      <w:pPr>
        <w:ind w:left="3600" w:hanging="360"/>
      </w:pPr>
    </w:lvl>
    <w:lvl w:ilvl="5" w:tplc="064ABDA4" w:tentative="1">
      <w:start w:val="1"/>
      <w:numFmt w:val="lowerRoman"/>
      <w:lvlText w:val="%6."/>
      <w:lvlJc w:val="right"/>
      <w:pPr>
        <w:ind w:left="4320" w:hanging="180"/>
      </w:pPr>
    </w:lvl>
    <w:lvl w:ilvl="6" w:tplc="D6980BBC" w:tentative="1">
      <w:start w:val="1"/>
      <w:numFmt w:val="decimal"/>
      <w:lvlText w:val="%7."/>
      <w:lvlJc w:val="left"/>
      <w:pPr>
        <w:ind w:left="5040" w:hanging="360"/>
      </w:pPr>
    </w:lvl>
    <w:lvl w:ilvl="7" w:tplc="6C1CED54" w:tentative="1">
      <w:start w:val="1"/>
      <w:numFmt w:val="lowerLetter"/>
      <w:lvlText w:val="%8."/>
      <w:lvlJc w:val="left"/>
      <w:pPr>
        <w:ind w:left="5760" w:hanging="360"/>
      </w:pPr>
    </w:lvl>
    <w:lvl w:ilvl="8" w:tplc="4F7823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C37A3"/>
    <w:multiLevelType w:val="hybridMultilevel"/>
    <w:tmpl w:val="8B2A316E"/>
    <w:lvl w:ilvl="0" w:tplc="3AC4BA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strike w:val="0"/>
        <w:color w:val="auto"/>
      </w:rPr>
    </w:lvl>
    <w:lvl w:ilvl="1" w:tplc="B6AC7356">
      <w:start w:val="1"/>
      <w:numFmt w:val="decimal"/>
      <w:lvlText w:val="%2."/>
      <w:lvlJc w:val="left"/>
      <w:pPr>
        <w:tabs>
          <w:tab w:val="num" w:pos="1041"/>
        </w:tabs>
        <w:ind w:left="1041" w:hanging="360"/>
      </w:pPr>
    </w:lvl>
    <w:lvl w:ilvl="2" w:tplc="1A7A0378">
      <w:start w:val="1"/>
      <w:numFmt w:val="decimal"/>
      <w:lvlText w:val="%3."/>
      <w:lvlJc w:val="left"/>
      <w:pPr>
        <w:tabs>
          <w:tab w:val="num" w:pos="1761"/>
        </w:tabs>
        <w:ind w:left="1761" w:hanging="360"/>
      </w:pPr>
    </w:lvl>
    <w:lvl w:ilvl="3" w:tplc="8FE6F002">
      <w:start w:val="1"/>
      <w:numFmt w:val="decimal"/>
      <w:lvlText w:val="%4."/>
      <w:lvlJc w:val="left"/>
      <w:pPr>
        <w:tabs>
          <w:tab w:val="num" w:pos="2481"/>
        </w:tabs>
        <w:ind w:left="2481" w:hanging="360"/>
      </w:pPr>
    </w:lvl>
    <w:lvl w:ilvl="4" w:tplc="37A886CE">
      <w:start w:val="1"/>
      <w:numFmt w:val="decimal"/>
      <w:lvlText w:val="%5."/>
      <w:lvlJc w:val="left"/>
      <w:pPr>
        <w:tabs>
          <w:tab w:val="num" w:pos="3201"/>
        </w:tabs>
        <w:ind w:left="3201" w:hanging="360"/>
      </w:pPr>
    </w:lvl>
    <w:lvl w:ilvl="5" w:tplc="28A6B4E4">
      <w:start w:val="1"/>
      <w:numFmt w:val="decimal"/>
      <w:lvlText w:val="%6."/>
      <w:lvlJc w:val="left"/>
      <w:pPr>
        <w:tabs>
          <w:tab w:val="num" w:pos="3921"/>
        </w:tabs>
        <w:ind w:left="3921" w:hanging="360"/>
      </w:pPr>
    </w:lvl>
    <w:lvl w:ilvl="6" w:tplc="37ECD0EC">
      <w:start w:val="1"/>
      <w:numFmt w:val="decimal"/>
      <w:lvlText w:val="%7."/>
      <w:lvlJc w:val="left"/>
      <w:pPr>
        <w:tabs>
          <w:tab w:val="num" w:pos="4641"/>
        </w:tabs>
        <w:ind w:left="4641" w:hanging="360"/>
      </w:pPr>
    </w:lvl>
    <w:lvl w:ilvl="7" w:tplc="76643B7E">
      <w:start w:val="1"/>
      <w:numFmt w:val="decimal"/>
      <w:lvlText w:val="%8."/>
      <w:lvlJc w:val="left"/>
      <w:pPr>
        <w:tabs>
          <w:tab w:val="num" w:pos="5361"/>
        </w:tabs>
        <w:ind w:left="5361" w:hanging="360"/>
      </w:pPr>
    </w:lvl>
    <w:lvl w:ilvl="8" w:tplc="BAC6E7CC">
      <w:start w:val="1"/>
      <w:numFmt w:val="decimal"/>
      <w:lvlText w:val="%9."/>
      <w:lvlJc w:val="left"/>
      <w:pPr>
        <w:tabs>
          <w:tab w:val="num" w:pos="6081"/>
        </w:tabs>
        <w:ind w:left="6081" w:hanging="360"/>
      </w:pPr>
    </w:lvl>
  </w:abstractNum>
  <w:abstractNum w:abstractNumId="37" w15:restartNumberingAfterBreak="0">
    <w:nsid w:val="65E24D98"/>
    <w:multiLevelType w:val="hybridMultilevel"/>
    <w:tmpl w:val="7CEE3EDC"/>
    <w:lvl w:ilvl="0" w:tplc="FE5A597C">
      <w:start w:val="1"/>
      <w:numFmt w:val="decimal"/>
      <w:lvlText w:val="%1)"/>
      <w:lvlJc w:val="left"/>
      <w:pPr>
        <w:ind w:left="720" w:hanging="360"/>
      </w:pPr>
    </w:lvl>
    <w:lvl w:ilvl="1" w:tplc="42F88CF6" w:tentative="1">
      <w:start w:val="1"/>
      <w:numFmt w:val="lowerLetter"/>
      <w:lvlText w:val="%2."/>
      <w:lvlJc w:val="left"/>
      <w:pPr>
        <w:ind w:left="1440" w:hanging="360"/>
      </w:pPr>
    </w:lvl>
    <w:lvl w:ilvl="2" w:tplc="39189BE8" w:tentative="1">
      <w:start w:val="1"/>
      <w:numFmt w:val="lowerRoman"/>
      <w:lvlText w:val="%3."/>
      <w:lvlJc w:val="right"/>
      <w:pPr>
        <w:ind w:left="2160" w:hanging="180"/>
      </w:pPr>
    </w:lvl>
    <w:lvl w:ilvl="3" w:tplc="AC6E68D6" w:tentative="1">
      <w:start w:val="1"/>
      <w:numFmt w:val="decimal"/>
      <w:lvlText w:val="%4."/>
      <w:lvlJc w:val="left"/>
      <w:pPr>
        <w:ind w:left="2880" w:hanging="360"/>
      </w:pPr>
    </w:lvl>
    <w:lvl w:ilvl="4" w:tplc="52BEB80A" w:tentative="1">
      <w:start w:val="1"/>
      <w:numFmt w:val="lowerLetter"/>
      <w:lvlText w:val="%5."/>
      <w:lvlJc w:val="left"/>
      <w:pPr>
        <w:ind w:left="3600" w:hanging="360"/>
      </w:pPr>
    </w:lvl>
    <w:lvl w:ilvl="5" w:tplc="DA6AC33E" w:tentative="1">
      <w:start w:val="1"/>
      <w:numFmt w:val="lowerRoman"/>
      <w:lvlText w:val="%6."/>
      <w:lvlJc w:val="right"/>
      <w:pPr>
        <w:ind w:left="4320" w:hanging="180"/>
      </w:pPr>
    </w:lvl>
    <w:lvl w:ilvl="6" w:tplc="CB167E38" w:tentative="1">
      <w:start w:val="1"/>
      <w:numFmt w:val="decimal"/>
      <w:lvlText w:val="%7."/>
      <w:lvlJc w:val="left"/>
      <w:pPr>
        <w:ind w:left="5040" w:hanging="360"/>
      </w:pPr>
    </w:lvl>
    <w:lvl w:ilvl="7" w:tplc="9A367954" w:tentative="1">
      <w:start w:val="1"/>
      <w:numFmt w:val="lowerLetter"/>
      <w:lvlText w:val="%8."/>
      <w:lvlJc w:val="left"/>
      <w:pPr>
        <w:ind w:left="5760" w:hanging="360"/>
      </w:pPr>
    </w:lvl>
    <w:lvl w:ilvl="8" w:tplc="12BE6C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B902BA"/>
    <w:multiLevelType w:val="hybridMultilevel"/>
    <w:tmpl w:val="48B25D14"/>
    <w:name w:val="WW8Num23222"/>
    <w:lvl w:ilvl="0" w:tplc="4A5AAE56">
      <w:start w:val="1"/>
      <w:numFmt w:val="decimal"/>
      <w:lvlText w:val="%1)"/>
      <w:lvlJc w:val="left"/>
      <w:pPr>
        <w:ind w:left="1320" w:hanging="360"/>
      </w:pPr>
      <w:rPr>
        <w:rFonts w:ascii="Arial" w:hAnsi="Arial" w:cs="Arial" w:hint="default"/>
        <w:b w:val="0"/>
      </w:rPr>
    </w:lvl>
    <w:lvl w:ilvl="1" w:tplc="9B1041AA">
      <w:start w:val="3"/>
      <w:numFmt w:val="decimal"/>
      <w:lvlText w:val="%2)"/>
      <w:lvlJc w:val="left"/>
      <w:pPr>
        <w:tabs>
          <w:tab w:val="num" w:pos="1440"/>
        </w:tabs>
        <w:ind w:left="1015" w:firstLine="425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0"/>
      </w:rPr>
    </w:lvl>
    <w:lvl w:ilvl="2" w:tplc="6E98255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1D826C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D32F6F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FE49B7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260ED2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E90EF7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356A0E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93A31A5"/>
    <w:multiLevelType w:val="hybridMultilevel"/>
    <w:tmpl w:val="2CE6D1D0"/>
    <w:lvl w:ilvl="0" w:tplc="885E1D12">
      <w:start w:val="1"/>
      <w:numFmt w:val="decimal"/>
      <w:lvlText w:val="%1)"/>
      <w:lvlJc w:val="left"/>
      <w:pPr>
        <w:ind w:left="1146" w:hanging="360"/>
      </w:pPr>
    </w:lvl>
    <w:lvl w:ilvl="1" w:tplc="830E361E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886880DA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A2B0A0D2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60A4E6E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772B724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5FE41F1C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C93EFA8A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7DC7022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B8A6AF6"/>
    <w:multiLevelType w:val="hybridMultilevel"/>
    <w:tmpl w:val="F17A66DC"/>
    <w:lvl w:ilvl="0" w:tplc="5D88B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2065B8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000000"/>
      </w:rPr>
    </w:lvl>
    <w:lvl w:ilvl="2" w:tplc="837C9CF4">
      <w:start w:val="1"/>
      <w:numFmt w:val="decimal"/>
      <w:lvlText w:val="%3)"/>
      <w:lvlJc w:val="left"/>
      <w:pPr>
        <w:ind w:left="720" w:hanging="360"/>
      </w:pPr>
      <w:rPr>
        <w:sz w:val="24"/>
        <w:szCs w:val="24"/>
      </w:rPr>
    </w:lvl>
    <w:lvl w:ilvl="3" w:tplc="D69E0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4EE1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CE1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20C2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004D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0A7C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6D4199"/>
    <w:multiLevelType w:val="hybridMultilevel"/>
    <w:tmpl w:val="F75ABA50"/>
    <w:lvl w:ilvl="0" w:tplc="CAAA973A">
      <w:start w:val="1"/>
      <w:numFmt w:val="decimal"/>
      <w:lvlText w:val="%1)"/>
      <w:lvlJc w:val="left"/>
      <w:pPr>
        <w:ind w:left="1004" w:hanging="360"/>
      </w:pPr>
    </w:lvl>
    <w:lvl w:ilvl="1" w:tplc="F91E8CA2" w:tentative="1">
      <w:start w:val="1"/>
      <w:numFmt w:val="lowerLetter"/>
      <w:lvlText w:val="%2."/>
      <w:lvlJc w:val="left"/>
      <w:pPr>
        <w:ind w:left="1724" w:hanging="360"/>
      </w:pPr>
    </w:lvl>
    <w:lvl w:ilvl="2" w:tplc="A348A0C6" w:tentative="1">
      <w:start w:val="1"/>
      <w:numFmt w:val="lowerRoman"/>
      <w:lvlText w:val="%3."/>
      <w:lvlJc w:val="right"/>
      <w:pPr>
        <w:ind w:left="2444" w:hanging="180"/>
      </w:pPr>
    </w:lvl>
    <w:lvl w:ilvl="3" w:tplc="57EEC940" w:tentative="1">
      <w:start w:val="1"/>
      <w:numFmt w:val="decimal"/>
      <w:lvlText w:val="%4."/>
      <w:lvlJc w:val="left"/>
      <w:pPr>
        <w:ind w:left="3164" w:hanging="360"/>
      </w:pPr>
    </w:lvl>
    <w:lvl w:ilvl="4" w:tplc="35D45ED6" w:tentative="1">
      <w:start w:val="1"/>
      <w:numFmt w:val="lowerLetter"/>
      <w:lvlText w:val="%5."/>
      <w:lvlJc w:val="left"/>
      <w:pPr>
        <w:ind w:left="3884" w:hanging="360"/>
      </w:pPr>
    </w:lvl>
    <w:lvl w:ilvl="5" w:tplc="CC7663A2" w:tentative="1">
      <w:start w:val="1"/>
      <w:numFmt w:val="lowerRoman"/>
      <w:lvlText w:val="%6."/>
      <w:lvlJc w:val="right"/>
      <w:pPr>
        <w:ind w:left="4604" w:hanging="180"/>
      </w:pPr>
    </w:lvl>
    <w:lvl w:ilvl="6" w:tplc="C96A680E" w:tentative="1">
      <w:start w:val="1"/>
      <w:numFmt w:val="decimal"/>
      <w:lvlText w:val="%7."/>
      <w:lvlJc w:val="left"/>
      <w:pPr>
        <w:ind w:left="5324" w:hanging="360"/>
      </w:pPr>
    </w:lvl>
    <w:lvl w:ilvl="7" w:tplc="7906601C" w:tentative="1">
      <w:start w:val="1"/>
      <w:numFmt w:val="lowerLetter"/>
      <w:lvlText w:val="%8."/>
      <w:lvlJc w:val="left"/>
      <w:pPr>
        <w:ind w:left="6044" w:hanging="360"/>
      </w:pPr>
    </w:lvl>
    <w:lvl w:ilvl="8" w:tplc="912A7F5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2876EB4"/>
    <w:multiLevelType w:val="hybridMultilevel"/>
    <w:tmpl w:val="42D4367C"/>
    <w:lvl w:ilvl="0" w:tplc="09BA99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8872197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4440DF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E260E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970229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55EA49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F64919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D9CEF1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344A72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2BA18B4"/>
    <w:multiLevelType w:val="hybridMultilevel"/>
    <w:tmpl w:val="B38443D8"/>
    <w:lvl w:ilvl="0" w:tplc="90FCBE20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593E08A2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A2BA255A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770EBE0C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73063480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88A00966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9FEC6B8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3BB6487C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32786F5C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 w15:restartNumberingAfterBreak="0">
    <w:nsid w:val="72DE0C99"/>
    <w:multiLevelType w:val="hybridMultilevel"/>
    <w:tmpl w:val="9148E4B4"/>
    <w:lvl w:ilvl="0" w:tplc="0F20BF46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1FC6DBE" w:tentative="1">
      <w:start w:val="1"/>
      <w:numFmt w:val="lowerLetter"/>
      <w:lvlText w:val="%2."/>
      <w:lvlJc w:val="left"/>
      <w:pPr>
        <w:ind w:left="1440" w:hanging="360"/>
      </w:pPr>
    </w:lvl>
    <w:lvl w:ilvl="2" w:tplc="750E13F0" w:tentative="1">
      <w:start w:val="1"/>
      <w:numFmt w:val="lowerRoman"/>
      <w:lvlText w:val="%3."/>
      <w:lvlJc w:val="right"/>
      <w:pPr>
        <w:ind w:left="2160" w:hanging="180"/>
      </w:pPr>
    </w:lvl>
    <w:lvl w:ilvl="3" w:tplc="3BC68260" w:tentative="1">
      <w:start w:val="1"/>
      <w:numFmt w:val="decimal"/>
      <w:lvlText w:val="%4."/>
      <w:lvlJc w:val="left"/>
      <w:pPr>
        <w:ind w:left="2880" w:hanging="360"/>
      </w:pPr>
    </w:lvl>
    <w:lvl w:ilvl="4" w:tplc="087CDB3E" w:tentative="1">
      <w:start w:val="1"/>
      <w:numFmt w:val="lowerLetter"/>
      <w:lvlText w:val="%5."/>
      <w:lvlJc w:val="left"/>
      <w:pPr>
        <w:ind w:left="3600" w:hanging="360"/>
      </w:pPr>
    </w:lvl>
    <w:lvl w:ilvl="5" w:tplc="823A9276" w:tentative="1">
      <w:start w:val="1"/>
      <w:numFmt w:val="lowerRoman"/>
      <w:lvlText w:val="%6."/>
      <w:lvlJc w:val="right"/>
      <w:pPr>
        <w:ind w:left="4320" w:hanging="180"/>
      </w:pPr>
    </w:lvl>
    <w:lvl w:ilvl="6" w:tplc="53C63DBE" w:tentative="1">
      <w:start w:val="1"/>
      <w:numFmt w:val="decimal"/>
      <w:lvlText w:val="%7."/>
      <w:lvlJc w:val="left"/>
      <w:pPr>
        <w:ind w:left="5040" w:hanging="360"/>
      </w:pPr>
    </w:lvl>
    <w:lvl w:ilvl="7" w:tplc="0122B6F4" w:tentative="1">
      <w:start w:val="1"/>
      <w:numFmt w:val="lowerLetter"/>
      <w:lvlText w:val="%8."/>
      <w:lvlJc w:val="left"/>
      <w:pPr>
        <w:ind w:left="5760" w:hanging="360"/>
      </w:pPr>
    </w:lvl>
    <w:lvl w:ilvl="8" w:tplc="2FE6FA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CF1260"/>
    <w:multiLevelType w:val="hybridMultilevel"/>
    <w:tmpl w:val="618A673C"/>
    <w:lvl w:ilvl="0" w:tplc="0A28F940">
      <w:start w:val="1"/>
      <w:numFmt w:val="decimal"/>
      <w:lvlText w:val="%1)"/>
      <w:lvlJc w:val="left"/>
      <w:pPr>
        <w:ind w:left="720" w:hanging="360"/>
      </w:pPr>
    </w:lvl>
    <w:lvl w:ilvl="1" w:tplc="CEB6A450" w:tentative="1">
      <w:start w:val="1"/>
      <w:numFmt w:val="lowerLetter"/>
      <w:lvlText w:val="%2."/>
      <w:lvlJc w:val="left"/>
      <w:pPr>
        <w:ind w:left="1440" w:hanging="360"/>
      </w:pPr>
    </w:lvl>
    <w:lvl w:ilvl="2" w:tplc="F9C6DAA2" w:tentative="1">
      <w:start w:val="1"/>
      <w:numFmt w:val="lowerRoman"/>
      <w:lvlText w:val="%3."/>
      <w:lvlJc w:val="right"/>
      <w:pPr>
        <w:ind w:left="2160" w:hanging="180"/>
      </w:pPr>
    </w:lvl>
    <w:lvl w:ilvl="3" w:tplc="1120694E" w:tentative="1">
      <w:start w:val="1"/>
      <w:numFmt w:val="decimal"/>
      <w:lvlText w:val="%4."/>
      <w:lvlJc w:val="left"/>
      <w:pPr>
        <w:ind w:left="2880" w:hanging="360"/>
      </w:pPr>
    </w:lvl>
    <w:lvl w:ilvl="4" w:tplc="403CA6B2" w:tentative="1">
      <w:start w:val="1"/>
      <w:numFmt w:val="lowerLetter"/>
      <w:lvlText w:val="%5."/>
      <w:lvlJc w:val="left"/>
      <w:pPr>
        <w:ind w:left="3600" w:hanging="360"/>
      </w:pPr>
    </w:lvl>
    <w:lvl w:ilvl="5" w:tplc="A91C18C4" w:tentative="1">
      <w:start w:val="1"/>
      <w:numFmt w:val="lowerRoman"/>
      <w:lvlText w:val="%6."/>
      <w:lvlJc w:val="right"/>
      <w:pPr>
        <w:ind w:left="4320" w:hanging="180"/>
      </w:pPr>
    </w:lvl>
    <w:lvl w:ilvl="6" w:tplc="8B44400A" w:tentative="1">
      <w:start w:val="1"/>
      <w:numFmt w:val="decimal"/>
      <w:lvlText w:val="%7."/>
      <w:lvlJc w:val="left"/>
      <w:pPr>
        <w:ind w:left="5040" w:hanging="360"/>
      </w:pPr>
    </w:lvl>
    <w:lvl w:ilvl="7" w:tplc="22EE556E" w:tentative="1">
      <w:start w:val="1"/>
      <w:numFmt w:val="lowerLetter"/>
      <w:lvlText w:val="%8."/>
      <w:lvlJc w:val="left"/>
      <w:pPr>
        <w:ind w:left="5760" w:hanging="360"/>
      </w:pPr>
    </w:lvl>
    <w:lvl w:ilvl="8" w:tplc="CCA202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31B74"/>
    <w:multiLevelType w:val="hybridMultilevel"/>
    <w:tmpl w:val="0CE2AD4A"/>
    <w:lvl w:ilvl="0" w:tplc="0F3E1ACE">
      <w:start w:val="1"/>
      <w:numFmt w:val="lowerLetter"/>
      <w:lvlText w:val="%1)"/>
      <w:lvlJc w:val="left"/>
      <w:pPr>
        <w:ind w:left="1440" w:hanging="360"/>
      </w:pPr>
    </w:lvl>
    <w:lvl w:ilvl="1" w:tplc="9DAC81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E415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1821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A0E8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6E11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464B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30E9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5450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3A40E4"/>
    <w:multiLevelType w:val="hybridMultilevel"/>
    <w:tmpl w:val="0E60CAAE"/>
    <w:lvl w:ilvl="0" w:tplc="A38CD98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27425864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934C04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DE785FBC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298C7C2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CF709BCC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5C687CFC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C0E4932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65A034B6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0"/>
  </w:num>
  <w:num w:numId="3">
    <w:abstractNumId w:val="28"/>
  </w:num>
  <w:num w:numId="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25"/>
  </w:num>
  <w:num w:numId="7">
    <w:abstractNumId w:val="5"/>
  </w:num>
  <w:num w:numId="8">
    <w:abstractNumId w:val="1"/>
  </w:num>
  <w:num w:numId="9">
    <w:abstractNumId w:val="38"/>
  </w:num>
  <w:num w:numId="10">
    <w:abstractNumId w:val="22"/>
  </w:num>
  <w:num w:numId="11">
    <w:abstractNumId w:val="9"/>
  </w:num>
  <w:num w:numId="12">
    <w:abstractNumId w:val="30"/>
  </w:num>
  <w:num w:numId="13">
    <w:abstractNumId w:val="23"/>
  </w:num>
  <w:num w:numId="14">
    <w:abstractNumId w:val="34"/>
  </w:num>
  <w:num w:numId="15">
    <w:abstractNumId w:val="4"/>
  </w:num>
  <w:num w:numId="16">
    <w:abstractNumId w:val="24"/>
  </w:num>
  <w:num w:numId="17">
    <w:abstractNumId w:val="44"/>
  </w:num>
  <w:num w:numId="18">
    <w:abstractNumId w:val="26"/>
  </w:num>
  <w:num w:numId="19">
    <w:abstractNumId w:val="14"/>
  </w:num>
  <w:num w:numId="20">
    <w:abstractNumId w:val="33"/>
  </w:num>
  <w:num w:numId="21">
    <w:abstractNumId w:val="45"/>
  </w:num>
  <w:num w:numId="22">
    <w:abstractNumId w:val="21"/>
  </w:num>
  <w:num w:numId="23">
    <w:abstractNumId w:val="13"/>
  </w:num>
  <w:num w:numId="24">
    <w:abstractNumId w:val="37"/>
  </w:num>
  <w:num w:numId="25">
    <w:abstractNumId w:val="11"/>
  </w:num>
  <w:num w:numId="26">
    <w:abstractNumId w:val="47"/>
  </w:num>
  <w:num w:numId="27">
    <w:abstractNumId w:val="2"/>
  </w:num>
  <w:num w:numId="28">
    <w:abstractNumId w:val="0"/>
  </w:num>
  <w:num w:numId="29">
    <w:abstractNumId w:val="20"/>
  </w:num>
  <w:num w:numId="30">
    <w:abstractNumId w:val="16"/>
  </w:num>
  <w:num w:numId="31">
    <w:abstractNumId w:val="31"/>
  </w:num>
  <w:num w:numId="32">
    <w:abstractNumId w:val="35"/>
  </w:num>
  <w:num w:numId="33">
    <w:abstractNumId w:val="8"/>
  </w:num>
  <w:num w:numId="34">
    <w:abstractNumId w:val="27"/>
  </w:num>
  <w:num w:numId="35">
    <w:abstractNumId w:val="41"/>
  </w:num>
  <w:num w:numId="36">
    <w:abstractNumId w:val="15"/>
  </w:num>
  <w:num w:numId="37">
    <w:abstractNumId w:val="36"/>
  </w:num>
  <w:num w:numId="38">
    <w:abstractNumId w:val="6"/>
  </w:num>
  <w:num w:numId="39">
    <w:abstractNumId w:val="29"/>
  </w:num>
  <w:num w:numId="40">
    <w:abstractNumId w:val="12"/>
  </w:num>
  <w:num w:numId="41">
    <w:abstractNumId w:val="7"/>
  </w:num>
  <w:num w:numId="42">
    <w:abstractNumId w:val="10"/>
  </w:num>
  <w:num w:numId="43">
    <w:abstractNumId w:val="42"/>
  </w:num>
  <w:num w:numId="44">
    <w:abstractNumId w:val="32"/>
  </w:num>
  <w:num w:numId="45">
    <w:abstractNumId w:val="18"/>
  </w:num>
  <w:num w:numId="46">
    <w:abstractNumId w:val="43"/>
  </w:num>
  <w:num w:numId="47">
    <w:abstractNumId w:val="17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A96"/>
    <w:rsid w:val="004D0673"/>
    <w:rsid w:val="00537C66"/>
    <w:rsid w:val="00B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FEC64"/>
  <w15:docId w15:val="{E47B1FB1-C2A6-4B67-A65A-3B20A713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7141"/>
    <w:pPr>
      <w:spacing w:after="240" w:line="276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57F0"/>
    <w:pPr>
      <w:spacing w:before="240" w:after="36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6330"/>
    <w:pPr>
      <w:spacing w:before="240"/>
      <w:outlineLvl w:val="2"/>
    </w:pPr>
    <w:rPr>
      <w:rFonts w:eastAsiaTheme="majorEastAsia" w:cstheme="majorBidi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D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D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4D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D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736930"/>
    <w:pPr>
      <w:contextualSpacing/>
    </w:pPr>
    <w:rPr>
      <w:rFonts w:eastAsiaTheme="majorEastAsia" w:cstheme="majorBidi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6930"/>
    <w:rPr>
      <w:rFonts w:ascii="Arial" w:eastAsiaTheme="majorEastAsia" w:hAnsi="Arial" w:cstheme="majorBidi"/>
      <w:sz w:val="28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157F0"/>
    <w:rPr>
      <w:rFonts w:ascii="Arial" w:eastAsiaTheme="majorEastAsia" w:hAnsi="Arial" w:cstheme="majorBidi"/>
      <w:b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6330"/>
    <w:rPr>
      <w:rFonts w:ascii="Arial" w:eastAsiaTheme="majorEastAsia" w:hAnsi="Arial" w:cstheme="majorBidi"/>
      <w:sz w:val="2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17D0D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B17D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2A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2A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2ADA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15</Pages>
  <Words>4836</Words>
  <Characters>29020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Dyrektora Generalnego Pomorskiego Urzędu Wojewódzkiego w Gdańsku z dnia 20 października 2026 r.  - Regulamin Biura Logistyki</dc:title>
  <dc:creator/>
  <cp:lastModifiedBy>Monika Giedrojć</cp:lastModifiedBy>
  <cp:revision>26</cp:revision>
  <dcterms:created xsi:type="dcterms:W3CDTF">2026-07-16T11:40:00Z</dcterms:created>
  <dcterms:modified xsi:type="dcterms:W3CDTF">2026-10-21T06:56:00Z</dcterms:modified>
</cp:coreProperties>
</file>