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2AFA1314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CE50B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F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77777777" w:rsidR="00121025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Zawarta w dniu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47F5020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Pana …………………..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10AD7946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 ……………………….….,</w:t>
      </w:r>
    </w:p>
    <w:p w14:paraId="24470B48" w14:textId="6A122A66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REGON: 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722A8766" w14:textId="14E1B4F2" w:rsidR="007E4B7A" w:rsidRPr="007E4B7A" w:rsidRDefault="007E4B7A" w:rsidP="007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l</w:t>
      </w: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ub</w:t>
      </w:r>
    </w:p>
    <w:p w14:paraId="55F17F31" w14:textId="64995AD9" w:rsidR="007E4B7A" w:rsidRDefault="007E4B7A" w:rsidP="007E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Panem/Panią ……………………… </w:t>
      </w:r>
      <w:r w:rsidRPr="007E4B7A">
        <w:rPr>
          <w:rFonts w:ascii="Times New Roman" w:eastAsia="Calibri" w:hAnsi="Times New Roman" w:cs="Times New Roman"/>
          <w:sz w:val="24"/>
          <w:szCs w:val="24"/>
        </w:rPr>
        <w:t>prowadzącym/ą działalność gospodarczą pod firmą …………………………………………………………….z siedzibą w ………………………………….., wpisanym do Centralnej Ewidencji i Informacji o Działalności Gospodarczej, NIP ………………………………..,</w:t>
      </w:r>
    </w:p>
    <w:p w14:paraId="43805742" w14:textId="293947C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03F33196" w:rsidR="00947206" w:rsidRPr="008F23AA" w:rsidRDefault="00947206" w:rsidP="00050A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amawiający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powierza, a Wykonawca przyjmuje do wykonania usługi </w:t>
      </w:r>
      <w:bookmarkStart w:id="0" w:name="_Hlk227237758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bieżącej konserwacji i wsparcia technicznego w celu utrzymania pełnej sprawności technicznej oraz prawidłowej obsługi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System</w:t>
      </w:r>
      <w:bookmarkEnd w:id="0"/>
      <w:r w:rsidR="001D59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 </w:t>
      </w:r>
      <w:r w:rsidR="002A49C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Kontroli Dostępu (</w:t>
      </w:r>
      <w:r w:rsidR="00CE50B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</w:t>
      </w:r>
      <w:r w:rsidR="002A49C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KD)</w:t>
      </w:r>
      <w:r w:rsidR="00CE50B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budynku Prokuratury przy ul. B</w:t>
      </w:r>
      <w:r w:rsidR="00050A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artosza</w:t>
      </w:r>
      <w:r w:rsidR="00CE50B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Głowackiego 13 w Lublinie</w:t>
      </w:r>
    </w:p>
    <w:p w14:paraId="215A6851" w14:textId="030524F6" w:rsidR="00385CCE" w:rsidRDefault="00385CCE" w:rsidP="00050A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</w:t>
      </w:r>
      <w:r w:rsidR="001D61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</w:t>
      </w:r>
      <w:r w:rsidR="002A49C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KD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42A708E0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>sprawdzenie kontrolerów i czytników kart</w:t>
      </w:r>
    </w:p>
    <w:p w14:paraId="1D0C4222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 xml:space="preserve">kontrola zwór elektromagnetycznych / </w:t>
      </w:r>
      <w:proofErr w:type="spellStart"/>
      <w:r>
        <w:t>elektrozaczepów</w:t>
      </w:r>
      <w:proofErr w:type="spellEnd"/>
    </w:p>
    <w:p w14:paraId="7A51D423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>test przejść kontrolowanych</w:t>
      </w:r>
    </w:p>
    <w:p w14:paraId="30442EFD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>weryfikacja poprawności działania oprogramowania</w:t>
      </w:r>
    </w:p>
    <w:p w14:paraId="42CB6585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>sprawdzenie zasilania podstawowego i rezerwowego</w:t>
      </w:r>
    </w:p>
    <w:p w14:paraId="10026F58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>kontrola współpracy z systemem sygnalizacji pożarowej</w:t>
      </w:r>
    </w:p>
    <w:p w14:paraId="48763625" w14:textId="77777777" w:rsidR="00A8666F" w:rsidRDefault="00A8666F" w:rsidP="00A8666F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</w:p>
    <w:p w14:paraId="3CA02AB5" w14:textId="1C03A493" w:rsidR="002555A3" w:rsidRDefault="002555A3" w:rsidP="00050A41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</w:t>
      </w:r>
      <w:r w:rsidR="002F69AF">
        <w:t>u</w:t>
      </w:r>
      <w:r>
        <w:t xml:space="preserve"> określon</w:t>
      </w:r>
      <w:r w:rsidR="001D5975">
        <w:t>ego</w:t>
      </w:r>
      <w:r>
        <w:t xml:space="preserve"> w ust. 1 obejmuje:</w:t>
      </w:r>
    </w:p>
    <w:p w14:paraId="24D7C62C" w14:textId="3C2B5BE0" w:rsidR="002555A3" w:rsidRDefault="002555A3" w:rsidP="00050A41">
      <w:pPr>
        <w:pStyle w:val="Akapitzlist"/>
        <w:numPr>
          <w:ilvl w:val="1"/>
          <w:numId w:val="1"/>
        </w:numPr>
        <w:jc w:val="both"/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050A41">
      <w:pPr>
        <w:pStyle w:val="Akapitzlist"/>
        <w:numPr>
          <w:ilvl w:val="1"/>
          <w:numId w:val="1"/>
        </w:numPr>
        <w:jc w:val="both"/>
      </w:pPr>
      <w:r>
        <w:t>wymiana wyeksploatowanych elementów systemów,</w:t>
      </w:r>
    </w:p>
    <w:p w14:paraId="44FD5CF8" w14:textId="3837A896" w:rsidR="002555A3" w:rsidRDefault="002555A3" w:rsidP="00050A41">
      <w:pPr>
        <w:pStyle w:val="Akapitzlist"/>
        <w:numPr>
          <w:ilvl w:val="1"/>
          <w:numId w:val="1"/>
        </w:numPr>
        <w:jc w:val="both"/>
      </w:pPr>
      <w:r>
        <w:t>rozbudowa systemów zgodnie z potrzebami Zamawiającego,</w:t>
      </w:r>
    </w:p>
    <w:p w14:paraId="46E45FC0" w14:textId="1663071B" w:rsidR="002555A3" w:rsidRDefault="002555A3" w:rsidP="00050A41">
      <w:pPr>
        <w:pStyle w:val="Akapitzlist"/>
        <w:numPr>
          <w:ilvl w:val="1"/>
          <w:numId w:val="1"/>
        </w:numPr>
        <w:jc w:val="both"/>
      </w:pPr>
      <w:r>
        <w:t>aktualizacja oprogramowania systemów,</w:t>
      </w:r>
    </w:p>
    <w:p w14:paraId="423A116E" w14:textId="0C26D4FC" w:rsidR="002555A3" w:rsidRDefault="002555A3" w:rsidP="00050A41">
      <w:pPr>
        <w:pStyle w:val="Akapitzlist"/>
        <w:numPr>
          <w:ilvl w:val="1"/>
          <w:numId w:val="1"/>
        </w:numPr>
        <w:jc w:val="both"/>
      </w:pPr>
      <w:r>
        <w:t>konfiguracja systemów zgodnie z potrzebami Zamawiającego,</w:t>
      </w:r>
    </w:p>
    <w:p w14:paraId="48C58729" w14:textId="5A1D7C70" w:rsidR="00BF30CB" w:rsidRPr="00BF30CB" w:rsidRDefault="00BF30CB" w:rsidP="00050A41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t>przeszkolenia wyznaczonych pracowników Zamawiającego w zakresie bieżącej obsługi</w:t>
      </w:r>
      <w:r w:rsidR="001D5975">
        <w:rPr>
          <w:color w:val="0A0A0A"/>
        </w:rPr>
        <w:t xml:space="preserve"> Systemu </w:t>
      </w:r>
      <w:r w:rsidR="00050A41">
        <w:rPr>
          <w:color w:val="0A0A0A"/>
        </w:rPr>
        <w:t>Kontroli Dostępu</w:t>
      </w:r>
      <w:r>
        <w:rPr>
          <w:color w:val="0A0A0A"/>
        </w:rPr>
        <w:t>.</w:t>
      </w:r>
    </w:p>
    <w:p w14:paraId="1772FC15" w14:textId="31E76CA0" w:rsidR="001F6DDB" w:rsidRDefault="002555A3" w:rsidP="00050A41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Zamawiający wymaga wykonywania czynności określonych w ust. 2 - </w:t>
      </w:r>
      <w:r>
        <w:br/>
        <w:t xml:space="preserve">z częstotliwością </w:t>
      </w:r>
      <w:r w:rsidR="00A8666F" w:rsidRPr="00A8666F">
        <w:t xml:space="preserve">2 razy w trakcie </w:t>
      </w:r>
      <w:r w:rsidR="00A8666F">
        <w:t>obowiązywania umowy</w:t>
      </w:r>
      <w:r w:rsidR="00A8666F" w:rsidRPr="00A8666F">
        <w:t xml:space="preserve"> (w pierwszym miesiącu obowiązywania umowy, w 12 miesiącu od ostatniego przeglądu)</w:t>
      </w:r>
      <w:r w:rsidR="00BF30CB">
        <w:t>.</w:t>
      </w:r>
    </w:p>
    <w:p w14:paraId="0FAC8C17" w14:textId="71152CDB" w:rsidR="00415260" w:rsidRPr="007E4B7A" w:rsidRDefault="007E4B7A" w:rsidP="007E4B7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lang w:eastAsia="pl-PL"/>
        </w:rPr>
      </w:pPr>
      <w:r w:rsidRPr="006C291F">
        <w:rPr>
          <w:rFonts w:ascii="Cambria" w:hAnsi="Cambria" w:cs="Arial"/>
          <w:lang w:eastAsia="pl-PL"/>
        </w:rPr>
        <w:t xml:space="preserve">Wykonawca oświadcza, że posiada wszelkie niezbędne środki i uprawnienia konieczne do wykonania przedmiotu umowy oraz zapoznał się z niezbędną dokumentacją i warunkami </w:t>
      </w:r>
      <w:r>
        <w:rPr>
          <w:rFonts w:ascii="Cambria" w:hAnsi="Cambria" w:cs="Arial"/>
          <w:lang w:eastAsia="pl-PL"/>
        </w:rPr>
        <w:t>umowy</w:t>
      </w:r>
      <w:r>
        <w:rPr>
          <w:rFonts w:ascii="Cambria" w:hAnsi="Cambria" w:cs="Arial"/>
          <w:lang w:eastAsia="pl-PL"/>
        </w:rPr>
        <w:t>.</w:t>
      </w: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8F23AA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7777777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zgłoszenia:</w:t>
      </w:r>
    </w:p>
    <w:p w14:paraId="6C39C3B5" w14:textId="21132A83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 xml:space="preserve"> (całkowita utrata sprawności </w:t>
      </w:r>
      <w:r w:rsidR="003C45AD">
        <w:rPr>
          <w:color w:val="0A0A0A"/>
        </w:rPr>
        <w:t>SKD</w:t>
      </w:r>
      <w:r w:rsidR="00947206" w:rsidRPr="00415260">
        <w:rPr>
          <w:color w:val="0A0A0A"/>
        </w:rPr>
        <w:t>, brak dozoru</w:t>
      </w:r>
      <w:r w:rsidR="002F69AF">
        <w:rPr>
          <w:color w:val="0A0A0A"/>
        </w:rPr>
        <w:t>,</w:t>
      </w:r>
      <w:r w:rsidR="00947206" w:rsidRPr="00415260">
        <w:rPr>
          <w:color w:val="0A0A0A"/>
        </w:rPr>
        <w:t xml:space="preserve"> awaria centrali):</w:t>
      </w:r>
    </w:p>
    <w:p w14:paraId="44264C2C" w14:textId="6AD7DA36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Pr="00415260">
        <w:rPr>
          <w:color w:val="0A0A0A"/>
        </w:rPr>
        <w:t>przez Zamawiającego</w:t>
      </w:r>
      <w:r>
        <w:rPr>
          <w:color w:val="0A0A0A"/>
        </w:rPr>
        <w:t>,</w:t>
      </w:r>
    </w:p>
    <w:p w14:paraId="5F51CB3D" w14:textId="4B88B972" w:rsid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awarii: 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</w:t>
      </w:r>
      <w:r w:rsidR="002F69AF">
        <w:rPr>
          <w:color w:val="0A0A0A"/>
        </w:rPr>
        <w:t xml:space="preserve">telefonicznego lub mailowego </w:t>
      </w:r>
      <w:r>
        <w:rPr>
          <w:color w:val="0A0A0A"/>
        </w:rPr>
        <w:t>przez Zamawiającego</w:t>
      </w:r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6686F68F" w14:textId="77777777" w:rsidR="00540051" w:rsidRDefault="00415260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4F45685E" w14:textId="1D3F4FAA" w:rsidR="00540051" w:rsidRPr="00540051" w:rsidRDefault="00540051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t xml:space="preserve">termin usunięcia usterki wymagającej wymiany zużytego elementu systemu - do </w:t>
      </w:r>
      <w:r w:rsidRPr="00540051">
        <w:rPr>
          <w:b/>
          <w:bCs/>
        </w:rPr>
        <w:t>5 dni roboczych</w:t>
      </w:r>
      <w:r>
        <w:t xml:space="preserve">  od chwili zgłoszenia telefonicznego lub mailowego przez upoważnionego pracownika Zamawiającego,</w:t>
      </w:r>
    </w:p>
    <w:p w14:paraId="711D9C31" w14:textId="48650710" w:rsidR="00947206" w:rsidRPr="002F69AF" w:rsidRDefault="00540051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>
        <w:rPr>
          <w:b/>
          <w:bCs/>
          <w:color w:val="0A0A0A"/>
        </w:rPr>
        <w:t>w</w:t>
      </w:r>
      <w:r w:rsidR="00947206" w:rsidRPr="00415260">
        <w:rPr>
          <w:b/>
          <w:bCs/>
          <w:color w:val="0A0A0A"/>
        </w:rPr>
        <w:t>sparcie techniczne</w:t>
      </w:r>
      <w:r w:rsidR="00947206"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dni roboczych</w:t>
      </w:r>
      <w:r w:rsidR="002F69AF">
        <w:rPr>
          <w:b/>
          <w:bCs/>
          <w:color w:val="0A0A0A"/>
        </w:rPr>
        <w:t xml:space="preserve"> </w:t>
      </w:r>
      <w:r w:rsidR="002F69AF" w:rsidRPr="002F69AF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="002F69AF" w:rsidRPr="002F69AF">
        <w:rPr>
          <w:color w:val="0A0A0A"/>
        </w:rPr>
        <w:t>przez Zamawiającego</w:t>
      </w:r>
      <w:r w:rsidR="00947206" w:rsidRPr="002F69AF">
        <w:rPr>
          <w:color w:val="0A0A0A"/>
        </w:rPr>
        <w:t>.</w:t>
      </w:r>
    </w:p>
    <w:p w14:paraId="7E8795D2" w14:textId="77777777" w:rsidR="00540051" w:rsidRPr="00F37D0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P</w:t>
      </w:r>
      <w:r w:rsidRPr="00F37D01">
        <w:rPr>
          <w:color w:val="0A0A0A"/>
        </w:rPr>
        <w:t>rzed usunięciem usterki lub wymiany zużytego elementu systemu Wykonawca</w:t>
      </w:r>
      <w:r>
        <w:rPr>
          <w:color w:val="0A0A0A"/>
        </w:rPr>
        <w:t xml:space="preserve"> </w:t>
      </w:r>
      <w:r w:rsidRPr="00F37D01">
        <w:rPr>
          <w:color w:val="0A0A0A"/>
        </w:rPr>
        <w:t>przedstawi Zamawiającemu do akceptacji kalkulację kosztów</w:t>
      </w:r>
      <w:r>
        <w:rPr>
          <w:color w:val="0A0A0A"/>
        </w:rPr>
        <w:t>.</w:t>
      </w:r>
    </w:p>
    <w:p w14:paraId="328B894F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szystkie czynności wykonywane przez Wykonawcę i jego pracowników w związku </w:t>
      </w:r>
    </w:p>
    <w:p w14:paraId="2E1F6475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055D9E4B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onserwacja systemów zainstalowanych w budynku Prokuratury prowadzona będzie </w:t>
      </w:r>
    </w:p>
    <w:p w14:paraId="738E6927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6B7DDE33" w14:textId="72B1EA02" w:rsidR="00540051" w:rsidRPr="0054005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Z k</w:t>
      </w:r>
      <w:r w:rsidRPr="00997D47">
        <w:rPr>
          <w:color w:val="0A0A0A"/>
        </w:rPr>
        <w:t>ażdej wizyty serwisowej lub dotyczącej wsparcia technicznego zostanie sporządzony protokół z wykonanych czynności zaakceptowany prze obie strony.</w:t>
      </w:r>
    </w:p>
    <w:p w14:paraId="17FDF29F" w14:textId="57517838" w:rsid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braku możliwości usunięcia awarii w terminach określonych powyżej z przyczyn niezależnych od Wykonawcy, Wykonawca zobowiązany jest do pisemnego uzasadnienia zwłoki i zabezpieczenia systemu w sposób alternatywny.</w:t>
      </w:r>
    </w:p>
    <w:p w14:paraId="1F42E0D4" w14:textId="77777777" w:rsidR="00415260" w:rsidRPr="00947206" w:rsidRDefault="00415260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6B727584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1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3C45AD">
        <w:rPr>
          <w:color w:val="0A0A0A"/>
        </w:rPr>
        <w:t>Kontroli Dostępu</w:t>
      </w:r>
      <w:r w:rsidRPr="00947206">
        <w:rPr>
          <w:color w:val="0A0A0A"/>
        </w:rPr>
        <w:t xml:space="preserve"> (</w:t>
      </w:r>
      <w:r w:rsidR="003C45AD">
        <w:rPr>
          <w:color w:val="0A0A0A"/>
        </w:rPr>
        <w:t>SKD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1"/>
    <w:p w14:paraId="1A61F355" w14:textId="222B3A75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3C45AD">
        <w:rPr>
          <w:color w:val="0A0A0A"/>
        </w:rPr>
        <w:t>Kontroli Dostępu</w:t>
      </w:r>
      <w:r w:rsidRPr="00947206">
        <w:rPr>
          <w:color w:val="0A0A0A"/>
        </w:rPr>
        <w:t xml:space="preserve"> (</w:t>
      </w:r>
      <w:r w:rsidR="003C45AD">
        <w:rPr>
          <w:color w:val="0A0A0A"/>
        </w:rPr>
        <w:t>SKD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0B34D279" w14:textId="06A4931D" w:rsidR="00947206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302A3C8E" w14:textId="2E4E9627" w:rsidR="003739EC" w:rsidRDefault="003739EC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 dokona płatności za realizację przedmiotu zamówienia określnego w:</w:t>
      </w:r>
    </w:p>
    <w:p w14:paraId="72AC71A9" w14:textId="3C2F4D45" w:rsidR="003739EC" w:rsidRDefault="003739EC" w:rsidP="003739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3739EC">
        <w:rPr>
          <w:color w:val="0A0A0A"/>
        </w:rPr>
        <w:lastRenderedPageBreak/>
        <w:t xml:space="preserve"> § 1 </w:t>
      </w:r>
      <w:r>
        <w:rPr>
          <w:color w:val="0A0A0A"/>
        </w:rPr>
        <w:t>ust. 2</w:t>
      </w:r>
      <w:r w:rsidR="00E441EC">
        <w:rPr>
          <w:color w:val="0A0A0A"/>
        </w:rPr>
        <w:t xml:space="preserve"> - każdorazowo po wykonaniu czynności konserwacji systemu, w wysokości 1/2 wartości określonej w ust. 1 pkt 1. Potwierdzeniem realizacji usługi będzie protokół z przeprowadzonej konserwacji zatwierdzony przez przedstawicieli obu stron umowy.</w:t>
      </w:r>
    </w:p>
    <w:p w14:paraId="010ED5E7" w14:textId="2B2ED123" w:rsidR="003739EC" w:rsidRPr="00E441EC" w:rsidRDefault="003739EC" w:rsidP="00E441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</w:t>
      </w:r>
      <w:r w:rsidRPr="003739EC">
        <w:rPr>
          <w:color w:val="0A0A0A"/>
        </w:rPr>
        <w:t xml:space="preserve">§ 1 </w:t>
      </w:r>
      <w:r>
        <w:rPr>
          <w:color w:val="0A0A0A"/>
        </w:rPr>
        <w:t xml:space="preserve">ust. </w:t>
      </w:r>
      <w:r w:rsidR="00E441EC">
        <w:rPr>
          <w:color w:val="0A0A0A"/>
        </w:rPr>
        <w:t>3 - każdorazowo  po wykonaniu czynności wsparcia technicznego, jako iloczyn wartości określonej w ust. 1 pkt 2 i ilości roboczogodzin realizowanej usługi.</w:t>
      </w:r>
      <w:r w:rsidR="00E441EC" w:rsidRPr="00E441EC">
        <w:rPr>
          <w:color w:val="0A0A0A"/>
        </w:rPr>
        <w:t xml:space="preserve"> </w:t>
      </w:r>
      <w:r w:rsidR="00E441EC">
        <w:rPr>
          <w:color w:val="0A0A0A"/>
        </w:rPr>
        <w:t>Potwierdzeniem realizacji usługi będzie protokół z przeprowadzonej konserwacji zatwierdzony przez przedstawicieli obu stron umowy.</w:t>
      </w:r>
    </w:p>
    <w:p w14:paraId="5B8AB44D" w14:textId="77777777" w:rsidR="007E4B7A" w:rsidRPr="00E8066B" w:rsidRDefault="007E4B7A" w:rsidP="007E4B7A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color w:val="0A0A0A"/>
        </w:rPr>
        <w:t>4</w:t>
      </w:r>
      <w:bookmarkStart w:id="2" w:name="_Hlk229484912"/>
      <w:r w:rsidRPr="00E8066B">
        <w:rPr>
          <w:rFonts w:ascii="Times New Roman" w:hAnsi="Times New Roman"/>
          <w:sz w:val="24"/>
          <w:szCs w:val="24"/>
          <w:lang w:eastAsia="pl-PL"/>
        </w:rPr>
        <w:t xml:space="preserve">Zapłata wynagrodzenia nastąpi w terminie do 21 dni od dnia doręczenia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Zamawiającemu </w:t>
      </w:r>
      <w:r w:rsidRPr="00E8066B">
        <w:rPr>
          <w:rFonts w:ascii="Times New Roman" w:hAnsi="Times New Roman"/>
          <w:sz w:val="24"/>
          <w:szCs w:val="24"/>
          <w:lang w:eastAsia="pl-PL"/>
        </w:rPr>
        <w:t>faktury na rachunek bankowy Wykonawcy wskazany na fakturze.</w:t>
      </w:r>
    </w:p>
    <w:p w14:paraId="7333E2EF" w14:textId="77777777" w:rsidR="007E4B7A" w:rsidRPr="00E8066B" w:rsidRDefault="007E4B7A" w:rsidP="007E4B7A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 dzień zapłaty uważany będzie dzień obciążenia rachunku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2895D96C" w14:textId="77777777" w:rsidR="007E4B7A" w:rsidRPr="00CB3B1E" w:rsidRDefault="007E4B7A" w:rsidP="007E4B7A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rStyle w:val="Teksttreci"/>
          <w:sz w:val="24"/>
          <w:szCs w:val="24"/>
        </w:rPr>
      </w:pPr>
      <w:r w:rsidRPr="00CB3B1E">
        <w:rPr>
          <w:rStyle w:val="Teksttreci"/>
          <w:sz w:val="24"/>
          <w:szCs w:val="24"/>
        </w:rPr>
        <w:t xml:space="preserve">W przypadku </w:t>
      </w:r>
      <w:r w:rsidRPr="00CB3B1E">
        <w:rPr>
          <w:rStyle w:val="Teksttreci"/>
          <w:sz w:val="24"/>
          <w:szCs w:val="24"/>
          <w:lang w:bidi="en-US"/>
        </w:rPr>
        <w:t xml:space="preserve">wystawiania oraz dostarczania faktur w formie elektronicznej 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datą ich doręczenia będzie data wystawienia </w:t>
      </w:r>
      <w:r w:rsidRPr="00CB3B1E">
        <w:rPr>
          <w:rStyle w:val="Teksttreci"/>
          <w:sz w:val="24"/>
          <w:szCs w:val="24"/>
          <w:lang w:bidi="en-US"/>
        </w:rPr>
        <w:t xml:space="preserve">faktury 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>.</w:t>
      </w:r>
      <w:r w:rsidRPr="00CB3B1E">
        <w:rPr>
          <w:rStyle w:val="Teksttreci"/>
          <w:sz w:val="24"/>
          <w:szCs w:val="24"/>
        </w:rPr>
        <w:t xml:space="preserve"> W przypadku gdy Zamawiający nie będzie miał dostępu do </w:t>
      </w:r>
      <w:r w:rsidRPr="00CB3B1E">
        <w:rPr>
          <w:sz w:val="24"/>
          <w:szCs w:val="24"/>
        </w:rPr>
        <w:t xml:space="preserve">faktury Wykonawcy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, </w:t>
      </w:r>
      <w:r w:rsidRPr="00CB3B1E">
        <w:rPr>
          <w:iCs/>
          <w:sz w:val="24"/>
          <w:szCs w:val="24"/>
        </w:rPr>
        <w:t>termin płatności ulega odpowiedniemu wydłużeniu o czas braku dostępu do faktury.</w:t>
      </w:r>
    </w:p>
    <w:p w14:paraId="17C2BB9C" w14:textId="77777777" w:rsidR="007E4B7A" w:rsidRPr="007E4B7A" w:rsidRDefault="007E4B7A" w:rsidP="007E4B7A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sz w:val="24"/>
          <w:szCs w:val="24"/>
        </w:rPr>
      </w:pPr>
      <w:r w:rsidRPr="00CB3B1E">
        <w:rPr>
          <w:sz w:val="24"/>
          <w:szCs w:val="24"/>
        </w:rPr>
        <w:t xml:space="preserve">W przypadku przesyłania faktur w sposób opisany w ust. </w:t>
      </w:r>
      <w:r>
        <w:rPr>
          <w:sz w:val="24"/>
          <w:szCs w:val="24"/>
        </w:rPr>
        <w:t>6</w:t>
      </w:r>
      <w:r w:rsidRPr="00CB3B1E">
        <w:rPr>
          <w:sz w:val="24"/>
          <w:szCs w:val="24"/>
        </w:rPr>
        <w:t xml:space="preserve"> Wykonawca udostępni Zamawiającemu dostęp do faktury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oraz powiadomi go o wystawieniu takiej faktury poprzez przesłanie kodu QR lub obrazu faktury na adres mailowy: ………………….. Wykonawca jest zobowiązany przekazać Zamawiającemu powyższe dane i informacje w dniu wystawienia faktury. Możliwe jest </w:t>
      </w:r>
      <w:r w:rsidRPr="007E4B7A">
        <w:rPr>
          <w:sz w:val="24"/>
          <w:szCs w:val="24"/>
        </w:rPr>
        <w:t>przesyłanie na adres mailowy odpowiednich załączników do faktur.</w:t>
      </w:r>
    </w:p>
    <w:bookmarkEnd w:id="2"/>
    <w:p w14:paraId="575F5488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2189B02" w14:textId="2BD08E8C" w:rsidR="00947206" w:rsidRPr="00947206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</w:t>
      </w:r>
      <w:r w:rsidR="00D84E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ęcy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0EAD4432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14A1FFD3" w14:textId="77777777" w:rsidR="007E4B7A" w:rsidRPr="007E4B7A" w:rsidRDefault="007E4B7A" w:rsidP="007E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25DFF189" w14:textId="77777777" w:rsidR="007E4B7A" w:rsidRPr="007E4B7A" w:rsidRDefault="007E4B7A" w:rsidP="007E4B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bookmarkStart w:id="3" w:name="_Hlk229484944"/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Zamawiającemu karę umowną za:</w:t>
      </w:r>
    </w:p>
    <w:p w14:paraId="1B41CADF" w14:textId="77777777" w:rsidR="007E4B7A" w:rsidRPr="007E4B7A" w:rsidRDefault="007E4B7A" w:rsidP="007E4B7A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przystąpieniu do usuwania awarii (przekroczenie czasu reakcji) – w wysokości </w:t>
      </w:r>
      <w:r w:rsidRPr="007E4B7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200,00</w:t>
      </w: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każdą rozpoczętą godzinę zwłoki,,</w:t>
      </w:r>
    </w:p>
    <w:p w14:paraId="46108608" w14:textId="77777777" w:rsidR="007E4B7A" w:rsidRPr="007E4B7A" w:rsidRDefault="007E4B7A" w:rsidP="007E4B7A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usunięciu awarii, wykonaniu usługi – w wysokości </w:t>
      </w:r>
      <w:r w:rsidRPr="007E4B7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500,00</w:t>
      </w: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każdy dzień zwłoki,</w:t>
      </w:r>
    </w:p>
    <w:p w14:paraId="02F2C384" w14:textId="77777777" w:rsidR="007E4B7A" w:rsidRPr="007E4B7A" w:rsidRDefault="007E4B7A" w:rsidP="007E4B7A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odstąpienie od umowy z przyczyn leżących po stronie Wykonawcy – w wysokości 5000,00 zł brutto.</w:t>
      </w:r>
    </w:p>
    <w:p w14:paraId="364353EE" w14:textId="77777777" w:rsidR="007E4B7A" w:rsidRPr="007E4B7A" w:rsidRDefault="007E4B7A" w:rsidP="007E4B7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poniesienia szkody przewyższającej karę umowną </w:t>
      </w: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</w:t>
      </w:r>
      <w:r w:rsidRPr="007E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zastrzega sobie prawo do odszkodowania uzupełniającego.</w:t>
      </w:r>
    </w:p>
    <w:p w14:paraId="4FF7950C" w14:textId="77777777" w:rsidR="007E4B7A" w:rsidRPr="007E4B7A" w:rsidRDefault="007E4B7A" w:rsidP="007E4B7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4B7A">
        <w:rPr>
          <w:rFonts w:ascii="Times New Roman" w:eastAsia="Calibri" w:hAnsi="Times New Roman" w:cs="Times New Roman"/>
          <w:sz w:val="24"/>
          <w:szCs w:val="24"/>
          <w:lang w:eastAsia="pl-PL"/>
        </w:rPr>
        <w:t>Wykonawca wyraża zgodę na potrącenie kar umownych przez Inwestora z przysługującego mu wynagrodzenia.</w:t>
      </w:r>
    </w:p>
    <w:p w14:paraId="681DD80E" w14:textId="77777777" w:rsidR="007E4B7A" w:rsidRPr="007E4B7A" w:rsidRDefault="007E4B7A" w:rsidP="007E4B7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B7A">
        <w:rPr>
          <w:rFonts w:ascii="Times New Roman" w:eastAsia="Times New Roman" w:hAnsi="Times New Roman" w:cs="Times New Roman"/>
          <w:bCs/>
          <w:sz w:val="24"/>
          <w:szCs w:val="24"/>
        </w:rPr>
        <w:t>Zamawiający ma prawo odstąpienia od umowy, w terminie do 30 dni od daty powzięcia wiadomości o okolicznościach uzasadniających odstąpienie.</w:t>
      </w:r>
    </w:p>
    <w:bookmarkEnd w:id="3"/>
    <w:p w14:paraId="0CB366CF" w14:textId="77777777" w:rsidR="00290FD9" w:rsidRPr="00B917B8" w:rsidRDefault="00290FD9" w:rsidP="008F23AA">
      <w:pPr>
        <w:pStyle w:val="Akapitzlist"/>
        <w:shd w:val="clear" w:color="auto" w:fill="FFFFFF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lastRenderedPageBreak/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26A219C9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 zł na jedno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3E05A97D" w14:textId="3E1A02B5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EF36DF3" w14:textId="77777777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8</w:t>
      </w:r>
    </w:p>
    <w:p w14:paraId="06E6BAAD" w14:textId="03FEA2D2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Osoby upoważnione do kontaktu</w:t>
      </w:r>
    </w:p>
    <w:p w14:paraId="58AEBC3B" w14:textId="77777777" w:rsidR="007E4B7A" w:rsidRDefault="007E4B7A" w:rsidP="007E4B7A">
      <w:pPr>
        <w:pStyle w:val="Akapitzlist"/>
        <w:numPr>
          <w:ilvl w:val="4"/>
          <w:numId w:val="17"/>
        </w:numPr>
        <w:shd w:val="clear" w:color="auto" w:fill="FFFFFF"/>
        <w:tabs>
          <w:tab w:val="num" w:pos="426"/>
        </w:tabs>
        <w:ind w:left="786" w:hanging="786"/>
        <w:jc w:val="both"/>
        <w:rPr>
          <w:color w:val="0A0A0A"/>
        </w:rPr>
      </w:pPr>
      <w:r w:rsidRPr="0067002A">
        <w:rPr>
          <w:color w:val="0A0A0A"/>
        </w:rPr>
        <w:t>Osobą uprawnioną do kontaktu w sprawie realizacji umowy ze strony Zamawiającego jest:</w:t>
      </w:r>
      <w:r>
        <w:rPr>
          <w:color w:val="0A0A0A"/>
        </w:rPr>
        <w:t xml:space="preserve"> …………………………………………………………………………………… .</w:t>
      </w:r>
    </w:p>
    <w:p w14:paraId="42780B82" w14:textId="2343F26C" w:rsidR="007E4B7A" w:rsidRPr="007E4B7A" w:rsidRDefault="007E4B7A" w:rsidP="007E4B7A">
      <w:pPr>
        <w:pStyle w:val="Akapitzlist"/>
        <w:numPr>
          <w:ilvl w:val="4"/>
          <w:numId w:val="17"/>
        </w:numPr>
        <w:shd w:val="clear" w:color="auto" w:fill="FFFFFF"/>
        <w:tabs>
          <w:tab w:val="num" w:pos="786"/>
        </w:tabs>
        <w:jc w:val="both"/>
        <w:rPr>
          <w:color w:val="0A0A0A"/>
        </w:rPr>
      </w:pPr>
      <w:r w:rsidRPr="007E4B7A">
        <w:rPr>
          <w:color w:val="0A0A0A"/>
        </w:rPr>
        <w:t>Osobą uprawnioną do kontaktu w sprawie realizacji umowy ze strony Wykonawcy jest:</w:t>
      </w:r>
    </w:p>
    <w:p w14:paraId="125E5F88" w14:textId="77777777" w:rsidR="007E4B7A" w:rsidRPr="0067002A" w:rsidRDefault="007E4B7A" w:rsidP="007E4B7A">
      <w:pPr>
        <w:pStyle w:val="Akapitzlist"/>
        <w:shd w:val="clear" w:color="auto" w:fill="FFFFFF"/>
        <w:ind w:left="786"/>
        <w:jc w:val="both"/>
        <w:rPr>
          <w:color w:val="0A0A0A"/>
        </w:rPr>
      </w:pPr>
      <w:r>
        <w:rPr>
          <w:color w:val="0A0A0A"/>
        </w:rPr>
        <w:t>……………………………………………………………………………………….. .</w:t>
      </w:r>
    </w:p>
    <w:p w14:paraId="5AB9040A" w14:textId="77777777" w:rsidR="00E441EC" w:rsidRDefault="00E441EC" w:rsidP="00E441E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81AE3B4" w14:textId="44A86E0F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E441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6A40662D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13A10C95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sprawach nieuregulowanych mają zastosowanie przepisy Kodeksu Cywilnego.</w:t>
      </w:r>
    </w:p>
    <w:p w14:paraId="45626077" w14:textId="77777777" w:rsidR="007E4B7A" w:rsidRDefault="00290FD9" w:rsidP="007E4B7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</w:t>
      </w:r>
      <w:bookmarkStart w:id="4" w:name="_Hlk229486838"/>
      <w:bookmarkStart w:id="5" w:name="_Hlk229484970"/>
      <w:r w:rsid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1A2FAB87" w14:textId="77777777" w:rsidR="007E4B7A" w:rsidRDefault="007E4B7A" w:rsidP="007E4B7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</w:t>
      </w:r>
      <w:r w:rsidRPr="007E4B7A">
        <w:rPr>
          <w:rFonts w:ascii="Cambria" w:eastAsia="Calibri" w:hAnsi="Cambria" w:cs="Arial"/>
          <w:lang w:eastAsia="pl-PL"/>
        </w:rPr>
        <w:t xml:space="preserve"> nie wyraża zgody na cesję wierzytelności wynikającej z niniejszej umowy na osobę trzecią.</w:t>
      </w:r>
    </w:p>
    <w:p w14:paraId="649F1CA5" w14:textId="77777777" w:rsidR="007E4B7A" w:rsidRDefault="007E4B7A" w:rsidP="007E4B7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Cambria" w:eastAsia="Calibri" w:hAnsi="Cambria" w:cs="Arial"/>
          <w:lang w:eastAsia="pl-PL"/>
        </w:rPr>
        <w:t xml:space="preserve">Wykonawca nie może powierzyć wykonania robót w całości lub w części innym osobom bez pisemnej zgody </w:t>
      </w: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Zamawiającego</w:t>
      </w:r>
      <w:r w:rsidRPr="007E4B7A">
        <w:rPr>
          <w:rFonts w:ascii="Cambria" w:eastAsia="Calibri" w:hAnsi="Cambria" w:cs="Arial"/>
          <w:lang w:eastAsia="pl-PL"/>
        </w:rPr>
        <w:t>.</w:t>
      </w:r>
      <w:bookmarkEnd w:id="5"/>
    </w:p>
    <w:p w14:paraId="170489CF" w14:textId="1C57853C" w:rsidR="007E4B7A" w:rsidRPr="007E4B7A" w:rsidRDefault="007E4B7A" w:rsidP="007E4B7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bookmarkEnd w:id="4"/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9B5C5" w14:textId="77777777" w:rsidR="00386CDB" w:rsidRPr="007E4B7A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4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0E5F44F9" w14:textId="77777777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77E5C86A" w14:textId="2E6B4650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64754101" w14:textId="2604F119" w:rsidR="00540051" w:rsidRDefault="00540051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Wykonawcy</w:t>
      </w:r>
    </w:p>
    <w:p w14:paraId="369298A2" w14:textId="30F660DC" w:rsidR="00B917B8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EA1E0" w14:textId="77777777" w:rsidR="00B917B8" w:rsidRPr="00947206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0B448" w14:textId="52AFC82C" w:rsidR="00947206" w:rsidRPr="00947206" w:rsidRDefault="00947206" w:rsidP="008F23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p w14:paraId="0F5D0147" w14:textId="77777777" w:rsidR="00947206" w:rsidRPr="00947206" w:rsidRDefault="00947206" w:rsidP="008F2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206" w:rsidRPr="0094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05B8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A6F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122"/>
    <w:multiLevelType w:val="hybridMultilevel"/>
    <w:tmpl w:val="BE7C21F4"/>
    <w:lvl w:ilvl="0" w:tplc="EC86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7092C"/>
    <w:multiLevelType w:val="multilevel"/>
    <w:tmpl w:val="D31E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A9379C2"/>
    <w:multiLevelType w:val="multilevel"/>
    <w:tmpl w:val="8844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0C0BE4"/>
    <w:multiLevelType w:val="hybridMultilevel"/>
    <w:tmpl w:val="65A003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0FC7ED2"/>
    <w:multiLevelType w:val="hybridMultilevel"/>
    <w:tmpl w:val="85324CF8"/>
    <w:lvl w:ilvl="0" w:tplc="32E4A3A8">
      <w:start w:val="1"/>
      <w:numFmt w:val="decimal"/>
      <w:lvlText w:val="%1)"/>
      <w:lvlJc w:val="left"/>
      <w:pPr>
        <w:ind w:left="71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E5575F9"/>
    <w:multiLevelType w:val="multilevel"/>
    <w:tmpl w:val="D31E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21E86"/>
    <w:multiLevelType w:val="multilevel"/>
    <w:tmpl w:val="98162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22939"/>
    <w:multiLevelType w:val="multilevel"/>
    <w:tmpl w:val="0364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2110C"/>
    <w:multiLevelType w:val="multilevel"/>
    <w:tmpl w:val="DEE6D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5075A"/>
    <w:multiLevelType w:val="multilevel"/>
    <w:tmpl w:val="B5D42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0"/>
  </w:num>
  <w:num w:numId="5">
    <w:abstractNumId w:val="17"/>
  </w:num>
  <w:num w:numId="6">
    <w:abstractNumId w:val="15"/>
  </w:num>
  <w:num w:numId="7">
    <w:abstractNumId w:val="19"/>
  </w:num>
  <w:num w:numId="8">
    <w:abstractNumId w:val="9"/>
  </w:num>
  <w:num w:numId="9">
    <w:abstractNumId w:val="4"/>
  </w:num>
  <w:num w:numId="10">
    <w:abstractNumId w:val="2"/>
  </w:num>
  <w:num w:numId="11">
    <w:abstractNumId w:val="14"/>
  </w:num>
  <w:num w:numId="12">
    <w:abstractNumId w:val="10"/>
  </w:num>
  <w:num w:numId="13">
    <w:abstractNumId w:val="16"/>
  </w:num>
  <w:num w:numId="14">
    <w:abstractNumId w:val="20"/>
  </w:num>
  <w:num w:numId="15">
    <w:abstractNumId w:val="12"/>
  </w:num>
  <w:num w:numId="16">
    <w:abstractNumId w:val="13"/>
  </w:num>
  <w:num w:numId="17">
    <w:abstractNumId w:val="11"/>
  </w:num>
  <w:num w:numId="18">
    <w:abstractNumId w:val="8"/>
  </w:num>
  <w:num w:numId="19">
    <w:abstractNumId w:val="6"/>
  </w:num>
  <w:num w:numId="20">
    <w:abstractNumId w:val="7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050A41"/>
    <w:rsid w:val="00112CD2"/>
    <w:rsid w:val="00121025"/>
    <w:rsid w:val="001D5975"/>
    <w:rsid w:val="001D6174"/>
    <w:rsid w:val="001F6DDB"/>
    <w:rsid w:val="002555A3"/>
    <w:rsid w:val="00290FD9"/>
    <w:rsid w:val="002A49CC"/>
    <w:rsid w:val="002F69AF"/>
    <w:rsid w:val="00361CE9"/>
    <w:rsid w:val="003739EC"/>
    <w:rsid w:val="00385CCE"/>
    <w:rsid w:val="00386CDB"/>
    <w:rsid w:val="003C45AD"/>
    <w:rsid w:val="00415260"/>
    <w:rsid w:val="00540051"/>
    <w:rsid w:val="007E4B7A"/>
    <w:rsid w:val="008F23AA"/>
    <w:rsid w:val="00947206"/>
    <w:rsid w:val="00A8666F"/>
    <w:rsid w:val="00B917B8"/>
    <w:rsid w:val="00BF30CB"/>
    <w:rsid w:val="00CE50BB"/>
    <w:rsid w:val="00D1622D"/>
    <w:rsid w:val="00D84ECE"/>
    <w:rsid w:val="00E441EC"/>
    <w:rsid w:val="00EB2104"/>
    <w:rsid w:val="00E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link w:val="AkapitzlistZnak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7E4B7A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7E4B7A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Wypunktowanie Znak,L1 Znak,Akapit z listą BS Znak,Numerowanie Znak,Bullet Number Znak,List Paragraph1 Znak,lp1 Znak,List Paragraph2 Znak,ISCG Numerowanie Znak,lp11 Znak,List Paragraph11 Znak,Use Case List Paragraph Znak"/>
    <w:link w:val="Akapitzlist"/>
    <w:uiPriority w:val="34"/>
    <w:qFormat/>
    <w:locked/>
    <w:rsid w:val="007E4B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29</cp:revision>
  <cp:lastPrinted>2026-04-16T11:51:00Z</cp:lastPrinted>
  <dcterms:created xsi:type="dcterms:W3CDTF">2026-04-16T10:16:00Z</dcterms:created>
  <dcterms:modified xsi:type="dcterms:W3CDTF">2026-06-10T12:43:00Z</dcterms:modified>
</cp:coreProperties>
</file>