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0BC385CB" w:rsidR="008A332F" w:rsidRPr="00E036BA" w:rsidRDefault="00E036BA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E036BA"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E036BA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14:paraId="3C8F6B73" w14:textId="2D724C0F" w:rsidR="008C6721" w:rsidRPr="00E036BA" w:rsidRDefault="00C35A75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036BA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B008E1">
        <w:rPr>
          <w:rFonts w:ascii="Arial" w:hAnsi="Arial" w:cs="Arial"/>
          <w:b/>
          <w:color w:val="auto"/>
          <w:sz w:val="24"/>
          <w:szCs w:val="24"/>
        </w:rPr>
        <w:t>I</w:t>
      </w:r>
      <w:r w:rsidR="00D23A89">
        <w:rPr>
          <w:rFonts w:ascii="Arial" w:hAnsi="Arial" w:cs="Arial"/>
          <w:b/>
          <w:color w:val="auto"/>
          <w:sz w:val="24"/>
          <w:szCs w:val="24"/>
        </w:rPr>
        <w:t>V</w:t>
      </w:r>
      <w:r w:rsidRPr="00E036BA">
        <w:rPr>
          <w:rFonts w:ascii="Arial" w:hAnsi="Arial" w:cs="Arial"/>
          <w:b/>
          <w:color w:val="auto"/>
          <w:sz w:val="24"/>
          <w:szCs w:val="24"/>
        </w:rPr>
        <w:t xml:space="preserve"> kwartał 2018 </w:t>
      </w:r>
      <w:r w:rsidR="008C6721" w:rsidRPr="00E036BA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0"/>
      </w:tblGrid>
      <w:tr w:rsidR="00E036BA" w:rsidRPr="00E036BA" w14:paraId="4EB54A58" w14:textId="77777777" w:rsidTr="001452FA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E036BA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E036BA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39514989" w:rsidR="00CA516B" w:rsidRPr="00E036BA" w:rsidRDefault="00F0218F" w:rsidP="001452FA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„</w:t>
            </w:r>
            <w:r w:rsidRPr="00E036BA">
              <w:rPr>
                <w:rFonts w:ascii="Arial" w:hAnsi="Arial" w:cs="Arial"/>
                <w:i/>
                <w:sz w:val="18"/>
                <w:szCs w:val="20"/>
              </w:rPr>
              <w:t>Promocja parków narodowych jako marki</w:t>
            </w:r>
            <w:r w:rsidR="008C4C49">
              <w:rPr>
                <w:rFonts w:ascii="Arial" w:hAnsi="Arial" w:cs="Arial"/>
                <w:sz w:val="18"/>
                <w:szCs w:val="20"/>
              </w:rPr>
              <w:t>”</w:t>
            </w:r>
          </w:p>
        </w:tc>
      </w:tr>
      <w:tr w:rsidR="00E036BA" w:rsidRPr="00E036BA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E036BA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77AF6D21" w:rsidR="00CA516B" w:rsidRPr="00E036BA" w:rsidRDefault="00755873" w:rsidP="00755873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Minister Środowiska</w:t>
            </w:r>
          </w:p>
        </w:tc>
      </w:tr>
      <w:tr w:rsidR="00E036BA" w:rsidRPr="00E036BA" w14:paraId="719B01E2" w14:textId="77777777" w:rsidTr="00F0218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E036BA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2D61760E" w:rsidR="00CA516B" w:rsidRPr="00E036BA" w:rsidRDefault="00755873" w:rsidP="00F0218F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 xml:space="preserve">Minister </w:t>
            </w:r>
            <w:r w:rsidR="00F0218F" w:rsidRPr="00E036BA">
              <w:rPr>
                <w:rFonts w:ascii="Arial" w:hAnsi="Arial" w:cs="Arial"/>
                <w:sz w:val="18"/>
                <w:szCs w:val="20"/>
              </w:rPr>
              <w:t>Środowiska</w:t>
            </w:r>
          </w:p>
        </w:tc>
      </w:tr>
      <w:tr w:rsidR="00E036BA" w:rsidRPr="00E036BA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E036BA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30030415" w:rsidR="00CA516B" w:rsidRPr="00E036BA" w:rsidRDefault="00F0218F" w:rsidP="00F0218F">
            <w:pPr>
              <w:spacing w:before="120" w:after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23 parki narodowe</w:t>
            </w:r>
          </w:p>
        </w:tc>
      </w:tr>
      <w:tr w:rsidR="00E036BA" w:rsidRPr="00E036BA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E036BA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2AEFAA6A" w:rsidR="00CA516B" w:rsidRPr="00E036BA" w:rsidRDefault="00F0218F" w:rsidP="00936C33">
            <w:pPr>
              <w:spacing w:before="120" w:after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Projekt jest realizow</w:t>
            </w:r>
            <w:r w:rsidR="00BF4CCD" w:rsidRPr="00E036BA">
              <w:rPr>
                <w:rFonts w:ascii="Arial" w:hAnsi="Arial" w:cs="Arial"/>
                <w:sz w:val="18"/>
                <w:szCs w:val="20"/>
              </w:rPr>
              <w:t>any ze środków POIŚ 2014–202</w:t>
            </w:r>
            <w:r w:rsidR="00936C33">
              <w:rPr>
                <w:rFonts w:ascii="Arial" w:hAnsi="Arial" w:cs="Arial"/>
                <w:sz w:val="18"/>
                <w:szCs w:val="20"/>
              </w:rPr>
              <w:t xml:space="preserve">, w ramach działania  2.4 Ochrona przyrody i edukacja ekologiczna oś priorytetowa II OCHRONA ŚRODOWISKA W TYM ADAPTACJA DO ZMIAN KLIMATU </w:t>
            </w:r>
            <w:r w:rsidR="00CF689A">
              <w:rPr>
                <w:rFonts w:ascii="Arial" w:hAnsi="Arial" w:cs="Arial"/>
                <w:sz w:val="18"/>
                <w:szCs w:val="20"/>
              </w:rPr>
              <w:t xml:space="preserve">, Budżet państwa – Część 41, </w:t>
            </w:r>
          </w:p>
        </w:tc>
      </w:tr>
      <w:tr w:rsidR="00E036BA" w:rsidRPr="00E036BA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Pr="00E036BA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E036BA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159E0" w14:textId="77777777" w:rsidR="00E036BA" w:rsidRPr="00E036BA" w:rsidRDefault="00BF4CCD" w:rsidP="00F0218F">
            <w:pPr>
              <w:spacing w:before="40" w:after="40" w:line="240" w:lineRule="auto"/>
              <w:rPr>
                <w:rFonts w:ascii="Arial" w:eastAsia="MS MinNew Roman" w:hAnsi="Arial" w:cs="Arial"/>
                <w:sz w:val="18"/>
                <w:szCs w:val="18"/>
              </w:rPr>
            </w:pPr>
            <w:r w:rsidRPr="00E036BA">
              <w:rPr>
                <w:rFonts w:ascii="Arial" w:eastAsia="MS MinNew Roman" w:hAnsi="Arial" w:cs="Arial"/>
                <w:sz w:val="18"/>
                <w:szCs w:val="18"/>
              </w:rPr>
              <w:t>5 600 000,00 PLN</w:t>
            </w:r>
          </w:p>
          <w:p w14:paraId="18484459" w14:textId="42451134" w:rsidR="00CA516B" w:rsidRPr="00E036BA" w:rsidRDefault="00F0218F" w:rsidP="00F0218F">
            <w:pPr>
              <w:spacing w:before="40" w:after="40" w:line="240" w:lineRule="auto"/>
              <w:rPr>
                <w:rFonts w:ascii="Arial" w:eastAsia="MS MinNew Roman" w:hAnsi="Arial" w:cs="Arial"/>
                <w:sz w:val="18"/>
                <w:szCs w:val="18"/>
              </w:rPr>
            </w:pPr>
            <w:r w:rsidRPr="00E036BA">
              <w:rPr>
                <w:rFonts w:ascii="Arial" w:eastAsia="MS MinNew Roman" w:hAnsi="Arial" w:cs="Arial"/>
                <w:sz w:val="18"/>
                <w:szCs w:val="18"/>
              </w:rPr>
              <w:t>w tym na część informatyczną (</w:t>
            </w:r>
            <w:proofErr w:type="spellStart"/>
            <w:r w:rsidR="00BF4CCD" w:rsidRPr="00E036BA">
              <w:rPr>
                <w:rFonts w:ascii="Arial" w:eastAsia="MS MinNew Roman" w:hAnsi="Arial" w:cs="Arial"/>
                <w:sz w:val="18"/>
                <w:szCs w:val="18"/>
              </w:rPr>
              <w:t>strony+aplikacja</w:t>
            </w:r>
            <w:proofErr w:type="spellEnd"/>
            <w:r w:rsidR="00BF4CCD" w:rsidRPr="00E036BA">
              <w:rPr>
                <w:rFonts w:ascii="Arial" w:eastAsia="MS MinNew Roman" w:hAnsi="Arial" w:cs="Arial"/>
                <w:sz w:val="18"/>
                <w:szCs w:val="18"/>
              </w:rPr>
              <w:t xml:space="preserve">) </w:t>
            </w:r>
            <w:r w:rsidR="004E6172" w:rsidRPr="0049012F">
              <w:rPr>
                <w:rFonts w:ascii="Arial" w:eastAsia="MS MinNew Roman" w:hAnsi="Arial" w:cs="Arial"/>
                <w:sz w:val="18"/>
                <w:szCs w:val="18"/>
              </w:rPr>
              <w:t>900 000,</w:t>
            </w:r>
            <w:r w:rsidR="00BF4CCD" w:rsidRPr="0049012F">
              <w:rPr>
                <w:rFonts w:ascii="Arial" w:eastAsia="MS MinNew Roman" w:hAnsi="Arial" w:cs="Arial"/>
                <w:sz w:val="18"/>
                <w:szCs w:val="18"/>
              </w:rPr>
              <w:t>00 PLN</w:t>
            </w:r>
          </w:p>
        </w:tc>
      </w:tr>
      <w:tr w:rsidR="00E036BA" w:rsidRPr="00E036BA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Pr="00E036BA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E036BA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E036BA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036BA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AE7D5" w14:textId="77777777" w:rsidR="00F0218F" w:rsidRPr="00E036BA" w:rsidRDefault="00F0218F" w:rsidP="00C30131">
            <w:pPr>
              <w:spacing w:before="120" w:after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Rozpoczęcie projektu: 19 maja 2016 r.</w:t>
            </w:r>
          </w:p>
          <w:p w14:paraId="55CE9679" w14:textId="485D5D19" w:rsidR="00CA516B" w:rsidRPr="00E036BA" w:rsidRDefault="00F0218F" w:rsidP="00C30131">
            <w:pPr>
              <w:spacing w:before="120" w:after="120" w:line="276" w:lineRule="auto"/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 xml:space="preserve">Zakończenie projektu: 31 </w:t>
            </w:r>
            <w:r w:rsidR="00A751EE">
              <w:rPr>
                <w:rFonts w:ascii="Arial" w:hAnsi="Arial" w:cs="Arial"/>
                <w:sz w:val="18"/>
                <w:szCs w:val="20"/>
              </w:rPr>
              <w:t>grudni</w:t>
            </w:r>
            <w:r w:rsidR="00A751EE" w:rsidRPr="00E036BA">
              <w:rPr>
                <w:rFonts w:ascii="Arial" w:hAnsi="Arial" w:cs="Arial"/>
                <w:sz w:val="18"/>
                <w:szCs w:val="20"/>
              </w:rPr>
              <w:t xml:space="preserve">a </w:t>
            </w:r>
            <w:r w:rsidRPr="00E036BA">
              <w:rPr>
                <w:rFonts w:ascii="Arial" w:hAnsi="Arial" w:cs="Arial"/>
                <w:sz w:val="18"/>
                <w:szCs w:val="20"/>
              </w:rPr>
              <w:t>2019 r.</w:t>
            </w:r>
          </w:p>
        </w:tc>
      </w:tr>
    </w:tbl>
    <w:p w14:paraId="30071234" w14:textId="7D1ADFB5" w:rsidR="00CA516B" w:rsidRPr="00E036BA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E036BA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E036BA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 w:rsidRPr="00E036BA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F7DA39" w14:textId="5FFCBB11" w:rsidR="004C1D48" w:rsidRPr="00E036BA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auto"/>
          <w:sz w:val="18"/>
          <w:szCs w:val="18"/>
        </w:rPr>
      </w:pPr>
      <w:r w:rsidRPr="00E036BA">
        <w:rPr>
          <w:rFonts w:ascii="Arial" w:hAnsi="Arial" w:cs="Arial"/>
          <w:color w:val="auto"/>
        </w:rPr>
        <w:t xml:space="preserve"> </w:t>
      </w:r>
      <w:r w:rsidR="00F2008A" w:rsidRPr="00E036BA">
        <w:rPr>
          <w:rFonts w:ascii="Arial" w:hAnsi="Arial" w:cs="Arial"/>
          <w:color w:val="auto"/>
        </w:rPr>
        <w:tab/>
      </w:r>
      <w:r w:rsidR="000824B6" w:rsidRPr="00E036BA">
        <w:rPr>
          <w:rFonts w:ascii="Arial" w:hAnsi="Arial" w:cs="Arial"/>
          <w:color w:val="auto"/>
          <w:sz w:val="18"/>
          <w:szCs w:val="20"/>
        </w:rPr>
        <w:t>W ramach ww. zadań nie przewiduje się powstania nowych ani modyfikacji istniejących aktów prawnych.</w:t>
      </w:r>
    </w:p>
    <w:p w14:paraId="147B986C" w14:textId="7DF867C4" w:rsidR="003C7325" w:rsidRPr="00E036BA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E036BA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E036B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E036BA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E036BA" w:rsidRPr="00E036BA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E036BA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E036BA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E036BA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E036BA" w14:paraId="59735F91" w14:textId="77777777" w:rsidTr="00503D64">
        <w:tc>
          <w:tcPr>
            <w:tcW w:w="2972" w:type="dxa"/>
            <w:vAlign w:val="center"/>
          </w:tcPr>
          <w:p w14:paraId="077C8D26" w14:textId="20AB3DB6" w:rsidR="00907F6D" w:rsidRPr="00E036BA" w:rsidRDefault="00B3483A" w:rsidP="00503D6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72</w:t>
            </w:r>
            <w:r w:rsidR="00C357B4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15B71B46" w14:textId="77777777" w:rsidR="006714E2" w:rsidRDefault="006714E2" w:rsidP="00CC7E21">
            <w:pPr>
              <w:rPr>
                <w:rFonts w:ascii="Arial" w:hAnsi="Arial" w:cs="Arial"/>
                <w:sz w:val="18"/>
                <w:szCs w:val="20"/>
              </w:rPr>
            </w:pPr>
          </w:p>
          <w:p w14:paraId="763D4F34" w14:textId="7F7ACB00" w:rsidR="006714E2" w:rsidRPr="00E036BA" w:rsidRDefault="00414D5E" w:rsidP="006714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11,1</w:t>
            </w:r>
            <w:r w:rsidR="00C357B4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4929DAC9" w14:textId="30CE60B5" w:rsidR="00907F6D" w:rsidRPr="00E036BA" w:rsidRDefault="00907F6D" w:rsidP="006B511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0C895F1A" w14:textId="77777777" w:rsidR="006714E2" w:rsidRDefault="006714E2" w:rsidP="00795AFA">
            <w:pPr>
              <w:rPr>
                <w:rFonts w:ascii="Arial" w:hAnsi="Arial" w:cs="Arial"/>
                <w:sz w:val="18"/>
                <w:szCs w:val="20"/>
              </w:rPr>
            </w:pPr>
          </w:p>
          <w:p w14:paraId="65BB31D3" w14:textId="42C9E04B" w:rsidR="006714E2" w:rsidRPr="00E036BA" w:rsidRDefault="009000D4" w:rsidP="006714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32,2</w:t>
            </w:r>
            <w:r w:rsidR="00C357B4">
              <w:rPr>
                <w:rFonts w:ascii="Arial" w:hAnsi="Arial" w:cs="Arial"/>
                <w:sz w:val="18"/>
                <w:szCs w:val="20"/>
              </w:rPr>
              <w:t>%</w:t>
            </w:r>
          </w:p>
        </w:tc>
      </w:tr>
    </w:tbl>
    <w:p w14:paraId="1B60E781" w14:textId="77777777" w:rsidR="002B50C0" w:rsidRPr="00E036BA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auto"/>
          <w:sz w:val="20"/>
          <w:szCs w:val="20"/>
        </w:rPr>
      </w:pPr>
    </w:p>
    <w:p w14:paraId="78C2C617" w14:textId="2E9AA3C9" w:rsidR="00E42938" w:rsidRPr="00E036BA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auto"/>
          <w:sz w:val="20"/>
          <w:szCs w:val="20"/>
        </w:rPr>
      </w:pPr>
      <w:r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E036BA">
        <w:rPr>
          <w:rFonts w:ascii="Arial" w:hAnsi="Arial" w:cs="Arial"/>
          <w:color w:val="auto"/>
        </w:rPr>
        <w:t xml:space="preserve"> </w:t>
      </w:r>
    </w:p>
    <w:p w14:paraId="07D9E974" w14:textId="4DDDB42C" w:rsidR="00CF2E64" w:rsidRPr="00E036BA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036BA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6"/>
        <w:gridCol w:w="1505"/>
        <w:gridCol w:w="1306"/>
        <w:gridCol w:w="1910"/>
        <w:gridCol w:w="2792"/>
      </w:tblGrid>
      <w:tr w:rsidR="00E036BA" w:rsidRPr="00E036BA" w14:paraId="55961592" w14:textId="77777777" w:rsidTr="00E036BA">
        <w:trPr>
          <w:tblHeader/>
        </w:trPr>
        <w:tc>
          <w:tcPr>
            <w:tcW w:w="2126" w:type="dxa"/>
            <w:shd w:val="clear" w:color="auto" w:fill="D0CECE" w:themeFill="background2" w:themeFillShade="E6"/>
          </w:tcPr>
          <w:p w14:paraId="7B450A2E" w14:textId="77777777" w:rsidR="004350B8" w:rsidRPr="00E036BA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E036BA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E036BA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E036BA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306" w:type="dxa"/>
            <w:shd w:val="clear" w:color="auto" w:fill="D0CECE" w:themeFill="background2" w:themeFillShade="E6"/>
          </w:tcPr>
          <w:p w14:paraId="19CAB3EF" w14:textId="77777777" w:rsidR="004350B8" w:rsidRPr="00E036BA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E036BA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0" w:type="dxa"/>
            <w:shd w:val="clear" w:color="auto" w:fill="D0CECE" w:themeFill="background2" w:themeFillShade="E6"/>
          </w:tcPr>
          <w:p w14:paraId="10659A37" w14:textId="77777777" w:rsidR="004350B8" w:rsidRPr="00E036BA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E036BA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792" w:type="dxa"/>
            <w:shd w:val="clear" w:color="auto" w:fill="D0CECE" w:themeFill="background2" w:themeFillShade="E6"/>
          </w:tcPr>
          <w:p w14:paraId="24D9E0E9" w14:textId="77777777" w:rsidR="004350B8" w:rsidRPr="00E9540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40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E9540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E036BA" w:rsidRPr="00E036BA" w14:paraId="6AC3DB07" w14:textId="77777777" w:rsidTr="00E036BA">
        <w:tc>
          <w:tcPr>
            <w:tcW w:w="2126" w:type="dxa"/>
          </w:tcPr>
          <w:p w14:paraId="79C67474" w14:textId="64A01DB7" w:rsidR="009F4532" w:rsidRPr="00E036BA" w:rsidRDefault="00AF0067" w:rsidP="00E036BA">
            <w:pPr>
              <w:pStyle w:val="Akapitzlist"/>
              <w:numPr>
                <w:ilvl w:val="0"/>
                <w:numId w:val="22"/>
              </w:numPr>
              <w:spacing w:before="40" w:after="40"/>
              <w:ind w:left="181" w:hanging="181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</w:t>
            </w:r>
            <w:r w:rsidR="00E036BA" w:rsidRPr="00E036BA">
              <w:rPr>
                <w:rFonts w:ascii="Arial" w:hAnsi="Arial" w:cs="Arial"/>
                <w:sz w:val="18"/>
                <w:szCs w:val="18"/>
              </w:rPr>
              <w:t xml:space="preserve"> stron www</w:t>
            </w:r>
            <w:r>
              <w:rPr>
                <w:rFonts w:ascii="Arial" w:hAnsi="Arial" w:cs="Arial"/>
                <w:sz w:val="18"/>
                <w:szCs w:val="18"/>
              </w:rPr>
              <w:t xml:space="preserve"> Parków Narodowych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225DEEDE" w:rsidR="009F4532" w:rsidRPr="00E036BA" w:rsidRDefault="009F4532" w:rsidP="009F453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207E79D3" w14:textId="6D9C78BD" w:rsidR="009979D5" w:rsidRPr="00E036BA" w:rsidRDefault="00AF0067" w:rsidP="006E00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05-2019</w:t>
            </w:r>
          </w:p>
        </w:tc>
        <w:tc>
          <w:tcPr>
            <w:tcW w:w="1910" w:type="dxa"/>
          </w:tcPr>
          <w:p w14:paraId="2F14513F" w14:textId="41D5305D" w:rsidR="009979D5" w:rsidRPr="00E036BA" w:rsidRDefault="009979D5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0E2E0ED1" w14:textId="5DE1558C" w:rsidR="00C357B4" w:rsidRDefault="00C357B4" w:rsidP="00AB4D0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-planowany</w:t>
            </w:r>
          </w:p>
          <w:p w14:paraId="66AF3652" w14:textId="016A33C5" w:rsidR="004350B8" w:rsidRPr="0067071E" w:rsidRDefault="004350B8" w:rsidP="00542D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6BA" w:rsidRPr="00E036BA" w14:paraId="34759455" w14:textId="77777777" w:rsidTr="00E036BA">
        <w:tc>
          <w:tcPr>
            <w:tcW w:w="2126" w:type="dxa"/>
          </w:tcPr>
          <w:p w14:paraId="1FD3AEAA" w14:textId="11165D11" w:rsidR="00E036BA" w:rsidRPr="00E036BA" w:rsidRDefault="004A4775" w:rsidP="001E79D8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32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A4775">
              <w:rPr>
                <w:rFonts w:ascii="Arial" w:hAnsi="Arial" w:cs="Arial"/>
                <w:sz w:val="18"/>
                <w:szCs w:val="18"/>
              </w:rPr>
              <w:t>Produkcja serii 24 filmów informacyjno-promocyjnych o PN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7A50" w14:textId="5D786D50" w:rsidR="00E036BA" w:rsidRPr="00E036BA" w:rsidRDefault="00E036BA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3CC11EA3" w14:textId="7E20871E" w:rsidR="00E036BA" w:rsidRPr="00E036BA" w:rsidRDefault="00017CD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4A4775">
              <w:rPr>
                <w:rFonts w:ascii="Arial" w:hAnsi="Arial" w:cs="Arial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10" w:type="dxa"/>
          </w:tcPr>
          <w:p w14:paraId="57C1294E" w14:textId="325934A6" w:rsidR="00E036BA" w:rsidRPr="00E036BA" w:rsidRDefault="00E036BA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285A8A3A" w14:textId="35BE5915" w:rsidR="00E036BA" w:rsidRPr="0067071E" w:rsidRDefault="00C357B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–w  trakcie realizacji</w:t>
            </w:r>
          </w:p>
        </w:tc>
      </w:tr>
      <w:tr w:rsidR="00E036BA" w:rsidRPr="00E036BA" w14:paraId="241947F9" w14:textId="77777777" w:rsidTr="00E036BA">
        <w:tc>
          <w:tcPr>
            <w:tcW w:w="2126" w:type="dxa"/>
          </w:tcPr>
          <w:p w14:paraId="282AE9D1" w14:textId="1DC46F74" w:rsidR="00E036BA" w:rsidRPr="004A4775" w:rsidRDefault="004A4775" w:rsidP="00E036BA">
            <w:pPr>
              <w:pStyle w:val="Akapitzlist"/>
              <w:numPr>
                <w:ilvl w:val="0"/>
                <w:numId w:val="22"/>
              </w:numPr>
              <w:spacing w:before="40" w:after="40"/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A47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Produkcja serii 6 krótkich filmów promujących właściwe zachowania na terenie parków narodowych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B498" w14:textId="77777777" w:rsidR="00E036BA" w:rsidRPr="00E036BA" w:rsidRDefault="00E036BA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314F181" w14:textId="4EB42B05" w:rsidR="00E036BA" w:rsidRPr="00E036BA" w:rsidRDefault="00017CD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</w:t>
            </w:r>
            <w:r w:rsidR="00AF0067">
              <w:rPr>
                <w:rFonts w:ascii="Arial" w:hAnsi="Arial" w:cs="Arial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10" w:type="dxa"/>
          </w:tcPr>
          <w:p w14:paraId="2581A3E1" w14:textId="13F479B4" w:rsidR="00E036BA" w:rsidRPr="00E036BA" w:rsidRDefault="00E036BA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4B9CF37B" w14:textId="29A85113" w:rsidR="00C357B4" w:rsidRDefault="00C357B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planowany</w:t>
            </w:r>
          </w:p>
          <w:p w14:paraId="7978A32F" w14:textId="4A9793A4" w:rsidR="00E036BA" w:rsidRPr="0067071E" w:rsidRDefault="00E036BA" w:rsidP="008D1A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6BA" w:rsidRPr="00E036BA" w14:paraId="2262B3BE" w14:textId="77777777" w:rsidTr="00E036BA">
        <w:tc>
          <w:tcPr>
            <w:tcW w:w="2126" w:type="dxa"/>
          </w:tcPr>
          <w:p w14:paraId="38DA4730" w14:textId="226F7CBF" w:rsidR="00E036BA" w:rsidRPr="00E036BA" w:rsidRDefault="004A4775" w:rsidP="001E79D8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A4775">
              <w:rPr>
                <w:rFonts w:ascii="Arial" w:hAnsi="Arial" w:cs="Arial"/>
                <w:sz w:val="18"/>
                <w:szCs w:val="18"/>
              </w:rPr>
              <w:t xml:space="preserve">Wydanie serii 24 </w:t>
            </w:r>
            <w:r w:rsidRPr="004A4775">
              <w:rPr>
                <w:rFonts w:ascii="Arial" w:hAnsi="Arial" w:cs="Arial"/>
                <w:sz w:val="18"/>
                <w:szCs w:val="18"/>
              </w:rPr>
              <w:lastRenderedPageBreak/>
              <w:t>folderów o Polskich Parkach Narodowych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03E" w14:textId="77777777" w:rsidR="00E036BA" w:rsidRPr="00E036BA" w:rsidRDefault="00E036BA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2F4C8244" w14:textId="599C6435" w:rsidR="00E036BA" w:rsidRPr="00E036BA" w:rsidRDefault="00017CD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AF0067">
              <w:rPr>
                <w:rFonts w:ascii="Arial" w:hAnsi="Arial" w:cs="Arial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10" w:type="dxa"/>
          </w:tcPr>
          <w:p w14:paraId="252E3915" w14:textId="7BF781D6" w:rsidR="00E036BA" w:rsidRPr="00E036BA" w:rsidRDefault="00E036BA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11BFC9EF" w14:textId="77777777" w:rsidR="00C357B4" w:rsidRDefault="00C357B4" w:rsidP="0057675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planowany</w:t>
            </w:r>
          </w:p>
          <w:p w14:paraId="79508DF4" w14:textId="22AFE1FA" w:rsidR="00E036BA" w:rsidRPr="002C7318" w:rsidRDefault="00E036BA" w:rsidP="008D1A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6BA" w:rsidRPr="00E036BA" w14:paraId="56435DDA" w14:textId="77777777" w:rsidTr="00E036BA">
        <w:tc>
          <w:tcPr>
            <w:tcW w:w="2126" w:type="dxa"/>
          </w:tcPr>
          <w:p w14:paraId="04EC1BD9" w14:textId="20173744" w:rsidR="00E036BA" w:rsidRPr="00E036BA" w:rsidRDefault="004A4775" w:rsidP="008A0009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A4775">
              <w:rPr>
                <w:rFonts w:ascii="Arial" w:hAnsi="Arial" w:cs="Arial"/>
                <w:sz w:val="18"/>
                <w:szCs w:val="18"/>
              </w:rPr>
              <w:lastRenderedPageBreak/>
              <w:t>Produkcja multim</w:t>
            </w:r>
            <w:r w:rsidR="00342004">
              <w:rPr>
                <w:rFonts w:ascii="Arial" w:hAnsi="Arial" w:cs="Arial"/>
                <w:sz w:val="18"/>
                <w:szCs w:val="18"/>
              </w:rPr>
              <w:t>e</w:t>
            </w:r>
            <w:r w:rsidRPr="004A4775">
              <w:rPr>
                <w:rFonts w:ascii="Arial" w:hAnsi="Arial" w:cs="Arial"/>
                <w:sz w:val="18"/>
                <w:szCs w:val="18"/>
              </w:rPr>
              <w:t>dialnej gry edukacyjnej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F480" w14:textId="1DAD6214" w:rsidR="00E036BA" w:rsidRPr="00E036BA" w:rsidRDefault="00E036BA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0054B3D6" w14:textId="5FBD3738" w:rsidR="00E036BA" w:rsidRPr="00E036BA" w:rsidRDefault="00AF0067" w:rsidP="00017C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17CD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-2019</w:t>
            </w:r>
          </w:p>
        </w:tc>
        <w:tc>
          <w:tcPr>
            <w:tcW w:w="1910" w:type="dxa"/>
          </w:tcPr>
          <w:p w14:paraId="4C83CA6B" w14:textId="2FC2B67A" w:rsidR="00E036BA" w:rsidRPr="00E036BA" w:rsidRDefault="00E036BA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7841E9D0" w14:textId="77777777" w:rsidR="00C357B4" w:rsidRDefault="00C357B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planowany</w:t>
            </w:r>
          </w:p>
          <w:p w14:paraId="76F9551E" w14:textId="0E68C747" w:rsidR="00E036BA" w:rsidRPr="0067071E" w:rsidRDefault="00E036BA" w:rsidP="008D1A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6BA" w:rsidRPr="00E036BA" w14:paraId="3670FD63" w14:textId="77777777" w:rsidTr="00E036BA">
        <w:tc>
          <w:tcPr>
            <w:tcW w:w="2126" w:type="dxa"/>
          </w:tcPr>
          <w:p w14:paraId="1A88AB9C" w14:textId="3FB08C10" w:rsidR="00E036BA" w:rsidRPr="00E036BA" w:rsidRDefault="004A4775" w:rsidP="008A0009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A4775">
              <w:rPr>
                <w:rFonts w:ascii="Arial" w:hAnsi="Arial" w:cs="Arial"/>
                <w:sz w:val="18"/>
                <w:szCs w:val="18"/>
              </w:rPr>
              <w:t>Zaprojektowanie i stworzenie aplikacji mobilnej - przewodnika po PN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4E47" w14:textId="72FA1880" w:rsidR="00E036BA" w:rsidRPr="00E036BA" w:rsidRDefault="00E036BA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26C3A72A" w14:textId="78FC43BF" w:rsidR="00E036BA" w:rsidRPr="00E036BA" w:rsidRDefault="00AF0067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17CD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-2019</w:t>
            </w:r>
          </w:p>
        </w:tc>
        <w:tc>
          <w:tcPr>
            <w:tcW w:w="1910" w:type="dxa"/>
          </w:tcPr>
          <w:p w14:paraId="3AF0BC47" w14:textId="77777777" w:rsidR="00E036BA" w:rsidRPr="00E036BA" w:rsidRDefault="00E036BA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6467977D" w14:textId="77777777" w:rsidR="00C357B4" w:rsidRDefault="00C357B4" w:rsidP="008C4807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planowany</w:t>
            </w:r>
          </w:p>
          <w:p w14:paraId="4073D2F6" w14:textId="432A1E9C" w:rsidR="00E036BA" w:rsidRPr="0067071E" w:rsidRDefault="00E036BA" w:rsidP="008D1A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402" w:rsidRPr="00E036BA" w14:paraId="4D3B45C2" w14:textId="77777777" w:rsidTr="00E036BA">
        <w:tc>
          <w:tcPr>
            <w:tcW w:w="2126" w:type="dxa"/>
          </w:tcPr>
          <w:p w14:paraId="36299F3F" w14:textId="35B5A56B" w:rsidR="00E95402" w:rsidRPr="00E95402" w:rsidRDefault="00E95402" w:rsidP="00A0021B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95402">
              <w:rPr>
                <w:rFonts w:ascii="Arial" w:hAnsi="Arial" w:cs="Arial"/>
                <w:sz w:val="18"/>
                <w:szCs w:val="18"/>
              </w:rPr>
              <w:t>Współpraca z twórcami graffiti i murali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0E9F" w14:textId="77777777" w:rsidR="00E95402" w:rsidRPr="00E036BA" w:rsidRDefault="00E95402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2370E8B1" w14:textId="221E2D26" w:rsidR="00E95402" w:rsidRPr="00E036BA" w:rsidRDefault="00AF0067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09-2019</w:t>
            </w:r>
          </w:p>
        </w:tc>
        <w:tc>
          <w:tcPr>
            <w:tcW w:w="1910" w:type="dxa"/>
          </w:tcPr>
          <w:p w14:paraId="3D9B9CC0" w14:textId="77777777" w:rsidR="00E95402" w:rsidRPr="00E036BA" w:rsidRDefault="00E95402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6E21A6BE" w14:textId="0357ADFB" w:rsidR="00C357B4" w:rsidRDefault="00C357B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-planowany</w:t>
            </w:r>
          </w:p>
          <w:p w14:paraId="15D95269" w14:textId="44E30208" w:rsidR="00E95402" w:rsidRPr="0067071E" w:rsidRDefault="00E95402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402" w:rsidRPr="00E036BA" w14:paraId="1F9A3305" w14:textId="77777777" w:rsidTr="00E036BA">
        <w:tc>
          <w:tcPr>
            <w:tcW w:w="2126" w:type="dxa"/>
          </w:tcPr>
          <w:p w14:paraId="4A8E47F7" w14:textId="1743883E" w:rsidR="00E95402" w:rsidRPr="00E95402" w:rsidRDefault="00E95402" w:rsidP="00A0021B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95402">
              <w:rPr>
                <w:rFonts w:ascii="Arial" w:hAnsi="Arial" w:cs="Arial"/>
                <w:sz w:val="18"/>
                <w:szCs w:val="18"/>
              </w:rPr>
              <w:t>Przygotowanie i przeprowadzenie 4 szkoleń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B502" w14:textId="77777777" w:rsidR="00E95402" w:rsidRPr="00E036BA" w:rsidRDefault="00E95402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20BE53D" w14:textId="7DCD8A72" w:rsidR="00E95402" w:rsidRPr="00E036BA" w:rsidRDefault="00AF0067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81F1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-2019</w:t>
            </w:r>
          </w:p>
        </w:tc>
        <w:tc>
          <w:tcPr>
            <w:tcW w:w="1910" w:type="dxa"/>
          </w:tcPr>
          <w:p w14:paraId="4D665B5B" w14:textId="401B2ECE" w:rsidR="00E95402" w:rsidRPr="00E036BA" w:rsidRDefault="00E95402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6ACB982F" w14:textId="3F27B9DE" w:rsidR="00E95402" w:rsidRPr="0067071E" w:rsidRDefault="00C357B4" w:rsidP="00542DB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542DBC">
              <w:rPr>
                <w:rFonts w:ascii="Arial" w:hAnsi="Arial" w:cs="Arial"/>
                <w:sz w:val="18"/>
                <w:szCs w:val="18"/>
              </w:rPr>
              <w:t xml:space="preserve">w trakcie realizacji </w:t>
            </w:r>
          </w:p>
        </w:tc>
      </w:tr>
      <w:tr w:rsidR="00CE4D05" w:rsidRPr="00E036BA" w14:paraId="7DE41DBA" w14:textId="77777777" w:rsidTr="00E036BA">
        <w:tc>
          <w:tcPr>
            <w:tcW w:w="2126" w:type="dxa"/>
          </w:tcPr>
          <w:p w14:paraId="60AB8A0A" w14:textId="48709486" w:rsidR="00CE4D05" w:rsidRPr="00E95402" w:rsidRDefault="00CE4D05" w:rsidP="00A0021B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4D05">
              <w:rPr>
                <w:rFonts w:ascii="Arial" w:hAnsi="Arial" w:cs="Arial"/>
                <w:sz w:val="18"/>
                <w:szCs w:val="18"/>
              </w:rPr>
              <w:t>Promocja PPN na imprezach masowych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8E35" w14:textId="77777777" w:rsidR="00CE4D05" w:rsidRPr="00E036BA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14EB424D" w14:textId="662E4C9D" w:rsidR="00CE4D05" w:rsidRPr="00E036BA" w:rsidRDefault="00A81F1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09-2019</w:t>
            </w:r>
          </w:p>
        </w:tc>
        <w:tc>
          <w:tcPr>
            <w:tcW w:w="1910" w:type="dxa"/>
          </w:tcPr>
          <w:p w14:paraId="205B3C8C" w14:textId="77777777" w:rsidR="00CE4D05" w:rsidRPr="00E036BA" w:rsidRDefault="00CE4D05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6054A7EF" w14:textId="17824A3C" w:rsidR="00EE1EAB" w:rsidRDefault="00EE1EAB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 trakcie realizacji</w:t>
            </w:r>
          </w:p>
          <w:p w14:paraId="672E7FA7" w14:textId="425F756E" w:rsidR="00CE4D05" w:rsidRPr="0067071E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05" w:rsidRPr="00E036BA" w14:paraId="2695FF08" w14:textId="77777777" w:rsidTr="00E036BA">
        <w:tc>
          <w:tcPr>
            <w:tcW w:w="2126" w:type="dxa"/>
          </w:tcPr>
          <w:p w14:paraId="16B181B6" w14:textId="255CCA28" w:rsidR="00CE4D05" w:rsidRPr="00CE4D05" w:rsidRDefault="00CE4D05" w:rsidP="00A362A3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4D05">
              <w:rPr>
                <w:rFonts w:ascii="Arial" w:hAnsi="Arial" w:cs="Arial"/>
                <w:sz w:val="18"/>
                <w:szCs w:val="18"/>
              </w:rPr>
              <w:t>Promocja projektu i PPN w mediach społecznościowych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E7E7" w14:textId="77777777" w:rsidR="00CE4D05" w:rsidRPr="00E036BA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06D25905" w14:textId="63312445" w:rsidR="00CE4D05" w:rsidRPr="00E036BA" w:rsidRDefault="00A81F1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12-2019</w:t>
            </w:r>
          </w:p>
        </w:tc>
        <w:tc>
          <w:tcPr>
            <w:tcW w:w="1910" w:type="dxa"/>
          </w:tcPr>
          <w:p w14:paraId="4EADCEF6" w14:textId="77777777" w:rsidR="00CE4D05" w:rsidRPr="00E036BA" w:rsidRDefault="00CE4D05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0AA45217" w14:textId="77777777" w:rsidR="00EE1EAB" w:rsidRDefault="00EE1EAB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w trakcie realizacji </w:t>
            </w:r>
          </w:p>
          <w:p w14:paraId="7CE98B68" w14:textId="331B4F8A" w:rsidR="00CE4D05" w:rsidRPr="0067071E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05" w:rsidRPr="00E036BA" w14:paraId="5B72FF42" w14:textId="77777777" w:rsidTr="00E036BA">
        <w:tc>
          <w:tcPr>
            <w:tcW w:w="2126" w:type="dxa"/>
          </w:tcPr>
          <w:p w14:paraId="5420FFA9" w14:textId="3E097097" w:rsidR="00CE4D05" w:rsidRPr="00CE4D05" w:rsidRDefault="00CE4D05" w:rsidP="00A362A3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4D05">
              <w:rPr>
                <w:rFonts w:ascii="Arial" w:hAnsi="Arial" w:cs="Arial"/>
                <w:sz w:val="18"/>
                <w:szCs w:val="18"/>
              </w:rPr>
              <w:t>Promocja dofinansowania ze środków UE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EB5C" w14:textId="77777777" w:rsidR="00CE4D05" w:rsidRPr="00E036BA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51DDF0A7" w14:textId="18C25496" w:rsidR="00CE4D05" w:rsidRPr="00E036BA" w:rsidRDefault="00A81F1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12-2019</w:t>
            </w:r>
          </w:p>
        </w:tc>
        <w:tc>
          <w:tcPr>
            <w:tcW w:w="1910" w:type="dxa"/>
          </w:tcPr>
          <w:p w14:paraId="4A661467" w14:textId="77777777" w:rsidR="00CE4D05" w:rsidRPr="00E036BA" w:rsidRDefault="00CE4D05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5CCC0AC7" w14:textId="77777777" w:rsidR="00EE1EAB" w:rsidRDefault="00EE1EAB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 trakcie realizacji</w:t>
            </w:r>
          </w:p>
          <w:p w14:paraId="4929962C" w14:textId="0946949B" w:rsidR="00CE4D05" w:rsidRPr="0067071E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D05" w:rsidRPr="00E036BA" w14:paraId="4AC41E81" w14:textId="77777777" w:rsidTr="00E036BA">
        <w:tc>
          <w:tcPr>
            <w:tcW w:w="2126" w:type="dxa"/>
          </w:tcPr>
          <w:p w14:paraId="6561EBC2" w14:textId="5F110A74" w:rsidR="00CE4D05" w:rsidRPr="00CE4D05" w:rsidRDefault="00CE4D05" w:rsidP="00A362A3">
            <w:pPr>
              <w:pStyle w:val="Akapitzlist"/>
              <w:numPr>
                <w:ilvl w:val="0"/>
                <w:numId w:val="22"/>
              </w:numPr>
              <w:spacing w:before="40" w:after="40"/>
              <w:ind w:left="321" w:hanging="28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E4D05">
              <w:rPr>
                <w:rFonts w:ascii="Arial" w:hAnsi="Arial" w:cs="Arial"/>
                <w:sz w:val="18"/>
                <w:szCs w:val="18"/>
              </w:rPr>
              <w:t>Zarządzanie projektem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4DEF" w14:textId="77777777" w:rsidR="00CE4D05" w:rsidRPr="00E036BA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C20CF92" w14:textId="291AE1AF" w:rsidR="00CE4D05" w:rsidRPr="00E036BA" w:rsidRDefault="00A81F14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12-2019</w:t>
            </w:r>
          </w:p>
        </w:tc>
        <w:tc>
          <w:tcPr>
            <w:tcW w:w="1910" w:type="dxa"/>
          </w:tcPr>
          <w:p w14:paraId="41C7F6B8" w14:textId="77777777" w:rsidR="00CE4D05" w:rsidRPr="00E036BA" w:rsidRDefault="00CE4D05" w:rsidP="00E036BA">
            <w:pPr>
              <w:pStyle w:val="Akapitzlist"/>
              <w:spacing w:before="40" w:after="40"/>
              <w:ind w:left="6"/>
              <w:contextualSpacing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92" w:type="dxa"/>
          </w:tcPr>
          <w:p w14:paraId="584DB51A" w14:textId="282CFC83" w:rsidR="00EE1EAB" w:rsidRDefault="003B0F38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E1EAB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  <w:p w14:paraId="2F50D33A" w14:textId="2F41399B" w:rsidR="00CE4D05" w:rsidRPr="0067071E" w:rsidRDefault="00CE4D05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ADCCB0" w14:textId="43305806" w:rsidR="00141A92" w:rsidRPr="00E036BA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E036BA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E036BA" w:rsidRPr="00E036BA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E036BA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E036BA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E036BA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E036BA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Pr="00E036BA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E036BA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E036BA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E036BA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E036BA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E036BA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E036BA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E036BA" w:rsidRPr="00E036BA" w14:paraId="060EEE52" w14:textId="77777777" w:rsidTr="00047D9D">
        <w:tc>
          <w:tcPr>
            <w:tcW w:w="2545" w:type="dxa"/>
          </w:tcPr>
          <w:p w14:paraId="0D680A0D" w14:textId="431C82E9" w:rsidR="009F1DC8" w:rsidRPr="00E036BA" w:rsidRDefault="0048683F" w:rsidP="00E036BA">
            <w:pPr>
              <w:pStyle w:val="Tekstpodstawowy2"/>
              <w:numPr>
                <w:ilvl w:val="0"/>
                <w:numId w:val="21"/>
              </w:numPr>
              <w:spacing w:before="40" w:after="40"/>
              <w:ind w:left="306" w:hanging="306"/>
              <w:rPr>
                <w:rFonts w:cs="Arial"/>
                <w:sz w:val="18"/>
                <w:szCs w:val="18"/>
                <w:lang w:val="pl-PL" w:eastAsia="pl-PL"/>
              </w:rPr>
            </w:pPr>
            <w:r w:rsidRPr="00E036BA">
              <w:rPr>
                <w:rFonts w:cs="Arial"/>
                <w:sz w:val="18"/>
                <w:szCs w:val="18"/>
                <w:lang w:val="pl-PL" w:eastAsia="pl-PL"/>
              </w:rPr>
              <w:t>liczba użytkowników nowych stron internetowych Parków Narodowych</w:t>
            </w:r>
          </w:p>
        </w:tc>
        <w:tc>
          <w:tcPr>
            <w:tcW w:w="1278" w:type="dxa"/>
          </w:tcPr>
          <w:p w14:paraId="6B56475F" w14:textId="27BF5741" w:rsidR="0048683F" w:rsidRPr="00E036BA" w:rsidRDefault="00F43EDD" w:rsidP="00F43E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w</w:t>
            </w:r>
            <w:r w:rsidR="0048683F" w:rsidRPr="00E036BA">
              <w:rPr>
                <w:rFonts w:ascii="Arial" w:hAnsi="Arial" w:cs="Arial"/>
                <w:sz w:val="18"/>
                <w:szCs w:val="18"/>
              </w:rPr>
              <w:t>ejście na stronę</w:t>
            </w:r>
          </w:p>
        </w:tc>
        <w:tc>
          <w:tcPr>
            <w:tcW w:w="1842" w:type="dxa"/>
          </w:tcPr>
          <w:p w14:paraId="67FCFF9F" w14:textId="765E5648" w:rsidR="0048683F" w:rsidRPr="00E036BA" w:rsidRDefault="0048683F" w:rsidP="00F43E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650</w:t>
            </w:r>
            <w:r w:rsidR="00F43EDD" w:rsidRPr="00E036BA">
              <w:rPr>
                <w:rFonts w:ascii="Arial" w:hAnsi="Arial" w:cs="Arial"/>
                <w:sz w:val="18"/>
                <w:szCs w:val="18"/>
              </w:rPr>
              <w:t> </w:t>
            </w:r>
            <w:r w:rsidRPr="00E036BA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701" w:type="dxa"/>
          </w:tcPr>
          <w:p w14:paraId="6FE75731" w14:textId="17467502" w:rsidR="006A60AA" w:rsidRPr="00E036BA" w:rsidRDefault="0048683F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31-</w:t>
            </w:r>
            <w:r w:rsidR="00871D1D">
              <w:rPr>
                <w:rFonts w:ascii="Arial" w:hAnsi="Arial" w:cs="Arial"/>
                <w:sz w:val="18"/>
                <w:szCs w:val="18"/>
              </w:rPr>
              <w:t>12</w:t>
            </w:r>
            <w:r w:rsidRPr="00E036BA">
              <w:rPr>
                <w:rFonts w:ascii="Arial" w:hAnsi="Arial" w:cs="Arial"/>
                <w:sz w:val="18"/>
                <w:szCs w:val="18"/>
              </w:rPr>
              <w:t>-2019</w:t>
            </w:r>
          </w:p>
        </w:tc>
        <w:tc>
          <w:tcPr>
            <w:tcW w:w="2268" w:type="dxa"/>
          </w:tcPr>
          <w:p w14:paraId="1908EA3D" w14:textId="3A8E4D47" w:rsidR="006A60AA" w:rsidRPr="00E036BA" w:rsidRDefault="0048683F" w:rsidP="00F43E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036BA" w:rsidRPr="00E036BA" w14:paraId="2308C08F" w14:textId="77777777" w:rsidTr="00047D9D">
        <w:tc>
          <w:tcPr>
            <w:tcW w:w="2545" w:type="dxa"/>
          </w:tcPr>
          <w:p w14:paraId="197E5451" w14:textId="62B4156A" w:rsidR="00E036BA" w:rsidRPr="00E036BA" w:rsidRDefault="00E036BA" w:rsidP="009F4532">
            <w:pPr>
              <w:pStyle w:val="Tekstpodstawowy2"/>
              <w:numPr>
                <w:ilvl w:val="0"/>
                <w:numId w:val="21"/>
              </w:numPr>
              <w:spacing w:before="40" w:after="40"/>
              <w:ind w:left="306" w:hanging="306"/>
              <w:rPr>
                <w:rFonts w:cs="Arial"/>
                <w:sz w:val="18"/>
                <w:szCs w:val="18"/>
                <w:lang w:val="pl-PL" w:eastAsia="pl-PL"/>
              </w:rPr>
            </w:pPr>
            <w:r w:rsidRPr="00E036BA">
              <w:rPr>
                <w:rFonts w:cs="Arial"/>
                <w:sz w:val="18"/>
                <w:szCs w:val="18"/>
                <w:lang w:val="pl-PL" w:eastAsia="pl-PL"/>
              </w:rPr>
              <w:t>liczba pobrań aplikacji mobilnej</w:t>
            </w:r>
          </w:p>
        </w:tc>
        <w:tc>
          <w:tcPr>
            <w:tcW w:w="1278" w:type="dxa"/>
          </w:tcPr>
          <w:p w14:paraId="1E75707C" w14:textId="111493E8" w:rsidR="00E036BA" w:rsidRPr="00E036BA" w:rsidRDefault="00E036BA" w:rsidP="00F43E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pobrania aplikacji</w:t>
            </w:r>
          </w:p>
        </w:tc>
        <w:tc>
          <w:tcPr>
            <w:tcW w:w="1842" w:type="dxa"/>
          </w:tcPr>
          <w:p w14:paraId="1A68FC59" w14:textId="0D635619" w:rsidR="00E036BA" w:rsidRPr="00E036BA" w:rsidRDefault="00E036BA" w:rsidP="00F43E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701" w:type="dxa"/>
          </w:tcPr>
          <w:p w14:paraId="312ED23E" w14:textId="07114DEF" w:rsidR="00E036BA" w:rsidRPr="00E036BA" w:rsidRDefault="00E036BA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31-</w:t>
            </w:r>
            <w:r w:rsidR="00871D1D">
              <w:rPr>
                <w:rFonts w:ascii="Arial" w:hAnsi="Arial" w:cs="Arial"/>
                <w:sz w:val="18"/>
                <w:szCs w:val="18"/>
              </w:rPr>
              <w:t>12</w:t>
            </w:r>
            <w:r w:rsidRPr="00E036BA">
              <w:rPr>
                <w:rFonts w:ascii="Arial" w:hAnsi="Arial" w:cs="Arial"/>
                <w:sz w:val="18"/>
                <w:szCs w:val="18"/>
              </w:rPr>
              <w:t>-2019</w:t>
            </w:r>
          </w:p>
          <w:p w14:paraId="48A597C1" w14:textId="77777777" w:rsidR="00E036BA" w:rsidRPr="00E036BA" w:rsidRDefault="00E036BA" w:rsidP="00F43E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BBB483" w14:textId="67CFCBAF" w:rsidR="00E036BA" w:rsidRPr="00E036BA" w:rsidRDefault="00E036BA" w:rsidP="00F43ED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2A08447" w14:textId="5CC2114A" w:rsidR="007D2C34" w:rsidRPr="00E036BA" w:rsidRDefault="007D2C34" w:rsidP="003B0F38">
      <w:pPr>
        <w:pStyle w:val="Nagwek2"/>
        <w:numPr>
          <w:ilvl w:val="0"/>
          <w:numId w:val="19"/>
        </w:numPr>
        <w:spacing w:before="240" w:after="120"/>
        <w:ind w:left="425" w:hanging="425"/>
        <w:rPr>
          <w:rFonts w:ascii="Arial" w:hAnsi="Arial" w:cs="Arial"/>
          <w:color w:val="auto"/>
        </w:rPr>
      </w:pPr>
      <w:r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88"/>
        <w:gridCol w:w="1169"/>
        <w:gridCol w:w="1277"/>
        <w:gridCol w:w="4300"/>
      </w:tblGrid>
      <w:tr w:rsidR="00E036BA" w:rsidRPr="00E036BA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E036BA" w:rsidRDefault="00517F12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N</w:t>
            </w:r>
            <w:r w:rsidR="007D38BD" w:rsidRPr="00E036BA">
              <w:rPr>
                <w:rFonts w:ascii="Arial" w:hAnsi="Arial" w:cs="Arial"/>
                <w:b/>
                <w:sz w:val="18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E036BA" w:rsidRDefault="00517F12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Planowana d</w:t>
            </w:r>
            <w:r w:rsidR="007D38BD" w:rsidRPr="00E036BA">
              <w:rPr>
                <w:rFonts w:ascii="Arial" w:hAnsi="Arial" w:cs="Arial"/>
                <w:b/>
                <w:sz w:val="18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E036BA" w:rsidRDefault="00517F12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E036BA" w:rsidRDefault="007D38BD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Opis zmian</w:t>
            </w:r>
          </w:p>
        </w:tc>
      </w:tr>
      <w:tr w:rsidR="00E036BA" w:rsidRPr="00E036BA" w14:paraId="066D88A5" w14:textId="77777777" w:rsidTr="00517F12">
        <w:tc>
          <w:tcPr>
            <w:tcW w:w="2937" w:type="dxa"/>
          </w:tcPr>
          <w:p w14:paraId="21262D83" w14:textId="78648773" w:rsidR="007D38BD" w:rsidRPr="00E036BA" w:rsidRDefault="00186CA3" w:rsidP="00E036BA">
            <w:pPr>
              <w:spacing w:before="40" w:after="40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 xml:space="preserve">Nie przewiduje się e-usług  w projekcie </w:t>
            </w:r>
          </w:p>
        </w:tc>
        <w:tc>
          <w:tcPr>
            <w:tcW w:w="1169" w:type="dxa"/>
          </w:tcPr>
          <w:p w14:paraId="016C9765" w14:textId="51059C2E" w:rsidR="007D38BD" w:rsidRPr="00E036BA" w:rsidRDefault="007D38BD" w:rsidP="00186CA3">
            <w:pPr>
              <w:ind w:left="4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2DDC6FE1" w:rsidR="0047399A" w:rsidRPr="00E036BA" w:rsidRDefault="0047399A" w:rsidP="006810B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</w:tcPr>
          <w:p w14:paraId="7DE99E5E" w14:textId="5F4581B4" w:rsidR="007D38BD" w:rsidRPr="00E036BA" w:rsidRDefault="007D38BD" w:rsidP="008F4D67">
            <w:pPr>
              <w:ind w:left="44"/>
              <w:rPr>
                <w:rFonts w:ascii="Arial" w:hAnsi="Arial" w:cs="Arial"/>
                <w:sz w:val="18"/>
                <w:lang w:eastAsia="pl-PL"/>
              </w:rPr>
            </w:pPr>
          </w:p>
        </w:tc>
      </w:tr>
    </w:tbl>
    <w:p w14:paraId="526AAE7B" w14:textId="0CF72C12" w:rsidR="00933BEC" w:rsidRPr="00E036BA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</w:pPr>
      <w:r w:rsidRPr="00E036BA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E036BA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E036BA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19"/>
        <w:gridCol w:w="1157"/>
        <w:gridCol w:w="1277"/>
        <w:gridCol w:w="4281"/>
      </w:tblGrid>
      <w:tr w:rsidR="00E036BA" w:rsidRPr="00E036BA" w14:paraId="7ED4D618" w14:textId="77777777" w:rsidTr="0021777B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1B48C88" w14:textId="77777777" w:rsidR="0021777B" w:rsidRPr="00E036BA" w:rsidRDefault="0021777B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Nazwa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38B201D" w14:textId="77777777" w:rsidR="0021777B" w:rsidRPr="00E036BA" w:rsidRDefault="0021777B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B5BC543" w14:textId="72C2C338" w:rsidR="0021777B" w:rsidRPr="00E036BA" w:rsidRDefault="0021777B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6680342A" w14:textId="2BC49F6B" w:rsidR="0021777B" w:rsidRPr="00E036BA" w:rsidRDefault="0021777B" w:rsidP="0058666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036BA">
              <w:rPr>
                <w:rFonts w:ascii="Arial" w:hAnsi="Arial" w:cs="Arial"/>
                <w:b/>
                <w:sz w:val="18"/>
                <w:szCs w:val="20"/>
              </w:rPr>
              <w:t>Opis zmian</w:t>
            </w:r>
          </w:p>
        </w:tc>
      </w:tr>
      <w:tr w:rsidR="00E036BA" w:rsidRPr="00E036BA" w14:paraId="153EA8F3" w14:textId="77777777" w:rsidTr="0021777B">
        <w:tc>
          <w:tcPr>
            <w:tcW w:w="2972" w:type="dxa"/>
          </w:tcPr>
          <w:p w14:paraId="46265E90" w14:textId="18456AD8" w:rsidR="0021777B" w:rsidRPr="00E036BA" w:rsidRDefault="008F4D67" w:rsidP="00C6751B">
            <w:pPr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Informacje o polskich parkach narodowych – ich przyrodzie i funkcjonowaniu. Nie są to nowe informacje, ale podane w nowej formie (nowe strony www i apli</w:t>
            </w:r>
            <w:r w:rsidRPr="00E036BA">
              <w:rPr>
                <w:rFonts w:ascii="Arial" w:hAnsi="Arial" w:cs="Arial"/>
                <w:sz w:val="18"/>
                <w:szCs w:val="18"/>
              </w:rPr>
              <w:lastRenderedPageBreak/>
              <w:t>kacja mobilna)</w:t>
            </w:r>
          </w:p>
        </w:tc>
        <w:tc>
          <w:tcPr>
            <w:tcW w:w="1134" w:type="dxa"/>
          </w:tcPr>
          <w:p w14:paraId="1C07ACC9" w14:textId="5182D1AB" w:rsidR="0021777B" w:rsidRPr="00E036BA" w:rsidRDefault="00161125" w:rsidP="00C6751B">
            <w:pPr>
              <w:ind w:left="44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0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  <w:r w:rsidR="008F4D67" w:rsidRPr="00E036BA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E036BA">
              <w:rPr>
                <w:rFonts w:ascii="Arial" w:hAnsi="Arial" w:cs="Arial"/>
                <w:sz w:val="18"/>
                <w:szCs w:val="18"/>
                <w:lang w:eastAsia="pl-PL"/>
              </w:rPr>
              <w:t>201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  <w:p w14:paraId="6D7C5935" w14:textId="77777777" w:rsidR="0021777B" w:rsidRPr="00E036BA" w:rsidRDefault="0021777B" w:rsidP="00C675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773D50" w14:textId="7CBCE21A" w:rsidR="0047399A" w:rsidRPr="00E036BA" w:rsidRDefault="0047399A" w:rsidP="00FF62D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394" w:type="dxa"/>
          </w:tcPr>
          <w:p w14:paraId="37781807" w14:textId="4AD4E511" w:rsidR="0021777B" w:rsidRPr="00E036BA" w:rsidRDefault="00DE7080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lang w:eastAsia="pl-PL"/>
              </w:rPr>
              <w:t>Produkt planowany, nie zrealizowany.</w:t>
            </w:r>
          </w:p>
        </w:tc>
      </w:tr>
    </w:tbl>
    <w:p w14:paraId="2598878D" w14:textId="4AE62E00" w:rsidR="004C1D48" w:rsidRPr="00E036BA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color w:val="auto"/>
          <w:sz w:val="18"/>
          <w:szCs w:val="18"/>
        </w:rPr>
      </w:pPr>
      <w:r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E036BA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E036BA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E036BA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E036BA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E036BA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E036BA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E036BA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E036BA" w:rsidRPr="00E036BA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E036BA" w:rsidRDefault="004C1D48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36BA">
              <w:rPr>
                <w:rFonts w:ascii="Arial" w:hAnsi="Arial" w:cs="Arial"/>
                <w:b/>
                <w:sz w:val="18"/>
                <w:szCs w:val="18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E036BA" w:rsidRDefault="004C1D48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36BA">
              <w:rPr>
                <w:rFonts w:ascii="Arial" w:hAnsi="Arial" w:cs="Arial"/>
                <w:b/>
                <w:sz w:val="18"/>
                <w:szCs w:val="18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E036BA" w:rsidRDefault="004C1D48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36BA">
              <w:rPr>
                <w:rFonts w:ascii="Arial" w:hAnsi="Arial" w:cs="Arial"/>
                <w:b/>
                <w:sz w:val="18"/>
                <w:szCs w:val="18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E036BA" w:rsidRDefault="004C1D48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36BA">
              <w:rPr>
                <w:rFonts w:ascii="Arial" w:hAnsi="Arial" w:cs="Arial"/>
                <w:b/>
                <w:sz w:val="18"/>
                <w:szCs w:val="18"/>
              </w:rPr>
              <w:t>Komp</w:t>
            </w:r>
            <w:r w:rsidR="00B41415" w:rsidRPr="00E036BA">
              <w:rPr>
                <w:rFonts w:ascii="Arial" w:hAnsi="Arial" w:cs="Arial"/>
                <w:b/>
                <w:sz w:val="18"/>
                <w:szCs w:val="18"/>
              </w:rPr>
              <w:t>lementarność względem produktów</w:t>
            </w:r>
            <w:r w:rsidRPr="00E036BA">
              <w:rPr>
                <w:rFonts w:ascii="Arial" w:hAnsi="Arial" w:cs="Arial"/>
                <w:b/>
                <w:sz w:val="18"/>
                <w:szCs w:val="18"/>
              </w:rPr>
              <w:t xml:space="preserve"> innych projektów </w:t>
            </w:r>
          </w:p>
          <w:p w14:paraId="32225B08" w14:textId="77777777" w:rsidR="004C1D48" w:rsidRPr="00E036BA" w:rsidRDefault="004C1D48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36BA" w:rsidRPr="00E036BA" w14:paraId="50A66C72" w14:textId="77777777" w:rsidTr="00E95402">
        <w:tc>
          <w:tcPr>
            <w:tcW w:w="2547" w:type="dxa"/>
          </w:tcPr>
          <w:p w14:paraId="20B36869" w14:textId="06BD893C" w:rsidR="00A86449" w:rsidRPr="00E036BA" w:rsidRDefault="008F4D67" w:rsidP="0047399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Nowe, ujednolicone strony Parków Narodowych</w:t>
            </w:r>
          </w:p>
        </w:tc>
        <w:tc>
          <w:tcPr>
            <w:tcW w:w="1701" w:type="dxa"/>
          </w:tcPr>
          <w:p w14:paraId="1DB94B1B" w14:textId="293B15AC" w:rsidR="00A86449" w:rsidRPr="00E036BA" w:rsidRDefault="0047399A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0</w:t>
            </w:r>
            <w:r w:rsidR="006810B0">
              <w:rPr>
                <w:rFonts w:ascii="Arial" w:hAnsi="Arial" w:cs="Arial"/>
                <w:sz w:val="18"/>
                <w:szCs w:val="18"/>
              </w:rPr>
              <w:t>5</w:t>
            </w:r>
            <w:r w:rsidRPr="00E036BA">
              <w:rPr>
                <w:rFonts w:ascii="Arial" w:hAnsi="Arial" w:cs="Arial"/>
                <w:sz w:val="18"/>
                <w:szCs w:val="18"/>
              </w:rPr>
              <w:t>-201</w:t>
            </w:r>
            <w:r w:rsidR="006810B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6882FECF" w14:textId="41FFEF89" w:rsidR="004C1D48" w:rsidRPr="00E036BA" w:rsidRDefault="004C1D48" w:rsidP="00E036B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3CDFE6D" w14:textId="75F0055E" w:rsidR="004C1D48" w:rsidRPr="00E036BA" w:rsidRDefault="008C4C49" w:rsidP="00E954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Nie dotyczy</w:t>
            </w:r>
          </w:p>
        </w:tc>
      </w:tr>
      <w:tr w:rsidR="006810B0" w:rsidRPr="00E036BA" w14:paraId="207095D5" w14:textId="77777777" w:rsidTr="00E95402">
        <w:tc>
          <w:tcPr>
            <w:tcW w:w="2547" w:type="dxa"/>
          </w:tcPr>
          <w:p w14:paraId="5BD1E12A" w14:textId="1F292986" w:rsidR="006810B0" w:rsidRPr="00E036BA" w:rsidRDefault="006810B0" w:rsidP="006810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pacing w:val="-4"/>
                <w:sz w:val="18"/>
              </w:rPr>
              <w:t>Platforma internetowa dla wolontariuszy PN</w:t>
            </w:r>
            <w:r>
              <w:rPr>
                <w:rFonts w:ascii="Arial" w:hAnsi="Arial" w:cs="Arial"/>
                <w:spacing w:val="-4"/>
                <w:sz w:val="18"/>
              </w:rPr>
              <w:t xml:space="preserve"> (działająca w ramach nowych stron www).</w:t>
            </w:r>
          </w:p>
        </w:tc>
        <w:tc>
          <w:tcPr>
            <w:tcW w:w="1701" w:type="dxa"/>
          </w:tcPr>
          <w:p w14:paraId="1DB7F0C9" w14:textId="129539C8" w:rsidR="006810B0" w:rsidRPr="00E036BA" w:rsidRDefault="006810B0" w:rsidP="006810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810B0">
              <w:rPr>
                <w:rFonts w:ascii="Arial" w:hAnsi="Arial" w:cs="Arial"/>
                <w:sz w:val="18"/>
                <w:szCs w:val="18"/>
              </w:rPr>
              <w:t>05-2019</w:t>
            </w:r>
          </w:p>
        </w:tc>
        <w:tc>
          <w:tcPr>
            <w:tcW w:w="1843" w:type="dxa"/>
          </w:tcPr>
          <w:p w14:paraId="349D1168" w14:textId="5456C0A4" w:rsidR="006810B0" w:rsidRPr="00E036BA" w:rsidRDefault="006810B0" w:rsidP="006810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8B19A14" w14:textId="7C96334D" w:rsidR="006810B0" w:rsidRPr="00E036BA" w:rsidRDefault="006810B0" w:rsidP="006810B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Nie dotyczy</w:t>
            </w:r>
          </w:p>
        </w:tc>
      </w:tr>
      <w:tr w:rsidR="006810B0" w:rsidRPr="00E036BA" w14:paraId="26F5BA35" w14:textId="77777777" w:rsidTr="00E95402">
        <w:tc>
          <w:tcPr>
            <w:tcW w:w="2547" w:type="dxa"/>
          </w:tcPr>
          <w:p w14:paraId="5EE8FCB3" w14:textId="7F3B7105" w:rsidR="006810B0" w:rsidRPr="00E036BA" w:rsidRDefault="006810B0" w:rsidP="006810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Aplikacja mobilna – przewodnik po Parkach Narodowych</w:t>
            </w:r>
          </w:p>
        </w:tc>
        <w:tc>
          <w:tcPr>
            <w:tcW w:w="1701" w:type="dxa"/>
          </w:tcPr>
          <w:p w14:paraId="2B334588" w14:textId="6DDEEF4B" w:rsidR="006810B0" w:rsidRPr="00E036BA" w:rsidRDefault="006810B0" w:rsidP="006810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036BA">
              <w:rPr>
                <w:rFonts w:ascii="Arial" w:hAnsi="Arial" w:cs="Arial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68FF3876" w14:textId="7DAA9D71" w:rsidR="006810B0" w:rsidRPr="00E036BA" w:rsidRDefault="006810B0" w:rsidP="006810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22600B4" w14:textId="65171EC8" w:rsidR="006810B0" w:rsidRDefault="006810B0" w:rsidP="006810B0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Nie dotyczy</w:t>
            </w:r>
          </w:p>
        </w:tc>
      </w:tr>
    </w:tbl>
    <w:p w14:paraId="2AC8CEEF" w14:textId="1D8D2649" w:rsidR="00BB059E" w:rsidRPr="00E036BA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14:paraId="3DDCF603" w14:textId="60D6B485" w:rsidR="00CF2E64" w:rsidRPr="00E036BA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E036BA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159"/>
        <w:gridCol w:w="1689"/>
        <w:gridCol w:w="2294"/>
        <w:gridCol w:w="2356"/>
      </w:tblGrid>
      <w:tr w:rsidR="00E036BA" w:rsidRPr="00E036BA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E036B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E036B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E036B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4066ECC0" w:rsidR="00322614" w:rsidRPr="00E036B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036BA">
              <w:rPr>
                <w:rFonts w:ascii="Arial" w:hAnsi="Arial" w:cs="Arial"/>
                <w:b/>
                <w:sz w:val="20"/>
                <w:szCs w:val="20"/>
              </w:rPr>
              <w:t xml:space="preserve">Sposób </w:t>
            </w:r>
            <w:r w:rsidR="00B008E1" w:rsidRPr="00E036BA">
              <w:rPr>
                <w:rFonts w:ascii="Arial" w:hAnsi="Arial" w:cs="Arial"/>
                <w:b/>
                <w:sz w:val="20"/>
                <w:szCs w:val="20"/>
              </w:rPr>
              <w:t>zarz</w:t>
            </w:r>
            <w:r w:rsidR="00B008E1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B008E1" w:rsidRPr="00E036BA">
              <w:rPr>
                <w:rFonts w:ascii="Arial" w:hAnsi="Arial" w:cs="Arial"/>
                <w:b/>
                <w:sz w:val="20"/>
                <w:szCs w:val="20"/>
              </w:rPr>
              <w:t xml:space="preserve">dzania </w:t>
            </w:r>
            <w:r w:rsidRPr="00E036BA">
              <w:rPr>
                <w:rFonts w:ascii="Arial" w:hAnsi="Arial" w:cs="Arial"/>
                <w:b/>
                <w:sz w:val="20"/>
                <w:szCs w:val="20"/>
              </w:rPr>
              <w:t>ryzykiem</w:t>
            </w:r>
          </w:p>
        </w:tc>
      </w:tr>
      <w:tr w:rsidR="00E036BA" w:rsidRPr="00E036BA" w14:paraId="3897D7DF" w14:textId="77777777" w:rsidTr="00322614">
        <w:tc>
          <w:tcPr>
            <w:tcW w:w="3265" w:type="dxa"/>
            <w:vAlign w:val="center"/>
          </w:tcPr>
          <w:p w14:paraId="25374FF2" w14:textId="653F6556" w:rsidR="00322614" w:rsidRPr="00E036BA" w:rsidRDefault="00D706E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Ryzyko organizacyjne -projekt jest realizowany w ścisłej współpracy z parkami narodowymi, dlatego niezbędne jest duże zaangażowanie po</w:t>
            </w:r>
            <w:r w:rsidR="00E036BA" w:rsidRPr="00E036BA">
              <w:rPr>
                <w:rFonts w:ascii="Arial" w:hAnsi="Arial" w:cs="Arial"/>
                <w:sz w:val="18"/>
                <w:szCs w:val="20"/>
              </w:rPr>
              <w:t>szczególnych parków narodowych.</w:t>
            </w:r>
          </w:p>
        </w:tc>
        <w:tc>
          <w:tcPr>
            <w:tcW w:w="1697" w:type="dxa"/>
          </w:tcPr>
          <w:p w14:paraId="5602BE9F" w14:textId="4B26326F" w:rsidR="00292DD0" w:rsidRPr="00E036BA" w:rsidRDefault="00292DD0" w:rsidP="002D467B">
            <w:pPr>
              <w:rPr>
                <w:rFonts w:ascii="Arial" w:hAnsi="Arial" w:cs="Arial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Ś</w:t>
            </w:r>
            <w:r w:rsidR="00E036BA" w:rsidRPr="00E036BA">
              <w:rPr>
                <w:rFonts w:ascii="Arial" w:hAnsi="Arial" w:cs="Arial"/>
                <w:sz w:val="18"/>
                <w:szCs w:val="20"/>
              </w:rPr>
              <w:t>redni</w:t>
            </w:r>
          </w:p>
        </w:tc>
        <w:tc>
          <w:tcPr>
            <w:tcW w:w="2126" w:type="dxa"/>
          </w:tcPr>
          <w:p w14:paraId="593D4C92" w14:textId="5526EE5F" w:rsidR="00292DD0" w:rsidRPr="00E036BA" w:rsidRDefault="00292DD0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W</w:t>
            </w:r>
            <w:r w:rsidR="00D706EC" w:rsidRPr="00E036BA">
              <w:rPr>
                <w:rFonts w:ascii="Arial" w:hAnsi="Arial" w:cs="Arial"/>
                <w:sz w:val="18"/>
                <w:szCs w:val="20"/>
              </w:rPr>
              <w:t>ysokie</w:t>
            </w:r>
          </w:p>
        </w:tc>
        <w:tc>
          <w:tcPr>
            <w:tcW w:w="2410" w:type="dxa"/>
          </w:tcPr>
          <w:p w14:paraId="4257AD15" w14:textId="26B353D5" w:rsidR="00292DD0" w:rsidRPr="00E036BA" w:rsidRDefault="00D706EC" w:rsidP="00B008E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>Zawarto porozumienia z poszczególnymi parkami narodowymi zobowiązujące do bieżącej współpracy przy realizacji projektu</w:t>
            </w:r>
            <w:r w:rsidR="00292DD0" w:rsidRPr="00E036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036BA" w:rsidRPr="00E036BA" w14:paraId="01EF6C37" w14:textId="77777777" w:rsidTr="00322614">
        <w:tc>
          <w:tcPr>
            <w:tcW w:w="3265" w:type="dxa"/>
            <w:vAlign w:val="center"/>
          </w:tcPr>
          <w:p w14:paraId="022DD648" w14:textId="77777777" w:rsidR="00A51DE0" w:rsidRDefault="00E036BA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 xml:space="preserve">Ryzyko realizacji zadań w oparciu o przepisy ustawy </w:t>
            </w:r>
            <w:proofErr w:type="spellStart"/>
            <w:r w:rsidRPr="00E036BA">
              <w:rPr>
                <w:rFonts w:ascii="Arial" w:hAnsi="Arial" w:cs="Arial"/>
                <w:sz w:val="18"/>
                <w:szCs w:val="20"/>
              </w:rPr>
              <w:t>pzp</w:t>
            </w:r>
            <w:proofErr w:type="spellEnd"/>
            <w:r w:rsidRPr="00E036BA">
              <w:rPr>
                <w:rFonts w:ascii="Arial" w:hAnsi="Arial" w:cs="Arial"/>
                <w:sz w:val="18"/>
                <w:szCs w:val="20"/>
              </w:rPr>
              <w:t>,</w:t>
            </w:r>
            <w:r w:rsidR="00A51DE0">
              <w:rPr>
                <w:rFonts w:ascii="Arial" w:hAnsi="Arial" w:cs="Arial"/>
                <w:sz w:val="18"/>
                <w:szCs w:val="20"/>
              </w:rPr>
              <w:t xml:space="preserve"> zgodnie z wytycznymi dla POIS.</w:t>
            </w:r>
          </w:p>
          <w:p w14:paraId="494C8210" w14:textId="4E7DF507" w:rsidR="00E036BA" w:rsidRPr="00E036BA" w:rsidRDefault="00E036BA" w:rsidP="00301F44">
            <w:pPr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 xml:space="preserve">Jedno z </w:t>
            </w:r>
            <w:proofErr w:type="spellStart"/>
            <w:r w:rsidRPr="00E036BA">
              <w:rPr>
                <w:rFonts w:ascii="Arial" w:hAnsi="Arial" w:cs="Arial"/>
                <w:sz w:val="18"/>
                <w:szCs w:val="20"/>
              </w:rPr>
              <w:t>ryzyk</w:t>
            </w:r>
            <w:proofErr w:type="spellEnd"/>
            <w:r w:rsidRPr="00E036BA">
              <w:rPr>
                <w:rFonts w:ascii="Arial" w:hAnsi="Arial" w:cs="Arial"/>
                <w:sz w:val="18"/>
                <w:szCs w:val="20"/>
              </w:rPr>
              <w:t xml:space="preserve"> - unieważnienie przetargu na wybór wykonawcy stron</w:t>
            </w:r>
            <w:r w:rsidR="00A51DE0">
              <w:rPr>
                <w:rFonts w:ascii="Arial" w:hAnsi="Arial" w:cs="Arial"/>
                <w:sz w:val="18"/>
                <w:szCs w:val="20"/>
              </w:rPr>
              <w:t xml:space="preserve"> interneto</w:t>
            </w:r>
            <w:r w:rsidRPr="00E036BA">
              <w:rPr>
                <w:rFonts w:ascii="Arial" w:hAnsi="Arial" w:cs="Arial"/>
                <w:sz w:val="18"/>
                <w:szCs w:val="20"/>
              </w:rPr>
              <w:t>wych wystąpiło we wrześniu 2017 r.</w:t>
            </w:r>
          </w:p>
        </w:tc>
        <w:tc>
          <w:tcPr>
            <w:tcW w:w="1697" w:type="dxa"/>
          </w:tcPr>
          <w:p w14:paraId="17268891" w14:textId="70ECA48B" w:rsidR="00E036BA" w:rsidRPr="00E036BA" w:rsidRDefault="00E036BA" w:rsidP="002D467B">
            <w:pPr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126" w:type="dxa"/>
          </w:tcPr>
          <w:p w14:paraId="3C51D39B" w14:textId="60E0A869" w:rsidR="00E036BA" w:rsidRPr="00E036BA" w:rsidRDefault="00E036BA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2A2FAC3D" w14:textId="1931B6C7" w:rsidR="00E036BA" w:rsidRPr="00E036BA" w:rsidRDefault="00E036BA" w:rsidP="00B008E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18"/>
              </w:rPr>
              <w:t xml:space="preserve">Współpraca z Wydziałem </w:t>
            </w:r>
            <w:r w:rsidR="00301F44">
              <w:rPr>
                <w:rFonts w:ascii="Arial" w:hAnsi="Arial" w:cs="Arial"/>
                <w:sz w:val="18"/>
                <w:szCs w:val="18"/>
              </w:rPr>
              <w:t>Z</w:t>
            </w:r>
            <w:r w:rsidR="00301F44" w:rsidRPr="00E036BA">
              <w:rPr>
                <w:rFonts w:ascii="Arial" w:hAnsi="Arial" w:cs="Arial"/>
                <w:sz w:val="18"/>
                <w:szCs w:val="18"/>
              </w:rPr>
              <w:t xml:space="preserve">amówień </w:t>
            </w:r>
            <w:r w:rsidRPr="00E036BA">
              <w:rPr>
                <w:rFonts w:ascii="Arial" w:hAnsi="Arial" w:cs="Arial"/>
                <w:sz w:val="18"/>
                <w:szCs w:val="18"/>
              </w:rPr>
              <w:t>Publicznych i Departamentem Prawnym MŚ przy realizacji zamówień publicznych.</w:t>
            </w:r>
          </w:p>
        </w:tc>
      </w:tr>
      <w:tr w:rsidR="007A2892" w:rsidRPr="00E036BA" w14:paraId="5208FF6A" w14:textId="77777777" w:rsidTr="00322614">
        <w:tc>
          <w:tcPr>
            <w:tcW w:w="3265" w:type="dxa"/>
            <w:vAlign w:val="center"/>
          </w:tcPr>
          <w:p w14:paraId="6B68845E" w14:textId="3D06D15B" w:rsidR="007A2892" w:rsidRPr="00E036BA" w:rsidRDefault="007A2892" w:rsidP="007A289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Ryzyko związane z długim procedowaniem zmian do umowy. </w:t>
            </w:r>
            <w:r w:rsidRPr="007A2892">
              <w:rPr>
                <w:rFonts w:ascii="Arial" w:hAnsi="Arial" w:cs="Arial"/>
                <w:sz w:val="18"/>
                <w:szCs w:val="20"/>
              </w:rPr>
              <w:t>W dniu 03.08.2018 r. został podpisany Aneks nr POIS.02.04.00-00-0001/15-04 do umowy o dofinansowanie , którym dokonano zmian w harmonogramie realizacji projektu w związku z  opóźnieniem związanym z długa procedurą uzgodnienia zmian w umowie - Aneksie nr POIS.02.04.00-00-0001/15-03 z dnia 05.06.2018 r.</w:t>
            </w:r>
          </w:p>
        </w:tc>
        <w:tc>
          <w:tcPr>
            <w:tcW w:w="1697" w:type="dxa"/>
          </w:tcPr>
          <w:p w14:paraId="23AAECC2" w14:textId="499A70CA" w:rsidR="007A2892" w:rsidRPr="00E036BA" w:rsidRDefault="007A2892" w:rsidP="002D46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duża</w:t>
            </w:r>
          </w:p>
        </w:tc>
        <w:tc>
          <w:tcPr>
            <w:tcW w:w="2126" w:type="dxa"/>
          </w:tcPr>
          <w:p w14:paraId="6F498373" w14:textId="44E5E254" w:rsidR="007A2892" w:rsidRPr="00E036BA" w:rsidRDefault="007A2892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7244BCB9" w14:textId="74CB329A" w:rsidR="007A2892" w:rsidRPr="00E036BA" w:rsidRDefault="007A2892" w:rsidP="009832A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Przyspieszenie procedowania zmian w umowie</w:t>
            </w:r>
            <w:r w:rsidR="009832A5">
              <w:rPr>
                <w:rFonts w:ascii="Arial" w:hAnsi="Arial" w:cs="Arial"/>
                <w:sz w:val="18"/>
                <w:szCs w:val="18"/>
              </w:rPr>
              <w:t xml:space="preserve"> we </w:t>
            </w:r>
            <w:r>
              <w:rPr>
                <w:rFonts w:ascii="Arial" w:hAnsi="Arial" w:cs="Arial"/>
                <w:sz w:val="18"/>
                <w:szCs w:val="18"/>
              </w:rPr>
              <w:t xml:space="preserve"> współprac</w:t>
            </w:r>
            <w:r w:rsidR="009832A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NFOŚiGW </w:t>
            </w:r>
          </w:p>
        </w:tc>
      </w:tr>
    </w:tbl>
    <w:p w14:paraId="7BB64F32" w14:textId="1C091AF7" w:rsidR="00CF2E64" w:rsidRPr="00E036BA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E036BA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E036BA" w:rsidRPr="00E036BA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E036BA" w:rsidRDefault="0091332C" w:rsidP="00E95402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E036BA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E036BA" w:rsidRDefault="0091332C" w:rsidP="00E95402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E036BA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E036BA" w:rsidRDefault="0091332C" w:rsidP="00E95402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6BA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E036BA" w:rsidRDefault="0091332C" w:rsidP="00E95402">
            <w:pPr>
              <w:pStyle w:val="Legenda"/>
              <w:jc w:val="center"/>
              <w:rPr>
                <w:rFonts w:ascii="Arial" w:hAnsi="Arial" w:cs="Arial"/>
                <w:sz w:val="20"/>
                <w:lang w:eastAsia="pl-PL"/>
              </w:rPr>
            </w:pPr>
            <w:r w:rsidRPr="00E036BA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E036BA" w:rsidRPr="00E036BA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425F9DA7" w:rsidR="0091332C" w:rsidRPr="00E036BA" w:rsidRDefault="00A83084" w:rsidP="00DE7F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Brak środków finansowych na utrzy</w:t>
            </w:r>
            <w:r w:rsidR="00BF43EB" w:rsidRPr="00E036BA">
              <w:rPr>
                <w:rFonts w:ascii="Arial" w:hAnsi="Arial" w:cs="Arial"/>
                <w:sz w:val="18"/>
                <w:szCs w:val="20"/>
              </w:rPr>
              <w:t>manie systemów</w:t>
            </w:r>
          </w:p>
        </w:tc>
        <w:tc>
          <w:tcPr>
            <w:tcW w:w="1701" w:type="dxa"/>
            <w:shd w:val="clear" w:color="auto" w:fill="FFFFFF"/>
          </w:tcPr>
          <w:p w14:paraId="2F0B777F" w14:textId="12F0026D" w:rsidR="0091332C" w:rsidRPr="00E036BA" w:rsidRDefault="0091332C" w:rsidP="00A83084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E036BA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 xml:space="preserve">duża </w:t>
            </w:r>
          </w:p>
        </w:tc>
        <w:tc>
          <w:tcPr>
            <w:tcW w:w="2125" w:type="dxa"/>
            <w:shd w:val="clear" w:color="auto" w:fill="FFFFFF"/>
          </w:tcPr>
          <w:p w14:paraId="65F40333" w14:textId="63C2C9D4" w:rsidR="0091332C" w:rsidRPr="00E036BA" w:rsidRDefault="00A83084" w:rsidP="00E95402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E036BA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693" w:type="dxa"/>
            <w:shd w:val="clear" w:color="auto" w:fill="FFFFFF"/>
          </w:tcPr>
          <w:p w14:paraId="5D2BA0FB" w14:textId="4678A119" w:rsidR="0091332C" w:rsidRPr="00E036BA" w:rsidRDefault="007A713E" w:rsidP="00871D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>Zaplanowanie środków na</w:t>
            </w:r>
            <w:r w:rsidR="00871D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036BA">
              <w:rPr>
                <w:rFonts w:ascii="Arial" w:hAnsi="Arial" w:cs="Arial"/>
                <w:sz w:val="18"/>
                <w:szCs w:val="20"/>
              </w:rPr>
              <w:t>utrzymanie systemów w budżecie</w:t>
            </w:r>
          </w:p>
        </w:tc>
      </w:tr>
    </w:tbl>
    <w:p w14:paraId="52B1C0C2" w14:textId="3CED27BE" w:rsidR="00B75F7E" w:rsidRPr="00E036BA" w:rsidRDefault="00E036BA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</w:rPr>
      </w:pPr>
      <w:r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D</w:t>
      </w:r>
      <w:r w:rsidR="00BB059E" w:rsidRPr="00E036BA">
        <w:rPr>
          <w:rStyle w:val="Nagwek2Znak"/>
          <w:rFonts w:ascii="Arial" w:hAnsi="Arial" w:cs="Arial"/>
          <w:b/>
          <w:color w:val="auto"/>
          <w:sz w:val="24"/>
          <w:szCs w:val="24"/>
        </w:rPr>
        <w:t>ane kontaktowe:</w:t>
      </w:r>
      <w:r w:rsidR="00BB059E" w:rsidRPr="00E036BA">
        <w:rPr>
          <w:rFonts w:ascii="Arial" w:hAnsi="Arial" w:cs="Arial"/>
          <w:b/>
        </w:rPr>
        <w:t xml:space="preserve"> </w:t>
      </w:r>
      <w:r w:rsidR="002D467B" w:rsidRPr="00E036BA">
        <w:rPr>
          <w:rFonts w:ascii="Arial" w:hAnsi="Arial" w:cs="Arial"/>
          <w:sz w:val="18"/>
          <w:szCs w:val="18"/>
        </w:rPr>
        <w:t xml:space="preserve">Renata Słupek, </w:t>
      </w:r>
      <w:r w:rsidR="00B75F7E" w:rsidRPr="00E036BA">
        <w:rPr>
          <w:rFonts w:ascii="Arial" w:hAnsi="Arial" w:cs="Arial"/>
          <w:sz w:val="18"/>
          <w:szCs w:val="18"/>
        </w:rPr>
        <w:t xml:space="preserve">Departament </w:t>
      </w:r>
      <w:r w:rsidR="00A362A3">
        <w:rPr>
          <w:rFonts w:ascii="Arial" w:hAnsi="Arial" w:cs="Arial"/>
          <w:sz w:val="18"/>
          <w:szCs w:val="18"/>
        </w:rPr>
        <w:t>O</w:t>
      </w:r>
      <w:r w:rsidR="00A362A3" w:rsidRPr="00E036BA">
        <w:rPr>
          <w:rFonts w:ascii="Arial" w:hAnsi="Arial" w:cs="Arial"/>
          <w:sz w:val="18"/>
          <w:szCs w:val="18"/>
        </w:rPr>
        <w:t xml:space="preserve">chrony </w:t>
      </w:r>
      <w:r w:rsidR="00B75F7E" w:rsidRPr="00E036BA">
        <w:rPr>
          <w:rFonts w:ascii="Arial" w:hAnsi="Arial" w:cs="Arial"/>
          <w:sz w:val="18"/>
          <w:szCs w:val="18"/>
        </w:rPr>
        <w:t xml:space="preserve">Przyrody/Ministerstwo Środowiska, </w:t>
      </w:r>
    </w:p>
    <w:p w14:paraId="0FA2F07F" w14:textId="6572CC06" w:rsidR="00BB059E" w:rsidRPr="00E036BA" w:rsidRDefault="003B0F38" w:rsidP="00B75F7E">
      <w:pPr>
        <w:pStyle w:val="Akapitzlist"/>
        <w:spacing w:before="360"/>
        <w:ind w:left="360"/>
        <w:jc w:val="both"/>
        <w:rPr>
          <w:rFonts w:ascii="Arial" w:hAnsi="Arial" w:cs="Arial"/>
          <w:lang w:val="en-US"/>
        </w:rPr>
      </w:pPr>
      <w:r w:rsidRPr="00A22011">
        <w:rPr>
          <w:rStyle w:val="Hipercze"/>
          <w:rFonts w:ascii="Arial" w:hAnsi="Arial" w:cs="Arial"/>
          <w:color w:val="auto"/>
          <w:sz w:val="18"/>
          <w:szCs w:val="18"/>
          <w:u w:val="none"/>
          <w:lang w:val="en-US"/>
        </w:rPr>
        <w:lastRenderedPageBreak/>
        <w:t xml:space="preserve">e-mail: </w:t>
      </w:r>
      <w:hyperlink r:id="rId8" w:history="1">
        <w:r w:rsidR="00A22011" w:rsidRPr="00BC43B0">
          <w:rPr>
            <w:rStyle w:val="Hipercze"/>
            <w:rFonts w:ascii="Arial" w:hAnsi="Arial" w:cs="Arial"/>
            <w:sz w:val="18"/>
            <w:szCs w:val="18"/>
            <w:lang w:val="en-US"/>
          </w:rPr>
          <w:t>renata.slupek@mos.gov.pl</w:t>
        </w:r>
      </w:hyperlink>
      <w:r w:rsidR="00E036BA" w:rsidRPr="00E036BA">
        <w:rPr>
          <w:rFonts w:ascii="Arial" w:hAnsi="Arial" w:cs="Arial"/>
          <w:sz w:val="18"/>
          <w:szCs w:val="18"/>
          <w:lang w:val="en-US"/>
        </w:rPr>
        <w:t>, tel</w:t>
      </w:r>
      <w:r w:rsidR="00AB4D01">
        <w:rPr>
          <w:rFonts w:ascii="Arial" w:hAnsi="Arial" w:cs="Arial"/>
          <w:sz w:val="18"/>
          <w:szCs w:val="18"/>
          <w:lang w:val="en-US"/>
        </w:rPr>
        <w:t>.</w:t>
      </w:r>
      <w:r w:rsidR="00E036BA" w:rsidRPr="00E036BA">
        <w:rPr>
          <w:rFonts w:ascii="Arial" w:hAnsi="Arial" w:cs="Arial"/>
          <w:sz w:val="18"/>
          <w:szCs w:val="18"/>
          <w:lang w:val="en-US"/>
        </w:rPr>
        <w:t xml:space="preserve"> 22/36 92 218</w:t>
      </w:r>
    </w:p>
    <w:sectPr w:rsidR="00BB059E" w:rsidRPr="00E036BA" w:rsidSect="003B0F38">
      <w:footerReference w:type="default" r:id="rId9"/>
      <w:pgSz w:w="11906" w:h="16838"/>
      <w:pgMar w:top="1304" w:right="1418" w:bottom="130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837CF" w14:textId="77777777" w:rsidR="00861805" w:rsidRDefault="00861805" w:rsidP="00BB2420">
      <w:pPr>
        <w:spacing w:after="0" w:line="240" w:lineRule="auto"/>
      </w:pPr>
      <w:r>
        <w:separator/>
      </w:r>
    </w:p>
  </w:endnote>
  <w:endnote w:type="continuationSeparator" w:id="0">
    <w:p w14:paraId="7B28855F" w14:textId="77777777" w:rsidR="00861805" w:rsidRDefault="00861805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709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C92D6C" w14:textId="6A0D9E9D" w:rsidR="00A0021B" w:rsidRDefault="00A002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0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04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A9100" w14:textId="77777777" w:rsidR="00861805" w:rsidRDefault="00861805" w:rsidP="00BB2420">
      <w:pPr>
        <w:spacing w:after="0" w:line="240" w:lineRule="auto"/>
      </w:pPr>
      <w:r>
        <w:separator/>
      </w:r>
    </w:p>
  </w:footnote>
  <w:footnote w:type="continuationSeparator" w:id="0">
    <w:p w14:paraId="162060B4" w14:textId="77777777" w:rsidR="00861805" w:rsidRDefault="00861805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A0021B" w:rsidRDefault="00A0021B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2DA3"/>
    <w:multiLevelType w:val="hybridMultilevel"/>
    <w:tmpl w:val="F18880A4"/>
    <w:lvl w:ilvl="0" w:tplc="3DDC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855F7"/>
    <w:multiLevelType w:val="hybridMultilevel"/>
    <w:tmpl w:val="7470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5D68C8"/>
    <w:multiLevelType w:val="hybridMultilevel"/>
    <w:tmpl w:val="F8A208B6"/>
    <w:lvl w:ilvl="0" w:tplc="0415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10"/>
  </w:num>
  <w:num w:numId="5">
    <w:abstractNumId w:val="18"/>
  </w:num>
  <w:num w:numId="6">
    <w:abstractNumId w:val="3"/>
  </w:num>
  <w:num w:numId="7">
    <w:abstractNumId w:val="15"/>
  </w:num>
  <w:num w:numId="8">
    <w:abstractNumId w:val="0"/>
  </w:num>
  <w:num w:numId="9">
    <w:abstractNumId w:val="7"/>
  </w:num>
  <w:num w:numId="10">
    <w:abstractNumId w:val="4"/>
  </w:num>
  <w:num w:numId="11">
    <w:abstractNumId w:val="6"/>
  </w:num>
  <w:num w:numId="12">
    <w:abstractNumId w:val="17"/>
  </w:num>
  <w:num w:numId="13">
    <w:abstractNumId w:val="14"/>
  </w:num>
  <w:num w:numId="14">
    <w:abstractNumId w:val="1"/>
  </w:num>
  <w:num w:numId="15">
    <w:abstractNumId w:val="19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20"/>
  </w:num>
  <w:num w:numId="21">
    <w:abstractNumId w:val="22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30"/>
    <w:rsid w:val="00003CB0"/>
    <w:rsid w:val="00006E59"/>
    <w:rsid w:val="00017CD5"/>
    <w:rsid w:val="00043DD9"/>
    <w:rsid w:val="00044D68"/>
    <w:rsid w:val="00047D9D"/>
    <w:rsid w:val="00070663"/>
    <w:rsid w:val="00082496"/>
    <w:rsid w:val="000824B6"/>
    <w:rsid w:val="00084E5B"/>
    <w:rsid w:val="00087231"/>
    <w:rsid w:val="00095944"/>
    <w:rsid w:val="000A1DFB"/>
    <w:rsid w:val="000A2F32"/>
    <w:rsid w:val="000A3938"/>
    <w:rsid w:val="000A4FF6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41A92"/>
    <w:rsid w:val="001452FA"/>
    <w:rsid w:val="00145E84"/>
    <w:rsid w:val="0015102C"/>
    <w:rsid w:val="001515C5"/>
    <w:rsid w:val="00161125"/>
    <w:rsid w:val="00176FBB"/>
    <w:rsid w:val="00181E97"/>
    <w:rsid w:val="00182A08"/>
    <w:rsid w:val="00186CA3"/>
    <w:rsid w:val="00190DF8"/>
    <w:rsid w:val="001A2EF2"/>
    <w:rsid w:val="001C2D74"/>
    <w:rsid w:val="001C7FAC"/>
    <w:rsid w:val="001E0CAC"/>
    <w:rsid w:val="001E0FDA"/>
    <w:rsid w:val="001E16A3"/>
    <w:rsid w:val="001E1DEA"/>
    <w:rsid w:val="001E7199"/>
    <w:rsid w:val="001E79D8"/>
    <w:rsid w:val="001F24A0"/>
    <w:rsid w:val="001F2CA9"/>
    <w:rsid w:val="001F2DB2"/>
    <w:rsid w:val="001F660A"/>
    <w:rsid w:val="001F67EC"/>
    <w:rsid w:val="00202B3B"/>
    <w:rsid w:val="0020330A"/>
    <w:rsid w:val="0021777B"/>
    <w:rsid w:val="00237279"/>
    <w:rsid w:val="00240D69"/>
    <w:rsid w:val="00241B5E"/>
    <w:rsid w:val="00252087"/>
    <w:rsid w:val="0025771A"/>
    <w:rsid w:val="00257850"/>
    <w:rsid w:val="00267067"/>
    <w:rsid w:val="00276C00"/>
    <w:rsid w:val="00292DD0"/>
    <w:rsid w:val="002A3C02"/>
    <w:rsid w:val="002A5452"/>
    <w:rsid w:val="002A7804"/>
    <w:rsid w:val="002B4889"/>
    <w:rsid w:val="002B50C0"/>
    <w:rsid w:val="002B6F21"/>
    <w:rsid w:val="002C7318"/>
    <w:rsid w:val="002D0B10"/>
    <w:rsid w:val="002D3D4A"/>
    <w:rsid w:val="002D467B"/>
    <w:rsid w:val="002D7ADA"/>
    <w:rsid w:val="002E07B3"/>
    <w:rsid w:val="002E533A"/>
    <w:rsid w:val="0030196F"/>
    <w:rsid w:val="00301F44"/>
    <w:rsid w:val="00302775"/>
    <w:rsid w:val="00304D04"/>
    <w:rsid w:val="00310D8E"/>
    <w:rsid w:val="00320C78"/>
    <w:rsid w:val="003221F2"/>
    <w:rsid w:val="00322614"/>
    <w:rsid w:val="00334A24"/>
    <w:rsid w:val="003410FE"/>
    <w:rsid w:val="00342004"/>
    <w:rsid w:val="003508E7"/>
    <w:rsid w:val="003542F1"/>
    <w:rsid w:val="00356A3E"/>
    <w:rsid w:val="003642B8"/>
    <w:rsid w:val="003A4115"/>
    <w:rsid w:val="003B0F38"/>
    <w:rsid w:val="003B5B7A"/>
    <w:rsid w:val="003C7325"/>
    <w:rsid w:val="003D7828"/>
    <w:rsid w:val="003D7DD0"/>
    <w:rsid w:val="003E3144"/>
    <w:rsid w:val="00405EA4"/>
    <w:rsid w:val="0041034F"/>
    <w:rsid w:val="004118A3"/>
    <w:rsid w:val="00414D5E"/>
    <w:rsid w:val="00420D17"/>
    <w:rsid w:val="00423A26"/>
    <w:rsid w:val="00425046"/>
    <w:rsid w:val="004350B8"/>
    <w:rsid w:val="0044384F"/>
    <w:rsid w:val="00444AAB"/>
    <w:rsid w:val="00450089"/>
    <w:rsid w:val="0047399A"/>
    <w:rsid w:val="00477780"/>
    <w:rsid w:val="0048683F"/>
    <w:rsid w:val="0049012F"/>
    <w:rsid w:val="004A4775"/>
    <w:rsid w:val="004C1D48"/>
    <w:rsid w:val="004D65CA"/>
    <w:rsid w:val="004E6172"/>
    <w:rsid w:val="004F6C3C"/>
    <w:rsid w:val="004F6E89"/>
    <w:rsid w:val="00503D64"/>
    <w:rsid w:val="00517F12"/>
    <w:rsid w:val="0052102C"/>
    <w:rsid w:val="005223F2"/>
    <w:rsid w:val="00524E6C"/>
    <w:rsid w:val="005332D6"/>
    <w:rsid w:val="00542DBC"/>
    <w:rsid w:val="00544DFE"/>
    <w:rsid w:val="005734CE"/>
    <w:rsid w:val="00576757"/>
    <w:rsid w:val="00586664"/>
    <w:rsid w:val="00593290"/>
    <w:rsid w:val="005A12F7"/>
    <w:rsid w:val="005A1B30"/>
    <w:rsid w:val="005A7CA4"/>
    <w:rsid w:val="005B1A32"/>
    <w:rsid w:val="005C0469"/>
    <w:rsid w:val="005C6116"/>
    <w:rsid w:val="005C77BB"/>
    <w:rsid w:val="005D17CF"/>
    <w:rsid w:val="005D3488"/>
    <w:rsid w:val="005D5AAB"/>
    <w:rsid w:val="005D5D1C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66168"/>
    <w:rsid w:val="0067071E"/>
    <w:rsid w:val="006714E2"/>
    <w:rsid w:val="006731D9"/>
    <w:rsid w:val="006810B0"/>
    <w:rsid w:val="006822BC"/>
    <w:rsid w:val="0069592C"/>
    <w:rsid w:val="006A60AA"/>
    <w:rsid w:val="006B034F"/>
    <w:rsid w:val="006B5117"/>
    <w:rsid w:val="006D4504"/>
    <w:rsid w:val="006E0075"/>
    <w:rsid w:val="006E0CFA"/>
    <w:rsid w:val="006E6205"/>
    <w:rsid w:val="00701800"/>
    <w:rsid w:val="00721E18"/>
    <w:rsid w:val="00725708"/>
    <w:rsid w:val="00740A47"/>
    <w:rsid w:val="00746ABD"/>
    <w:rsid w:val="00755873"/>
    <w:rsid w:val="0077418F"/>
    <w:rsid w:val="00775C44"/>
    <w:rsid w:val="007924CE"/>
    <w:rsid w:val="00795AFA"/>
    <w:rsid w:val="007A2892"/>
    <w:rsid w:val="007A4742"/>
    <w:rsid w:val="007A713E"/>
    <w:rsid w:val="007B0251"/>
    <w:rsid w:val="007C2F7E"/>
    <w:rsid w:val="007C604F"/>
    <w:rsid w:val="007C6235"/>
    <w:rsid w:val="007D1990"/>
    <w:rsid w:val="007D2C34"/>
    <w:rsid w:val="007D38BD"/>
    <w:rsid w:val="007D3F21"/>
    <w:rsid w:val="007E341A"/>
    <w:rsid w:val="007F126F"/>
    <w:rsid w:val="007F657D"/>
    <w:rsid w:val="007F7B0D"/>
    <w:rsid w:val="00806134"/>
    <w:rsid w:val="00830B70"/>
    <w:rsid w:val="00840749"/>
    <w:rsid w:val="00861805"/>
    <w:rsid w:val="00871D1D"/>
    <w:rsid w:val="00873C80"/>
    <w:rsid w:val="0087452F"/>
    <w:rsid w:val="00875528"/>
    <w:rsid w:val="00884686"/>
    <w:rsid w:val="008A0009"/>
    <w:rsid w:val="008A332F"/>
    <w:rsid w:val="008A52F6"/>
    <w:rsid w:val="008C4807"/>
    <w:rsid w:val="008C4BCD"/>
    <w:rsid w:val="008C4C49"/>
    <w:rsid w:val="008C6721"/>
    <w:rsid w:val="008D1A44"/>
    <w:rsid w:val="008D3826"/>
    <w:rsid w:val="008D6F7D"/>
    <w:rsid w:val="008E5A25"/>
    <w:rsid w:val="008F2D9B"/>
    <w:rsid w:val="008F4D67"/>
    <w:rsid w:val="009000D4"/>
    <w:rsid w:val="009079AA"/>
    <w:rsid w:val="00907F6D"/>
    <w:rsid w:val="00911190"/>
    <w:rsid w:val="0091332C"/>
    <w:rsid w:val="009256F2"/>
    <w:rsid w:val="00933BEC"/>
    <w:rsid w:val="00936729"/>
    <w:rsid w:val="00936C33"/>
    <w:rsid w:val="00947795"/>
    <w:rsid w:val="0095183B"/>
    <w:rsid w:val="00952126"/>
    <w:rsid w:val="00952617"/>
    <w:rsid w:val="009663A6"/>
    <w:rsid w:val="00971A40"/>
    <w:rsid w:val="00976434"/>
    <w:rsid w:val="009832A5"/>
    <w:rsid w:val="00992EA3"/>
    <w:rsid w:val="009967CA"/>
    <w:rsid w:val="009979D5"/>
    <w:rsid w:val="009A17FF"/>
    <w:rsid w:val="009A23E9"/>
    <w:rsid w:val="009B4423"/>
    <w:rsid w:val="009C3BBE"/>
    <w:rsid w:val="009C6140"/>
    <w:rsid w:val="009D2FA4"/>
    <w:rsid w:val="009D7D8A"/>
    <w:rsid w:val="009E0032"/>
    <w:rsid w:val="009E4C67"/>
    <w:rsid w:val="009F09BF"/>
    <w:rsid w:val="009F1DC8"/>
    <w:rsid w:val="009F3F64"/>
    <w:rsid w:val="009F437E"/>
    <w:rsid w:val="009F4532"/>
    <w:rsid w:val="00A0021B"/>
    <w:rsid w:val="00A11788"/>
    <w:rsid w:val="00A13ABA"/>
    <w:rsid w:val="00A22011"/>
    <w:rsid w:val="00A25E9F"/>
    <w:rsid w:val="00A30847"/>
    <w:rsid w:val="00A362A3"/>
    <w:rsid w:val="00A36AE2"/>
    <w:rsid w:val="00A43E49"/>
    <w:rsid w:val="00A44EA2"/>
    <w:rsid w:val="00A51DE0"/>
    <w:rsid w:val="00A55773"/>
    <w:rsid w:val="00A56D63"/>
    <w:rsid w:val="00A67685"/>
    <w:rsid w:val="00A728AE"/>
    <w:rsid w:val="00A751EE"/>
    <w:rsid w:val="00A804AE"/>
    <w:rsid w:val="00A81F14"/>
    <w:rsid w:val="00A83084"/>
    <w:rsid w:val="00A86449"/>
    <w:rsid w:val="00A87C1C"/>
    <w:rsid w:val="00A974CE"/>
    <w:rsid w:val="00AA4CAB"/>
    <w:rsid w:val="00AA51AD"/>
    <w:rsid w:val="00AA6DBB"/>
    <w:rsid w:val="00AB2E01"/>
    <w:rsid w:val="00AB4D01"/>
    <w:rsid w:val="00AC7E26"/>
    <w:rsid w:val="00AD45BB"/>
    <w:rsid w:val="00AE1643"/>
    <w:rsid w:val="00AE3A6C"/>
    <w:rsid w:val="00AF0067"/>
    <w:rsid w:val="00AF09B8"/>
    <w:rsid w:val="00AF567D"/>
    <w:rsid w:val="00B008E1"/>
    <w:rsid w:val="00B17709"/>
    <w:rsid w:val="00B30C10"/>
    <w:rsid w:val="00B3483A"/>
    <w:rsid w:val="00B41415"/>
    <w:rsid w:val="00B440C3"/>
    <w:rsid w:val="00B50560"/>
    <w:rsid w:val="00B64B3C"/>
    <w:rsid w:val="00B673C6"/>
    <w:rsid w:val="00B74859"/>
    <w:rsid w:val="00B75F7E"/>
    <w:rsid w:val="00B87D3D"/>
    <w:rsid w:val="00BA481C"/>
    <w:rsid w:val="00BB059E"/>
    <w:rsid w:val="00BB2420"/>
    <w:rsid w:val="00BB5ACE"/>
    <w:rsid w:val="00BC1BD2"/>
    <w:rsid w:val="00BC6BE4"/>
    <w:rsid w:val="00BC6FCF"/>
    <w:rsid w:val="00BE47CD"/>
    <w:rsid w:val="00BE5BF9"/>
    <w:rsid w:val="00BF43EB"/>
    <w:rsid w:val="00BF4CCD"/>
    <w:rsid w:val="00BF6B8B"/>
    <w:rsid w:val="00C047B0"/>
    <w:rsid w:val="00C1106C"/>
    <w:rsid w:val="00C13102"/>
    <w:rsid w:val="00C150E0"/>
    <w:rsid w:val="00C21EFB"/>
    <w:rsid w:val="00C24523"/>
    <w:rsid w:val="00C26361"/>
    <w:rsid w:val="00C30131"/>
    <w:rsid w:val="00C302F1"/>
    <w:rsid w:val="00C357B4"/>
    <w:rsid w:val="00C35A75"/>
    <w:rsid w:val="00C42AEA"/>
    <w:rsid w:val="00C57985"/>
    <w:rsid w:val="00C65B20"/>
    <w:rsid w:val="00C6751B"/>
    <w:rsid w:val="00CA516B"/>
    <w:rsid w:val="00CC6AAB"/>
    <w:rsid w:val="00CC7E21"/>
    <w:rsid w:val="00CD0318"/>
    <w:rsid w:val="00CD6D50"/>
    <w:rsid w:val="00CE4D05"/>
    <w:rsid w:val="00CE74F9"/>
    <w:rsid w:val="00CE7777"/>
    <w:rsid w:val="00CF2E64"/>
    <w:rsid w:val="00CF689A"/>
    <w:rsid w:val="00D23A89"/>
    <w:rsid w:val="00D25CFE"/>
    <w:rsid w:val="00D33D99"/>
    <w:rsid w:val="00D4607F"/>
    <w:rsid w:val="00D57025"/>
    <w:rsid w:val="00D57765"/>
    <w:rsid w:val="00D706EC"/>
    <w:rsid w:val="00D77F50"/>
    <w:rsid w:val="00D826FE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080"/>
    <w:rsid w:val="00DE731D"/>
    <w:rsid w:val="00DE7F44"/>
    <w:rsid w:val="00E0076D"/>
    <w:rsid w:val="00E036BA"/>
    <w:rsid w:val="00E11B44"/>
    <w:rsid w:val="00E15DEB"/>
    <w:rsid w:val="00E1688D"/>
    <w:rsid w:val="00E203EB"/>
    <w:rsid w:val="00E35401"/>
    <w:rsid w:val="00E375DB"/>
    <w:rsid w:val="00E42938"/>
    <w:rsid w:val="00E46583"/>
    <w:rsid w:val="00E47508"/>
    <w:rsid w:val="00E55EB0"/>
    <w:rsid w:val="00E57BB7"/>
    <w:rsid w:val="00E61CB0"/>
    <w:rsid w:val="00E63C50"/>
    <w:rsid w:val="00E71256"/>
    <w:rsid w:val="00E71BCF"/>
    <w:rsid w:val="00E81D7C"/>
    <w:rsid w:val="00E83FA4"/>
    <w:rsid w:val="00E86020"/>
    <w:rsid w:val="00E95402"/>
    <w:rsid w:val="00E961FB"/>
    <w:rsid w:val="00EA0B4F"/>
    <w:rsid w:val="00EC1389"/>
    <w:rsid w:val="00EC2AFC"/>
    <w:rsid w:val="00EE1EAB"/>
    <w:rsid w:val="00F0218F"/>
    <w:rsid w:val="00F138F7"/>
    <w:rsid w:val="00F2008A"/>
    <w:rsid w:val="00F21D9E"/>
    <w:rsid w:val="00F25348"/>
    <w:rsid w:val="00F374A9"/>
    <w:rsid w:val="00F43EDD"/>
    <w:rsid w:val="00F45506"/>
    <w:rsid w:val="00F46530"/>
    <w:rsid w:val="00F568DE"/>
    <w:rsid w:val="00F60062"/>
    <w:rsid w:val="00F613CC"/>
    <w:rsid w:val="00F64263"/>
    <w:rsid w:val="00F76777"/>
    <w:rsid w:val="00F83F2F"/>
    <w:rsid w:val="00F86555"/>
    <w:rsid w:val="00FB7C07"/>
    <w:rsid w:val="00FC10F6"/>
    <w:rsid w:val="00FC3B03"/>
    <w:rsid w:val="00FD0F3C"/>
    <w:rsid w:val="00FD53DD"/>
    <w:rsid w:val="00FF03A2"/>
    <w:rsid w:val="00FF22C4"/>
    <w:rsid w:val="00FF62D9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9D5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B75F7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C10F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F38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20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slupek@m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36E6-DC83-4326-A117-16AF8FA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KRMC;DOP;Raport;I kw 2018;PPN</cp:keywords>
  <cp:lastModifiedBy/>
  <cp:revision>1</cp:revision>
  <dcterms:created xsi:type="dcterms:W3CDTF">2019-02-13T12:53:00Z</dcterms:created>
  <dcterms:modified xsi:type="dcterms:W3CDTF">2019-02-13T12:53:00Z</dcterms:modified>
</cp:coreProperties>
</file>