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2F" w:rsidRPr="0040392F" w:rsidRDefault="0040392F" w:rsidP="0040392F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  <w:r w:rsidRPr="0040392F">
        <w:rPr>
          <w:rFonts w:ascii="Arial" w:hAnsi="Arial" w:cs="Arial"/>
          <w:sz w:val="20"/>
          <w:szCs w:val="20"/>
        </w:rPr>
        <w:t>Załącznik nr 2</w:t>
      </w:r>
    </w:p>
    <w:p w:rsidR="00BD4223" w:rsidRPr="00A773F3" w:rsidRDefault="00BD4223" w:rsidP="00A773F3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73F3">
        <w:rPr>
          <w:rFonts w:ascii="Arial" w:hAnsi="Arial" w:cs="Arial"/>
          <w:b/>
          <w:sz w:val="24"/>
          <w:szCs w:val="24"/>
        </w:rPr>
        <w:t xml:space="preserve">Instrukcja wypełniania wniosku o dofinansowanie zadania </w:t>
      </w:r>
      <w:r w:rsidR="005C20FF" w:rsidRPr="00A773F3">
        <w:rPr>
          <w:rFonts w:ascii="Arial" w:hAnsi="Arial" w:cs="Arial"/>
          <w:b/>
          <w:sz w:val="24"/>
          <w:szCs w:val="24"/>
        </w:rPr>
        <w:t>miejskiego</w:t>
      </w:r>
      <w:r w:rsidR="0026251A" w:rsidRPr="00A773F3">
        <w:rPr>
          <w:rFonts w:ascii="Arial" w:hAnsi="Arial" w:cs="Arial"/>
          <w:b/>
          <w:sz w:val="24"/>
          <w:szCs w:val="24"/>
        </w:rPr>
        <w:t xml:space="preserve"> </w:t>
      </w:r>
      <w:r w:rsidR="00A773F3">
        <w:rPr>
          <w:rFonts w:ascii="Arial" w:hAnsi="Arial" w:cs="Arial"/>
          <w:b/>
          <w:sz w:val="24"/>
          <w:szCs w:val="24"/>
        </w:rPr>
        <w:t>ze </w:t>
      </w:r>
      <w:r w:rsidRPr="00A773F3">
        <w:rPr>
          <w:rFonts w:ascii="Arial" w:hAnsi="Arial" w:cs="Arial"/>
          <w:b/>
          <w:sz w:val="24"/>
          <w:szCs w:val="24"/>
        </w:rPr>
        <w:t>środków</w:t>
      </w:r>
      <w:r w:rsidR="00A773F3">
        <w:rPr>
          <w:rFonts w:ascii="Arial" w:hAnsi="Arial" w:cs="Arial"/>
          <w:b/>
          <w:sz w:val="24"/>
          <w:szCs w:val="24"/>
        </w:rPr>
        <w:t xml:space="preserve"> </w:t>
      </w:r>
      <w:r w:rsidRPr="00A773F3">
        <w:rPr>
          <w:rFonts w:ascii="Arial" w:hAnsi="Arial" w:cs="Arial"/>
          <w:b/>
          <w:sz w:val="24"/>
          <w:szCs w:val="24"/>
        </w:rPr>
        <w:t>Rządowego Funduszu Rozwoju Dróg</w:t>
      </w:r>
    </w:p>
    <w:p w:rsidR="00BD4223" w:rsidRPr="0026251A" w:rsidRDefault="00BD4223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BD4223" w:rsidRPr="0026251A" w:rsidRDefault="008B5C58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celu złożenia prawidłowego pod względem formalnym wniosku o dofinansowanie zadania </w:t>
      </w:r>
      <w:r w:rsidR="005C20FF" w:rsidRPr="0026251A">
        <w:rPr>
          <w:rFonts w:ascii="Arial" w:hAnsi="Arial" w:cs="Arial"/>
          <w:sz w:val="20"/>
          <w:szCs w:val="20"/>
        </w:rPr>
        <w:t xml:space="preserve">miejskiego </w:t>
      </w:r>
      <w:r w:rsidRPr="0026251A">
        <w:rPr>
          <w:rFonts w:ascii="Arial" w:hAnsi="Arial" w:cs="Arial"/>
          <w:sz w:val="20"/>
          <w:szCs w:val="20"/>
        </w:rPr>
        <w:t xml:space="preserve">ze środków Rządowego Funduszu Rozwoju Dróg, należy wypełnić wniosek zgodnie z poniższymi instrukcjami. </w:t>
      </w:r>
    </w:p>
    <w:p w:rsidR="001C5195" w:rsidRPr="0026251A" w:rsidRDefault="001C5195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Dane przedstawione we wniosku muszą odzwierciedlać stan faktyczny. Podawane parametry techniczne muszą być zgodne z obowiązującymi przepisami techniczno-budo</w:t>
      </w:r>
      <w:r w:rsidR="00C6583B" w:rsidRPr="0026251A">
        <w:rPr>
          <w:rFonts w:ascii="Arial" w:hAnsi="Arial" w:cs="Arial"/>
          <w:sz w:val="20"/>
          <w:szCs w:val="20"/>
        </w:rPr>
        <w:t>wlanymi, w tym w </w:t>
      </w:r>
      <w:r w:rsidR="005F6C3A" w:rsidRPr="0026251A">
        <w:rPr>
          <w:rFonts w:ascii="Arial" w:hAnsi="Arial" w:cs="Arial"/>
          <w:sz w:val="20"/>
          <w:szCs w:val="20"/>
        </w:rPr>
        <w:t>szczególności okre</w:t>
      </w:r>
      <w:r w:rsidR="007D1E97" w:rsidRPr="0026251A">
        <w:rPr>
          <w:rFonts w:ascii="Arial" w:hAnsi="Arial" w:cs="Arial"/>
          <w:sz w:val="20"/>
          <w:szCs w:val="20"/>
        </w:rPr>
        <w:t>ślony</w:t>
      </w:r>
      <w:r w:rsidR="006B5F15" w:rsidRPr="0026251A">
        <w:rPr>
          <w:rFonts w:ascii="Arial" w:hAnsi="Arial" w:cs="Arial"/>
          <w:sz w:val="20"/>
          <w:szCs w:val="20"/>
        </w:rPr>
        <w:t>mi</w:t>
      </w:r>
      <w:r w:rsidR="007D1E97" w:rsidRPr="0026251A">
        <w:rPr>
          <w:rFonts w:ascii="Arial" w:hAnsi="Arial" w:cs="Arial"/>
          <w:sz w:val="20"/>
          <w:szCs w:val="20"/>
        </w:rPr>
        <w:t xml:space="preserve"> w:</w:t>
      </w:r>
    </w:p>
    <w:p w:rsidR="007D1E97" w:rsidRPr="0026251A" w:rsidRDefault="007D1E97" w:rsidP="00A773F3">
      <w:pPr>
        <w:pStyle w:val="Teksttreci20"/>
        <w:numPr>
          <w:ilvl w:val="0"/>
          <w:numId w:val="11"/>
        </w:numPr>
        <w:shd w:val="clear" w:color="auto" w:fill="auto"/>
        <w:suppressAutoHyphens/>
        <w:spacing w:before="120" w:after="120" w:line="276" w:lineRule="auto"/>
        <w:ind w:left="567" w:hanging="35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2 marca 1999 r. w sprawie warunków technicznych, jakim powinny odpowiadać drogi publiczne i ich usytuowanie (Dz. U z 2016 r. poz. 124 z późn. zm.);</w:t>
      </w:r>
    </w:p>
    <w:p w:rsidR="007D1E97" w:rsidRPr="0026251A" w:rsidRDefault="007D1E97" w:rsidP="00A773F3">
      <w:pPr>
        <w:pStyle w:val="Teksttreci20"/>
        <w:numPr>
          <w:ilvl w:val="0"/>
          <w:numId w:val="11"/>
        </w:numPr>
        <w:shd w:val="clear" w:color="auto" w:fill="auto"/>
        <w:suppressAutoHyphens/>
        <w:spacing w:before="120" w:after="120" w:line="276" w:lineRule="auto"/>
        <w:ind w:left="567" w:hanging="35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30 maja 2000 r. w sprawie warunków technicznych, jakim powinny odpowiadać drogowe obiekty inżynierskie i ich usytuowanie (Dz. U. Nr 63, poz. 735, z pó</w:t>
      </w:r>
      <w:r w:rsidR="00085090" w:rsidRPr="0026251A">
        <w:rPr>
          <w:rFonts w:ascii="Arial" w:eastAsia="Arial Unicode MS" w:hAnsi="Arial" w:cs="Arial"/>
          <w:sz w:val="20"/>
          <w:szCs w:val="20"/>
          <w:lang w:bidi="pl-PL"/>
        </w:rPr>
        <w:t>ź</w:t>
      </w:r>
      <w:r w:rsidRPr="0026251A">
        <w:rPr>
          <w:rFonts w:ascii="Arial" w:eastAsia="Arial Unicode MS" w:hAnsi="Arial" w:cs="Arial"/>
          <w:sz w:val="20"/>
          <w:szCs w:val="20"/>
          <w:lang w:bidi="pl-PL"/>
        </w:rPr>
        <w:t>n. zm.).</w:t>
      </w:r>
    </w:p>
    <w:p w:rsidR="001C5195" w:rsidRPr="0026251A" w:rsidRDefault="00457016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projektowania przejść dla pieszych i ich oświetlenia należy obowiązkowo wykorzystać wytyczne</w:t>
      </w:r>
      <w:r w:rsidR="000E112C" w:rsidRPr="0026251A">
        <w:rPr>
          <w:rFonts w:ascii="Arial" w:hAnsi="Arial" w:cs="Arial"/>
          <w:sz w:val="20"/>
          <w:szCs w:val="20"/>
        </w:rPr>
        <w:t xml:space="preserve"> rekomendowane przez ministra właściwego do spraw transportu</w:t>
      </w:r>
      <w:r w:rsidRPr="0026251A">
        <w:rPr>
          <w:rFonts w:ascii="Arial" w:hAnsi="Arial" w:cs="Arial"/>
          <w:sz w:val="20"/>
          <w:szCs w:val="20"/>
        </w:rPr>
        <w:t>:</w:t>
      </w:r>
    </w:p>
    <w:p w:rsidR="00457016" w:rsidRPr="0026251A" w:rsidRDefault="00457016" w:rsidP="0026251A">
      <w:pPr>
        <w:pStyle w:val="Teksttreci20"/>
        <w:numPr>
          <w:ilvl w:val="0"/>
          <w:numId w:val="10"/>
        </w:numPr>
        <w:shd w:val="clear" w:color="auto" w:fill="auto"/>
        <w:suppressAutoHyphens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WR-D-41-3 - Wytyczne projektowania infrastruktury dla pieszych. Część 3: Projektowanie przejść dla pieszych</w:t>
      </w:r>
    </w:p>
    <w:p w:rsidR="00457016" w:rsidRPr="0026251A" w:rsidRDefault="00457016" w:rsidP="0026251A">
      <w:pPr>
        <w:pStyle w:val="Teksttreci20"/>
        <w:numPr>
          <w:ilvl w:val="0"/>
          <w:numId w:val="10"/>
        </w:numPr>
        <w:shd w:val="clear" w:color="auto" w:fill="auto"/>
        <w:suppressAutoHyphens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26251A">
        <w:rPr>
          <w:rFonts w:ascii="Arial" w:eastAsia="Arial Unicode MS" w:hAnsi="Arial" w:cs="Arial"/>
          <w:sz w:val="20"/>
          <w:szCs w:val="20"/>
          <w:lang w:bidi="pl-PL"/>
        </w:rPr>
        <w:t>WR-D-41-4 - Wytyczne projektowania infrastruktury dla pieszych. Część 4: Projektowanie oświetlenia przejść dla pieszych.</w:t>
      </w:r>
    </w:p>
    <w:p w:rsidR="00CB07F4" w:rsidRPr="0026251A" w:rsidRDefault="000E112C" w:rsidP="00A773F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Wytyczne dostępne są na stronie internetowej Ministerstwa Infrastruktury: </w:t>
      </w:r>
      <w:hyperlink r:id="rId8" w:history="1">
        <w:r w:rsidR="00ED3C5C" w:rsidRPr="0026251A">
          <w:rPr>
            <w:rStyle w:val="Hipercze"/>
            <w:rFonts w:ascii="Arial" w:hAnsi="Arial" w:cs="Arial"/>
            <w:sz w:val="20"/>
            <w:szCs w:val="20"/>
          </w:rPr>
          <w:t>https://www.gov.pl/web/infrastruktura/wr-d</w:t>
        </w:r>
      </w:hyperlink>
      <w:r w:rsidR="00ED3C5C" w:rsidRPr="0026251A">
        <w:rPr>
          <w:rFonts w:ascii="Arial" w:hAnsi="Arial" w:cs="Arial"/>
          <w:sz w:val="20"/>
          <w:szCs w:val="20"/>
        </w:rPr>
        <w:t xml:space="preserve"> </w:t>
      </w:r>
    </w:p>
    <w:p w:rsidR="00CB07F4" w:rsidRPr="0026251A" w:rsidRDefault="005E074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Uwaga! Jeśli wnioskodawca posiada dokumentację projektową</w:t>
      </w:r>
      <w:r w:rsidR="00A773F3">
        <w:rPr>
          <w:rFonts w:ascii="Arial" w:hAnsi="Arial" w:cs="Arial"/>
          <w:sz w:val="20"/>
          <w:szCs w:val="20"/>
        </w:rPr>
        <w:t xml:space="preserve"> lub decyzję ZRID/pozwolenie na </w:t>
      </w:r>
      <w:r w:rsidRPr="0026251A">
        <w:rPr>
          <w:rFonts w:ascii="Arial" w:hAnsi="Arial" w:cs="Arial"/>
          <w:sz w:val="20"/>
          <w:szCs w:val="20"/>
        </w:rPr>
        <w:t>budowę, a na etapie przygotowania inwestycji nie korzystał z zapisów wytycznych WR-D-41-3 i WR</w:t>
      </w:r>
      <w:r w:rsidRPr="0026251A">
        <w:rPr>
          <w:rFonts w:ascii="Arial" w:hAnsi="Arial" w:cs="Arial"/>
          <w:sz w:val="20"/>
          <w:szCs w:val="20"/>
        </w:rPr>
        <w:noBreakHyphen/>
        <w:t>D</w:t>
      </w:r>
      <w:r w:rsidRPr="0026251A">
        <w:rPr>
          <w:rFonts w:ascii="Arial" w:hAnsi="Arial" w:cs="Arial"/>
          <w:sz w:val="20"/>
          <w:szCs w:val="20"/>
        </w:rPr>
        <w:noBreakHyphen/>
        <w:t>41-4</w:t>
      </w:r>
      <w:r w:rsidR="0073233F" w:rsidRPr="0026251A">
        <w:rPr>
          <w:rFonts w:ascii="Arial" w:hAnsi="Arial" w:cs="Arial"/>
          <w:sz w:val="20"/>
          <w:szCs w:val="20"/>
        </w:rPr>
        <w:t xml:space="preserve">, </w:t>
      </w:r>
      <w:r w:rsidR="008646D1" w:rsidRPr="0026251A">
        <w:rPr>
          <w:rFonts w:ascii="Arial" w:hAnsi="Arial" w:cs="Arial"/>
          <w:sz w:val="20"/>
          <w:szCs w:val="20"/>
        </w:rPr>
        <w:t xml:space="preserve">ewentualne </w:t>
      </w:r>
      <w:r w:rsidR="0073233F" w:rsidRPr="0026251A">
        <w:rPr>
          <w:rFonts w:ascii="Arial" w:hAnsi="Arial" w:cs="Arial"/>
          <w:sz w:val="20"/>
          <w:szCs w:val="20"/>
        </w:rPr>
        <w:t xml:space="preserve">przyznanie dofinansowania będzie możliwe pod warunkiem złożenia oświadczenia o późniejszym dostosowaniu projektu do zapisów </w:t>
      </w:r>
      <w:r w:rsidR="008646D1" w:rsidRPr="0026251A">
        <w:rPr>
          <w:rFonts w:ascii="Arial" w:hAnsi="Arial" w:cs="Arial"/>
          <w:sz w:val="20"/>
          <w:szCs w:val="20"/>
        </w:rPr>
        <w:t xml:space="preserve">tych </w:t>
      </w:r>
      <w:r w:rsidR="0073233F" w:rsidRPr="0026251A">
        <w:rPr>
          <w:rFonts w:ascii="Arial" w:hAnsi="Arial" w:cs="Arial"/>
          <w:sz w:val="20"/>
          <w:szCs w:val="20"/>
        </w:rPr>
        <w:t xml:space="preserve">wytycznych. </w:t>
      </w:r>
    </w:p>
    <w:p w:rsidR="005E0747" w:rsidRPr="0026251A" w:rsidRDefault="00CB07F4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Jednocześnie należy mieć na uwadze fakt, że z dniem 21 września 2022 r. wejdzie w życie nowe rozporządzenie Ministra Infrastruktury w sprawie przepisów techniczno-budowlanych dotyczących dróg publicznych. Tym samym inwestycje planowane po wejściu w życie tego rozporządzenia (tj. po 21 września br.), muszą być projektowane zgodnie z nowymi przepisami.</w:t>
      </w:r>
    </w:p>
    <w:p w:rsidR="007D1E97" w:rsidRPr="0026251A" w:rsidRDefault="007D1E9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Wypełniając wniosek, należy korzystać wyłącznie ze wzoru określonego przez ministra właściwego do spraw transportu. </w:t>
      </w:r>
    </w:p>
    <w:p w:rsidR="00A773F3" w:rsidRDefault="007D1E97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Wnioskodawca wypełnia jedynie pola zaznaczone na biało. W części pól można  wybrać</w:t>
      </w:r>
      <w:r w:rsidR="00085090" w:rsidRPr="0026251A">
        <w:rPr>
          <w:rFonts w:ascii="Arial" w:hAnsi="Arial" w:cs="Arial"/>
          <w:sz w:val="20"/>
          <w:szCs w:val="20"/>
        </w:rPr>
        <w:t xml:space="preserve"> jedynie</w:t>
      </w:r>
      <w:r w:rsidRPr="0026251A">
        <w:rPr>
          <w:rFonts w:ascii="Arial" w:hAnsi="Arial" w:cs="Arial"/>
          <w:sz w:val="20"/>
          <w:szCs w:val="20"/>
        </w:rPr>
        <w:t xml:space="preserve"> opcję z listy. Nie należy uzupełniać pól zaznaczonych na szaro ani zmieniać wpisanych w nie wartości. </w:t>
      </w:r>
    </w:p>
    <w:p w:rsidR="0040392F" w:rsidRPr="0040392F" w:rsidRDefault="0040392F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8232F" w:rsidRPr="00A773F3" w:rsidRDefault="0088232F" w:rsidP="0026251A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773F3">
        <w:rPr>
          <w:rFonts w:ascii="Arial" w:hAnsi="Arial" w:cs="Arial"/>
          <w:sz w:val="20"/>
          <w:szCs w:val="20"/>
          <w:u w:val="single"/>
        </w:rPr>
        <w:t>Opis wypełniania wniosku:</w:t>
      </w:r>
    </w:p>
    <w:p w:rsidR="002B4AEB" w:rsidRPr="0026251A" w:rsidRDefault="002B4AEB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Dane zarządcy drogi</w:t>
      </w:r>
    </w:p>
    <w:p w:rsidR="002B4AEB" w:rsidRPr="0026251A" w:rsidRDefault="002B4AEB" w:rsidP="00A773F3">
      <w:p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wpisać dane teleadresowe ustawowego zarządcy drogi.</w:t>
      </w:r>
    </w:p>
    <w:p w:rsidR="005C20FF" w:rsidRPr="0026251A" w:rsidRDefault="005C20FF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Kategoria drogi, numer drogi, nazwa ulicy</w:t>
      </w:r>
    </w:p>
    <w:p w:rsidR="00CB07F4" w:rsidRPr="0026251A" w:rsidRDefault="002B4AEB" w:rsidP="00A773F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</w:t>
      </w:r>
      <w:r w:rsidR="00830785" w:rsidRPr="0026251A">
        <w:rPr>
          <w:rFonts w:ascii="Arial" w:hAnsi="Arial" w:cs="Arial"/>
          <w:sz w:val="20"/>
          <w:szCs w:val="20"/>
        </w:rPr>
        <w:t>wskazać kategorię drogi w rozumieniu ustawy o drogach publi</w:t>
      </w:r>
      <w:r w:rsidR="00A773F3">
        <w:rPr>
          <w:rFonts w:ascii="Arial" w:hAnsi="Arial" w:cs="Arial"/>
          <w:sz w:val="20"/>
          <w:szCs w:val="20"/>
        </w:rPr>
        <w:t xml:space="preserve">cznych, wpisać numer drogi oraz </w:t>
      </w:r>
      <w:r w:rsidR="00830785" w:rsidRPr="0026251A">
        <w:rPr>
          <w:rFonts w:ascii="Arial" w:hAnsi="Arial" w:cs="Arial"/>
          <w:sz w:val="20"/>
          <w:szCs w:val="20"/>
        </w:rPr>
        <w:t xml:space="preserve">nazwę ulicy.  W przypadku braku numeru należy wpisać „Brak numeru”. </w:t>
      </w:r>
    </w:p>
    <w:p w:rsidR="00AA5947" w:rsidRPr="0026251A" w:rsidRDefault="00AA5947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lastRenderedPageBreak/>
        <w:t>Nazwa zadania</w:t>
      </w:r>
    </w:p>
    <w:p w:rsidR="00AA5947" w:rsidRPr="0026251A" w:rsidRDefault="00AA5947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wpisać nazwę zadania. Zaleca się stosowanie krótkich i </w:t>
      </w:r>
      <w:r w:rsidR="00C94ED8" w:rsidRPr="0026251A">
        <w:rPr>
          <w:rFonts w:ascii="Arial" w:hAnsi="Arial" w:cs="Arial"/>
          <w:sz w:val="20"/>
          <w:szCs w:val="20"/>
        </w:rPr>
        <w:t>zrozumiałych dla odbiorcy nazw, które zmieszczą się na tablicach informacyjnych z zachowaniem wymiarów i proporcji.</w:t>
      </w:r>
      <w:r w:rsidR="008D3B0F" w:rsidRPr="0026251A">
        <w:rPr>
          <w:rFonts w:ascii="Arial" w:hAnsi="Arial" w:cs="Arial"/>
          <w:sz w:val="20"/>
          <w:szCs w:val="20"/>
        </w:rPr>
        <w:t xml:space="preserve"> Rodzaj robót budowlanych musi być zgodny z definicjami ujętymi w ustawie Prawo budowlane. </w:t>
      </w:r>
    </w:p>
    <w:p w:rsidR="00C94ED8" w:rsidRPr="0026251A" w:rsidRDefault="00C94ED8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Okres realizacji zadania</w:t>
      </w:r>
    </w:p>
    <w:p w:rsidR="00C94ED8" w:rsidRPr="0026251A" w:rsidRDefault="00C94ED8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wskazać miesiąc i rok rozpoczęcia i zakończenia realizacji zadania. Należy również zaznaczyć znakiem X czy jest to zadanie jednoroczne czy wieloletnie. W</w:t>
      </w:r>
      <w:r w:rsidR="00A02123">
        <w:rPr>
          <w:rFonts w:ascii="Arial" w:hAnsi="Arial" w:cs="Arial"/>
          <w:sz w:val="20"/>
          <w:szCs w:val="20"/>
        </w:rPr>
        <w:t xml:space="preserve"> tym celu należy wybrać opcję z </w:t>
      </w:r>
      <w:r w:rsidRPr="0026251A">
        <w:rPr>
          <w:rFonts w:ascii="Arial" w:hAnsi="Arial" w:cs="Arial"/>
          <w:sz w:val="20"/>
          <w:szCs w:val="20"/>
        </w:rPr>
        <w:t xml:space="preserve">rozwijanego menu. </w:t>
      </w:r>
    </w:p>
    <w:p w:rsidR="005119AF" w:rsidRPr="0026251A" w:rsidRDefault="005119AF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Koszt realizacji zadania</w:t>
      </w:r>
    </w:p>
    <w:p w:rsidR="005119AF" w:rsidRPr="0026251A" w:rsidRDefault="005119AF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tym miejscu należy wpisać </w:t>
      </w:r>
      <w:r w:rsidR="00595FD2" w:rsidRPr="0026251A">
        <w:rPr>
          <w:rFonts w:ascii="Arial" w:hAnsi="Arial" w:cs="Arial"/>
          <w:sz w:val="20"/>
          <w:szCs w:val="20"/>
        </w:rPr>
        <w:t>całkowity</w:t>
      </w:r>
      <w:r w:rsidRPr="0026251A">
        <w:rPr>
          <w:rFonts w:ascii="Arial" w:hAnsi="Arial" w:cs="Arial"/>
          <w:sz w:val="20"/>
          <w:szCs w:val="20"/>
        </w:rPr>
        <w:t xml:space="preserve"> koszt realizacji zadania. Od tej wartości będzie wyliczany poziom dofinansowania. </w:t>
      </w:r>
    </w:p>
    <w:p w:rsidR="00B820EB" w:rsidRPr="0026251A" w:rsidRDefault="00B820EB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26251A">
        <w:rPr>
          <w:rFonts w:ascii="Arial" w:hAnsi="Arial" w:cs="Arial"/>
          <w:i/>
          <w:sz w:val="20"/>
          <w:szCs w:val="20"/>
        </w:rPr>
        <w:t>Uwaga! Zgodnie z art. 4 ust. 4 ustawy o RFRD</w:t>
      </w:r>
      <w:r w:rsidRPr="005F7209">
        <w:rPr>
          <w:rFonts w:ascii="Arial" w:hAnsi="Arial" w:cs="Arial"/>
          <w:i/>
          <w:sz w:val="20"/>
          <w:szCs w:val="20"/>
        </w:rPr>
        <w:t xml:space="preserve">, do kosztów realizacji zadania </w:t>
      </w:r>
      <w:r w:rsidR="00302EB3" w:rsidRPr="005F7209">
        <w:rPr>
          <w:rFonts w:ascii="Arial" w:hAnsi="Arial" w:cs="Arial"/>
          <w:i/>
          <w:sz w:val="20"/>
          <w:szCs w:val="20"/>
        </w:rPr>
        <w:t>nie można zaliczyć kosztów nabywania nieruchomości pod pasy drogowe.</w:t>
      </w:r>
    </w:p>
    <w:p w:rsidR="00DA3FBC" w:rsidRPr="0026251A" w:rsidRDefault="00DA3FBC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Podstawowe informacje i parametry planowanej drogi</w:t>
      </w:r>
    </w:p>
    <w:p w:rsidR="00F87975" w:rsidRPr="0026251A" w:rsidRDefault="00DA3FBC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tej części </w:t>
      </w:r>
      <w:r w:rsidR="00467EC7" w:rsidRPr="0026251A">
        <w:rPr>
          <w:rFonts w:ascii="Arial" w:hAnsi="Arial" w:cs="Arial"/>
          <w:sz w:val="20"/>
          <w:szCs w:val="20"/>
        </w:rPr>
        <w:t>należy podać in</w:t>
      </w:r>
      <w:r w:rsidR="005C20FF" w:rsidRPr="0026251A">
        <w:rPr>
          <w:rFonts w:ascii="Arial" w:hAnsi="Arial" w:cs="Arial"/>
          <w:sz w:val="20"/>
          <w:szCs w:val="20"/>
        </w:rPr>
        <w:t>formacje dotyczące planowanego zadania</w:t>
      </w:r>
      <w:r w:rsidR="00467EC7" w:rsidRPr="0026251A">
        <w:rPr>
          <w:rFonts w:ascii="Arial" w:hAnsi="Arial" w:cs="Arial"/>
          <w:sz w:val="20"/>
          <w:szCs w:val="20"/>
        </w:rPr>
        <w:t>. Parametry obowiązkowo muszą być zgodne z przepisami techniczno-budowlanymi</w:t>
      </w:r>
      <w:r w:rsidR="00EE1153" w:rsidRPr="0026251A">
        <w:rPr>
          <w:rFonts w:ascii="Arial" w:hAnsi="Arial" w:cs="Arial"/>
          <w:sz w:val="20"/>
          <w:szCs w:val="20"/>
        </w:rPr>
        <w:t xml:space="preserve"> i wytycznymi</w:t>
      </w:r>
      <w:r w:rsidR="00D057BF">
        <w:rPr>
          <w:rFonts w:ascii="Arial" w:hAnsi="Arial" w:cs="Arial"/>
          <w:sz w:val="20"/>
          <w:szCs w:val="20"/>
        </w:rPr>
        <w:t xml:space="preserve"> dotyczącymi</w:t>
      </w:r>
      <w:r w:rsidR="00D057BF" w:rsidRPr="00D057BF">
        <w:rPr>
          <w:rFonts w:ascii="Arial" w:hAnsi="Arial" w:cs="Arial"/>
          <w:sz w:val="20"/>
          <w:szCs w:val="20"/>
        </w:rPr>
        <w:t xml:space="preserve"> przejść dla pieszych i ich oświetlenia </w:t>
      </w:r>
      <w:r w:rsidR="005F7209">
        <w:rPr>
          <w:rFonts w:ascii="Arial" w:hAnsi="Arial" w:cs="Arial"/>
          <w:sz w:val="20"/>
          <w:szCs w:val="20"/>
        </w:rPr>
        <w:t xml:space="preserve">rekomendowanymi przez </w:t>
      </w:r>
      <w:r w:rsidR="00EE1153" w:rsidRPr="0026251A">
        <w:rPr>
          <w:rFonts w:ascii="Arial" w:hAnsi="Arial" w:cs="Arial"/>
          <w:sz w:val="20"/>
          <w:szCs w:val="20"/>
        </w:rPr>
        <w:t>ministra właściwego do spraw transportu</w:t>
      </w:r>
      <w:r w:rsidR="00467EC7" w:rsidRPr="0026251A">
        <w:rPr>
          <w:rFonts w:ascii="Arial" w:hAnsi="Arial" w:cs="Arial"/>
          <w:sz w:val="20"/>
          <w:szCs w:val="20"/>
        </w:rPr>
        <w:t xml:space="preserve">, a </w:t>
      </w:r>
      <w:r w:rsidR="00C6583B" w:rsidRPr="0026251A">
        <w:rPr>
          <w:rFonts w:ascii="Arial" w:hAnsi="Arial" w:cs="Arial"/>
          <w:sz w:val="20"/>
          <w:szCs w:val="20"/>
        </w:rPr>
        <w:t>także dokumentacją projektową i </w:t>
      </w:r>
      <w:r w:rsidR="00467EC7" w:rsidRPr="0026251A">
        <w:rPr>
          <w:rFonts w:ascii="Arial" w:hAnsi="Arial" w:cs="Arial"/>
          <w:sz w:val="20"/>
          <w:szCs w:val="20"/>
        </w:rPr>
        <w:t xml:space="preserve">decyzjami, jeśli wnioskodawca je posiada. </w:t>
      </w:r>
      <w:r w:rsidR="00CA237C" w:rsidRPr="0026251A">
        <w:rPr>
          <w:rFonts w:ascii="Arial" w:hAnsi="Arial" w:cs="Arial"/>
          <w:sz w:val="20"/>
          <w:szCs w:val="20"/>
        </w:rPr>
        <w:t>Z </w:t>
      </w:r>
      <w:r w:rsidR="00A33668" w:rsidRPr="0026251A">
        <w:rPr>
          <w:rFonts w:ascii="Arial" w:hAnsi="Arial" w:cs="Arial"/>
          <w:sz w:val="20"/>
          <w:szCs w:val="20"/>
        </w:rPr>
        <w:t>rozwijanego menu należy wybrać odpowiednią klasę drogi z uwzględnieniem</w:t>
      </w:r>
      <w:r w:rsidR="00CA237C" w:rsidRPr="0026251A">
        <w:rPr>
          <w:rFonts w:ascii="Arial" w:hAnsi="Arial" w:cs="Arial"/>
          <w:sz w:val="20"/>
          <w:szCs w:val="20"/>
        </w:rPr>
        <w:t xml:space="preserve"> przepisów</w:t>
      </w:r>
      <w:r w:rsidR="00A33668" w:rsidRPr="0026251A">
        <w:rPr>
          <w:rFonts w:ascii="Arial" w:hAnsi="Arial" w:cs="Arial"/>
          <w:sz w:val="20"/>
          <w:szCs w:val="20"/>
        </w:rPr>
        <w:t xml:space="preserve"> </w:t>
      </w:r>
      <w:r w:rsidR="00CA237C" w:rsidRPr="0026251A">
        <w:rPr>
          <w:rFonts w:ascii="Arial" w:eastAsia="Arial Unicode MS" w:hAnsi="Arial" w:cs="Arial"/>
          <w:sz w:val="20"/>
          <w:szCs w:val="20"/>
          <w:lang w:bidi="pl-PL"/>
        </w:rPr>
        <w:t>rozporządzenia</w:t>
      </w:r>
      <w:r w:rsidR="008B25C1" w:rsidRPr="0026251A">
        <w:rPr>
          <w:rFonts w:ascii="Arial" w:eastAsia="Arial Unicode MS" w:hAnsi="Arial" w:cs="Arial"/>
          <w:sz w:val="20"/>
          <w:szCs w:val="20"/>
          <w:lang w:bidi="pl-PL"/>
        </w:rPr>
        <w:t xml:space="preserve"> Ministra Transportu i Gospodarki Morskiej z</w:t>
      </w:r>
      <w:r w:rsidR="005F7209">
        <w:rPr>
          <w:rFonts w:ascii="Arial" w:eastAsia="Arial Unicode MS" w:hAnsi="Arial" w:cs="Arial"/>
          <w:sz w:val="20"/>
          <w:szCs w:val="20"/>
          <w:lang w:bidi="pl-PL"/>
        </w:rPr>
        <w:t> </w:t>
      </w:r>
      <w:r w:rsidR="008B25C1" w:rsidRPr="0026251A">
        <w:rPr>
          <w:rFonts w:ascii="Arial" w:eastAsia="Arial Unicode MS" w:hAnsi="Arial" w:cs="Arial"/>
          <w:sz w:val="20"/>
          <w:szCs w:val="20"/>
          <w:lang w:bidi="pl-PL"/>
        </w:rPr>
        <w:t>dnia 2 marca 1999 r. w sprawie warunków technicznych, jakim powinny odpowiadać drogi publiczne</w:t>
      </w:r>
      <w:r w:rsidR="005F7209">
        <w:rPr>
          <w:rFonts w:ascii="Arial" w:eastAsia="Arial Unicode MS" w:hAnsi="Arial" w:cs="Arial"/>
          <w:sz w:val="20"/>
          <w:szCs w:val="20"/>
          <w:lang w:bidi="pl-PL"/>
        </w:rPr>
        <w:t> </w:t>
      </w:r>
      <w:r w:rsidR="008B25C1" w:rsidRPr="0026251A">
        <w:rPr>
          <w:rFonts w:ascii="Arial" w:eastAsia="Arial Unicode MS" w:hAnsi="Arial" w:cs="Arial"/>
          <w:sz w:val="20"/>
          <w:szCs w:val="20"/>
          <w:lang w:bidi="pl-PL"/>
        </w:rPr>
        <w:t>i ich usytuowanie (Dz. U z 2016 r. poz. 124 z późn. zm.). Przy przebudowie dróg krajowych, wojewódzkich oraz powiatowych dopuszcza się przyjęcie klasy o jeden poziom niższej.</w:t>
      </w:r>
    </w:p>
    <w:p w:rsidR="00467EC7" w:rsidRPr="0026251A" w:rsidRDefault="00BF0D77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Jeśli</w:t>
      </w:r>
      <w:r w:rsidR="00467EC7" w:rsidRPr="0026251A">
        <w:rPr>
          <w:rFonts w:ascii="Arial" w:hAnsi="Arial" w:cs="Arial"/>
          <w:sz w:val="20"/>
          <w:szCs w:val="20"/>
        </w:rPr>
        <w:t xml:space="preserve"> nie jest planowana budowa </w:t>
      </w:r>
      <w:r w:rsidRPr="0026251A">
        <w:rPr>
          <w:rFonts w:ascii="Arial" w:hAnsi="Arial" w:cs="Arial"/>
          <w:sz w:val="20"/>
          <w:szCs w:val="20"/>
        </w:rPr>
        <w:t>któregoś z wymienionych elementów</w:t>
      </w:r>
      <w:r w:rsidR="00467EC7" w:rsidRPr="0026251A">
        <w:rPr>
          <w:rFonts w:ascii="Arial" w:hAnsi="Arial" w:cs="Arial"/>
          <w:sz w:val="20"/>
          <w:szCs w:val="20"/>
        </w:rPr>
        <w:t>, należy wpisać „nie dotyczy”.</w:t>
      </w:r>
    </w:p>
    <w:p w:rsidR="00467EC7" w:rsidRPr="0026251A" w:rsidRDefault="00467EC7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Harmonogram finansowy realizacji zadania</w:t>
      </w:r>
    </w:p>
    <w:p w:rsidR="00467EC7" w:rsidRPr="0026251A" w:rsidRDefault="00467EC7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wpisać podział kosztów w poszczególnych latach. </w:t>
      </w:r>
      <w:r w:rsidR="00595FD2" w:rsidRPr="0026251A">
        <w:rPr>
          <w:rFonts w:ascii="Arial" w:hAnsi="Arial" w:cs="Arial"/>
          <w:sz w:val="20"/>
          <w:szCs w:val="20"/>
        </w:rPr>
        <w:t>Całkowity</w:t>
      </w:r>
      <w:r w:rsidRPr="0026251A">
        <w:rPr>
          <w:rFonts w:ascii="Arial" w:hAnsi="Arial" w:cs="Arial"/>
          <w:sz w:val="20"/>
          <w:szCs w:val="20"/>
        </w:rPr>
        <w:t xml:space="preserve"> koszt realizacji zadania musi być równy pozycji z pkt. </w:t>
      </w:r>
      <w:r w:rsidR="003742EC">
        <w:rPr>
          <w:rFonts w:ascii="Arial" w:hAnsi="Arial" w:cs="Arial"/>
          <w:sz w:val="20"/>
          <w:szCs w:val="20"/>
        </w:rPr>
        <w:t>5</w:t>
      </w:r>
      <w:r w:rsidRPr="0026251A">
        <w:rPr>
          <w:rFonts w:ascii="Arial" w:hAnsi="Arial" w:cs="Arial"/>
          <w:sz w:val="20"/>
          <w:szCs w:val="20"/>
        </w:rPr>
        <w:t xml:space="preserve">. </w:t>
      </w:r>
    </w:p>
    <w:p w:rsidR="00B34DAF" w:rsidRPr="00B34DAF" w:rsidRDefault="00467EC7" w:rsidP="00B34DAF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Charakterystyka zadania według kryteriów oceny merytorycznej</w:t>
      </w:r>
    </w:p>
    <w:p w:rsidR="00CB07F4" w:rsidRPr="0026251A" w:rsidRDefault="00467EC7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Kryterium 1</w:t>
      </w:r>
      <w:r w:rsidRPr="0026251A">
        <w:rPr>
          <w:rFonts w:ascii="Arial" w:hAnsi="Arial" w:cs="Arial"/>
          <w:sz w:val="20"/>
          <w:szCs w:val="20"/>
        </w:rPr>
        <w:t xml:space="preserve"> –</w:t>
      </w:r>
      <w:r w:rsidR="00CB07F4" w:rsidRPr="0026251A">
        <w:rPr>
          <w:rFonts w:ascii="Arial" w:hAnsi="Arial" w:cs="Arial"/>
          <w:sz w:val="20"/>
          <w:szCs w:val="20"/>
        </w:rPr>
        <w:t xml:space="preserve"> Poprawa dostępności transportowej ośrodków życia społeczno-gospodarczego</w:t>
      </w:r>
    </w:p>
    <w:p w:rsidR="00CB07F4" w:rsidRPr="0026251A" w:rsidRDefault="00CB07F4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tym przypadku należy zaznaczyć znakiem X (wybieranym z rozwijanej listy):</w:t>
      </w:r>
    </w:p>
    <w:p w:rsidR="00CB07F4" w:rsidRPr="0026251A" w:rsidRDefault="00CB07F4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podpunkcie A – obiekty, w których prowadzona jest działalność gospodarcza. W podpunkcie B – obiekty użyteczności publicznej.</w:t>
      </w:r>
    </w:p>
    <w:p w:rsidR="0012289F" w:rsidRPr="0026251A" w:rsidRDefault="00CB07F4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i/>
          <w:sz w:val="20"/>
          <w:szCs w:val="20"/>
        </w:rPr>
        <w:t>Uwaga! Elementy zaznaczone w kryterium 1 muszą zostać również naniesione na mapę poglądową w sposób, który pozwoli na identyfikację każdej z zaznaczonych kategorii obiektów. Obiekty muszą znajdować się bezpośrednio przy drodze, będącej przedmiotem wniosku o dofinansowanie.</w:t>
      </w:r>
      <w:r w:rsidR="00467EC7" w:rsidRPr="0026251A">
        <w:rPr>
          <w:rFonts w:ascii="Arial" w:hAnsi="Arial" w:cs="Arial"/>
          <w:sz w:val="20"/>
          <w:szCs w:val="20"/>
        </w:rPr>
        <w:t xml:space="preserve"> </w:t>
      </w:r>
    </w:p>
    <w:p w:rsidR="00CB07F4" w:rsidRPr="0026251A" w:rsidRDefault="0012289F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Kryterium 2</w:t>
      </w:r>
      <w:r w:rsidRPr="0026251A">
        <w:rPr>
          <w:rFonts w:ascii="Arial" w:hAnsi="Arial" w:cs="Arial"/>
          <w:sz w:val="20"/>
          <w:szCs w:val="20"/>
        </w:rPr>
        <w:t xml:space="preserve"> - </w:t>
      </w:r>
      <w:r w:rsidR="00CA237C" w:rsidRPr="0026251A">
        <w:rPr>
          <w:rFonts w:ascii="Arial" w:hAnsi="Arial" w:cs="Arial"/>
          <w:sz w:val="20"/>
          <w:szCs w:val="20"/>
        </w:rPr>
        <w:t>Zapewnienie spójności sieci dróg publicznych</w:t>
      </w:r>
    </w:p>
    <w:p w:rsidR="00CA237C" w:rsidRPr="00E300DE" w:rsidRDefault="009E19B7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E300DE">
        <w:rPr>
          <w:rFonts w:ascii="Arial" w:eastAsia="Arial Unicode MS" w:hAnsi="Arial" w:cs="Arial"/>
          <w:sz w:val="20"/>
          <w:szCs w:val="20"/>
          <w:lang w:bidi="pl-PL"/>
        </w:rPr>
        <w:t>Należy w formie opisowej przedstawić znaczenie realizacji inwestycji dla zapewnienia ciągłości i </w:t>
      </w:r>
      <w:r w:rsidR="00CA237C" w:rsidRPr="00E300DE">
        <w:rPr>
          <w:rFonts w:ascii="Arial" w:eastAsia="Arial Unicode MS" w:hAnsi="Arial" w:cs="Arial"/>
          <w:sz w:val="20"/>
          <w:szCs w:val="20"/>
          <w:lang w:bidi="pl-PL"/>
        </w:rPr>
        <w:t xml:space="preserve">spójności projektowanego odcinka drogi z </w:t>
      </w:r>
      <w:r w:rsidRPr="00E300DE">
        <w:rPr>
          <w:rFonts w:ascii="Arial" w:eastAsia="Arial Unicode MS" w:hAnsi="Arial" w:cs="Arial"/>
          <w:sz w:val="20"/>
          <w:szCs w:val="20"/>
          <w:lang w:bidi="pl-PL"/>
        </w:rPr>
        <w:t>innymi drogami publicznymi.</w:t>
      </w:r>
    </w:p>
    <w:p w:rsidR="00CB07F4" w:rsidRPr="0026251A" w:rsidRDefault="0012289F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Kryterium 3</w:t>
      </w:r>
      <w:r w:rsidRPr="0026251A">
        <w:rPr>
          <w:rFonts w:ascii="Arial" w:hAnsi="Arial" w:cs="Arial"/>
          <w:sz w:val="20"/>
          <w:szCs w:val="20"/>
        </w:rPr>
        <w:t xml:space="preserve"> - </w:t>
      </w:r>
      <w:r w:rsidR="005C20FF" w:rsidRPr="0026251A">
        <w:rPr>
          <w:rFonts w:ascii="Arial" w:hAnsi="Arial" w:cs="Arial"/>
          <w:sz w:val="20"/>
          <w:szCs w:val="20"/>
        </w:rPr>
        <w:t xml:space="preserve"> </w:t>
      </w:r>
      <w:r w:rsidR="00CB07F4" w:rsidRPr="0026251A">
        <w:rPr>
          <w:rFonts w:ascii="Arial" w:hAnsi="Arial" w:cs="Arial"/>
          <w:sz w:val="20"/>
          <w:szCs w:val="20"/>
        </w:rPr>
        <w:t>Poprawa jakości życia mieszkańców</w:t>
      </w:r>
    </w:p>
    <w:p w:rsidR="00CB07F4" w:rsidRPr="0026251A" w:rsidRDefault="00CB07F4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podać parametry planowanej dedykowanej infrastruktury dla niechronionych uczestników ruchu.</w:t>
      </w:r>
    </w:p>
    <w:p w:rsidR="00CB07F4" w:rsidRPr="0026251A" w:rsidRDefault="0012289F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Kryterium 4</w:t>
      </w:r>
      <w:r w:rsidRPr="0026251A">
        <w:rPr>
          <w:rFonts w:ascii="Arial" w:hAnsi="Arial" w:cs="Arial"/>
          <w:sz w:val="20"/>
          <w:szCs w:val="20"/>
        </w:rPr>
        <w:t xml:space="preserve"> - </w:t>
      </w:r>
      <w:r w:rsidR="00CB07F4" w:rsidRPr="0026251A">
        <w:rPr>
          <w:rFonts w:ascii="Arial" w:hAnsi="Arial" w:cs="Arial"/>
          <w:sz w:val="20"/>
          <w:szCs w:val="20"/>
        </w:rPr>
        <w:t>Poprawa stanu bezpieczeństwa ruchu drogowego</w:t>
      </w:r>
    </w:p>
    <w:p w:rsidR="00CB07F4" w:rsidRPr="00B571C0" w:rsidRDefault="00CB07F4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Należy uzupełnić tabelę zgodnie z podziałem na lata i liczbą zdarzeń każdego rodzaju. Dane dotyczące tej </w:t>
      </w:r>
      <w:r w:rsidRPr="00B571C0">
        <w:rPr>
          <w:rFonts w:ascii="Arial" w:hAnsi="Arial" w:cs="Arial"/>
          <w:sz w:val="20"/>
          <w:szCs w:val="20"/>
        </w:rPr>
        <w:t xml:space="preserve">części należy pozyskać od policji. </w:t>
      </w:r>
    </w:p>
    <w:p w:rsidR="00496415" w:rsidRPr="00E300DE" w:rsidRDefault="003D39AF" w:rsidP="00E300DE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571C0">
        <w:rPr>
          <w:rFonts w:ascii="Arial" w:hAnsi="Arial" w:cs="Arial"/>
          <w:sz w:val="20"/>
          <w:szCs w:val="20"/>
        </w:rPr>
        <w:t>W przyp</w:t>
      </w:r>
      <w:r w:rsidR="00B571C0">
        <w:rPr>
          <w:rFonts w:ascii="Arial" w:hAnsi="Arial" w:cs="Arial"/>
          <w:sz w:val="20"/>
          <w:szCs w:val="20"/>
        </w:rPr>
        <w:t xml:space="preserve">adku budowy drogi, </w:t>
      </w:r>
      <w:r w:rsidRPr="00B571C0">
        <w:rPr>
          <w:rFonts w:ascii="Arial" w:hAnsi="Arial" w:cs="Arial"/>
          <w:sz w:val="20"/>
          <w:szCs w:val="20"/>
        </w:rPr>
        <w:t xml:space="preserve">tabelę należy uzupełnić </w:t>
      </w:r>
      <w:r w:rsidR="008C6B7F">
        <w:rPr>
          <w:rFonts w:ascii="Arial" w:hAnsi="Arial" w:cs="Arial"/>
          <w:sz w:val="20"/>
          <w:szCs w:val="20"/>
        </w:rPr>
        <w:t>o</w:t>
      </w:r>
      <w:r w:rsidR="00496415">
        <w:rPr>
          <w:rFonts w:ascii="Arial" w:hAnsi="Arial" w:cs="Arial"/>
          <w:sz w:val="20"/>
          <w:szCs w:val="20"/>
        </w:rPr>
        <w:t xml:space="preserve"> dane odnoszące się do drogi zastę</w:t>
      </w:r>
      <w:r w:rsidR="00E300DE">
        <w:rPr>
          <w:rFonts w:ascii="Arial" w:hAnsi="Arial" w:cs="Arial"/>
          <w:sz w:val="20"/>
          <w:szCs w:val="20"/>
        </w:rPr>
        <w:t xml:space="preserve">powanej. </w:t>
      </w:r>
    </w:p>
    <w:p w:rsidR="005C20FF" w:rsidRPr="00B571C0" w:rsidRDefault="00CB07F4" w:rsidP="00A773F3">
      <w:pPr>
        <w:pStyle w:val="Akapitzlist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571C0">
        <w:rPr>
          <w:rFonts w:ascii="Arial" w:hAnsi="Arial" w:cs="Arial"/>
          <w:sz w:val="20"/>
          <w:szCs w:val="20"/>
        </w:rPr>
        <w:lastRenderedPageBreak/>
        <w:t>Uwaga! Do wniosku należy dołączyć pismo od policji, będące źródłem danych!</w:t>
      </w:r>
    </w:p>
    <w:p w:rsidR="005C20FF" w:rsidRPr="0026251A" w:rsidRDefault="005C20FF" w:rsidP="00A773F3">
      <w:pPr>
        <w:pStyle w:val="Akapitzlist"/>
        <w:spacing w:before="120" w:after="120" w:line="276" w:lineRule="auto"/>
        <w:ind w:left="0" w:firstLine="1"/>
        <w:contextualSpacing w:val="0"/>
        <w:jc w:val="both"/>
        <w:rPr>
          <w:rFonts w:ascii="Arial" w:hAnsi="Arial" w:cs="Arial"/>
          <w:sz w:val="20"/>
          <w:szCs w:val="20"/>
        </w:rPr>
      </w:pPr>
      <w:r w:rsidRPr="00B571C0">
        <w:rPr>
          <w:rFonts w:ascii="Arial" w:hAnsi="Arial" w:cs="Arial"/>
          <w:b/>
          <w:sz w:val="20"/>
          <w:szCs w:val="20"/>
        </w:rPr>
        <w:t>Kryterium 5</w:t>
      </w:r>
      <w:r w:rsidRPr="00B571C0">
        <w:rPr>
          <w:rFonts w:ascii="Arial" w:hAnsi="Arial" w:cs="Arial"/>
          <w:sz w:val="20"/>
          <w:szCs w:val="20"/>
        </w:rPr>
        <w:t xml:space="preserve"> - Podnoszenie </w:t>
      </w:r>
      <w:r w:rsidRPr="0026251A">
        <w:rPr>
          <w:rFonts w:ascii="Arial" w:hAnsi="Arial" w:cs="Arial"/>
          <w:sz w:val="20"/>
          <w:szCs w:val="20"/>
        </w:rPr>
        <w:t>standardów technicznych dróg publicznych oraz zachowanie jednorodności sieci dróg publicznych pod względem spełniania tych standardów</w:t>
      </w:r>
    </w:p>
    <w:p w:rsidR="009D558A" w:rsidRPr="0026251A" w:rsidRDefault="009D558A" w:rsidP="00A773F3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wskazać dopuszczalny nacisk pojedynczej osi napędowej.</w:t>
      </w:r>
    </w:p>
    <w:p w:rsidR="0026251A" w:rsidRPr="0026251A" w:rsidRDefault="0026251A" w:rsidP="00A773F3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remontu drogi należy wskazać obecny nacisk.</w:t>
      </w:r>
    </w:p>
    <w:p w:rsidR="005C20FF" w:rsidRPr="0026251A" w:rsidRDefault="009D558A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Kryterium 6</w:t>
      </w:r>
      <w:r w:rsidRPr="0026251A">
        <w:rPr>
          <w:rFonts w:ascii="Arial" w:hAnsi="Arial" w:cs="Arial"/>
          <w:sz w:val="20"/>
          <w:szCs w:val="20"/>
        </w:rPr>
        <w:t xml:space="preserve"> - Stan przygotowania zadania miejskiego, ze szczególnym uwzględnieniem posiadanych przez wnioskodawców zezwoleń, pozwoleń i innych decyzji, które są niezbędne do realizacji zadania</w:t>
      </w:r>
    </w:p>
    <w:p w:rsidR="0012289F" w:rsidRPr="0026251A" w:rsidRDefault="0012289F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zaznaczyć TAK lub NIE (</w:t>
      </w:r>
      <w:r w:rsidR="00BF0D77" w:rsidRPr="0026251A">
        <w:rPr>
          <w:rFonts w:ascii="Arial" w:hAnsi="Arial" w:cs="Arial"/>
          <w:sz w:val="20"/>
          <w:szCs w:val="20"/>
        </w:rPr>
        <w:t>wybór</w:t>
      </w:r>
      <w:r w:rsidRPr="0026251A">
        <w:rPr>
          <w:rFonts w:ascii="Arial" w:hAnsi="Arial" w:cs="Arial"/>
          <w:sz w:val="20"/>
          <w:szCs w:val="20"/>
        </w:rPr>
        <w:t xml:space="preserve"> z rozwijanej listy) czy wnioskodawca posiada wymienione rodzaje dokumentacji. Należy uzupełnić wszystkie pola. </w:t>
      </w:r>
    </w:p>
    <w:p w:rsidR="004A6B0E" w:rsidRPr="0026251A" w:rsidRDefault="004A6B0E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Załączniki do wniosku</w:t>
      </w:r>
    </w:p>
    <w:p w:rsidR="004A6B0E" w:rsidRPr="0026251A" w:rsidRDefault="004A6B0E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zaznaczyć znakiem X (rozwijanym z listy)</w:t>
      </w:r>
      <w:r w:rsidR="00E62984" w:rsidRPr="0026251A">
        <w:rPr>
          <w:rFonts w:ascii="Arial" w:hAnsi="Arial" w:cs="Arial"/>
          <w:sz w:val="20"/>
          <w:szCs w:val="20"/>
        </w:rPr>
        <w:t>,</w:t>
      </w:r>
      <w:r w:rsidRPr="0026251A">
        <w:rPr>
          <w:rFonts w:ascii="Arial" w:hAnsi="Arial" w:cs="Arial"/>
          <w:sz w:val="20"/>
          <w:szCs w:val="20"/>
        </w:rPr>
        <w:t xml:space="preserve"> </w:t>
      </w:r>
      <w:r w:rsidR="00C97EDA" w:rsidRPr="0026251A">
        <w:rPr>
          <w:rFonts w:ascii="Arial" w:hAnsi="Arial" w:cs="Arial"/>
          <w:sz w:val="20"/>
          <w:szCs w:val="20"/>
        </w:rPr>
        <w:t>które</w:t>
      </w:r>
      <w:r w:rsidRPr="0026251A">
        <w:rPr>
          <w:rFonts w:ascii="Arial" w:hAnsi="Arial" w:cs="Arial"/>
          <w:sz w:val="20"/>
          <w:szCs w:val="20"/>
        </w:rPr>
        <w:t xml:space="preserve"> załączniki</w:t>
      </w:r>
      <w:r w:rsidR="00C6583B" w:rsidRPr="0026251A">
        <w:rPr>
          <w:rFonts w:ascii="Arial" w:hAnsi="Arial" w:cs="Arial"/>
          <w:sz w:val="20"/>
          <w:szCs w:val="20"/>
        </w:rPr>
        <w:t xml:space="preserve"> zostały dołączone do wniosku o </w:t>
      </w:r>
      <w:r w:rsidRPr="0026251A">
        <w:rPr>
          <w:rFonts w:ascii="Arial" w:hAnsi="Arial" w:cs="Arial"/>
          <w:sz w:val="20"/>
          <w:szCs w:val="20"/>
        </w:rPr>
        <w:t xml:space="preserve">dofinansowanie. </w:t>
      </w:r>
    </w:p>
    <w:p w:rsidR="004A6B0E" w:rsidRPr="0026251A" w:rsidRDefault="004A6B0E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Mapa poglądowa musi zawierać przebieg </w:t>
      </w:r>
      <w:r w:rsidR="00CC7AA4" w:rsidRPr="0026251A">
        <w:rPr>
          <w:rFonts w:ascii="Arial" w:hAnsi="Arial" w:cs="Arial"/>
          <w:sz w:val="20"/>
          <w:szCs w:val="20"/>
        </w:rPr>
        <w:t>drogi</w:t>
      </w:r>
      <w:r w:rsidRPr="0026251A">
        <w:rPr>
          <w:rFonts w:ascii="Arial" w:hAnsi="Arial" w:cs="Arial"/>
          <w:sz w:val="20"/>
          <w:szCs w:val="20"/>
        </w:rPr>
        <w:t xml:space="preserve"> oraz miejsca, które wnioskodawca wskazał w pkt. </w:t>
      </w:r>
      <w:r w:rsidR="00D057BF">
        <w:rPr>
          <w:rFonts w:ascii="Arial" w:hAnsi="Arial" w:cs="Arial"/>
          <w:sz w:val="20"/>
          <w:szCs w:val="20"/>
        </w:rPr>
        <w:t>8</w:t>
      </w:r>
      <w:r w:rsidR="0040392F">
        <w:rPr>
          <w:rFonts w:ascii="Arial" w:hAnsi="Arial" w:cs="Arial"/>
          <w:sz w:val="20"/>
          <w:szCs w:val="20"/>
        </w:rPr>
        <w:t xml:space="preserve"> </w:t>
      </w:r>
      <w:r w:rsidRPr="0026251A">
        <w:rPr>
          <w:rFonts w:ascii="Arial" w:hAnsi="Arial" w:cs="Arial"/>
          <w:sz w:val="20"/>
          <w:szCs w:val="20"/>
        </w:rPr>
        <w:t xml:space="preserve">kryterium </w:t>
      </w:r>
      <w:r w:rsidR="003742EC">
        <w:rPr>
          <w:rFonts w:ascii="Arial" w:hAnsi="Arial" w:cs="Arial"/>
          <w:sz w:val="20"/>
          <w:szCs w:val="20"/>
        </w:rPr>
        <w:t>1</w:t>
      </w:r>
      <w:r w:rsidRPr="0026251A">
        <w:rPr>
          <w:rFonts w:ascii="Arial" w:hAnsi="Arial" w:cs="Arial"/>
          <w:sz w:val="20"/>
          <w:szCs w:val="20"/>
        </w:rPr>
        <w:t xml:space="preserve">ppkt. a i b. Mapa musi być przygotowana i opisana </w:t>
      </w:r>
      <w:r w:rsidR="00C6583B" w:rsidRPr="0026251A">
        <w:rPr>
          <w:rFonts w:ascii="Arial" w:hAnsi="Arial" w:cs="Arial"/>
          <w:sz w:val="20"/>
          <w:szCs w:val="20"/>
        </w:rPr>
        <w:t>w </w:t>
      </w:r>
      <w:r w:rsidRPr="0026251A">
        <w:rPr>
          <w:rFonts w:ascii="Arial" w:hAnsi="Arial" w:cs="Arial"/>
          <w:sz w:val="20"/>
          <w:szCs w:val="20"/>
        </w:rPr>
        <w:t>taki sposób, aby jednoznacznie można było rozpoznać</w:t>
      </w:r>
      <w:r w:rsidR="007F391D" w:rsidRPr="0026251A">
        <w:rPr>
          <w:rFonts w:ascii="Arial" w:hAnsi="Arial" w:cs="Arial"/>
          <w:sz w:val="20"/>
          <w:szCs w:val="20"/>
        </w:rPr>
        <w:t xml:space="preserve"> </w:t>
      </w:r>
      <w:r w:rsidR="00BF0D77" w:rsidRPr="0026251A">
        <w:rPr>
          <w:rFonts w:ascii="Arial" w:hAnsi="Arial" w:cs="Arial"/>
          <w:sz w:val="20"/>
          <w:szCs w:val="20"/>
        </w:rPr>
        <w:t xml:space="preserve">i policzyć </w:t>
      </w:r>
      <w:r w:rsidR="007F391D" w:rsidRPr="0026251A">
        <w:rPr>
          <w:rFonts w:ascii="Arial" w:hAnsi="Arial" w:cs="Arial"/>
          <w:sz w:val="20"/>
          <w:szCs w:val="20"/>
        </w:rPr>
        <w:t xml:space="preserve">poszczególne </w:t>
      </w:r>
      <w:r w:rsidR="00BF0D77" w:rsidRPr="0026251A">
        <w:rPr>
          <w:rFonts w:ascii="Arial" w:hAnsi="Arial" w:cs="Arial"/>
          <w:sz w:val="20"/>
          <w:szCs w:val="20"/>
        </w:rPr>
        <w:t>kategorie</w:t>
      </w:r>
      <w:r w:rsidR="007F391D" w:rsidRPr="0026251A">
        <w:rPr>
          <w:rFonts w:ascii="Arial" w:hAnsi="Arial" w:cs="Arial"/>
          <w:sz w:val="20"/>
          <w:szCs w:val="20"/>
        </w:rPr>
        <w:t xml:space="preserve"> obiektów. </w:t>
      </w:r>
    </w:p>
    <w:p w:rsidR="00BF0D77" w:rsidRPr="0026251A" w:rsidRDefault="00BF0D77" w:rsidP="00A773F3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Kopie decyzji i pozwoleń muszą być potwierdzone za zgodność z oryginałem. 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Jeśli wniosek jest składany w formie papierowej, należy dołączyć nośnik elektroniczny zawierający dokumentację o formacie większym niż A3. W takiej sytuacji na liście załączników należy również zaznaczyć nośnik.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W przypadku chęci załączenia innych materiałów, należy je wskazać w podpunkcie h (oraz zaznaczyć ten podpunkt na liście). </w:t>
      </w:r>
    </w:p>
    <w:p w:rsidR="00D90772" w:rsidRPr="0026251A" w:rsidRDefault="00D90772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Osoby upoważnione do kontaktu</w:t>
      </w:r>
    </w:p>
    <w:p w:rsidR="00D90772" w:rsidRPr="0026251A" w:rsidRDefault="00D90772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Należy wskazać osoby do bieżących kontakt</w:t>
      </w:r>
      <w:r w:rsidR="00635D03" w:rsidRPr="0026251A">
        <w:rPr>
          <w:rFonts w:ascii="Arial" w:hAnsi="Arial" w:cs="Arial"/>
          <w:sz w:val="20"/>
          <w:szCs w:val="20"/>
        </w:rPr>
        <w:t xml:space="preserve">ów roboczych w zakresie naboru wniosków oraz późniejszej realizacji zadania. Zaleca się, żeby wśród upoważnionych były osoby bezpośrednio zajmujące się inwestycją. </w:t>
      </w:r>
    </w:p>
    <w:p w:rsidR="00F728E0" w:rsidRPr="0026251A" w:rsidRDefault="00F728E0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Oświadczenie wnioskodawcy</w:t>
      </w:r>
    </w:p>
    <w:p w:rsidR="00F728E0" w:rsidRPr="0026251A" w:rsidRDefault="004617E9" w:rsidP="00A773F3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 xml:space="preserve">Złamanie zapisów z oświadczeń może skutkować </w:t>
      </w:r>
      <w:r w:rsidR="00701876" w:rsidRPr="0026251A">
        <w:rPr>
          <w:rFonts w:ascii="Arial" w:hAnsi="Arial" w:cs="Arial"/>
          <w:sz w:val="20"/>
          <w:szCs w:val="20"/>
        </w:rPr>
        <w:t>zwrotem</w:t>
      </w:r>
      <w:r w:rsidRPr="0026251A">
        <w:rPr>
          <w:rFonts w:ascii="Arial" w:hAnsi="Arial" w:cs="Arial"/>
          <w:sz w:val="20"/>
          <w:szCs w:val="20"/>
        </w:rPr>
        <w:t xml:space="preserve"> części lub całości dofinansowania lub zawiadomieniem właściw</w:t>
      </w:r>
      <w:r w:rsidR="0079072E" w:rsidRPr="0026251A">
        <w:rPr>
          <w:rFonts w:ascii="Arial" w:hAnsi="Arial" w:cs="Arial"/>
          <w:sz w:val="20"/>
          <w:szCs w:val="20"/>
        </w:rPr>
        <w:t>ego organu nadzoru budowlanego.</w:t>
      </w:r>
    </w:p>
    <w:p w:rsidR="00174F0C" w:rsidRPr="0026251A" w:rsidRDefault="00174F0C" w:rsidP="00A773F3">
      <w:pPr>
        <w:pStyle w:val="Akapitzlist"/>
        <w:numPr>
          <w:ilvl w:val="0"/>
          <w:numId w:val="12"/>
        </w:numPr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6251A">
        <w:rPr>
          <w:rFonts w:ascii="Arial" w:hAnsi="Arial" w:cs="Arial"/>
          <w:b/>
          <w:sz w:val="20"/>
          <w:szCs w:val="20"/>
        </w:rPr>
        <w:t>Podpisy i pieczątki zarządcy drogi</w:t>
      </w:r>
    </w:p>
    <w:p w:rsidR="00B34DAF" w:rsidRDefault="00174F0C" w:rsidP="00802376">
      <w:pPr>
        <w:pStyle w:val="Akapitzlist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51A">
        <w:rPr>
          <w:rFonts w:ascii="Arial" w:hAnsi="Arial" w:cs="Arial"/>
          <w:sz w:val="20"/>
          <w:szCs w:val="20"/>
        </w:rPr>
        <w:t>W przypadku wniosku s</w:t>
      </w:r>
      <w:r w:rsidR="00092CD5" w:rsidRPr="0026251A">
        <w:rPr>
          <w:rFonts w:ascii="Arial" w:hAnsi="Arial" w:cs="Arial"/>
          <w:sz w:val="20"/>
          <w:szCs w:val="20"/>
        </w:rPr>
        <w:t xml:space="preserve">kładanego drogą elektroniczną obowiązuje </w:t>
      </w:r>
      <w:r w:rsidRPr="0026251A">
        <w:rPr>
          <w:rFonts w:ascii="Arial" w:hAnsi="Arial" w:cs="Arial"/>
          <w:sz w:val="20"/>
          <w:szCs w:val="20"/>
        </w:rPr>
        <w:t>podpis elektroniczny.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DAF" w:rsidTr="00B34DAF">
        <w:tc>
          <w:tcPr>
            <w:tcW w:w="9062" w:type="dxa"/>
          </w:tcPr>
          <w:p w:rsidR="00B34DAF" w:rsidRDefault="00B34DAF" w:rsidP="00B34DA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DAF">
              <w:rPr>
                <w:rFonts w:ascii="Arial" w:hAnsi="Arial" w:cs="Arial"/>
                <w:sz w:val="20"/>
                <w:szCs w:val="20"/>
              </w:rPr>
              <w:t>Dopuszcza się możliwość ujęcia we wniosku więcej niż jednego odcinka drogi, w tym przypadku należy powielić</w:t>
            </w:r>
            <w:r>
              <w:rPr>
                <w:rFonts w:ascii="Arial" w:hAnsi="Arial" w:cs="Arial"/>
                <w:sz w:val="20"/>
                <w:szCs w:val="20"/>
              </w:rPr>
              <w:t xml:space="preserve"> elementy wniosku o dofinansowanie</w:t>
            </w:r>
            <w:r w:rsidRPr="00B34DAF">
              <w:rPr>
                <w:rFonts w:ascii="Arial" w:hAnsi="Arial" w:cs="Arial"/>
                <w:sz w:val="20"/>
                <w:szCs w:val="20"/>
              </w:rPr>
              <w:t>, uwzględniając liczbę odcinków.</w:t>
            </w:r>
          </w:p>
        </w:tc>
      </w:tr>
    </w:tbl>
    <w:p w:rsidR="00B34DAF" w:rsidRDefault="00B34DAF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265F9" w:rsidRP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W przypadku pytań lub wątpliwości, osobą wyznaczoną do kontaktów roboczych jest:</w:t>
      </w:r>
    </w:p>
    <w:p w:rsidR="00A265F9" w:rsidRP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Mateusz Hibner-Pałyska</w:t>
      </w:r>
    </w:p>
    <w:p w:rsidR="00A265F9" w:rsidRP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Departament Dróg Publicznych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 Wydział Dróg Samorządowych</w:t>
      </w:r>
    </w:p>
    <w:p w:rsidR="00A265F9" w:rsidRDefault="00A265F9" w:rsidP="00A265F9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tel. 22 630-17-</w:t>
      </w:r>
      <w:r>
        <w:rPr>
          <w:rFonts w:ascii="Arial" w:hAnsi="Arial" w:cs="Arial"/>
          <w:i/>
          <w:color w:val="000000" w:themeColor="text1"/>
          <w:sz w:val="20"/>
          <w:szCs w:val="20"/>
        </w:rPr>
        <w:t>95</w:t>
      </w: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bookmarkStart w:id="0" w:name="_GoBack"/>
      <w:bookmarkEnd w:id="0"/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 xml:space="preserve">e-mail: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Mateusz.Hibner-Palyska</w:t>
      </w:r>
      <w:r w:rsidRPr="00A265F9">
        <w:rPr>
          <w:rFonts w:ascii="Arial" w:hAnsi="Arial" w:cs="Arial"/>
          <w:i/>
          <w:color w:val="000000" w:themeColor="text1"/>
          <w:sz w:val="20"/>
          <w:szCs w:val="20"/>
        </w:rPr>
        <w:t>@mi.gov.pl</w:t>
      </w:r>
    </w:p>
    <w:p w:rsidR="00A265F9" w:rsidRDefault="00A265F9" w:rsidP="00B34DA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A265F9" w:rsidSect="008023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9E" w:rsidRDefault="00B5319E" w:rsidP="002E09B3">
      <w:pPr>
        <w:spacing w:after="0" w:line="240" w:lineRule="auto"/>
      </w:pPr>
      <w:r>
        <w:separator/>
      </w:r>
    </w:p>
  </w:endnote>
  <w:endnote w:type="continuationSeparator" w:id="0">
    <w:p w:rsidR="00B5319E" w:rsidRDefault="00B5319E" w:rsidP="002E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9E" w:rsidRDefault="00B5319E" w:rsidP="002E09B3">
      <w:pPr>
        <w:spacing w:after="0" w:line="240" w:lineRule="auto"/>
      </w:pPr>
      <w:r>
        <w:separator/>
      </w:r>
    </w:p>
  </w:footnote>
  <w:footnote w:type="continuationSeparator" w:id="0">
    <w:p w:rsidR="00B5319E" w:rsidRDefault="00B5319E" w:rsidP="002E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4E92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6A28"/>
    <w:multiLevelType w:val="hybridMultilevel"/>
    <w:tmpl w:val="90905A7C"/>
    <w:lvl w:ilvl="0" w:tplc="DEA63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13FD"/>
    <w:multiLevelType w:val="hybridMultilevel"/>
    <w:tmpl w:val="FCFA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F17B5"/>
    <w:multiLevelType w:val="hybridMultilevel"/>
    <w:tmpl w:val="784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D69C8"/>
    <w:multiLevelType w:val="hybridMultilevel"/>
    <w:tmpl w:val="B23A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30A9"/>
    <w:multiLevelType w:val="hybridMultilevel"/>
    <w:tmpl w:val="F75AC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5748"/>
    <w:multiLevelType w:val="hybridMultilevel"/>
    <w:tmpl w:val="799CC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13745"/>
    <w:multiLevelType w:val="hybridMultilevel"/>
    <w:tmpl w:val="1B7A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440D3"/>
    <w:multiLevelType w:val="hybridMultilevel"/>
    <w:tmpl w:val="4BC05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7996989"/>
    <w:multiLevelType w:val="hybridMultilevel"/>
    <w:tmpl w:val="D24070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50"/>
    <w:rsid w:val="0001181F"/>
    <w:rsid w:val="000636DB"/>
    <w:rsid w:val="00085090"/>
    <w:rsid w:val="00092CD5"/>
    <w:rsid w:val="000B1EDF"/>
    <w:rsid w:val="000E01EC"/>
    <w:rsid w:val="000E112C"/>
    <w:rsid w:val="0012289F"/>
    <w:rsid w:val="001657C3"/>
    <w:rsid w:val="00174F0C"/>
    <w:rsid w:val="001C5195"/>
    <w:rsid w:val="001E639F"/>
    <w:rsid w:val="00234221"/>
    <w:rsid w:val="00236064"/>
    <w:rsid w:val="0026251A"/>
    <w:rsid w:val="002B4AEB"/>
    <w:rsid w:val="002E09B3"/>
    <w:rsid w:val="002F730C"/>
    <w:rsid w:val="00302EB3"/>
    <w:rsid w:val="003134CE"/>
    <w:rsid w:val="00331D00"/>
    <w:rsid w:val="00334C2C"/>
    <w:rsid w:val="00352D6D"/>
    <w:rsid w:val="00352EEA"/>
    <w:rsid w:val="003742EC"/>
    <w:rsid w:val="00375350"/>
    <w:rsid w:val="00391C09"/>
    <w:rsid w:val="003B1287"/>
    <w:rsid w:val="003C7185"/>
    <w:rsid w:val="003D39AF"/>
    <w:rsid w:val="003E3909"/>
    <w:rsid w:val="003F5F19"/>
    <w:rsid w:val="003F774C"/>
    <w:rsid w:val="0040392F"/>
    <w:rsid w:val="004073D0"/>
    <w:rsid w:val="00425451"/>
    <w:rsid w:val="00457016"/>
    <w:rsid w:val="004617E9"/>
    <w:rsid w:val="00467EC7"/>
    <w:rsid w:val="00484EC7"/>
    <w:rsid w:val="00496415"/>
    <w:rsid w:val="004A6B0E"/>
    <w:rsid w:val="004E205F"/>
    <w:rsid w:val="004F05D4"/>
    <w:rsid w:val="004F0BF8"/>
    <w:rsid w:val="005119AF"/>
    <w:rsid w:val="005648CF"/>
    <w:rsid w:val="00570653"/>
    <w:rsid w:val="00594A8A"/>
    <w:rsid w:val="00595FD2"/>
    <w:rsid w:val="005C20FF"/>
    <w:rsid w:val="005E0747"/>
    <w:rsid w:val="005F6C3A"/>
    <w:rsid w:val="005F7209"/>
    <w:rsid w:val="006217DF"/>
    <w:rsid w:val="00635D03"/>
    <w:rsid w:val="00642F24"/>
    <w:rsid w:val="00664BB2"/>
    <w:rsid w:val="006B2E6F"/>
    <w:rsid w:val="006B48CF"/>
    <w:rsid w:val="006B5F15"/>
    <w:rsid w:val="00701876"/>
    <w:rsid w:val="0073233F"/>
    <w:rsid w:val="007730C0"/>
    <w:rsid w:val="00781884"/>
    <w:rsid w:val="00786563"/>
    <w:rsid w:val="0079072E"/>
    <w:rsid w:val="00790BC0"/>
    <w:rsid w:val="007A3F03"/>
    <w:rsid w:val="007D1E97"/>
    <w:rsid w:val="007F391D"/>
    <w:rsid w:val="00802376"/>
    <w:rsid w:val="00830785"/>
    <w:rsid w:val="008646D1"/>
    <w:rsid w:val="0088232F"/>
    <w:rsid w:val="008A53DB"/>
    <w:rsid w:val="008B25C1"/>
    <w:rsid w:val="008B3C98"/>
    <w:rsid w:val="008B5C58"/>
    <w:rsid w:val="008C33E0"/>
    <w:rsid w:val="008C6B7F"/>
    <w:rsid w:val="008D3B0F"/>
    <w:rsid w:val="00904F01"/>
    <w:rsid w:val="00946565"/>
    <w:rsid w:val="0096708F"/>
    <w:rsid w:val="009A1E6A"/>
    <w:rsid w:val="009A34B2"/>
    <w:rsid w:val="009B30D6"/>
    <w:rsid w:val="009D558A"/>
    <w:rsid w:val="009E19B7"/>
    <w:rsid w:val="00A02123"/>
    <w:rsid w:val="00A265F9"/>
    <w:rsid w:val="00A33668"/>
    <w:rsid w:val="00A43B8F"/>
    <w:rsid w:val="00A773F3"/>
    <w:rsid w:val="00AA5947"/>
    <w:rsid w:val="00B07AFA"/>
    <w:rsid w:val="00B34DAF"/>
    <w:rsid w:val="00B5319E"/>
    <w:rsid w:val="00B571C0"/>
    <w:rsid w:val="00B820EB"/>
    <w:rsid w:val="00BD4223"/>
    <w:rsid w:val="00BF0D77"/>
    <w:rsid w:val="00C029DD"/>
    <w:rsid w:val="00C043E5"/>
    <w:rsid w:val="00C6583B"/>
    <w:rsid w:val="00C94ED8"/>
    <w:rsid w:val="00C97EDA"/>
    <w:rsid w:val="00CA237C"/>
    <w:rsid w:val="00CB07F4"/>
    <w:rsid w:val="00CB43FC"/>
    <w:rsid w:val="00CC7AA4"/>
    <w:rsid w:val="00D057BF"/>
    <w:rsid w:val="00D90772"/>
    <w:rsid w:val="00D94B84"/>
    <w:rsid w:val="00DA3FBC"/>
    <w:rsid w:val="00DC6392"/>
    <w:rsid w:val="00DD4F6A"/>
    <w:rsid w:val="00DF2E44"/>
    <w:rsid w:val="00DF4F14"/>
    <w:rsid w:val="00E300DE"/>
    <w:rsid w:val="00E351BD"/>
    <w:rsid w:val="00E5621A"/>
    <w:rsid w:val="00E6205B"/>
    <w:rsid w:val="00E62984"/>
    <w:rsid w:val="00E631C4"/>
    <w:rsid w:val="00E76C87"/>
    <w:rsid w:val="00EB4309"/>
    <w:rsid w:val="00ED3C5C"/>
    <w:rsid w:val="00EE1153"/>
    <w:rsid w:val="00F463F6"/>
    <w:rsid w:val="00F55CCB"/>
    <w:rsid w:val="00F6406F"/>
    <w:rsid w:val="00F728E0"/>
    <w:rsid w:val="00F87975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37D0"/>
  <w15:chartTrackingRefBased/>
  <w15:docId w15:val="{1D559F01-C649-401B-AE73-4E8229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8C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B3"/>
    <w:rPr>
      <w:vertAlign w:val="superscript"/>
    </w:rPr>
  </w:style>
  <w:style w:type="character" w:customStyle="1" w:styleId="Teksttreci2">
    <w:name w:val="Tekst treści (2)_"/>
    <w:link w:val="Teksttreci20"/>
    <w:rsid w:val="007D1E9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D1E97"/>
    <w:pPr>
      <w:widowControl w:val="0"/>
      <w:shd w:val="clear" w:color="auto" w:fill="FFFFFF"/>
      <w:spacing w:before="300" w:after="0" w:line="0" w:lineRule="atLeast"/>
    </w:pPr>
  </w:style>
  <w:style w:type="paragraph" w:styleId="Listapunktowana">
    <w:name w:val="List Bullet"/>
    <w:basedOn w:val="Normalny"/>
    <w:uiPriority w:val="99"/>
    <w:unhideWhenUsed/>
    <w:rsid w:val="00467EC7"/>
    <w:pPr>
      <w:numPr>
        <w:numId w:val="7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B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30785"/>
  </w:style>
  <w:style w:type="table" w:styleId="Tabela-Siatka">
    <w:name w:val="Table Grid"/>
    <w:basedOn w:val="Standardowy"/>
    <w:uiPriority w:val="39"/>
    <w:rsid w:val="00B3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1626-B3B0-4D63-9632-21B9C252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Hibner-Pałyska Mateusz</cp:lastModifiedBy>
  <cp:revision>21</cp:revision>
  <cp:lastPrinted>2022-07-21T07:17:00Z</cp:lastPrinted>
  <dcterms:created xsi:type="dcterms:W3CDTF">2022-01-26T15:24:00Z</dcterms:created>
  <dcterms:modified xsi:type="dcterms:W3CDTF">2022-07-21T10:51:00Z</dcterms:modified>
</cp:coreProperties>
</file>