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5075" w14:textId="0D84BB09" w:rsidR="00590A2B" w:rsidRPr="00EC6B6F" w:rsidRDefault="00C70E50" w:rsidP="00590A2B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Załącznik nr 8</w:t>
      </w:r>
      <w:r w:rsidR="00590A2B" w:rsidRPr="00EC6B6F">
        <w:rPr>
          <w:rFonts w:ascii="Cambria" w:hAnsi="Cambria"/>
          <w:sz w:val="24"/>
          <w:szCs w:val="24"/>
        </w:rPr>
        <w:t xml:space="preserve"> do SWZ - Dokumentacja</w:t>
      </w:r>
    </w:p>
    <w:p w14:paraId="315F48D5" w14:textId="495C3B96" w:rsidR="00590A2B" w:rsidRPr="00EC6B6F" w:rsidRDefault="00590A2B" w:rsidP="00590A2B">
      <w:pPr>
        <w:jc w:val="center"/>
        <w:rPr>
          <w:rFonts w:ascii="Verdana" w:hAnsi="Verdana"/>
          <w:sz w:val="24"/>
          <w:szCs w:val="24"/>
          <w:u w:val="single"/>
        </w:rPr>
      </w:pPr>
      <w:r w:rsidRPr="00EC6B6F">
        <w:rPr>
          <w:rFonts w:ascii="Verdana" w:hAnsi="Verdana"/>
          <w:sz w:val="24"/>
          <w:szCs w:val="24"/>
          <w:u w:val="single"/>
        </w:rPr>
        <w:t>I Opis przedmiotu zamówienia</w:t>
      </w:r>
    </w:p>
    <w:p w14:paraId="6EEF1D67" w14:textId="77777777" w:rsidR="007B3A1C" w:rsidRPr="00E8546C" w:rsidRDefault="007B3A1C" w:rsidP="007B3A1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bookmarkStart w:id="0" w:name="bookmark0"/>
      <w:r w:rsidRPr="00E8546C">
        <w:rPr>
          <w:rFonts w:ascii="Times New Roman" w:hAnsi="Times New Roman"/>
          <w:b/>
          <w:bCs/>
        </w:rPr>
        <w:t xml:space="preserve">Budowa Komendy Powiatowej Państwowej Straży Pożarnej z Jednostką Ratowniczo -Gaśniczą w Kłodzku wraz z niezbędną infrastrukturą techniczną i zagospodarowaniem terenu </w:t>
      </w:r>
    </w:p>
    <w:p w14:paraId="6647E24A" w14:textId="77777777" w:rsidR="007B3A1C" w:rsidRPr="00E8546C" w:rsidRDefault="007B3A1C" w:rsidP="007B3A1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E8546C">
        <w:rPr>
          <w:rFonts w:ascii="Times New Roman" w:hAnsi="Times New Roman"/>
          <w:b/>
          <w:bCs/>
        </w:rPr>
        <w:t>Adres inwestycji:</w:t>
      </w:r>
      <w:r w:rsidRPr="00E8546C">
        <w:rPr>
          <w:rFonts w:ascii="Times New Roman" w:hAnsi="Times New Roman"/>
          <w:b/>
        </w:rPr>
        <w:t xml:space="preserve"> działka o nr </w:t>
      </w:r>
      <w:proofErr w:type="spellStart"/>
      <w:r w:rsidRPr="00E8546C">
        <w:rPr>
          <w:rFonts w:ascii="Times New Roman" w:hAnsi="Times New Roman"/>
          <w:b/>
        </w:rPr>
        <w:t>ewid</w:t>
      </w:r>
      <w:proofErr w:type="spellEnd"/>
      <w:r w:rsidRPr="00E8546C">
        <w:rPr>
          <w:rFonts w:ascii="Times New Roman" w:hAnsi="Times New Roman"/>
          <w:b/>
        </w:rPr>
        <w:t>. 1/10, AM-33 obręb Leszczyna, 57-300 Kłodzko</w:t>
      </w:r>
    </w:p>
    <w:p w14:paraId="6EC1240C" w14:textId="77777777" w:rsidR="007B3A1C" w:rsidRPr="00E8546C" w:rsidRDefault="007B3A1C" w:rsidP="007B3A1C">
      <w:pPr>
        <w:pStyle w:val="Nagwek11"/>
        <w:spacing w:after="0" w:line="240" w:lineRule="auto"/>
        <w:ind w:left="40"/>
        <w:rPr>
          <w:rStyle w:val="Nagwek12"/>
          <w:rFonts w:ascii="Times New Roman" w:hAnsi="Times New Roman" w:cs="Times New Roman"/>
          <w:sz w:val="24"/>
          <w:szCs w:val="24"/>
        </w:rPr>
      </w:pPr>
    </w:p>
    <w:bookmarkEnd w:id="0"/>
    <w:p w14:paraId="3E4FF9E8" w14:textId="632EB7B1" w:rsidR="00111706" w:rsidRPr="00E8546C" w:rsidRDefault="00111706" w:rsidP="00111706">
      <w:pPr>
        <w:pStyle w:val="Nagwek11"/>
        <w:spacing w:after="0" w:line="240" w:lineRule="auto"/>
        <w:ind w:left="40"/>
        <w:rPr>
          <w:rStyle w:val="Nagwek12"/>
          <w:rFonts w:ascii="Times New Roman" w:hAnsi="Times New Roman" w:cs="Times New Roman"/>
          <w:bCs/>
          <w:sz w:val="24"/>
          <w:szCs w:val="24"/>
        </w:rPr>
      </w:pPr>
      <w:r w:rsidRPr="00E8546C">
        <w:rPr>
          <w:rStyle w:val="Nagwek12"/>
          <w:rFonts w:ascii="Times New Roman" w:hAnsi="Times New Roman" w:cs="Times New Roman"/>
          <w:bCs/>
          <w:sz w:val="24"/>
          <w:szCs w:val="24"/>
        </w:rPr>
        <w:t xml:space="preserve">Zakres </w:t>
      </w:r>
      <w:r w:rsidR="00C70E50">
        <w:rPr>
          <w:rStyle w:val="Nagwek12"/>
          <w:rFonts w:ascii="Times New Roman" w:hAnsi="Times New Roman" w:cs="Times New Roman"/>
          <w:bCs/>
          <w:sz w:val="24"/>
          <w:szCs w:val="24"/>
        </w:rPr>
        <w:t>robót dla etapu 2</w:t>
      </w:r>
      <w:r w:rsidRPr="00E8546C">
        <w:rPr>
          <w:rStyle w:val="Nagwek12"/>
          <w:rFonts w:ascii="Times New Roman" w:hAnsi="Times New Roman" w:cs="Times New Roman"/>
          <w:bCs/>
          <w:sz w:val="24"/>
          <w:szCs w:val="24"/>
        </w:rPr>
        <w:t xml:space="preserve"> objętego postępowaniem przetargowym:</w:t>
      </w:r>
    </w:p>
    <w:p w14:paraId="1D331572" w14:textId="4E64B717" w:rsidR="00111706" w:rsidRDefault="00111706" w:rsidP="00111706">
      <w:pPr>
        <w:pStyle w:val="Teksttreci21"/>
        <w:spacing w:after="0" w:line="240" w:lineRule="auto"/>
        <w:ind w:right="360"/>
      </w:pPr>
      <w:r w:rsidRPr="00E8546C">
        <w:t xml:space="preserve">Wstęp: W przypadku rozbieżności pomiędzy </w:t>
      </w:r>
      <w:r w:rsidR="00CA33EC">
        <w:t>projektem budowlano-wykonawczym</w:t>
      </w:r>
      <w:r w:rsidR="00CA33EC">
        <w:br/>
      </w:r>
      <w:r w:rsidRPr="00E8546C">
        <w:t>a przedmiarem, należy uwzględnić stan wynikający z projektu budowlano- wykonawczego oraz specyfikacji technicznego wykonania i odbioru robót</w:t>
      </w:r>
      <w:r w:rsidR="00CA33EC">
        <w:t>.</w:t>
      </w:r>
    </w:p>
    <w:p w14:paraId="3E3A51D8" w14:textId="77777777" w:rsidR="00C70E50" w:rsidRPr="00E8546C" w:rsidRDefault="00C70E50" w:rsidP="00111706">
      <w:pPr>
        <w:pStyle w:val="Teksttreci21"/>
        <w:spacing w:after="0" w:line="240" w:lineRule="auto"/>
        <w:ind w:right="360"/>
      </w:pPr>
    </w:p>
    <w:p w14:paraId="4BCA79ED" w14:textId="48C3DC9C" w:rsidR="00111706" w:rsidRPr="00E8546C" w:rsidRDefault="00111706" w:rsidP="00111706">
      <w:pPr>
        <w:pStyle w:val="Teksttreci21"/>
        <w:spacing w:after="0" w:line="240" w:lineRule="auto"/>
        <w:ind w:right="360"/>
        <w:rPr>
          <w:b/>
        </w:rPr>
      </w:pPr>
      <w:r w:rsidRPr="00E8546C">
        <w:rPr>
          <w:b/>
        </w:rPr>
        <w:t>I. Zagospodarowanie ter</w:t>
      </w:r>
      <w:r w:rsidR="00C70E50">
        <w:rPr>
          <w:b/>
        </w:rPr>
        <w:t>e</w:t>
      </w:r>
      <w:r w:rsidRPr="00E8546C">
        <w:rPr>
          <w:b/>
        </w:rPr>
        <w:t xml:space="preserve">nu </w:t>
      </w:r>
      <w:r w:rsidR="00C70E50">
        <w:rPr>
          <w:b/>
        </w:rPr>
        <w:t>– budynek główny w stanie surowym zamkniętym</w:t>
      </w:r>
    </w:p>
    <w:p w14:paraId="31B445D3" w14:textId="77777777" w:rsidR="00111706" w:rsidRPr="00E8546C" w:rsidRDefault="00111706" w:rsidP="00111706">
      <w:pPr>
        <w:pStyle w:val="Teksttreci21"/>
        <w:spacing w:after="0" w:line="240" w:lineRule="auto"/>
        <w:ind w:right="360"/>
        <w:rPr>
          <w:b/>
        </w:rPr>
      </w:pPr>
      <w:r w:rsidRPr="00E8546C">
        <w:rPr>
          <w:b/>
        </w:rPr>
        <w:t>Roboty budowlane</w:t>
      </w:r>
    </w:p>
    <w:p w14:paraId="6BE7897D" w14:textId="08D0C39A" w:rsidR="00111706" w:rsidRPr="00E8546C" w:rsidRDefault="00111706" w:rsidP="00111706">
      <w:pPr>
        <w:pStyle w:val="Teksttreci21"/>
        <w:spacing w:after="0" w:line="240" w:lineRule="auto"/>
        <w:ind w:right="360"/>
      </w:pPr>
      <w:r w:rsidRPr="00E8546C">
        <w:t xml:space="preserve">Kompletne wykonanie </w:t>
      </w:r>
      <w:r w:rsidR="00C70E50">
        <w:t>budynku głównego w stanie surowym zamkniętym</w:t>
      </w:r>
      <w:r w:rsidR="00CA33EC">
        <w:t>.</w:t>
      </w:r>
    </w:p>
    <w:p w14:paraId="2C927872" w14:textId="49FF0A27" w:rsidR="00111706" w:rsidRPr="00CA33E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  <w:u w:val="single"/>
        </w:rPr>
      </w:pPr>
      <w:r w:rsidRPr="00CA33EC">
        <w:rPr>
          <w:rFonts w:ascii="Times New Roman" w:hAnsi="Times New Roman"/>
          <w:u w:val="single"/>
        </w:rPr>
        <w:t>W skład wchodzą następujące roboty:</w:t>
      </w:r>
    </w:p>
    <w:p w14:paraId="5835658A" w14:textId="209F8D7E" w:rsidR="00C70E50" w:rsidRDefault="00C70E50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C70E50">
        <w:rPr>
          <w:rFonts w:ascii="Times New Roman" w:hAnsi="Times New Roman"/>
        </w:rPr>
        <w:t>Roboty w zakresie przygotowania terenu pod budowę i roboty ziemne</w:t>
      </w:r>
    </w:p>
    <w:p w14:paraId="08A04B13" w14:textId="2403ECD2" w:rsidR="00C70E50" w:rsidRDefault="00C70E50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Wykonanie fundamentów</w:t>
      </w:r>
    </w:p>
    <w:p w14:paraId="45A10A28" w14:textId="4B9E9E47" w:rsidR="00C70E50" w:rsidRDefault="00C70E50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Roboty izolacyjne fundamentów</w:t>
      </w:r>
    </w:p>
    <w:p w14:paraId="1F2AF3E5" w14:textId="3A973756" w:rsidR="00C70E50" w:rsidRDefault="00C70E50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Konstrukcje z betonu zbrojonego (belki żelbetowe, kanał, schody, słupy żelbetowe,</w:t>
      </w:r>
      <w:r w:rsidR="000774EC">
        <w:rPr>
          <w:rFonts w:ascii="Times New Roman" w:hAnsi="Times New Roman"/>
        </w:rPr>
        <w:t xml:space="preserve"> ściany żelbetowe, posadzka parteru, stropy żelbetowe, świ</w:t>
      </w:r>
      <w:bookmarkStart w:id="1" w:name="_GoBack"/>
      <w:bookmarkEnd w:id="1"/>
      <w:r w:rsidR="000774EC">
        <w:rPr>
          <w:rFonts w:ascii="Times New Roman" w:hAnsi="Times New Roman"/>
        </w:rPr>
        <w:t>etlik dachowy)</w:t>
      </w:r>
    </w:p>
    <w:p w14:paraId="5632C27F" w14:textId="570202FB" w:rsidR="000774E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Konstrukcje stalowe</w:t>
      </w:r>
    </w:p>
    <w:p w14:paraId="03392FD4" w14:textId="7422141D" w:rsidR="000774E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Roboty murarskie i murowe</w:t>
      </w:r>
    </w:p>
    <w:p w14:paraId="5A6A81B0" w14:textId="75029368" w:rsidR="000774E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Stolarka okienna i drzwiowa</w:t>
      </w:r>
    </w:p>
    <w:p w14:paraId="7EDDEAEC" w14:textId="4FC4F145" w:rsidR="000774EC" w:rsidRDefault="00CA33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Wykonyw</w:t>
      </w:r>
      <w:r w:rsidR="000774EC">
        <w:rPr>
          <w:rFonts w:ascii="Times New Roman" w:hAnsi="Times New Roman"/>
        </w:rPr>
        <w:t>anie pokryć i konstrukcji dachowych</w:t>
      </w:r>
    </w:p>
    <w:p w14:paraId="13789043" w14:textId="3E9D1964" w:rsidR="000774E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Wykonanie podłoży i posadzek</w:t>
      </w:r>
    </w:p>
    <w:p w14:paraId="2BE3D6CA" w14:textId="77777777" w:rsidR="000774EC" w:rsidRPr="00E8546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2528DC8E" w14:textId="77777777" w:rsidR="00111706" w:rsidRPr="00E8546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E8546C">
        <w:rPr>
          <w:rFonts w:ascii="Times New Roman" w:hAnsi="Times New Roman"/>
        </w:rPr>
        <w:t>Dokładny zakres prac określony jest w dokumentacji projektowej oraz przedmiarach.</w:t>
      </w:r>
    </w:p>
    <w:p w14:paraId="2BA20CFA" w14:textId="77777777" w:rsidR="00111706" w:rsidRPr="00E8546C" w:rsidRDefault="00111706" w:rsidP="00111706">
      <w:pPr>
        <w:pStyle w:val="Teksttreci1"/>
        <w:tabs>
          <w:tab w:val="left" w:pos="263"/>
        </w:tabs>
        <w:spacing w:before="0" w:line="240" w:lineRule="auto"/>
        <w:ind w:left="40"/>
        <w:rPr>
          <w:rFonts w:ascii="Times New Roman" w:hAnsi="Times New Roman"/>
          <w:b/>
          <w:bCs/>
        </w:rPr>
      </w:pPr>
      <w:r w:rsidRPr="00E8546C">
        <w:rPr>
          <w:rFonts w:ascii="Times New Roman" w:hAnsi="Times New Roman"/>
        </w:rPr>
        <w:t> </w:t>
      </w:r>
    </w:p>
    <w:p w14:paraId="4BA7151D" w14:textId="1A953D46" w:rsidR="00111706" w:rsidRPr="00E8546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E8546C">
        <w:rPr>
          <w:rFonts w:ascii="Times New Roman" w:hAnsi="Times New Roman"/>
          <w:b/>
        </w:rPr>
        <w:t xml:space="preserve">. Zagospodarowanie terenu- </w:t>
      </w:r>
      <w:r w:rsidR="000774EC">
        <w:rPr>
          <w:rFonts w:ascii="Times New Roman" w:hAnsi="Times New Roman"/>
          <w:b/>
        </w:rPr>
        <w:t>magazyn przeciwpowodziowy</w:t>
      </w:r>
      <w:r w:rsidRPr="00E8546C">
        <w:rPr>
          <w:rFonts w:ascii="Times New Roman" w:hAnsi="Times New Roman"/>
          <w:b/>
        </w:rPr>
        <w:t xml:space="preserve"> </w:t>
      </w:r>
    </w:p>
    <w:p w14:paraId="63E1C583" w14:textId="6A5C6032" w:rsidR="00111706" w:rsidRPr="00CA33E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  <w:u w:val="single"/>
        </w:rPr>
      </w:pPr>
      <w:r w:rsidRPr="00CA33EC">
        <w:rPr>
          <w:rFonts w:ascii="Times New Roman" w:hAnsi="Times New Roman"/>
          <w:u w:val="single"/>
        </w:rPr>
        <w:t>W skład wchodzą następujące roboty:</w:t>
      </w:r>
    </w:p>
    <w:p w14:paraId="74E36016" w14:textId="2E75D44B" w:rsidR="000774EC" w:rsidRPr="00E8546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Przygotowanie terenu pod budowę</w:t>
      </w:r>
    </w:p>
    <w:p w14:paraId="67632A79" w14:textId="77777777" w:rsidR="00111706" w:rsidRPr="00E8546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E8546C">
        <w:rPr>
          <w:rFonts w:ascii="Times New Roman" w:hAnsi="Times New Roman"/>
        </w:rPr>
        <w:t>Roboty ziemne</w:t>
      </w:r>
    </w:p>
    <w:p w14:paraId="4E060B0F" w14:textId="77777777" w:rsidR="00111706" w:rsidRPr="00E8546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E8546C">
        <w:rPr>
          <w:rFonts w:ascii="Times New Roman" w:hAnsi="Times New Roman"/>
        </w:rPr>
        <w:t>Fundamenty</w:t>
      </w:r>
    </w:p>
    <w:p w14:paraId="58E31178" w14:textId="67CEE0AF" w:rsidR="00111706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E8546C">
        <w:rPr>
          <w:rFonts w:ascii="Times New Roman" w:hAnsi="Times New Roman"/>
        </w:rPr>
        <w:t>Izolacje fundamentów</w:t>
      </w:r>
    </w:p>
    <w:p w14:paraId="0EE387D3" w14:textId="77777777" w:rsidR="000774EC" w:rsidRPr="00E8546C" w:rsidRDefault="000774EC" w:rsidP="000774EC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Słupy i wieńce żelbetowe</w:t>
      </w:r>
    </w:p>
    <w:p w14:paraId="068E778A" w14:textId="3FDAC045" w:rsidR="000774E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Wykonanie posadzki parteru</w:t>
      </w:r>
    </w:p>
    <w:p w14:paraId="460EDA5A" w14:textId="080B479E" w:rsidR="000774E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Konstrukcje stalowe</w:t>
      </w:r>
    </w:p>
    <w:p w14:paraId="7AD40E94" w14:textId="77777777" w:rsidR="000774EC" w:rsidRDefault="000774EC" w:rsidP="000774EC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Roboty murarskie i murowe</w:t>
      </w:r>
    </w:p>
    <w:p w14:paraId="33C72B47" w14:textId="2F87A092" w:rsidR="000774E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0774EC">
        <w:rPr>
          <w:rFonts w:ascii="Times New Roman" w:hAnsi="Times New Roman"/>
        </w:rPr>
        <w:t xml:space="preserve">Wykonywanie pokryć i konstrukcji dachowych oraz podobne </w:t>
      </w:r>
      <w:r w:rsidR="00CA33EC">
        <w:rPr>
          <w:rFonts w:ascii="Times New Roman" w:hAnsi="Times New Roman"/>
        </w:rPr>
        <w:t>roboty</w:t>
      </w:r>
    </w:p>
    <w:p w14:paraId="0C247682" w14:textId="77777777" w:rsidR="000774EC" w:rsidRDefault="000774EC" w:rsidP="000774EC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Stolarka okienna i drzwiowa</w:t>
      </w:r>
    </w:p>
    <w:p w14:paraId="21CE13AF" w14:textId="77777777" w:rsidR="000774EC" w:rsidRPr="00E8546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1A220C53" w14:textId="77777777" w:rsidR="00111706" w:rsidRPr="00E8546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E8546C">
        <w:rPr>
          <w:rFonts w:ascii="Times New Roman" w:hAnsi="Times New Roman"/>
        </w:rPr>
        <w:t>Dokładny zakres prac określony jest w dokumentacji projektowej oraz przedmiarach.</w:t>
      </w:r>
    </w:p>
    <w:p w14:paraId="273F9CED" w14:textId="77777777" w:rsidR="00111706" w:rsidRPr="00E8546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58F41492" w14:textId="6DE317F1" w:rsidR="00111706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3C1A5F2A" w14:textId="5AC1B1FC" w:rsidR="000774E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53D607AF" w14:textId="54F19712" w:rsidR="000774E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533D66DA" w14:textId="77777777" w:rsidR="000774EC" w:rsidRPr="00E8546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26C61595" w14:textId="77777777" w:rsidR="00111706" w:rsidRPr="00E8546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1836C83A" w14:textId="6FAB2B7B" w:rsidR="00111706" w:rsidRPr="00E8546C" w:rsidRDefault="000774EC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III</w:t>
      </w:r>
      <w:r w:rsidR="00111706" w:rsidRPr="00E8546C">
        <w:rPr>
          <w:rFonts w:ascii="Times New Roman" w:hAnsi="Times New Roman"/>
          <w:b/>
        </w:rPr>
        <w:t xml:space="preserve">. </w:t>
      </w:r>
      <w:r w:rsidR="00111706">
        <w:rPr>
          <w:rFonts w:ascii="Times New Roman" w:hAnsi="Times New Roman"/>
          <w:b/>
        </w:rPr>
        <w:t xml:space="preserve">Instalacje sanitarne: </w:t>
      </w:r>
      <w:r>
        <w:rPr>
          <w:rFonts w:ascii="Times New Roman" w:hAnsi="Times New Roman"/>
          <w:b/>
        </w:rPr>
        <w:t>budynek główny</w:t>
      </w:r>
    </w:p>
    <w:p w14:paraId="08AC1D69" w14:textId="1FD20E4E" w:rsidR="00111706" w:rsidRPr="00E8546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E8546C">
        <w:rPr>
          <w:rFonts w:ascii="Times New Roman" w:hAnsi="Times New Roman"/>
        </w:rPr>
        <w:t xml:space="preserve">Wykonanie </w:t>
      </w:r>
      <w:r>
        <w:rPr>
          <w:rFonts w:ascii="Times New Roman" w:hAnsi="Times New Roman"/>
        </w:rPr>
        <w:t xml:space="preserve">robót sanitarnych </w:t>
      </w:r>
      <w:r w:rsidRPr="00E8546C">
        <w:rPr>
          <w:rFonts w:ascii="Times New Roman" w:hAnsi="Times New Roman"/>
        </w:rPr>
        <w:t>zgo</w:t>
      </w:r>
      <w:r w:rsidR="00C70E50">
        <w:rPr>
          <w:rFonts w:ascii="Times New Roman" w:hAnsi="Times New Roman"/>
        </w:rPr>
        <w:t>dnie z zakresem prac dla Etapu 2</w:t>
      </w:r>
    </w:p>
    <w:p w14:paraId="4DF0EB6F" w14:textId="0B1B3A21" w:rsidR="00111706" w:rsidRPr="00CA33EC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  <w:u w:val="single"/>
        </w:rPr>
      </w:pPr>
      <w:r w:rsidRPr="00CA33EC">
        <w:rPr>
          <w:rFonts w:ascii="Times New Roman" w:hAnsi="Times New Roman"/>
          <w:u w:val="single"/>
        </w:rPr>
        <w:t>W skład wchodzą następujące roboty:</w:t>
      </w:r>
    </w:p>
    <w:p w14:paraId="2E91C70D" w14:textId="62120839" w:rsidR="00C77CF8" w:rsidRDefault="00C77CF8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Wykonanie kanalizacji technologicznej</w:t>
      </w:r>
    </w:p>
    <w:p w14:paraId="68D26545" w14:textId="46181990" w:rsidR="00C77CF8" w:rsidRDefault="00C77CF8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Wykonanie k</w:t>
      </w:r>
      <w:r w:rsidRPr="00C77CF8">
        <w:rPr>
          <w:rFonts w:ascii="Times New Roman" w:hAnsi="Times New Roman"/>
        </w:rPr>
        <w:t>analiz</w:t>
      </w:r>
      <w:r>
        <w:rPr>
          <w:rFonts w:ascii="Times New Roman" w:hAnsi="Times New Roman"/>
        </w:rPr>
        <w:t xml:space="preserve">acji sanitarnej </w:t>
      </w:r>
      <w:proofErr w:type="spellStart"/>
      <w:r>
        <w:rPr>
          <w:rFonts w:ascii="Times New Roman" w:hAnsi="Times New Roman"/>
        </w:rPr>
        <w:t>podposadzkowej</w:t>
      </w:r>
      <w:proofErr w:type="spellEnd"/>
      <w:r>
        <w:rPr>
          <w:rFonts w:ascii="Times New Roman" w:hAnsi="Times New Roman"/>
        </w:rPr>
        <w:t xml:space="preserve"> i podstropowej</w:t>
      </w:r>
    </w:p>
    <w:p w14:paraId="6916938E" w14:textId="77777777" w:rsidR="00C77CF8" w:rsidRPr="00E8546C" w:rsidRDefault="00C77CF8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472C80B9" w14:textId="16527000" w:rsidR="00111706" w:rsidRDefault="00111706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E8546C">
        <w:rPr>
          <w:rFonts w:ascii="Times New Roman" w:hAnsi="Times New Roman"/>
        </w:rPr>
        <w:t>Dokładny zakres prac określony jest w dokumentacji projektowej oraz przedmiarach</w:t>
      </w:r>
    </w:p>
    <w:p w14:paraId="739F6306" w14:textId="44A6D1C5" w:rsidR="00C77CF8" w:rsidRDefault="00C77CF8" w:rsidP="00111706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3FC59BC4" w14:textId="4403AACE" w:rsidR="00C77CF8" w:rsidRPr="00E8546C" w:rsidRDefault="00CA33EC" w:rsidP="00C77CF8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C77CF8" w:rsidRPr="00E8546C">
        <w:rPr>
          <w:rFonts w:ascii="Times New Roman" w:hAnsi="Times New Roman"/>
          <w:b/>
        </w:rPr>
        <w:t xml:space="preserve">. </w:t>
      </w:r>
      <w:r w:rsidR="00C77CF8">
        <w:rPr>
          <w:rFonts w:ascii="Times New Roman" w:hAnsi="Times New Roman"/>
          <w:b/>
        </w:rPr>
        <w:t>Instalacje sanitarne: magazyn przeciwpowodziowy</w:t>
      </w:r>
    </w:p>
    <w:p w14:paraId="1AF58F17" w14:textId="77777777" w:rsidR="00C77CF8" w:rsidRPr="00E8546C" w:rsidRDefault="00C77CF8" w:rsidP="00C77CF8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E8546C">
        <w:rPr>
          <w:rFonts w:ascii="Times New Roman" w:hAnsi="Times New Roman"/>
        </w:rPr>
        <w:t xml:space="preserve">Wykonanie </w:t>
      </w:r>
      <w:r>
        <w:rPr>
          <w:rFonts w:ascii="Times New Roman" w:hAnsi="Times New Roman"/>
        </w:rPr>
        <w:t xml:space="preserve">robót sanitarnych </w:t>
      </w:r>
      <w:r w:rsidRPr="00E8546C">
        <w:rPr>
          <w:rFonts w:ascii="Times New Roman" w:hAnsi="Times New Roman"/>
        </w:rPr>
        <w:t>zgo</w:t>
      </w:r>
      <w:r>
        <w:rPr>
          <w:rFonts w:ascii="Times New Roman" w:hAnsi="Times New Roman"/>
        </w:rPr>
        <w:t>dnie z zakresem prac dla Etapu 2</w:t>
      </w:r>
    </w:p>
    <w:p w14:paraId="597F1383" w14:textId="77777777" w:rsidR="00C77CF8" w:rsidRPr="00CA33EC" w:rsidRDefault="00C77CF8" w:rsidP="00C77CF8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  <w:u w:val="single"/>
        </w:rPr>
      </w:pPr>
      <w:r w:rsidRPr="00CA33EC">
        <w:rPr>
          <w:rFonts w:ascii="Times New Roman" w:hAnsi="Times New Roman"/>
          <w:u w:val="single"/>
        </w:rPr>
        <w:t>W skład wchodzą następujące roboty:</w:t>
      </w:r>
    </w:p>
    <w:p w14:paraId="0A57EEE1" w14:textId="77777777" w:rsidR="00C77CF8" w:rsidRDefault="00C77CF8" w:rsidP="00C77CF8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Wykonanie k</w:t>
      </w:r>
      <w:r w:rsidRPr="00C77CF8">
        <w:rPr>
          <w:rFonts w:ascii="Times New Roman" w:hAnsi="Times New Roman"/>
        </w:rPr>
        <w:t>analiz</w:t>
      </w:r>
      <w:r>
        <w:rPr>
          <w:rFonts w:ascii="Times New Roman" w:hAnsi="Times New Roman"/>
        </w:rPr>
        <w:t xml:space="preserve">acji sanitarnej </w:t>
      </w:r>
      <w:proofErr w:type="spellStart"/>
      <w:r>
        <w:rPr>
          <w:rFonts w:ascii="Times New Roman" w:hAnsi="Times New Roman"/>
        </w:rPr>
        <w:t>podposadzkowej</w:t>
      </w:r>
      <w:proofErr w:type="spellEnd"/>
      <w:r>
        <w:rPr>
          <w:rFonts w:ascii="Times New Roman" w:hAnsi="Times New Roman"/>
        </w:rPr>
        <w:t xml:space="preserve"> i podstropowej</w:t>
      </w:r>
    </w:p>
    <w:p w14:paraId="6A73E183" w14:textId="77777777" w:rsidR="00C77CF8" w:rsidRPr="00E8546C" w:rsidRDefault="00C77CF8" w:rsidP="00C77CF8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</w:p>
    <w:p w14:paraId="7A9F4C22" w14:textId="77777777" w:rsidR="00C77CF8" w:rsidRPr="00E8546C" w:rsidRDefault="00C77CF8" w:rsidP="00C77CF8">
      <w:pPr>
        <w:pStyle w:val="Teksttreci1"/>
        <w:tabs>
          <w:tab w:val="left" w:pos="116"/>
        </w:tabs>
        <w:spacing w:before="0" w:line="240" w:lineRule="auto"/>
        <w:rPr>
          <w:rFonts w:ascii="Times New Roman" w:hAnsi="Times New Roman"/>
        </w:rPr>
      </w:pPr>
      <w:r w:rsidRPr="00E8546C">
        <w:rPr>
          <w:rFonts w:ascii="Times New Roman" w:hAnsi="Times New Roman"/>
        </w:rPr>
        <w:t>Dokładny zakres prac określony jest w dokumentacji projektowej oraz przedmiarach</w:t>
      </w:r>
    </w:p>
    <w:p w14:paraId="14F7B0ED" w14:textId="196A7DB3" w:rsidR="00111706" w:rsidRPr="00E8546C" w:rsidRDefault="00111706" w:rsidP="00111706">
      <w:pPr>
        <w:autoSpaceDE w:val="0"/>
        <w:autoSpaceDN w:val="0"/>
        <w:adjustRightInd w:val="0"/>
        <w:spacing w:after="0" w:line="240" w:lineRule="auto"/>
        <w:ind w:right="1394"/>
        <w:jc w:val="both"/>
        <w:rPr>
          <w:rFonts w:ascii="Times New Roman" w:hAnsi="Times New Roman"/>
          <w:sz w:val="24"/>
          <w:szCs w:val="24"/>
        </w:rPr>
      </w:pPr>
    </w:p>
    <w:p w14:paraId="7D4B2027" w14:textId="68BC7C7F" w:rsidR="00111706" w:rsidRPr="00E8546C" w:rsidRDefault="00C77CF8" w:rsidP="00111706">
      <w:pPr>
        <w:pStyle w:val="Nagwek11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Style w:val="Nagwek12"/>
          <w:rFonts w:ascii="Times New Roman" w:hAnsi="Times New Roman" w:cs="Times New Roman"/>
          <w:bCs/>
          <w:sz w:val="24"/>
          <w:szCs w:val="24"/>
        </w:rPr>
        <w:t>Uwagi ogólne do postę</w:t>
      </w:r>
      <w:r w:rsidR="00111706" w:rsidRPr="00E8546C">
        <w:rPr>
          <w:rStyle w:val="Nagwek12"/>
          <w:rFonts w:ascii="Times New Roman" w:hAnsi="Times New Roman" w:cs="Times New Roman"/>
          <w:bCs/>
          <w:sz w:val="24"/>
          <w:szCs w:val="24"/>
        </w:rPr>
        <w:t>p</w:t>
      </w:r>
      <w:r w:rsidR="00C70E50">
        <w:rPr>
          <w:rStyle w:val="Nagwek12"/>
          <w:rFonts w:ascii="Times New Roman" w:hAnsi="Times New Roman" w:cs="Times New Roman"/>
          <w:bCs/>
          <w:sz w:val="24"/>
          <w:szCs w:val="24"/>
        </w:rPr>
        <w:t>owania przetargowego dla etapu 2</w:t>
      </w:r>
      <w:r w:rsidR="00111706" w:rsidRPr="00E8546C">
        <w:rPr>
          <w:rStyle w:val="Nagwek12"/>
          <w:rFonts w:ascii="Times New Roman" w:hAnsi="Times New Roman" w:cs="Times New Roman"/>
          <w:bCs/>
          <w:sz w:val="24"/>
          <w:szCs w:val="24"/>
        </w:rPr>
        <w:t>:</w:t>
      </w:r>
    </w:p>
    <w:p w14:paraId="461D70E1" w14:textId="77777777" w:rsidR="00111706" w:rsidRPr="00E8546C" w:rsidRDefault="00111706" w:rsidP="00111706">
      <w:pPr>
        <w:pStyle w:val="Teksttreci1"/>
        <w:tabs>
          <w:tab w:val="left" w:pos="268"/>
        </w:tabs>
        <w:spacing w:before="0" w:line="240" w:lineRule="auto"/>
        <w:rPr>
          <w:rFonts w:ascii="Times New Roman" w:hAnsi="Times New Roman"/>
        </w:rPr>
      </w:pPr>
    </w:p>
    <w:p w14:paraId="72803330" w14:textId="77777777" w:rsidR="00111706" w:rsidRPr="00E8546C" w:rsidRDefault="00111706" w:rsidP="00111706">
      <w:pPr>
        <w:pStyle w:val="Teksttreci31"/>
        <w:tabs>
          <w:tab w:val="left" w:pos="648"/>
        </w:tabs>
        <w:spacing w:before="0" w:after="0" w:line="240" w:lineRule="auto"/>
        <w:ind w:right="360" w:firstLine="0"/>
      </w:pPr>
      <w:r w:rsidRPr="00E8546C">
        <w:t xml:space="preserve">1.Wykonawca winien przewidzieć w ofercie </w:t>
      </w:r>
      <w:r w:rsidRPr="00E8546C">
        <w:rPr>
          <w:rStyle w:val="Teksttreci32"/>
        </w:rPr>
        <w:t>wszystkie koszty związane z robotami budowlano- instalacyjnymi</w:t>
      </w:r>
      <w:r w:rsidRPr="00E8546C">
        <w:t xml:space="preserve"> zgodnie z dokumentacją projektową i SIWZ, w tym w szczególności:</w:t>
      </w:r>
    </w:p>
    <w:p w14:paraId="3B38B545" w14:textId="77777777" w:rsidR="00111706" w:rsidRPr="00E8546C" w:rsidRDefault="00111706" w:rsidP="00111706">
      <w:pPr>
        <w:pStyle w:val="Teksttreci31"/>
        <w:tabs>
          <w:tab w:val="left" w:pos="1013"/>
        </w:tabs>
        <w:spacing w:before="0" w:after="0" w:line="240" w:lineRule="auto"/>
        <w:ind w:firstLine="0"/>
      </w:pPr>
      <w:r w:rsidRPr="00E8546C">
        <w:t>-koordynacji robót,</w:t>
      </w:r>
    </w:p>
    <w:p w14:paraId="098EE339" w14:textId="77777777" w:rsidR="00111706" w:rsidRPr="00E8546C" w:rsidRDefault="00111706" w:rsidP="00111706">
      <w:pPr>
        <w:pStyle w:val="Teksttreci31"/>
        <w:tabs>
          <w:tab w:val="left" w:pos="1009"/>
        </w:tabs>
        <w:spacing w:before="0" w:after="0" w:line="240" w:lineRule="auto"/>
        <w:ind w:firstLine="0"/>
      </w:pPr>
      <w:r w:rsidRPr="00E8546C">
        <w:t>-odbioru placu budowy i jego zabezpieczenia,</w:t>
      </w:r>
    </w:p>
    <w:p w14:paraId="49AFBC4D" w14:textId="77777777" w:rsidR="00111706" w:rsidRPr="00E8546C" w:rsidRDefault="00111706" w:rsidP="00111706">
      <w:pPr>
        <w:pStyle w:val="Teksttreci31"/>
        <w:tabs>
          <w:tab w:val="left" w:pos="995"/>
        </w:tabs>
        <w:spacing w:before="0" w:after="0" w:line="240" w:lineRule="auto"/>
        <w:ind w:firstLine="0"/>
      </w:pPr>
      <w:r w:rsidRPr="00E8546C">
        <w:t>-</w:t>
      </w:r>
      <w:r w:rsidRPr="00E8546C">
        <w:rPr>
          <w:color w:val="000000"/>
        </w:rPr>
        <w:t>wykonania planu Bioz</w:t>
      </w:r>
      <w:r w:rsidRPr="00E8546C">
        <w:rPr>
          <w:color w:val="FF0000"/>
        </w:rPr>
        <w:t>,</w:t>
      </w:r>
    </w:p>
    <w:p w14:paraId="75D7B175" w14:textId="77777777" w:rsidR="00111706" w:rsidRPr="00E8546C" w:rsidRDefault="00111706" w:rsidP="00111706">
      <w:pPr>
        <w:pStyle w:val="Teksttreci31"/>
        <w:tabs>
          <w:tab w:val="left" w:pos="1013"/>
        </w:tabs>
        <w:spacing w:before="0" w:after="0" w:line="240" w:lineRule="auto"/>
        <w:ind w:firstLine="0"/>
      </w:pPr>
      <w:r w:rsidRPr="00E8546C">
        <w:t>-zapewnienia biura budowy i zaplecza stosownie do swoich potrzeb na placu  budowy,</w:t>
      </w:r>
    </w:p>
    <w:p w14:paraId="6EBFCD63" w14:textId="77777777" w:rsidR="00111706" w:rsidRPr="00E8546C" w:rsidRDefault="00111706" w:rsidP="00111706">
      <w:pPr>
        <w:pStyle w:val="Teksttreci31"/>
        <w:tabs>
          <w:tab w:val="left" w:pos="998"/>
        </w:tabs>
        <w:spacing w:before="0" w:after="0" w:line="240" w:lineRule="auto"/>
        <w:ind w:right="20" w:firstLine="0"/>
      </w:pPr>
      <w:r w:rsidRPr="00E8546C">
        <w:t>-zabezpieczenia poboru i dystrybucji mediów do zaplecza i realizacji robót, (wszelkie koszty związane ze zużyciem mediów obciążają Wykonawcę),</w:t>
      </w:r>
    </w:p>
    <w:p w14:paraId="4F3740C8" w14:textId="77777777" w:rsidR="00111706" w:rsidRPr="00E8546C" w:rsidRDefault="00111706" w:rsidP="00111706">
      <w:pPr>
        <w:pStyle w:val="Teksttreci31"/>
        <w:tabs>
          <w:tab w:val="left" w:pos="998"/>
        </w:tabs>
        <w:spacing w:before="0" w:after="0" w:line="240" w:lineRule="auto"/>
        <w:ind w:firstLine="0"/>
      </w:pPr>
      <w:r w:rsidRPr="00E8546C">
        <w:t>-ubezpieczenia budowy oraz koszty wadium,</w:t>
      </w:r>
    </w:p>
    <w:p w14:paraId="15BD0F34" w14:textId="77777777" w:rsidR="00111706" w:rsidRPr="00E8546C" w:rsidRDefault="00111706" w:rsidP="00111706">
      <w:pPr>
        <w:pStyle w:val="Teksttreci31"/>
        <w:tabs>
          <w:tab w:val="left" w:pos="998"/>
        </w:tabs>
        <w:spacing w:before="0" w:after="0" w:line="240" w:lineRule="auto"/>
        <w:ind w:right="20" w:firstLine="0"/>
      </w:pPr>
      <w:r w:rsidRPr="00E8546C">
        <w:t>-wywozu gruzu i odpadów z budowy łącznie z kosztami składowania ich i utylizacji na wysypisku przez firmę mającą aktualne zezwolenia na świadczenie usług w zakresie zbierania i transportu odpadów,</w:t>
      </w:r>
    </w:p>
    <w:p w14:paraId="10FCE981" w14:textId="77777777" w:rsidR="00111706" w:rsidRPr="00E8546C" w:rsidRDefault="00111706" w:rsidP="00111706">
      <w:pPr>
        <w:pStyle w:val="Teksttreci31"/>
        <w:tabs>
          <w:tab w:val="left" w:pos="1002"/>
        </w:tabs>
        <w:spacing w:before="0" w:after="0" w:line="240" w:lineRule="auto"/>
        <w:ind w:firstLine="0"/>
      </w:pPr>
      <w:r w:rsidRPr="00E8546C">
        <w:t>-utrzymywania na placu budowy czystości i porządku,</w:t>
      </w:r>
    </w:p>
    <w:p w14:paraId="5196A266" w14:textId="77777777" w:rsidR="00111706" w:rsidRPr="00E8546C" w:rsidRDefault="00111706" w:rsidP="00111706">
      <w:pPr>
        <w:pStyle w:val="Teksttreci31"/>
        <w:tabs>
          <w:tab w:val="left" w:pos="1002"/>
        </w:tabs>
        <w:spacing w:before="0" w:after="0" w:line="240" w:lineRule="auto"/>
        <w:ind w:firstLine="0"/>
      </w:pPr>
      <w:r w:rsidRPr="00E8546C">
        <w:t>-ponoszenia kosztów realizacji dojazdu do budowy, (koszty uzgodnień z odpowiednimi służbami),</w:t>
      </w:r>
    </w:p>
    <w:p w14:paraId="1AE10729" w14:textId="77777777" w:rsidR="00111706" w:rsidRPr="00E8546C" w:rsidRDefault="00111706" w:rsidP="00111706">
      <w:pPr>
        <w:pStyle w:val="Teksttreci31"/>
        <w:tabs>
          <w:tab w:val="left" w:pos="998"/>
        </w:tabs>
        <w:spacing w:before="0" w:after="0" w:line="240" w:lineRule="auto"/>
        <w:ind w:firstLine="0"/>
      </w:pPr>
      <w:r w:rsidRPr="00E8546C">
        <w:t>-spełnienia wymagań ochrony środowiska,</w:t>
      </w:r>
    </w:p>
    <w:p w14:paraId="45DC7D25" w14:textId="77777777" w:rsidR="00111706" w:rsidRPr="00E8546C" w:rsidRDefault="00111706" w:rsidP="00111706">
      <w:pPr>
        <w:pStyle w:val="Teksttreci31"/>
        <w:tabs>
          <w:tab w:val="left" w:pos="1002"/>
        </w:tabs>
        <w:spacing w:before="0" w:after="0" w:line="240" w:lineRule="auto"/>
        <w:ind w:firstLine="0"/>
      </w:pPr>
      <w:r w:rsidRPr="00E8546C">
        <w:t>-koszty ochrony terenu budowy,</w:t>
      </w:r>
    </w:p>
    <w:p w14:paraId="36B9D8B2" w14:textId="77777777" w:rsidR="00111706" w:rsidRPr="00E8546C" w:rsidRDefault="00111706" w:rsidP="00111706">
      <w:pPr>
        <w:pStyle w:val="Teksttreci31"/>
        <w:tabs>
          <w:tab w:val="left" w:pos="998"/>
        </w:tabs>
        <w:spacing w:before="0" w:after="0" w:line="240" w:lineRule="auto"/>
        <w:ind w:firstLine="0"/>
      </w:pPr>
      <w:r w:rsidRPr="00E8546C">
        <w:t>-pozostawienia terenu budowy w należytym stanie nadającym się do użytkowania,</w:t>
      </w:r>
    </w:p>
    <w:p w14:paraId="12BAFFDB" w14:textId="77777777" w:rsidR="00111706" w:rsidRPr="00E8546C" w:rsidRDefault="00111706" w:rsidP="00111706">
      <w:pPr>
        <w:pStyle w:val="Teksttreci31"/>
        <w:tabs>
          <w:tab w:val="left" w:pos="998"/>
        </w:tabs>
        <w:spacing w:before="0" w:after="0" w:line="240" w:lineRule="auto"/>
        <w:ind w:firstLine="0"/>
      </w:pPr>
      <w:r w:rsidRPr="00E8546C">
        <w:t>-wykonania dokumentacji powykonawczej, koszty odbiorów i koszty administracyjne, w tym zajęcie pasa drogowego</w:t>
      </w:r>
    </w:p>
    <w:p w14:paraId="2AF62A35" w14:textId="77777777" w:rsidR="00111706" w:rsidRPr="00E8546C" w:rsidRDefault="00111706" w:rsidP="00111706">
      <w:pPr>
        <w:pStyle w:val="Teksttreci31"/>
        <w:tabs>
          <w:tab w:val="left" w:pos="998"/>
        </w:tabs>
        <w:spacing w:before="0" w:after="0" w:line="240" w:lineRule="auto"/>
        <w:ind w:firstLine="0"/>
      </w:pPr>
      <w:r w:rsidRPr="00E8546C">
        <w:t>-koszty opracowania i przygotowania dokumentacji w celu uzyskania zgód administracyjnych</w:t>
      </w:r>
    </w:p>
    <w:p w14:paraId="40BE0F31" w14:textId="77777777" w:rsidR="00111706" w:rsidRPr="00E8546C" w:rsidRDefault="00111706" w:rsidP="00111706">
      <w:pPr>
        <w:pStyle w:val="Teksttreci31"/>
        <w:tabs>
          <w:tab w:val="left" w:pos="998"/>
        </w:tabs>
        <w:spacing w:before="0" w:after="0" w:line="240" w:lineRule="auto"/>
        <w:ind w:firstLine="0"/>
      </w:pPr>
      <w:r w:rsidRPr="00E8546C">
        <w:t>-wykonania wszystkich niezbędnych zabezpieczeń tymczasowych.</w:t>
      </w:r>
    </w:p>
    <w:p w14:paraId="56599FC5" w14:textId="77777777" w:rsidR="00111706" w:rsidRPr="00E8546C" w:rsidRDefault="00111706" w:rsidP="00111706">
      <w:pPr>
        <w:pStyle w:val="Teksttreci31"/>
        <w:tabs>
          <w:tab w:val="left" w:pos="1002"/>
        </w:tabs>
        <w:spacing w:before="0" w:after="0" w:line="240" w:lineRule="auto"/>
        <w:ind w:firstLine="0"/>
      </w:pPr>
      <w:r w:rsidRPr="00E8546C">
        <w:t>-koszty zapewnienia nadzoru budowy (kierownik budowy, kierownicy robót we wszystkich branżach geodeta itd.)</w:t>
      </w:r>
    </w:p>
    <w:p w14:paraId="475321A8" w14:textId="77777777" w:rsidR="00111706" w:rsidRPr="00E8546C" w:rsidRDefault="00111706" w:rsidP="00111706">
      <w:pPr>
        <w:pStyle w:val="Teksttreci31"/>
        <w:tabs>
          <w:tab w:val="left" w:pos="1002"/>
        </w:tabs>
        <w:spacing w:before="0" w:after="0" w:line="240" w:lineRule="auto"/>
        <w:ind w:firstLine="0"/>
      </w:pPr>
      <w:r w:rsidRPr="00E8546C">
        <w:t>-koszty badań i sprawdzeń</w:t>
      </w:r>
    </w:p>
    <w:p w14:paraId="5B3F02BF" w14:textId="77777777" w:rsidR="00111706" w:rsidRPr="00E8546C" w:rsidRDefault="00111706" w:rsidP="00111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46C">
        <w:rPr>
          <w:rFonts w:ascii="Times New Roman" w:hAnsi="Times New Roman"/>
          <w:sz w:val="24"/>
          <w:szCs w:val="24"/>
        </w:rPr>
        <w:t>- dokumentacja powykonawcza, dokumentacja geodezyjna powykonawcza wraz z mapą geodezyjną stan na dzień odbioru</w:t>
      </w:r>
    </w:p>
    <w:p w14:paraId="1B5935A0" w14:textId="77777777" w:rsidR="00111706" w:rsidRPr="00E8546C" w:rsidRDefault="00111706" w:rsidP="00111706">
      <w:pPr>
        <w:pStyle w:val="Teksttreci31"/>
        <w:tabs>
          <w:tab w:val="left" w:pos="1002"/>
        </w:tabs>
        <w:spacing w:before="0" w:after="0" w:line="240" w:lineRule="auto"/>
        <w:ind w:firstLine="0"/>
      </w:pPr>
    </w:p>
    <w:p w14:paraId="486B059B" w14:textId="77777777" w:rsidR="00111706" w:rsidRPr="00E8546C" w:rsidRDefault="00111706" w:rsidP="00111706">
      <w:pPr>
        <w:pStyle w:val="Teksttreci41"/>
        <w:tabs>
          <w:tab w:val="left" w:pos="673"/>
        </w:tabs>
        <w:spacing w:before="0" w:line="240" w:lineRule="auto"/>
        <w:ind w:right="20" w:firstLine="0"/>
      </w:pPr>
      <w:r w:rsidRPr="00E8546C">
        <w:t xml:space="preserve">2. W czasie realizacji przedmiotu zamówienia Wykonawca musi dostosować swoje zaplecze budowy dostawę mediów oraz wszelkie sprawy organizacyjne związane z funkcjonowaniem budowy do istniejących uwarunkowań.    </w:t>
      </w:r>
    </w:p>
    <w:p w14:paraId="1944968C" w14:textId="77777777" w:rsidR="00D0677C" w:rsidRPr="00EC6B6F" w:rsidRDefault="00D0677C" w:rsidP="007B3A1C">
      <w:pPr>
        <w:jc w:val="both"/>
        <w:rPr>
          <w:rFonts w:ascii="Cambria" w:eastAsia="Times New Roman" w:hAnsi="Cambria" w:cs="Arial"/>
          <w:sz w:val="24"/>
          <w:szCs w:val="24"/>
          <w:lang w:eastAsia="zh-CN"/>
        </w:rPr>
      </w:pPr>
    </w:p>
    <w:sectPr w:rsidR="00D0677C" w:rsidRPr="00EC6B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A2B4B" w14:textId="77777777" w:rsidR="00C230C3" w:rsidRDefault="00C230C3" w:rsidP="00C63B0F">
      <w:pPr>
        <w:spacing w:after="0" w:line="240" w:lineRule="auto"/>
      </w:pPr>
      <w:r>
        <w:separator/>
      </w:r>
    </w:p>
  </w:endnote>
  <w:endnote w:type="continuationSeparator" w:id="0">
    <w:p w14:paraId="0EF01DAA" w14:textId="77777777" w:rsidR="00C230C3" w:rsidRDefault="00C230C3" w:rsidP="00C6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9C5B" w14:textId="77777777" w:rsidR="00590A2B" w:rsidRDefault="00590A2B" w:rsidP="00590A2B">
    <w:pPr>
      <w:pStyle w:val="Stopka"/>
      <w:tabs>
        <w:tab w:val="left" w:pos="301"/>
        <w:tab w:val="center" w:pos="4251"/>
      </w:tabs>
      <w:ind w:left="-567"/>
      <w:jc w:val="center"/>
      <w:rPr>
        <w:rFonts w:ascii="Verdana" w:hAnsi="Verdana"/>
        <w:sz w:val="16"/>
        <w:szCs w:val="16"/>
      </w:rPr>
    </w:pPr>
  </w:p>
  <w:p w14:paraId="0C743497" w14:textId="75DB1A19" w:rsidR="00590A2B" w:rsidRPr="0033678E" w:rsidRDefault="0033678E" w:rsidP="00590A2B">
    <w:pPr>
      <w:pStyle w:val="Stopka"/>
      <w:tabs>
        <w:tab w:val="left" w:pos="301"/>
        <w:tab w:val="center" w:pos="4251"/>
      </w:tabs>
      <w:ind w:left="-567"/>
      <w:jc w:val="center"/>
      <w:rPr>
        <w:sz w:val="20"/>
      </w:rPr>
    </w:pPr>
    <w:r>
      <w:rPr>
        <w:rFonts w:ascii="Verdana" w:hAnsi="Verdana"/>
        <w:sz w:val="16"/>
        <w:szCs w:val="16"/>
      </w:rPr>
      <w:t>57</w:t>
    </w:r>
    <w:r w:rsidR="00590A2B" w:rsidRPr="00590A2B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300</w:t>
    </w:r>
    <w:r w:rsidR="00590A2B" w:rsidRPr="00590A2B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Kłodzko</w:t>
    </w:r>
    <w:r w:rsidR="00590A2B" w:rsidRPr="00590A2B">
      <w:rPr>
        <w:rFonts w:ascii="Verdana" w:hAnsi="Verdana"/>
        <w:sz w:val="16"/>
        <w:szCs w:val="16"/>
      </w:rPr>
      <w:t xml:space="preserve">, ul. </w:t>
    </w:r>
    <w:r>
      <w:rPr>
        <w:rFonts w:ascii="Verdana" w:hAnsi="Verdana"/>
        <w:sz w:val="16"/>
        <w:szCs w:val="16"/>
      </w:rPr>
      <w:t>Traugutta 7</w:t>
    </w:r>
    <w:r w:rsidR="00590A2B" w:rsidRPr="00590A2B">
      <w:rPr>
        <w:rFonts w:ascii="Verdana" w:hAnsi="Verdana"/>
        <w:sz w:val="16"/>
        <w:szCs w:val="16"/>
      </w:rPr>
      <w:t xml:space="preserve">, +48 </w:t>
    </w:r>
    <w:r>
      <w:rPr>
        <w:rFonts w:ascii="Verdana" w:hAnsi="Verdana"/>
        <w:sz w:val="16"/>
        <w:szCs w:val="16"/>
      </w:rPr>
      <w:t>(74)</w:t>
    </w:r>
    <w:r w:rsidR="00590A2B" w:rsidRPr="00590A2B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8657 201</w:t>
    </w:r>
    <w:r w:rsidR="00590A2B" w:rsidRPr="00590A2B">
      <w:rPr>
        <w:rFonts w:ascii="Verdana" w:hAnsi="Verdana"/>
        <w:sz w:val="16"/>
        <w:szCs w:val="16"/>
      </w:rPr>
      <w:t xml:space="preserve">, </w:t>
    </w:r>
    <w:hyperlink r:id="rId1" w:history="1">
      <w:r w:rsidRPr="0033678E">
        <w:rPr>
          <w:rStyle w:val="Hipercze"/>
          <w:sz w:val="20"/>
        </w:rPr>
        <w:t>https://www.gov.pl/web/kppsp-klodzko</w:t>
      </w:r>
    </w:hyperlink>
    <w:r w:rsidRPr="0033678E">
      <w:rPr>
        <w:sz w:val="20"/>
      </w:rPr>
      <w:t xml:space="preserve"> </w:t>
    </w:r>
  </w:p>
  <w:p w14:paraId="30897015" w14:textId="77777777" w:rsidR="00590A2B" w:rsidRDefault="00590A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684B8" w14:textId="77777777" w:rsidR="00C230C3" w:rsidRDefault="00C230C3" w:rsidP="00C63B0F">
      <w:pPr>
        <w:spacing w:after="0" w:line="240" w:lineRule="auto"/>
      </w:pPr>
      <w:r>
        <w:separator/>
      </w:r>
    </w:p>
  </w:footnote>
  <w:footnote w:type="continuationSeparator" w:id="0">
    <w:p w14:paraId="2D1F5E51" w14:textId="77777777" w:rsidR="00C230C3" w:rsidRDefault="00C230C3" w:rsidP="00C6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660D" w14:textId="387065F7" w:rsidR="00590A2B" w:rsidRDefault="00776317" w:rsidP="0033678E">
    <w:pPr>
      <w:pStyle w:val="Nagwek"/>
      <w:tabs>
        <w:tab w:val="center" w:pos="4819"/>
      </w:tabs>
    </w:pPr>
    <w:r>
      <w:rPr>
        <w:rFonts w:ascii="Verdana" w:hAnsi="Verdana"/>
        <w:sz w:val="16"/>
        <w:szCs w:val="16"/>
      </w:rPr>
      <w:t>Nr postępowania: PT.2370.</w:t>
    </w:r>
    <w:r w:rsidR="00C3444B">
      <w:rPr>
        <w:rFonts w:ascii="Verdana" w:hAnsi="Verdana"/>
        <w:sz w:val="16"/>
        <w:szCs w:val="16"/>
      </w:rPr>
      <w:t>4</w:t>
    </w:r>
    <w:r w:rsidR="00C70E50">
      <w:rPr>
        <w:rFonts w:ascii="Verdana" w:hAnsi="Verdana"/>
        <w:sz w:val="16"/>
        <w:szCs w:val="16"/>
      </w:rPr>
      <w:t>.2023</w:t>
    </w:r>
    <w:r w:rsidR="00590A2B" w:rsidRPr="00590A2B">
      <w:rPr>
        <w:rFonts w:ascii="Verdana" w:hAnsi="Verdana"/>
        <w:sz w:val="16"/>
        <w:szCs w:val="16"/>
      </w:rPr>
      <w:t xml:space="preserve"> SWZ – robota budowlana – </w:t>
    </w:r>
    <w:r w:rsidR="00590A2B" w:rsidRPr="00590A2B">
      <w:rPr>
        <w:rFonts w:ascii="Verdana" w:hAnsi="Verdana"/>
        <w:color w:val="2D2D2D"/>
        <w:sz w:val="16"/>
        <w:szCs w:val="16"/>
      </w:rPr>
      <w:t xml:space="preserve">budowa </w:t>
    </w:r>
    <w:r w:rsidR="0033678E" w:rsidRPr="0033678E">
      <w:rPr>
        <w:rFonts w:ascii="Verdana" w:hAnsi="Verdana"/>
        <w:color w:val="2D2D2D"/>
        <w:sz w:val="16"/>
        <w:szCs w:val="16"/>
      </w:rPr>
      <w:t>Komendy Powiatowej PSP z Jednostką Ratowniczo-Gaśniczą w Kłodzku – etap I</w:t>
    </w:r>
    <w:r w:rsidR="00C70E50">
      <w:rPr>
        <w:rFonts w:ascii="Verdana" w:hAnsi="Verdana"/>
        <w:color w:val="2D2D2D"/>
        <w:sz w:val="16"/>
        <w:szCs w:val="16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965"/>
    <w:multiLevelType w:val="multilevel"/>
    <w:tmpl w:val="EDB86450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7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000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01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02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0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04" w:hanging="720"/>
      </w:pPr>
      <w:rPr>
        <w:rFonts w:hint="default"/>
        <w:lang w:val="pl-PL" w:eastAsia="en-US" w:bidi="ar-SA"/>
      </w:rPr>
    </w:lvl>
  </w:abstractNum>
  <w:abstractNum w:abstractNumId="1" w15:restartNumberingAfterBreak="0">
    <w:nsid w:val="145127B1"/>
    <w:multiLevelType w:val="multilevel"/>
    <w:tmpl w:val="B4467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rFonts w:hint="default"/>
      </w:rPr>
    </w:lvl>
  </w:abstractNum>
  <w:abstractNum w:abstractNumId="2" w15:restartNumberingAfterBreak="0">
    <w:nsid w:val="26901517"/>
    <w:multiLevelType w:val="hybridMultilevel"/>
    <w:tmpl w:val="BD3C583E"/>
    <w:lvl w:ilvl="0" w:tplc="252EB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D1E66"/>
    <w:multiLevelType w:val="hybridMultilevel"/>
    <w:tmpl w:val="3746F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D1CE8"/>
    <w:multiLevelType w:val="hybridMultilevel"/>
    <w:tmpl w:val="5AE0CFBA"/>
    <w:lvl w:ilvl="0" w:tplc="95F45BA8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EECCE2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00DC633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2C8CA8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D836365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4F82C26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C8501DC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3AE81E5C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5EE8CE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74351A7"/>
    <w:multiLevelType w:val="multilevel"/>
    <w:tmpl w:val="7B1C84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04" w:hanging="1800"/>
      </w:pPr>
      <w:rPr>
        <w:rFonts w:hint="default"/>
      </w:rPr>
    </w:lvl>
  </w:abstractNum>
  <w:abstractNum w:abstractNumId="6" w15:restartNumberingAfterBreak="0">
    <w:nsid w:val="6F2A64D9"/>
    <w:multiLevelType w:val="multilevel"/>
    <w:tmpl w:val="4AEA4AC8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7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000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01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02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0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04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72E933CB"/>
    <w:multiLevelType w:val="multilevel"/>
    <w:tmpl w:val="6FC40F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D44A8E"/>
    <w:multiLevelType w:val="hybridMultilevel"/>
    <w:tmpl w:val="BD3C583E"/>
    <w:lvl w:ilvl="0" w:tplc="252EB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AD"/>
    <w:rsid w:val="000774EC"/>
    <w:rsid w:val="000F5346"/>
    <w:rsid w:val="00111706"/>
    <w:rsid w:val="00157434"/>
    <w:rsid w:val="001B0B8C"/>
    <w:rsid w:val="002A7910"/>
    <w:rsid w:val="0033678E"/>
    <w:rsid w:val="003B0BDF"/>
    <w:rsid w:val="003B4D11"/>
    <w:rsid w:val="003D7388"/>
    <w:rsid w:val="003F3D71"/>
    <w:rsid w:val="00437BDC"/>
    <w:rsid w:val="00500105"/>
    <w:rsid w:val="00502F08"/>
    <w:rsid w:val="00510E7E"/>
    <w:rsid w:val="00590A2B"/>
    <w:rsid w:val="00594218"/>
    <w:rsid w:val="00625229"/>
    <w:rsid w:val="00631559"/>
    <w:rsid w:val="00653E47"/>
    <w:rsid w:val="006607FB"/>
    <w:rsid w:val="00682BFE"/>
    <w:rsid w:val="0071785A"/>
    <w:rsid w:val="00776317"/>
    <w:rsid w:val="00795ABA"/>
    <w:rsid w:val="007B3A1C"/>
    <w:rsid w:val="0083585D"/>
    <w:rsid w:val="00864BF4"/>
    <w:rsid w:val="00884080"/>
    <w:rsid w:val="009746AD"/>
    <w:rsid w:val="00985B91"/>
    <w:rsid w:val="00A1025A"/>
    <w:rsid w:val="00A52C70"/>
    <w:rsid w:val="00AE4E66"/>
    <w:rsid w:val="00B8388D"/>
    <w:rsid w:val="00C230C3"/>
    <w:rsid w:val="00C3444B"/>
    <w:rsid w:val="00C63B0F"/>
    <w:rsid w:val="00C70E50"/>
    <w:rsid w:val="00C77CF8"/>
    <w:rsid w:val="00CA33EC"/>
    <w:rsid w:val="00CE7149"/>
    <w:rsid w:val="00D0677C"/>
    <w:rsid w:val="00E0541F"/>
    <w:rsid w:val="00EA3AF9"/>
    <w:rsid w:val="00EC6B6F"/>
    <w:rsid w:val="00F054C3"/>
    <w:rsid w:val="00F418E8"/>
    <w:rsid w:val="00F54FF2"/>
    <w:rsid w:val="00FA4F78"/>
    <w:rsid w:val="00F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24CDB6"/>
  <w15:chartTrackingRefBased/>
  <w15:docId w15:val="{7B6DC817-DBA3-45E0-90B4-3AF38463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poziom 1,Wypunktowanie,Numerowanie,Obiekt,List Paragraph1,Akapit z listą2,BulletC,List Paragraph,normalny tekst,Akapit z listą31,Bullets,test ciągły,Akapit z listą3,normalny,Akapit z listą11,Akapit z listą1,Spis treści 12"/>
    <w:basedOn w:val="Normalny"/>
    <w:link w:val="AkapitzlistZnak"/>
    <w:qFormat/>
    <w:rsid w:val="0083585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B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B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B0F"/>
    <w:rPr>
      <w:vertAlign w:val="superscript"/>
    </w:rPr>
  </w:style>
  <w:style w:type="paragraph" w:styleId="Nagwek">
    <w:name w:val="header"/>
    <w:basedOn w:val="Normalny"/>
    <w:link w:val="NagwekZnak"/>
    <w:unhideWhenUsed/>
    <w:rsid w:val="00590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90A2B"/>
  </w:style>
  <w:style w:type="paragraph" w:styleId="Stopka">
    <w:name w:val="footer"/>
    <w:basedOn w:val="Normalny"/>
    <w:link w:val="StopkaZnak"/>
    <w:uiPriority w:val="99"/>
    <w:unhideWhenUsed/>
    <w:rsid w:val="00590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A2B"/>
  </w:style>
  <w:style w:type="paragraph" w:styleId="Tekstpodstawowy">
    <w:name w:val="Body Text"/>
    <w:basedOn w:val="Normalny"/>
    <w:link w:val="TekstpodstawowyZnak"/>
    <w:uiPriority w:val="1"/>
    <w:qFormat/>
    <w:rsid w:val="00590A2B"/>
    <w:pPr>
      <w:widowControl w:val="0"/>
      <w:autoSpaceDE w:val="0"/>
      <w:autoSpaceDN w:val="0"/>
      <w:spacing w:before="120" w:after="0" w:line="240" w:lineRule="auto"/>
      <w:ind w:left="1378" w:hanging="720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0A2B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ista - poziom 1 Znak,Wypunktowanie Znak,Numerowanie Znak,Obiekt Znak,List Paragraph1 Znak,Akapit z listą2 Znak,BulletC Znak,List Paragraph Znak,normalny tekst Znak,Akapit z listą31 Znak,Bullets Znak,test ciągły Znak,normalny Znak"/>
    <w:basedOn w:val="Domylnaczcionkaakapitu"/>
    <w:link w:val="Akapitzlist"/>
    <w:rsid w:val="00590A2B"/>
  </w:style>
  <w:style w:type="character" w:styleId="Hipercze">
    <w:name w:val="Hyperlink"/>
    <w:basedOn w:val="Domylnaczcionkaakapitu"/>
    <w:uiPriority w:val="99"/>
    <w:unhideWhenUsed/>
    <w:rsid w:val="0033678E"/>
    <w:rPr>
      <w:color w:val="0563C1" w:themeColor="hyperlink"/>
      <w:u w:val="single"/>
    </w:rPr>
  </w:style>
  <w:style w:type="character" w:customStyle="1" w:styleId="Nagwek1">
    <w:name w:val="Nagłówek #1"/>
    <w:link w:val="Nagwek11"/>
    <w:uiPriority w:val="99"/>
    <w:rsid w:val="007B3A1C"/>
    <w:rPr>
      <w:rFonts w:cs="Calibri"/>
      <w:b/>
      <w:bCs/>
      <w:shd w:val="clear" w:color="auto" w:fill="FFFFFF"/>
    </w:rPr>
  </w:style>
  <w:style w:type="character" w:customStyle="1" w:styleId="Nagwek12">
    <w:name w:val="Nagłówek #12"/>
    <w:uiPriority w:val="99"/>
    <w:rsid w:val="007B3A1C"/>
    <w:rPr>
      <w:rFonts w:ascii="Calibri" w:hAnsi="Calibri" w:cs="Calibri"/>
      <w:b/>
      <w:bCs/>
      <w:u w:val="single"/>
      <w:shd w:val="clear" w:color="auto" w:fill="FFFFFF"/>
    </w:rPr>
  </w:style>
  <w:style w:type="character" w:customStyle="1" w:styleId="Teksttreci">
    <w:name w:val="Tekst treści"/>
    <w:link w:val="Teksttreci1"/>
    <w:uiPriority w:val="99"/>
    <w:rsid w:val="007B3A1C"/>
    <w:rPr>
      <w:rFonts w:cs="Calibri"/>
      <w:sz w:val="24"/>
      <w:szCs w:val="24"/>
      <w:shd w:val="clear" w:color="auto" w:fill="FFFFFF"/>
    </w:rPr>
  </w:style>
  <w:style w:type="character" w:customStyle="1" w:styleId="Teksttreci2">
    <w:name w:val="Tekst treści (2)"/>
    <w:link w:val="Teksttreci21"/>
    <w:uiPriority w:val="99"/>
    <w:rsid w:val="007B3A1C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Teksttreci3">
    <w:name w:val="Tekst treści (3)"/>
    <w:link w:val="Teksttreci31"/>
    <w:uiPriority w:val="99"/>
    <w:rsid w:val="007B3A1C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Teksttreci32">
    <w:name w:val="Tekst treści (3)2"/>
    <w:uiPriority w:val="99"/>
    <w:rsid w:val="007B3A1C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ksttreci4">
    <w:name w:val="Tekst treści (4)"/>
    <w:link w:val="Teksttreci41"/>
    <w:uiPriority w:val="99"/>
    <w:rsid w:val="007B3A1C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7B3A1C"/>
    <w:pPr>
      <w:shd w:val="clear" w:color="auto" w:fill="FFFFFF"/>
      <w:spacing w:after="300" w:line="240" w:lineRule="atLeast"/>
      <w:outlineLvl w:val="0"/>
    </w:pPr>
    <w:rPr>
      <w:rFonts w:cs="Calibri"/>
      <w:b/>
      <w:bCs/>
    </w:rPr>
  </w:style>
  <w:style w:type="paragraph" w:customStyle="1" w:styleId="Teksttreci1">
    <w:name w:val="Tekst treści1"/>
    <w:basedOn w:val="Normalny"/>
    <w:link w:val="Teksttreci"/>
    <w:uiPriority w:val="99"/>
    <w:rsid w:val="007B3A1C"/>
    <w:pPr>
      <w:shd w:val="clear" w:color="auto" w:fill="FFFFFF"/>
      <w:spacing w:before="300" w:after="0" w:line="403" w:lineRule="exact"/>
    </w:pPr>
    <w:rPr>
      <w:rFonts w:cs="Calibri"/>
      <w:sz w:val="24"/>
      <w:szCs w:val="24"/>
    </w:rPr>
  </w:style>
  <w:style w:type="paragraph" w:customStyle="1" w:styleId="Teksttreci21">
    <w:name w:val="Tekst treści (2)1"/>
    <w:basedOn w:val="Normalny"/>
    <w:link w:val="Teksttreci2"/>
    <w:uiPriority w:val="99"/>
    <w:rsid w:val="007B3A1C"/>
    <w:pPr>
      <w:shd w:val="clear" w:color="auto" w:fill="FFFFFF"/>
      <w:spacing w:after="180" w:line="256" w:lineRule="exact"/>
    </w:pPr>
    <w:rPr>
      <w:rFonts w:ascii="Times New Roman" w:hAnsi="Times New Roman"/>
      <w:sz w:val="24"/>
      <w:szCs w:val="24"/>
    </w:rPr>
  </w:style>
  <w:style w:type="paragraph" w:customStyle="1" w:styleId="Teksttreci31">
    <w:name w:val="Tekst treści (3)1"/>
    <w:basedOn w:val="Normalny"/>
    <w:link w:val="Teksttreci3"/>
    <w:uiPriority w:val="99"/>
    <w:rsid w:val="007B3A1C"/>
    <w:pPr>
      <w:shd w:val="clear" w:color="auto" w:fill="FFFFFF"/>
      <w:spacing w:before="180" w:after="60" w:line="292" w:lineRule="exact"/>
      <w:ind w:hanging="300"/>
    </w:pPr>
    <w:rPr>
      <w:rFonts w:ascii="Times New Roman" w:hAnsi="Times New Roman"/>
      <w:sz w:val="24"/>
      <w:szCs w:val="24"/>
    </w:rPr>
  </w:style>
  <w:style w:type="paragraph" w:customStyle="1" w:styleId="Teksttreci41">
    <w:name w:val="Tekst treści (4)1"/>
    <w:basedOn w:val="Normalny"/>
    <w:link w:val="Teksttreci4"/>
    <w:uiPriority w:val="99"/>
    <w:rsid w:val="007B3A1C"/>
    <w:pPr>
      <w:shd w:val="clear" w:color="auto" w:fill="FFFFFF"/>
      <w:spacing w:before="600" w:after="0" w:line="292" w:lineRule="exact"/>
      <w:ind w:hanging="30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kppsp-klodzk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Bogacz</dc:creator>
  <cp:keywords/>
  <dc:description/>
  <cp:lastModifiedBy>K.Rak</cp:lastModifiedBy>
  <cp:revision>7</cp:revision>
  <dcterms:created xsi:type="dcterms:W3CDTF">2023-06-21T07:10:00Z</dcterms:created>
  <dcterms:modified xsi:type="dcterms:W3CDTF">2023-06-30T06:38:00Z</dcterms:modified>
</cp:coreProperties>
</file>