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A829B7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HŚ.9020.2.41.2026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A829B7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15 kwietnia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707F20" w:rsidRPr="00707F20" w:rsidP="00707F20">
      <w:pPr>
        <w:spacing w:before="0" w:after="0"/>
        <w:rPr>
          <w:rFonts w:eastAsiaTheme="majorEastAsia" w:cstheme="majorBidi"/>
          <w:b/>
        </w:rPr>
      </w:pPr>
      <w:bookmarkStart w:id="3" w:name="_Hlk215831872"/>
      <w:r w:rsidRPr="00707F20">
        <w:rPr>
          <w:rFonts w:eastAsiaTheme="majorEastAsia" w:cstheme="majorBidi"/>
          <w:b/>
        </w:rPr>
        <w:t>KOMUNIKAT</w:t>
      </w:r>
    </w:p>
    <w:p w:rsidR="00707F20" w:rsidRPr="00707F20" w:rsidP="00707F20">
      <w:pPr>
        <w:spacing w:before="0" w:after="0"/>
        <w:rPr>
          <w:rFonts w:eastAsiaTheme="majorEastAsia" w:cstheme="majorBidi"/>
          <w:b/>
        </w:rPr>
      </w:pPr>
    </w:p>
    <w:p w:rsidR="00707F20" w:rsidRPr="00707F20" w:rsidP="00707F20">
      <w:pPr>
        <w:spacing w:before="0" w:after="0"/>
        <w:rPr>
          <w:rFonts w:eastAsiaTheme="majorEastAsia" w:cstheme="majorBidi"/>
          <w:b/>
        </w:rPr>
      </w:pPr>
      <w:r w:rsidRPr="00707F20">
        <w:rPr>
          <w:rFonts w:eastAsiaTheme="majorEastAsia" w:cstheme="majorBidi"/>
          <w:b/>
        </w:rPr>
        <w:t>Państwowego Powiatowego Inspektora Sanitarnego w Skierniewicach</w:t>
      </w:r>
    </w:p>
    <w:p w:rsidR="00707F20" w:rsidRPr="00707F20" w:rsidP="00707F20">
      <w:pPr>
        <w:spacing w:before="0" w:after="0"/>
        <w:rPr>
          <w:rFonts w:eastAsiaTheme="majorEastAsia" w:cstheme="majorBidi"/>
          <w:b/>
        </w:rPr>
      </w:pPr>
      <w:r w:rsidRPr="00707F20">
        <w:rPr>
          <w:rFonts w:eastAsiaTheme="majorEastAsia" w:cstheme="majorBidi"/>
          <w:b/>
        </w:rPr>
        <w:t>z dnia</w:t>
      </w:r>
      <w:r w:rsidR="00467F38">
        <w:rPr>
          <w:rFonts w:eastAsiaTheme="majorEastAsia" w:cstheme="majorBidi"/>
          <w:b/>
        </w:rPr>
        <w:t xml:space="preserve"> </w:t>
      </w:r>
      <w:r w:rsidRPr="00707F20">
        <w:rPr>
          <w:rFonts w:eastAsiaTheme="majorEastAsia" w:cstheme="majorBidi"/>
          <w:b/>
        </w:rPr>
        <w:t>1</w:t>
      </w:r>
      <w:r w:rsidR="00467F38">
        <w:rPr>
          <w:rFonts w:eastAsiaTheme="majorEastAsia" w:cstheme="majorBidi"/>
          <w:b/>
        </w:rPr>
        <w:t>5</w:t>
      </w:r>
      <w:r w:rsidRPr="00707F20">
        <w:rPr>
          <w:rFonts w:eastAsiaTheme="majorEastAsia" w:cstheme="majorBidi"/>
          <w:b/>
        </w:rPr>
        <w:t>.04.2026 r.</w:t>
      </w:r>
    </w:p>
    <w:p w:rsidR="00707F20" w:rsidRPr="00707F20" w:rsidP="00707F20">
      <w:pPr>
        <w:spacing w:before="0" w:after="0"/>
        <w:rPr>
          <w:rFonts w:eastAsiaTheme="majorEastAsia" w:cstheme="majorBidi"/>
          <w:b/>
        </w:rPr>
      </w:pPr>
      <w:r w:rsidRPr="00707F20">
        <w:rPr>
          <w:rFonts w:eastAsiaTheme="majorEastAsia" w:cstheme="majorBidi"/>
          <w:b/>
        </w:rPr>
        <w:t>skierowany do konsumentów wody wodociągu Kolonia Wola Szydłowiecka</w:t>
      </w:r>
    </w:p>
    <w:p w:rsidR="00707F20" w:rsidRPr="00707F20" w:rsidP="00707F20">
      <w:pPr>
        <w:spacing w:before="0" w:after="0"/>
        <w:rPr>
          <w:rFonts w:eastAsiaTheme="majorEastAsia" w:cstheme="majorBidi"/>
          <w:b/>
        </w:rPr>
      </w:pPr>
    </w:p>
    <w:p w:rsidR="00707F20" w:rsidRPr="00707F20" w:rsidP="00707F20">
      <w:pPr>
        <w:spacing w:before="0" w:after="0"/>
        <w:rPr>
          <w:rFonts w:eastAsiaTheme="majorEastAsia" w:cstheme="majorBidi"/>
        </w:rPr>
      </w:pPr>
      <w:r w:rsidRPr="00707F20">
        <w:rPr>
          <w:rFonts w:eastAsiaTheme="majorEastAsia" w:cstheme="majorBidi"/>
        </w:rPr>
        <w:t xml:space="preserve">Państwowy Powiatowy Inspektor Sanitarny w Skierniewicach informuje, że w badaniach jakości wody z wodociągu publicznego w Kolonii Woli Szydłowieckiej zaopatrującego mieszkańców miejscowości: Kol. Wola Szydłowiecka, Wola Szydłowiecka, połowa wsi Kol. Bolimowska-Wieś, Joachimów Mogiły, Bolimowska Wieś, Ziąbki, fragment miej. Humin (od Kol. Woli Szydłowieckiej do Szkoły </w:t>
      </w:r>
      <w:r w:rsidR="00467F38">
        <w:rPr>
          <w:rFonts w:eastAsiaTheme="majorEastAsia" w:cstheme="majorBidi"/>
        </w:rPr>
        <w:t xml:space="preserve">Podstawowej </w:t>
      </w:r>
      <w:r w:rsidRPr="00707F20">
        <w:rPr>
          <w:rFonts w:eastAsiaTheme="majorEastAsia" w:cstheme="majorBidi"/>
        </w:rPr>
        <w:t>w Huminie), wschodnia część Bolimowa, jednostka odpowiedzialna za jakość wody wodociągu Kolonia Wola Szydłowiecka wykonała skuteczne działania służące poprawie jakości wody i doprowadziła jakość wody do zgodnej z wymaganiami określonymi w rozporządzeniu Ministra Zdrowia z dnia 07 grudnia 2017 r. w sprawie jakości wody przeznaczonej do spożycia przez ludzi (Dz. U. 2017 poz. 2294).</w:t>
      </w:r>
    </w:p>
    <w:p w:rsidR="00707F20" w:rsidRPr="00707F20" w:rsidP="00707F20">
      <w:pPr>
        <w:spacing w:before="0" w:after="0"/>
        <w:rPr>
          <w:rFonts w:eastAsiaTheme="majorEastAsia" w:cstheme="majorBidi"/>
        </w:rPr>
      </w:pPr>
    </w:p>
    <w:p w:rsidR="00707F20" w:rsidRPr="00707F20" w:rsidP="00707F20">
      <w:pPr>
        <w:spacing w:before="0" w:after="0"/>
        <w:rPr>
          <w:rFonts w:eastAsiaTheme="majorEastAsia" w:cstheme="majorBidi"/>
        </w:rPr>
      </w:pPr>
      <w:r w:rsidRPr="00707F20">
        <w:rPr>
          <w:rFonts w:eastAsiaTheme="majorEastAsia" w:cstheme="majorBidi"/>
        </w:rPr>
        <w:t>W próbkach wody pobranych do badań w stałych punktach monitoringowych wodociągu publicznego Kolonia Wola Szydłowiecka nie stwierdzono przekroczeń parametrów mikrobiologicznych.</w:t>
      </w:r>
    </w:p>
    <w:p w:rsidR="00707F20" w:rsidRPr="00707F20" w:rsidP="00707F20">
      <w:pPr>
        <w:spacing w:before="0" w:after="0"/>
        <w:rPr>
          <w:rFonts w:eastAsiaTheme="majorEastAsia" w:cstheme="majorBidi"/>
        </w:rPr>
      </w:pPr>
    </w:p>
    <w:p w:rsidR="00707F20" w:rsidRPr="00707F20" w:rsidP="00707F20">
      <w:pPr>
        <w:spacing w:before="0" w:after="0"/>
        <w:rPr>
          <w:rFonts w:eastAsiaTheme="majorEastAsia" w:cstheme="majorBidi"/>
          <w:b/>
          <w:bCs/>
        </w:rPr>
      </w:pPr>
      <w:r w:rsidRPr="00707F20">
        <w:rPr>
          <w:rFonts w:eastAsiaTheme="majorEastAsia" w:cstheme="majorBidi"/>
          <w:b/>
          <w:bCs/>
        </w:rPr>
        <w:t>Woda z wodociągu publicznego w Kolonii Woli Szydłowieckiej nadaje się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A829B7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End w:id="3"/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829B7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829B7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A829B7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A829B7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A829B7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F4DE06-3829-48D3-BEB6-1B90FD1C49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D72FF953-1C05-495E-9084-D75466A2538D}"/>
    <w:embedBold r:id="rId3" w:fontKey="{21DA20AF-5F29-4FBF-953B-2EF82BAFD21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74A028E-E5F1-47EC-8B17-93F4FED846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829B7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829B7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29B7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A829B7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A829B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A829B7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A829B7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829B7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829B7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165</Words>
  <Characters>1191</Characters>
  <Application>Microsoft Office Word</Application>
  <DocSecurity>0</DocSecurity>
  <Lines>29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2026-04-15T05:45:00Z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