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3465" w14:textId="404A0170" w:rsidR="001A7545" w:rsidRPr="00D72C87" w:rsidRDefault="001A7545" w:rsidP="001A7545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Appendix 6</w:t>
      </w:r>
    </w:p>
    <w:p w14:paraId="47B6EA0C" w14:textId="77777777" w:rsidR="001A7545" w:rsidRPr="003111E5" w:rsidRDefault="001A7545" w:rsidP="001A7545">
      <w:pPr>
        <w:jc w:val="both"/>
        <w:rPr>
          <w:szCs w:val="24"/>
        </w:rPr>
      </w:pPr>
      <w:r>
        <w:t xml:space="preserve">Statistical figures concerning the number of cases under Article 207 of the Criminal Code </w:t>
      </w:r>
    </w:p>
    <w:p w14:paraId="4F3DA2A7" w14:textId="722601D9" w:rsidR="001A7545" w:rsidRDefault="001A7545" w:rsidP="001A7545">
      <w:pPr>
        <w:jc w:val="both"/>
        <w:rPr>
          <w:szCs w:val="24"/>
        </w:rPr>
      </w:pPr>
      <w:r>
        <w:t>(the statistical figures presented concern the offence under Article 207 of the Criminal Code without indicating any specific group of victims by sex, ethnic</w:t>
      </w:r>
      <w:r w:rsidR="006E33AE">
        <w:t>ity,</w:t>
      </w:r>
      <w:r>
        <w:t xml:space="preserve"> nationality or age)</w:t>
      </w:r>
      <w:r w:rsidR="004953E8">
        <w:t>.</w:t>
      </w:r>
    </w:p>
    <w:p w14:paraId="1C8EB656" w14:textId="29F5B8EA" w:rsidR="001A7545" w:rsidRDefault="001A7545" w:rsidP="001A7545">
      <w:pPr>
        <w:jc w:val="both"/>
        <w:rPr>
          <w:szCs w:val="24"/>
        </w:rPr>
      </w:pPr>
    </w:p>
    <w:p w14:paraId="572AB966" w14:textId="77777777" w:rsidR="001A7545" w:rsidRPr="001A7545" w:rsidRDefault="001A7545" w:rsidP="001A7545">
      <w:pPr>
        <w:shd w:val="clear" w:color="auto" w:fill="FFFFFF"/>
        <w:rPr>
          <w:color w:val="333333"/>
          <w:szCs w:val="24"/>
        </w:rPr>
      </w:pPr>
      <w:r>
        <w:rPr>
          <w:b/>
          <w:bCs/>
          <w:color w:val="333333"/>
          <w:szCs w:val="24"/>
        </w:rPr>
        <w:t>Article 207 [Abuse]</w:t>
      </w:r>
    </w:p>
    <w:p w14:paraId="1D17507A" w14:textId="7532E923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bookmarkStart w:id="0" w:name="mip63768591"/>
      <w:bookmarkEnd w:id="0"/>
      <w:r>
        <w:rPr>
          <w:color w:val="333333"/>
          <w:szCs w:val="24"/>
        </w:rPr>
        <w:t>§ 1. Whoever physically or mentally abuses an immediate family member or other person being a permanent or t</w:t>
      </w:r>
      <w:r w:rsidR="006E33AE">
        <w:rPr>
          <w:color w:val="333333"/>
          <w:szCs w:val="24"/>
        </w:rPr>
        <w:t>emporary</w:t>
      </w:r>
      <w:r>
        <w:rPr>
          <w:color w:val="333333"/>
          <w:szCs w:val="24"/>
        </w:rPr>
        <w:t xml:space="preserve"> dependant of the perpetrator</w:t>
      </w:r>
    </w:p>
    <w:p w14:paraId="22772AAB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r>
        <w:rPr>
          <w:color w:val="333333"/>
          <w:szCs w:val="24"/>
        </w:rPr>
        <w:t>shall be subject to imprisonment from three months up to five years.</w:t>
      </w:r>
    </w:p>
    <w:p w14:paraId="50ACAD80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bookmarkStart w:id="1" w:name="mip63768592"/>
      <w:bookmarkEnd w:id="1"/>
      <w:r>
        <w:rPr>
          <w:color w:val="333333"/>
          <w:szCs w:val="24"/>
        </w:rPr>
        <w:t>§ 1a. Whoever physically or mentally abuses a helpless person due to their age, or mental or physical condition</w:t>
      </w:r>
    </w:p>
    <w:p w14:paraId="0B88D701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r>
        <w:rPr>
          <w:color w:val="333333"/>
          <w:szCs w:val="24"/>
        </w:rPr>
        <w:t>shall be subject to imprisonment from six months up to eight years.</w:t>
      </w:r>
    </w:p>
    <w:p w14:paraId="539EA045" w14:textId="3721CBB5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bookmarkStart w:id="2" w:name="mip63768593"/>
      <w:bookmarkEnd w:id="2"/>
      <w:r>
        <w:rPr>
          <w:color w:val="333333"/>
          <w:szCs w:val="24"/>
        </w:rPr>
        <w:t xml:space="preserve">§ 2. If the offence under § 1 or § 1a is committed with extreme cruelty, the perpetrator shall be subject to imprisonment from one year </w:t>
      </w:r>
      <w:r w:rsidR="006E33AE">
        <w:rPr>
          <w:color w:val="333333"/>
          <w:szCs w:val="24"/>
        </w:rPr>
        <w:t xml:space="preserve">up </w:t>
      </w:r>
      <w:r>
        <w:rPr>
          <w:color w:val="333333"/>
          <w:szCs w:val="24"/>
        </w:rPr>
        <w:t>to ten years.</w:t>
      </w:r>
    </w:p>
    <w:p w14:paraId="07775E52" w14:textId="164879D0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bookmarkStart w:id="3" w:name="mip63768594"/>
      <w:bookmarkEnd w:id="3"/>
      <w:r>
        <w:rPr>
          <w:color w:val="333333"/>
          <w:szCs w:val="24"/>
        </w:rPr>
        <w:t>§ 3. If, as a result of the offence under § 1</w:t>
      </w:r>
      <w:r w:rsidR="006E33AE">
        <w:rPr>
          <w:color w:val="333333"/>
          <w:szCs w:val="24"/>
        </w:rPr>
        <w:t xml:space="preserve"> to §</w:t>
      </w:r>
      <w:r>
        <w:rPr>
          <w:color w:val="333333"/>
          <w:szCs w:val="24"/>
        </w:rPr>
        <w:t xml:space="preserve">-2, the victim takes </w:t>
      </w:r>
      <w:r w:rsidR="00A636D3">
        <w:rPr>
          <w:color w:val="333333"/>
          <w:szCs w:val="24"/>
        </w:rPr>
        <w:t>his own</w:t>
      </w:r>
      <w:r>
        <w:rPr>
          <w:color w:val="333333"/>
          <w:szCs w:val="24"/>
        </w:rPr>
        <w:t xml:space="preserve"> life, the perpetrator</w:t>
      </w:r>
    </w:p>
    <w:p w14:paraId="096A2ECF" w14:textId="4DF218E6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r>
        <w:rPr>
          <w:color w:val="333333"/>
          <w:szCs w:val="24"/>
        </w:rPr>
        <w:t>shall be subject to imprisonment from two years up to twelve years.</w:t>
      </w:r>
    </w:p>
    <w:p w14:paraId="52C3C146" w14:textId="77777777" w:rsidR="001A7545" w:rsidRPr="001A7545" w:rsidRDefault="001A7545" w:rsidP="00D72C87">
      <w:pPr>
        <w:jc w:val="both"/>
        <w:rPr>
          <w:szCs w:val="24"/>
        </w:rPr>
      </w:pPr>
    </w:p>
    <w:p w14:paraId="0A95C7C6" w14:textId="77777777" w:rsidR="001A7545" w:rsidRPr="003111E5" w:rsidRDefault="001A7545" w:rsidP="001A7545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2019</w:t>
      </w:r>
    </w:p>
    <w:p w14:paraId="2F1DA802" w14:textId="506123A4" w:rsidR="001A7545" w:rsidRPr="003111E5" w:rsidRDefault="001A7545" w:rsidP="001A7545">
      <w:pPr>
        <w:ind w:firstLine="709"/>
        <w:jc w:val="both"/>
        <w:rPr>
          <w:szCs w:val="24"/>
        </w:rPr>
      </w:pPr>
      <w:r>
        <w:t>Cases completed – 47</w:t>
      </w:r>
      <w:r w:rsidR="006E33AE">
        <w:t>,</w:t>
      </w:r>
      <w:r>
        <w:t>936</w:t>
      </w:r>
    </w:p>
    <w:p w14:paraId="1FC32D98" w14:textId="39A1349A" w:rsidR="001A7545" w:rsidRPr="003111E5" w:rsidRDefault="001A7545" w:rsidP="001A7545">
      <w:pPr>
        <w:ind w:firstLine="709"/>
        <w:jc w:val="both"/>
        <w:rPr>
          <w:szCs w:val="24"/>
        </w:rPr>
      </w:pPr>
      <w:r>
        <w:t>Indictments – 15</w:t>
      </w:r>
      <w:r w:rsidR="006E33AE">
        <w:t>,</w:t>
      </w:r>
      <w:r>
        <w:t>627</w:t>
      </w:r>
    </w:p>
    <w:p w14:paraId="1DB8E408" w14:textId="5288644C" w:rsidR="001A7545" w:rsidRPr="003111E5" w:rsidRDefault="001A7545" w:rsidP="001A7545">
      <w:pPr>
        <w:ind w:firstLine="709"/>
        <w:jc w:val="both"/>
        <w:rPr>
          <w:szCs w:val="24"/>
        </w:rPr>
      </w:pPr>
      <w:r>
        <w:t>Refusal</w:t>
      </w:r>
      <w:r w:rsidR="006E33AE">
        <w:t>s</w:t>
      </w:r>
      <w:r>
        <w:t xml:space="preserve"> to instigate – 14</w:t>
      </w:r>
      <w:r w:rsidR="006E33AE">
        <w:t>,</w:t>
      </w:r>
      <w:r>
        <w:t>433</w:t>
      </w:r>
    </w:p>
    <w:p w14:paraId="5910C924" w14:textId="5B7B7C44" w:rsidR="001A7545" w:rsidRPr="003111E5" w:rsidRDefault="001A7545" w:rsidP="001A7545">
      <w:pPr>
        <w:ind w:firstLine="709"/>
        <w:jc w:val="both"/>
        <w:rPr>
          <w:szCs w:val="24"/>
        </w:rPr>
      </w:pPr>
      <w:r>
        <w:t>Discontinuations – 16</w:t>
      </w:r>
      <w:r w:rsidR="006E33AE">
        <w:t>,</w:t>
      </w:r>
      <w:r>
        <w:t>404</w:t>
      </w:r>
    </w:p>
    <w:p w14:paraId="740159CB" w14:textId="77777777" w:rsidR="001A7545" w:rsidRPr="003111E5" w:rsidRDefault="001A7545" w:rsidP="001A7545">
      <w:pPr>
        <w:ind w:firstLine="709"/>
        <w:jc w:val="both"/>
        <w:rPr>
          <w:szCs w:val="24"/>
        </w:rPr>
      </w:pPr>
      <w:r>
        <w:t>Discontinuations due to unidentified perpetrator – 51</w:t>
      </w:r>
    </w:p>
    <w:p w14:paraId="72DEBA47" w14:textId="77777777" w:rsidR="001A7545" w:rsidRPr="003111E5" w:rsidRDefault="001A7545" w:rsidP="001A7545">
      <w:pPr>
        <w:ind w:firstLine="709"/>
        <w:jc w:val="both"/>
        <w:rPr>
          <w:szCs w:val="24"/>
        </w:rPr>
      </w:pPr>
      <w:r>
        <w:t>Suspensions – 68</w:t>
      </w:r>
    </w:p>
    <w:p w14:paraId="659D279B" w14:textId="2B5B3590" w:rsidR="001A7545" w:rsidRPr="003111E5" w:rsidRDefault="001A7545" w:rsidP="001A7545">
      <w:pPr>
        <w:ind w:firstLine="709"/>
        <w:jc w:val="both"/>
        <w:rPr>
          <w:szCs w:val="24"/>
        </w:rPr>
      </w:pPr>
      <w:r>
        <w:t>Others – 1</w:t>
      </w:r>
      <w:r w:rsidR="006E33AE">
        <w:t>,</w:t>
      </w:r>
      <w:r>
        <w:t>353</w:t>
      </w:r>
    </w:p>
    <w:p w14:paraId="59056236" w14:textId="77777777" w:rsidR="001A7545" w:rsidRPr="003111E5" w:rsidRDefault="001A7545" w:rsidP="001A7545">
      <w:pPr>
        <w:jc w:val="both"/>
        <w:rPr>
          <w:szCs w:val="24"/>
        </w:rPr>
      </w:pPr>
    </w:p>
    <w:p w14:paraId="3E95A9F4" w14:textId="77777777" w:rsidR="001A7545" w:rsidRPr="003111E5" w:rsidRDefault="001A7545" w:rsidP="001A7545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2020</w:t>
      </w:r>
    </w:p>
    <w:p w14:paraId="0EA5C48B" w14:textId="6522AEA0" w:rsidR="001A7545" w:rsidRPr="003111E5" w:rsidRDefault="001A7545" w:rsidP="001A7545">
      <w:pPr>
        <w:ind w:firstLine="709"/>
        <w:jc w:val="both"/>
        <w:rPr>
          <w:szCs w:val="24"/>
        </w:rPr>
      </w:pPr>
      <w:r>
        <w:t>Cases completed – 47</w:t>
      </w:r>
      <w:r w:rsidR="006E33AE">
        <w:t>,</w:t>
      </w:r>
      <w:r>
        <w:t>044</w:t>
      </w:r>
    </w:p>
    <w:p w14:paraId="0871C63E" w14:textId="7E921DBE" w:rsidR="001A7545" w:rsidRPr="003111E5" w:rsidRDefault="001A7545" w:rsidP="001A7545">
      <w:pPr>
        <w:ind w:firstLine="709"/>
        <w:jc w:val="both"/>
        <w:rPr>
          <w:szCs w:val="24"/>
        </w:rPr>
      </w:pPr>
      <w:r>
        <w:t>Indictments – 15</w:t>
      </w:r>
      <w:r w:rsidR="006E33AE">
        <w:t>,</w:t>
      </w:r>
      <w:r>
        <w:t>407</w:t>
      </w:r>
    </w:p>
    <w:p w14:paraId="0FCEDF6A" w14:textId="19C26AD0" w:rsidR="001A7545" w:rsidRPr="003111E5" w:rsidRDefault="001A7545" w:rsidP="001A7545">
      <w:pPr>
        <w:ind w:firstLine="709"/>
        <w:jc w:val="both"/>
        <w:rPr>
          <w:szCs w:val="24"/>
        </w:rPr>
      </w:pPr>
      <w:r>
        <w:t>Refusal</w:t>
      </w:r>
      <w:r w:rsidR="006E33AE">
        <w:t>s</w:t>
      </w:r>
      <w:r>
        <w:t xml:space="preserve"> to instigate – 14</w:t>
      </w:r>
      <w:r w:rsidR="006E33AE">
        <w:t>,</w:t>
      </w:r>
      <w:r>
        <w:t>280</w:t>
      </w:r>
    </w:p>
    <w:p w14:paraId="0E5DA367" w14:textId="02BFEE19" w:rsidR="001A7545" w:rsidRPr="003111E5" w:rsidRDefault="001A7545" w:rsidP="001A7545">
      <w:pPr>
        <w:ind w:firstLine="709"/>
        <w:jc w:val="both"/>
        <w:rPr>
          <w:szCs w:val="24"/>
        </w:rPr>
      </w:pPr>
      <w:r>
        <w:t>Discontinuations – 15</w:t>
      </w:r>
      <w:r w:rsidR="006E33AE">
        <w:t>,</w:t>
      </w:r>
      <w:r>
        <w:t>801</w:t>
      </w:r>
    </w:p>
    <w:p w14:paraId="39525B3E" w14:textId="77777777" w:rsidR="001A7545" w:rsidRPr="003111E5" w:rsidRDefault="001A7545" w:rsidP="001A7545">
      <w:pPr>
        <w:ind w:firstLine="709"/>
        <w:jc w:val="both"/>
        <w:rPr>
          <w:szCs w:val="24"/>
        </w:rPr>
      </w:pPr>
      <w:r>
        <w:t>Discontinuations due to unidentified perpetrator – 52</w:t>
      </w:r>
    </w:p>
    <w:p w14:paraId="2783358A" w14:textId="77777777" w:rsidR="001A7545" w:rsidRPr="003111E5" w:rsidRDefault="001A7545" w:rsidP="001A7545">
      <w:pPr>
        <w:ind w:firstLine="709"/>
        <w:jc w:val="both"/>
        <w:rPr>
          <w:szCs w:val="24"/>
        </w:rPr>
      </w:pPr>
      <w:r>
        <w:t>Suspensions – 131</w:t>
      </w:r>
    </w:p>
    <w:p w14:paraId="6FA9A4B4" w14:textId="181DDAB3" w:rsidR="001A7545" w:rsidRPr="003111E5" w:rsidRDefault="001A7545" w:rsidP="001A7545">
      <w:pPr>
        <w:ind w:firstLine="709"/>
        <w:jc w:val="both"/>
        <w:rPr>
          <w:szCs w:val="24"/>
        </w:rPr>
      </w:pPr>
      <w:r>
        <w:t>Others – 1</w:t>
      </w:r>
      <w:r w:rsidR="006E33AE">
        <w:t>,</w:t>
      </w:r>
      <w:r>
        <w:t>373</w:t>
      </w:r>
    </w:p>
    <w:p w14:paraId="5A2088B9" w14:textId="77777777" w:rsidR="001A7545" w:rsidRPr="003111E5" w:rsidRDefault="001A7545" w:rsidP="001A7545">
      <w:pPr>
        <w:ind w:firstLine="709"/>
        <w:jc w:val="both"/>
        <w:rPr>
          <w:szCs w:val="24"/>
        </w:rPr>
      </w:pPr>
    </w:p>
    <w:p w14:paraId="2D29FA73" w14:textId="77777777" w:rsidR="001A7545" w:rsidRPr="003111E5" w:rsidRDefault="001A7545" w:rsidP="001A7545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2021</w:t>
      </w:r>
    </w:p>
    <w:p w14:paraId="3E79CE11" w14:textId="4C5BBF8C" w:rsidR="001A7545" w:rsidRPr="003111E5" w:rsidRDefault="001A7545" w:rsidP="001A7545">
      <w:pPr>
        <w:ind w:firstLine="709"/>
        <w:jc w:val="both"/>
        <w:rPr>
          <w:szCs w:val="24"/>
        </w:rPr>
      </w:pPr>
      <w:r>
        <w:t>Cases completed – 46</w:t>
      </w:r>
      <w:r w:rsidR="006E33AE">
        <w:t>,</w:t>
      </w:r>
      <w:r>
        <w:t>859</w:t>
      </w:r>
    </w:p>
    <w:p w14:paraId="61E3362B" w14:textId="76D04961" w:rsidR="001A7545" w:rsidRPr="003111E5" w:rsidRDefault="001A7545" w:rsidP="001A7545">
      <w:pPr>
        <w:ind w:firstLine="709"/>
        <w:jc w:val="both"/>
        <w:rPr>
          <w:szCs w:val="24"/>
        </w:rPr>
      </w:pPr>
      <w:r>
        <w:t>Indictments – 15</w:t>
      </w:r>
      <w:r w:rsidR="006E33AE">
        <w:t>,</w:t>
      </w:r>
      <w:r>
        <w:t>434</w:t>
      </w:r>
    </w:p>
    <w:p w14:paraId="64A20136" w14:textId="557C98AE" w:rsidR="001A7545" w:rsidRPr="003111E5" w:rsidRDefault="001A7545" w:rsidP="001A7545">
      <w:pPr>
        <w:ind w:firstLine="709"/>
        <w:jc w:val="both"/>
        <w:rPr>
          <w:szCs w:val="24"/>
        </w:rPr>
      </w:pPr>
      <w:r>
        <w:t>Refusal</w:t>
      </w:r>
      <w:r w:rsidR="006E33AE">
        <w:t>s</w:t>
      </w:r>
      <w:r>
        <w:t xml:space="preserve"> to instigate – 13</w:t>
      </w:r>
      <w:r w:rsidR="006E33AE">
        <w:t>,</w:t>
      </w:r>
      <w:r>
        <w:t>902</w:t>
      </w:r>
    </w:p>
    <w:p w14:paraId="36155C8B" w14:textId="0EE60DC4" w:rsidR="001A7545" w:rsidRPr="003111E5" w:rsidRDefault="001A7545" w:rsidP="001A7545">
      <w:pPr>
        <w:ind w:firstLine="709"/>
        <w:jc w:val="both"/>
        <w:rPr>
          <w:szCs w:val="24"/>
        </w:rPr>
      </w:pPr>
      <w:r>
        <w:t>Discontinuations – 15</w:t>
      </w:r>
      <w:r w:rsidR="006E33AE">
        <w:t>,</w:t>
      </w:r>
      <w:r>
        <w:t>925</w:t>
      </w:r>
    </w:p>
    <w:p w14:paraId="6C8C17DC" w14:textId="77777777" w:rsidR="001A7545" w:rsidRPr="003111E5" w:rsidRDefault="001A7545" w:rsidP="001A7545">
      <w:pPr>
        <w:ind w:firstLine="709"/>
        <w:jc w:val="both"/>
        <w:rPr>
          <w:szCs w:val="24"/>
        </w:rPr>
      </w:pPr>
      <w:r>
        <w:t>Discontinuations due to unidentified perpetrator – 58</w:t>
      </w:r>
    </w:p>
    <w:p w14:paraId="557C4B2E" w14:textId="77777777" w:rsidR="001A7545" w:rsidRPr="003111E5" w:rsidRDefault="001A7545" w:rsidP="001A7545">
      <w:pPr>
        <w:ind w:firstLine="709"/>
        <w:jc w:val="both"/>
        <w:rPr>
          <w:szCs w:val="24"/>
        </w:rPr>
      </w:pPr>
      <w:r>
        <w:t>Suspensions – 186</w:t>
      </w:r>
    </w:p>
    <w:p w14:paraId="1C5D1215" w14:textId="2AAAD9B1" w:rsidR="001A7545" w:rsidRPr="003111E5" w:rsidRDefault="001A7545" w:rsidP="001A7545">
      <w:pPr>
        <w:ind w:firstLine="709"/>
        <w:jc w:val="both"/>
        <w:rPr>
          <w:szCs w:val="24"/>
        </w:rPr>
      </w:pPr>
      <w:r>
        <w:t>Others – 1</w:t>
      </w:r>
      <w:r w:rsidR="006E33AE">
        <w:t>,</w:t>
      </w:r>
      <w:r>
        <w:t>354</w:t>
      </w:r>
    </w:p>
    <w:p w14:paraId="398B7876" w14:textId="77777777" w:rsidR="001A7545" w:rsidRPr="003111E5" w:rsidRDefault="001A7545" w:rsidP="001A7545">
      <w:pPr>
        <w:ind w:firstLine="709"/>
        <w:jc w:val="both"/>
        <w:rPr>
          <w:szCs w:val="24"/>
        </w:rPr>
      </w:pPr>
    </w:p>
    <w:p w14:paraId="36990FA0" w14:textId="77777777" w:rsidR="001A7545" w:rsidRPr="003111E5" w:rsidRDefault="001A7545" w:rsidP="001A7545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2022</w:t>
      </w:r>
    </w:p>
    <w:p w14:paraId="28F92EEA" w14:textId="776E2BB2" w:rsidR="001A7545" w:rsidRPr="003111E5" w:rsidRDefault="001A7545" w:rsidP="001A7545">
      <w:pPr>
        <w:ind w:firstLine="709"/>
        <w:jc w:val="both"/>
        <w:rPr>
          <w:szCs w:val="24"/>
        </w:rPr>
      </w:pPr>
      <w:r>
        <w:t>Cases completed – 45</w:t>
      </w:r>
      <w:r w:rsidR="006E33AE">
        <w:t>,</w:t>
      </w:r>
      <w:r>
        <w:t>902</w:t>
      </w:r>
    </w:p>
    <w:p w14:paraId="7A898CEA" w14:textId="588F480B" w:rsidR="001A7545" w:rsidRPr="003111E5" w:rsidRDefault="001A7545" w:rsidP="001A7545">
      <w:pPr>
        <w:ind w:firstLine="709"/>
        <w:jc w:val="both"/>
        <w:rPr>
          <w:szCs w:val="24"/>
        </w:rPr>
      </w:pPr>
      <w:r>
        <w:t>Indictments – 13</w:t>
      </w:r>
      <w:r w:rsidR="006E33AE">
        <w:t>,</w:t>
      </w:r>
      <w:r>
        <w:t>775</w:t>
      </w:r>
    </w:p>
    <w:p w14:paraId="09EFD8E8" w14:textId="27FA1DEF" w:rsidR="001A7545" w:rsidRPr="003111E5" w:rsidRDefault="001A7545" w:rsidP="001A7545">
      <w:pPr>
        <w:ind w:firstLine="709"/>
        <w:jc w:val="both"/>
        <w:rPr>
          <w:szCs w:val="24"/>
        </w:rPr>
      </w:pPr>
      <w:r>
        <w:t>Refusal</w:t>
      </w:r>
      <w:r w:rsidR="006E33AE">
        <w:t>s</w:t>
      </w:r>
      <w:r>
        <w:t xml:space="preserve"> to instigate – 14</w:t>
      </w:r>
      <w:r w:rsidR="006E33AE">
        <w:t>,</w:t>
      </w:r>
      <w:r>
        <w:t>320</w:t>
      </w:r>
    </w:p>
    <w:p w14:paraId="51610556" w14:textId="21F4EBC2" w:rsidR="001A7545" w:rsidRPr="003111E5" w:rsidRDefault="001A7545" w:rsidP="001A7545">
      <w:pPr>
        <w:ind w:firstLine="709"/>
        <w:jc w:val="both"/>
        <w:rPr>
          <w:szCs w:val="24"/>
        </w:rPr>
      </w:pPr>
      <w:r>
        <w:t>Discontinuations – 15</w:t>
      </w:r>
      <w:r w:rsidR="006E33AE">
        <w:t>,</w:t>
      </w:r>
      <w:r>
        <w:t>824</w:t>
      </w:r>
    </w:p>
    <w:p w14:paraId="121691E8" w14:textId="77777777" w:rsidR="001A7545" w:rsidRPr="003111E5" w:rsidRDefault="001A7545" w:rsidP="001A7545">
      <w:pPr>
        <w:ind w:firstLine="709"/>
        <w:jc w:val="both"/>
        <w:rPr>
          <w:szCs w:val="24"/>
        </w:rPr>
      </w:pPr>
      <w:r>
        <w:t>Discontinuations due to unidentified perpetrator – 53</w:t>
      </w:r>
    </w:p>
    <w:p w14:paraId="06E826B5" w14:textId="77777777" w:rsidR="001A7545" w:rsidRPr="003111E5" w:rsidRDefault="001A7545" w:rsidP="001A7545">
      <w:pPr>
        <w:ind w:firstLine="709"/>
        <w:jc w:val="both"/>
        <w:rPr>
          <w:szCs w:val="24"/>
        </w:rPr>
      </w:pPr>
      <w:r>
        <w:lastRenderedPageBreak/>
        <w:t>Suspensions – 441</w:t>
      </w:r>
    </w:p>
    <w:p w14:paraId="1321B4CA" w14:textId="4C052C98" w:rsidR="001A7545" w:rsidRPr="003111E5" w:rsidRDefault="001A7545" w:rsidP="001A7545">
      <w:pPr>
        <w:ind w:firstLine="709"/>
        <w:jc w:val="both"/>
        <w:rPr>
          <w:szCs w:val="24"/>
        </w:rPr>
      </w:pPr>
      <w:r>
        <w:t>Others – 1</w:t>
      </w:r>
      <w:r w:rsidR="006E33AE">
        <w:t>,</w:t>
      </w:r>
      <w:r>
        <w:t>489</w:t>
      </w:r>
    </w:p>
    <w:p w14:paraId="23AEBF82" w14:textId="77777777" w:rsidR="00E93BBC" w:rsidRDefault="00E93BBC"/>
    <w:sectPr w:rsidR="00E9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9902" w14:textId="77777777" w:rsidR="00852A90" w:rsidRDefault="00852A90" w:rsidP="005A1978">
      <w:r>
        <w:separator/>
      </w:r>
    </w:p>
  </w:endnote>
  <w:endnote w:type="continuationSeparator" w:id="0">
    <w:p w14:paraId="0B5FA08A" w14:textId="77777777" w:rsidR="00852A90" w:rsidRDefault="00852A90" w:rsidP="005A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841E" w14:textId="77777777" w:rsidR="00852A90" w:rsidRDefault="00852A90" w:rsidP="005A1978">
      <w:r>
        <w:separator/>
      </w:r>
    </w:p>
  </w:footnote>
  <w:footnote w:type="continuationSeparator" w:id="0">
    <w:p w14:paraId="351A29FA" w14:textId="77777777" w:rsidR="00852A90" w:rsidRDefault="00852A90" w:rsidP="005A1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A7545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57096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354B"/>
    <w:rsid w:val="00155C5C"/>
    <w:rsid w:val="001709BF"/>
    <w:rsid w:val="00173181"/>
    <w:rsid w:val="0017695D"/>
    <w:rsid w:val="0018402D"/>
    <w:rsid w:val="001A26F4"/>
    <w:rsid w:val="001A7545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1F00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3E8"/>
    <w:rsid w:val="00495CC8"/>
    <w:rsid w:val="004A281D"/>
    <w:rsid w:val="004B3728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4FD0"/>
    <w:rsid w:val="005952F5"/>
    <w:rsid w:val="005A1978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4B7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33AE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4A"/>
    <w:rsid w:val="00813B40"/>
    <w:rsid w:val="00814CB3"/>
    <w:rsid w:val="008258FB"/>
    <w:rsid w:val="008365E9"/>
    <w:rsid w:val="0084389C"/>
    <w:rsid w:val="00852A90"/>
    <w:rsid w:val="00866B84"/>
    <w:rsid w:val="0087127A"/>
    <w:rsid w:val="00882FC8"/>
    <w:rsid w:val="008936CF"/>
    <w:rsid w:val="00896079"/>
    <w:rsid w:val="008B2D93"/>
    <w:rsid w:val="008B3FE8"/>
    <w:rsid w:val="008C0AF9"/>
    <w:rsid w:val="008C27EB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636D3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72C87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B6E4D"/>
    <w:rsid w:val="00EC737B"/>
    <w:rsid w:val="00ED3C77"/>
    <w:rsid w:val="00ED616E"/>
    <w:rsid w:val="00EE105C"/>
    <w:rsid w:val="00EF53D6"/>
    <w:rsid w:val="00F01A5A"/>
    <w:rsid w:val="00F25FEE"/>
    <w:rsid w:val="00F26B0F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E2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545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9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97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96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88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7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61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2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2023-07-11T08:42:00Z</dcterms:created>
  <dcterms:modified xsi:type="dcterms:W3CDTF">2023-08-07T09:27:00Z</dcterms:modified>
</cp:coreProperties>
</file>