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58" w:rsidRPr="00ED47D8" w:rsidRDefault="00644D58">
      <w:pPr>
        <w:pStyle w:val="Heading10"/>
        <w:keepNext/>
        <w:keepLines/>
        <w:shd w:val="clear" w:color="auto" w:fill="auto"/>
        <w:spacing w:before="0" w:after="400"/>
        <w:ind w:right="20"/>
        <w:rPr>
          <w:sz w:val="20"/>
          <w:szCs w:val="18"/>
        </w:rPr>
      </w:pPr>
      <w:bookmarkStart w:id="0" w:name="bookmark0"/>
      <w:r w:rsidRPr="00ED47D8">
        <w:rPr>
          <w:rStyle w:val="Heading1"/>
          <w:b/>
          <w:bCs/>
          <w:color w:val="000000"/>
          <w:sz w:val="20"/>
          <w:szCs w:val="18"/>
        </w:rPr>
        <w:t>Informacja o przetwarzaniu danych osobowych</w:t>
      </w:r>
      <w:r w:rsidRPr="00ED47D8">
        <w:rPr>
          <w:rStyle w:val="Heading1"/>
          <w:b/>
          <w:bCs/>
          <w:color w:val="000000"/>
          <w:sz w:val="20"/>
          <w:szCs w:val="18"/>
        </w:rPr>
        <w:br/>
        <w:t>w Regionalnej Dyrekcji Oc</w:t>
      </w:r>
      <w:r w:rsidR="0011085B" w:rsidRPr="00ED47D8">
        <w:rPr>
          <w:rStyle w:val="Heading1"/>
          <w:b/>
          <w:bCs/>
          <w:color w:val="000000"/>
          <w:sz w:val="20"/>
          <w:szCs w:val="18"/>
        </w:rPr>
        <w:t>hrony Środowiska w Lublinie</w:t>
      </w:r>
      <w:r w:rsidR="0011085B" w:rsidRPr="00ED47D8">
        <w:rPr>
          <w:rStyle w:val="Heading1"/>
          <w:b/>
          <w:bCs/>
          <w:color w:val="000000"/>
          <w:sz w:val="20"/>
          <w:szCs w:val="18"/>
        </w:rPr>
        <w:br/>
        <w:t>(dot</w:t>
      </w:r>
      <w:r w:rsidRPr="00ED47D8">
        <w:rPr>
          <w:rStyle w:val="Heading1"/>
          <w:b/>
          <w:bCs/>
          <w:color w:val="000000"/>
          <w:sz w:val="20"/>
          <w:szCs w:val="18"/>
        </w:rPr>
        <w:t>yczy osób fizycznych)</w:t>
      </w:r>
      <w:bookmarkEnd w:id="0"/>
    </w:p>
    <w:p w:rsidR="00644D58" w:rsidRPr="00ED47D8" w:rsidRDefault="00644D58" w:rsidP="0011085B">
      <w:pPr>
        <w:pStyle w:val="Bodytext20"/>
        <w:shd w:val="clear" w:color="auto" w:fill="auto"/>
        <w:spacing w:after="244" w:line="355" w:lineRule="exact"/>
        <w:ind w:firstLine="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Zgodnie z Rozporządzeniem Parlamentu Europejskiego i Rady UE 2016/679 z 27 kwietnia 2016 r. w sprawie ochrony osób fizycznych w związku z przetwarzaniem danych osobowych i w sprawie swobodnego przepływu takich danych oraz uchylenia dyrektywy 95/46/WE (ogólne rozporządzenie o ochronie danych - RODO) informuję, że:</w:t>
      </w:r>
    </w:p>
    <w:p w:rsidR="00644D58" w:rsidRPr="00ED47D8" w:rsidRDefault="00644D58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350" w:lineRule="exact"/>
        <w:ind w:left="38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 xml:space="preserve">Administratorem Pani/Pana danych osobowych jest Regionalny Dyrektor Ochrony Środowiska w Lublinie z siedzibą w Lublinie, ul. Bazylianówka 46, 20-144 Lublin, tel.: 81- 7106500, e-mail: </w:t>
      </w:r>
      <w:hyperlink r:id="rId7" w:history="1">
        <w:r w:rsidRPr="00ED47D8">
          <w:rPr>
            <w:rStyle w:val="Hipercze"/>
            <w:rFonts w:cs="Arial"/>
            <w:szCs w:val="18"/>
            <w:lang w:val="en-US" w:eastAsia="en-US"/>
          </w:rPr>
          <w:t>sekretariat.lublin@rdos.gov.pl</w:t>
        </w:r>
      </w:hyperlink>
      <w:r w:rsidRPr="00ED47D8">
        <w:rPr>
          <w:rStyle w:val="Bodytext2"/>
          <w:color w:val="000000"/>
          <w:szCs w:val="18"/>
          <w:lang w:val="en-US" w:eastAsia="en-US"/>
        </w:rPr>
        <w:t>.</w:t>
      </w:r>
    </w:p>
    <w:p w:rsidR="00644D58" w:rsidRPr="00ED47D8" w:rsidRDefault="00644D58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355" w:lineRule="exact"/>
        <w:ind w:left="38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 xml:space="preserve">Z inspektorem ochrony danych w Regionalnej Dyrekcji Ochrony Środowiska w Lublinie można skontaktować się pisząc na adres e-mail: </w:t>
      </w:r>
      <w:hyperlink r:id="rId8" w:history="1">
        <w:r w:rsidRPr="00ED47D8">
          <w:rPr>
            <w:rStyle w:val="Hipercze"/>
            <w:rFonts w:cs="Arial"/>
            <w:szCs w:val="18"/>
            <w:lang w:val="en-US" w:eastAsia="en-US"/>
          </w:rPr>
          <w:t>iod.lublin@rdos.gov.pl</w:t>
        </w:r>
      </w:hyperlink>
      <w:r w:rsidRPr="00ED47D8">
        <w:rPr>
          <w:rStyle w:val="Bodytext2"/>
          <w:color w:val="000000"/>
          <w:szCs w:val="18"/>
          <w:lang w:val="en-US" w:eastAsia="en-US"/>
        </w:rPr>
        <w:t xml:space="preserve"> </w:t>
      </w:r>
      <w:r w:rsidRPr="00ED47D8">
        <w:rPr>
          <w:rStyle w:val="Bodytext2"/>
          <w:color w:val="000000"/>
          <w:szCs w:val="18"/>
        </w:rPr>
        <w:t>lub dzwoniąc pod numer tel.: (81) 71 06 5</w:t>
      </w:r>
      <w:r w:rsidR="00ED47D8">
        <w:rPr>
          <w:rStyle w:val="Bodytext2"/>
          <w:color w:val="000000"/>
          <w:szCs w:val="18"/>
        </w:rPr>
        <w:t>13</w:t>
      </w:r>
      <w:r w:rsidRPr="00ED47D8">
        <w:rPr>
          <w:rStyle w:val="Bodytext2"/>
          <w:color w:val="000000"/>
          <w:szCs w:val="18"/>
        </w:rPr>
        <w:t>.</w:t>
      </w:r>
    </w:p>
    <w:p w:rsidR="00644D58" w:rsidRPr="00ED47D8" w:rsidRDefault="00644D58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355" w:lineRule="exact"/>
        <w:ind w:left="38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Pani/Pana dane osobowe będą przetwarzane w celu przeprowadzenia postępowania rozeznania rynku, na podstawie ustawy Prawo zamówień publicznych (t</w:t>
      </w:r>
      <w:r w:rsidR="00ED47D8">
        <w:rPr>
          <w:rStyle w:val="Bodytext2"/>
          <w:color w:val="000000"/>
          <w:szCs w:val="18"/>
        </w:rPr>
        <w:t xml:space="preserve">ekst </w:t>
      </w:r>
      <w:r w:rsidRPr="00ED47D8">
        <w:rPr>
          <w:rStyle w:val="Bodytext2"/>
          <w:color w:val="000000"/>
          <w:szCs w:val="18"/>
        </w:rPr>
        <w:t>j</w:t>
      </w:r>
      <w:r w:rsidR="00ED47D8">
        <w:rPr>
          <w:rStyle w:val="Bodytext2"/>
          <w:color w:val="000000"/>
          <w:szCs w:val="18"/>
        </w:rPr>
        <w:t>edn</w:t>
      </w:r>
      <w:r w:rsidRPr="00ED47D8">
        <w:rPr>
          <w:rStyle w:val="Bodytext2"/>
          <w:color w:val="000000"/>
          <w:szCs w:val="18"/>
        </w:rPr>
        <w:t>. Dz. U. z 20</w:t>
      </w:r>
      <w:r w:rsidR="00ED47D8">
        <w:rPr>
          <w:rStyle w:val="Bodytext2"/>
          <w:color w:val="000000"/>
          <w:szCs w:val="18"/>
        </w:rPr>
        <w:t>21</w:t>
      </w:r>
      <w:r w:rsidRPr="00ED47D8">
        <w:rPr>
          <w:rStyle w:val="Bodytext2"/>
          <w:color w:val="000000"/>
          <w:szCs w:val="18"/>
        </w:rPr>
        <w:t xml:space="preserve"> r. poz. </w:t>
      </w:r>
      <w:r w:rsidR="00ED47D8">
        <w:rPr>
          <w:rStyle w:val="Bodytext2"/>
          <w:color w:val="000000"/>
          <w:szCs w:val="18"/>
        </w:rPr>
        <w:t>1129</w:t>
      </w:r>
      <w:r w:rsidRPr="00ED47D8">
        <w:rPr>
          <w:rStyle w:val="Bodytext2"/>
          <w:color w:val="000000"/>
          <w:szCs w:val="18"/>
        </w:rPr>
        <w:t>).</w:t>
      </w:r>
    </w:p>
    <w:p w:rsidR="00644D58" w:rsidRPr="00ED47D8" w:rsidRDefault="00644D58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355" w:lineRule="exact"/>
        <w:ind w:left="38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Dodatkowo w celu zapewnienia rzetelności i przejrzystości przetwarzania podawanych przez Panią/Pana danych informuję, że: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pozyskane dane będą przechowywane przez okres niezbędny do realizacji celu przetwarzania, w tym także obowiązku archiwizacji dokumentów, wynikającego z przepisów prawa,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posiada Pani/Pan prawo do żądania od administratora dostępu do przekazanych danych osobowych, ich sprostowania, usunięcia lub ograniczenia przetwarzania,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posiada Pani/Pan prawo do wniesienia sprzeciwu wobec przetwarzania pozyskanych danych, a także prawo do przenoszenia danych,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ma Pani/Pan prawo wniesienia skargi do Prezesa Urzędu Ochrony Danych Osobowych, gdy uzna Pani/Pan, iż przetwarzanie przekazanych danych osobowych narusza przepisy RODO,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przekazanie danych osobowych jest warunkiem przeprowadzenia rozeznania rynku a następnie zawarcia umowy.</w:t>
      </w:r>
    </w:p>
    <w:p w:rsidR="00644D58" w:rsidRPr="00ED47D8" w:rsidRDefault="00644D58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rStyle w:val="Bodytext2"/>
          <w:szCs w:val="18"/>
        </w:rPr>
      </w:pPr>
      <w:r w:rsidRPr="00ED47D8">
        <w:rPr>
          <w:rStyle w:val="Bodytext2"/>
          <w:color w:val="000000"/>
          <w:szCs w:val="18"/>
        </w:rPr>
        <w:t>brak wyrażenia zgody na przetwarzanie danych skutkować będzie brakiem możliwości przeprowadzenia rozeznania rynku i realizacji umowy.</w:t>
      </w:r>
    </w:p>
    <w:p w:rsidR="00CD23E6" w:rsidRPr="00ED47D8" w:rsidRDefault="00644D58" w:rsidP="00CD23E6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700" w:hanging="320"/>
        <w:jc w:val="both"/>
        <w:rPr>
          <w:szCs w:val="18"/>
        </w:rPr>
      </w:pPr>
      <w:r w:rsidRPr="00ED47D8">
        <w:rPr>
          <w:rStyle w:val="Bodytext2"/>
          <w:color w:val="000000"/>
          <w:szCs w:val="18"/>
        </w:rPr>
        <w:t>Pani/Pana dane osobowe nie podlegają zautomatyzowanemu podejmowaniu decyzji, w tym profilowaniu.</w:t>
      </w:r>
      <w:r w:rsidR="00CD23E6" w:rsidRPr="00ED47D8">
        <w:rPr>
          <w:szCs w:val="18"/>
          <w:shd w:val="clear" w:color="auto" w:fill="FFFFFF"/>
        </w:rPr>
        <w:t xml:space="preserve"> </w:t>
      </w:r>
    </w:p>
    <w:p w:rsidR="00CD23E6" w:rsidRPr="00ED47D8" w:rsidRDefault="00CD23E6" w:rsidP="00CD23E6">
      <w:pPr>
        <w:pStyle w:val="Bodytext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55" w:lineRule="exact"/>
        <w:ind w:left="380" w:firstLine="0"/>
        <w:jc w:val="both"/>
        <w:rPr>
          <w:szCs w:val="18"/>
          <w:shd w:val="clear" w:color="auto" w:fill="FFFFFF"/>
        </w:rPr>
      </w:pPr>
      <w:r w:rsidRPr="00ED47D8">
        <w:rPr>
          <w:szCs w:val="18"/>
          <w:shd w:val="clear" w:color="auto" w:fill="FFFFFF"/>
        </w:rPr>
        <w:t>Pani/Pana dane osobowe nie będą przekazywane do państw trzecich.</w:t>
      </w:r>
    </w:p>
    <w:p w:rsidR="00CD23E6" w:rsidRPr="00ED47D8" w:rsidRDefault="00CD23E6" w:rsidP="00CD23E6">
      <w:pPr>
        <w:spacing w:line="355" w:lineRule="exact"/>
        <w:rPr>
          <w:rFonts w:ascii="Arial" w:hAnsi="Arial" w:cs="Arial"/>
          <w:color w:val="auto"/>
          <w:sz w:val="20"/>
          <w:szCs w:val="18"/>
        </w:rPr>
      </w:pPr>
      <w:r w:rsidRPr="00ED47D8">
        <w:rPr>
          <w:rFonts w:ascii="Arial" w:hAnsi="Arial" w:cs="Arial"/>
          <w:sz w:val="20"/>
          <w:szCs w:val="18"/>
          <w:shd w:val="clear" w:color="auto" w:fill="FFFFFF"/>
        </w:rPr>
        <w:t>5. Dane mogą zostać przekazane innym organom publicznym, o ile:</w:t>
      </w:r>
    </w:p>
    <w:p w:rsidR="00CD23E6" w:rsidRPr="00ED47D8" w:rsidRDefault="00CD23E6" w:rsidP="00CD23E6">
      <w:pPr>
        <w:pStyle w:val="Akapitzlist"/>
        <w:numPr>
          <w:ilvl w:val="0"/>
          <w:numId w:val="4"/>
        </w:numPr>
        <w:tabs>
          <w:tab w:val="left" w:pos="728"/>
        </w:tabs>
        <w:spacing w:line="355" w:lineRule="exact"/>
        <w:jc w:val="both"/>
        <w:rPr>
          <w:rFonts w:ascii="Arial" w:hAnsi="Arial" w:cs="Arial"/>
          <w:color w:val="auto"/>
          <w:sz w:val="20"/>
          <w:szCs w:val="18"/>
        </w:rPr>
      </w:pPr>
      <w:r w:rsidRPr="00ED47D8">
        <w:rPr>
          <w:rFonts w:ascii="Arial" w:hAnsi="Arial" w:cs="Arial"/>
          <w:sz w:val="20"/>
          <w:szCs w:val="18"/>
          <w:shd w:val="clear" w:color="auto" w:fill="FFFFFF"/>
        </w:rPr>
        <w:t>są one upoważnione do tego obowiązującymi przepisami,</w:t>
      </w:r>
    </w:p>
    <w:p w:rsidR="00CD23E6" w:rsidRPr="00ED47D8" w:rsidRDefault="00CD23E6" w:rsidP="00CD23E6">
      <w:pPr>
        <w:pStyle w:val="Akapitzlist"/>
        <w:numPr>
          <w:ilvl w:val="0"/>
          <w:numId w:val="4"/>
        </w:numPr>
        <w:tabs>
          <w:tab w:val="left" w:pos="728"/>
        </w:tabs>
        <w:spacing w:line="355" w:lineRule="exact"/>
        <w:jc w:val="both"/>
        <w:rPr>
          <w:rFonts w:ascii="Arial" w:hAnsi="Arial" w:cs="Arial"/>
          <w:color w:val="auto"/>
          <w:sz w:val="20"/>
          <w:szCs w:val="18"/>
        </w:rPr>
      </w:pPr>
      <w:r w:rsidRPr="00ED47D8">
        <w:rPr>
          <w:rFonts w:ascii="Arial" w:hAnsi="Arial" w:cs="Arial"/>
          <w:sz w:val="20"/>
          <w:szCs w:val="18"/>
          <w:shd w:val="clear" w:color="auto" w:fill="FFFFFF"/>
        </w:rPr>
        <w:t>realizują obowiązek prawny ciążący na administratorze danych osobowych,</w:t>
      </w:r>
    </w:p>
    <w:p w:rsidR="00CD23E6" w:rsidRPr="00ED47D8" w:rsidRDefault="00CD23E6" w:rsidP="00CD23E6">
      <w:pPr>
        <w:pStyle w:val="Akapitzlist"/>
        <w:numPr>
          <w:ilvl w:val="0"/>
          <w:numId w:val="4"/>
        </w:numPr>
        <w:tabs>
          <w:tab w:val="left" w:pos="728"/>
        </w:tabs>
        <w:spacing w:after="364" w:line="355" w:lineRule="exact"/>
        <w:rPr>
          <w:rFonts w:ascii="Arial" w:hAnsi="Arial" w:cs="Arial"/>
          <w:color w:val="auto"/>
          <w:sz w:val="20"/>
          <w:szCs w:val="18"/>
        </w:rPr>
      </w:pPr>
      <w:r w:rsidRPr="00ED47D8">
        <w:rPr>
          <w:rFonts w:ascii="Arial" w:hAnsi="Arial" w:cs="Arial"/>
          <w:sz w:val="20"/>
          <w:szCs w:val="18"/>
          <w:shd w:val="clear" w:color="auto" w:fill="FFFFFF"/>
        </w:rPr>
        <w:t>przetwarzanie jest niezbędne do wykonania zadania realizowanego w interesie publicznym.</w:t>
      </w:r>
    </w:p>
    <w:sectPr w:rsidR="00CD23E6" w:rsidRPr="00ED47D8" w:rsidSect="00ED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B2" w:rsidRDefault="000B54B2" w:rsidP="00F44A5E">
      <w:r>
        <w:separator/>
      </w:r>
    </w:p>
  </w:endnote>
  <w:endnote w:type="continuationSeparator" w:id="0">
    <w:p w:rsidR="000B54B2" w:rsidRDefault="000B54B2" w:rsidP="00F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B2" w:rsidRDefault="000B54B2" w:rsidP="00F44A5E">
      <w:r>
        <w:separator/>
      </w:r>
    </w:p>
  </w:footnote>
  <w:footnote w:type="continuationSeparator" w:id="0">
    <w:p w:rsidR="000B54B2" w:rsidRDefault="000B54B2" w:rsidP="00F4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Nagwek"/>
    </w:pPr>
  </w:p>
  <w:p w:rsidR="00F44A5E" w:rsidRDefault="00F44A5E">
    <w:pPr>
      <w:pStyle w:val="Nagwek"/>
    </w:pPr>
  </w:p>
  <w:p w:rsidR="00F44A5E" w:rsidRPr="00F44A5E" w:rsidRDefault="00F44A5E" w:rsidP="00F44A5E">
    <w:pPr>
      <w:pStyle w:val="Nagwek"/>
      <w:jc w:val="right"/>
      <w:rPr>
        <w:rFonts w:ascii="Arial" w:hAnsi="Arial" w:cs="Arial"/>
        <w:sz w:val="22"/>
      </w:rPr>
    </w:pPr>
    <w:bookmarkStart w:id="1" w:name="_GoBack"/>
    <w:r w:rsidRPr="00F44A5E">
      <w:rPr>
        <w:rFonts w:ascii="Arial" w:hAnsi="Arial" w:cs="Arial"/>
        <w:sz w:val="22"/>
      </w:rPr>
      <w:t>Załącznik nr 3 do Umowy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5E" w:rsidRDefault="00F44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BF277C2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6EB273A1"/>
    <w:multiLevelType w:val="hybridMultilevel"/>
    <w:tmpl w:val="8796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E6"/>
    <w:rsid w:val="000B54B2"/>
    <w:rsid w:val="0011085B"/>
    <w:rsid w:val="0043348D"/>
    <w:rsid w:val="00644D58"/>
    <w:rsid w:val="00CD23E6"/>
    <w:rsid w:val="00ED47D8"/>
    <w:rsid w:val="00F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CE2B1"/>
  <w14:defaultImageDpi w14:val="0"/>
  <w15:docId w15:val="{B11253C1-64E3-436B-BAC2-4920B5EE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after="720" w:line="240" w:lineRule="atLeast"/>
      <w:ind w:hanging="380"/>
      <w:jc w:val="right"/>
    </w:pPr>
    <w:rPr>
      <w:rFonts w:ascii="Arial" w:hAnsi="Arial" w:cs="Arial"/>
      <w:color w:val="auto"/>
      <w:sz w:val="20"/>
      <w:szCs w:val="2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720" w:after="480" w:line="254" w:lineRule="exact"/>
      <w:jc w:val="center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CD23E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44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A5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4A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A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ublin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.lublin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Masłowska</dc:creator>
  <cp:keywords/>
  <dc:description/>
  <cp:lastModifiedBy>Paweł Piwnicki</cp:lastModifiedBy>
  <cp:revision>4</cp:revision>
  <dcterms:created xsi:type="dcterms:W3CDTF">2021-10-04T10:33:00Z</dcterms:created>
  <dcterms:modified xsi:type="dcterms:W3CDTF">2022-08-17T09:28:00Z</dcterms:modified>
</cp:coreProperties>
</file>