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A21F" w14:textId="551D4724" w:rsidR="00790818" w:rsidRDefault="00476730" w:rsidP="00476730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DaneJednostki2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Kielce</w:t>
      </w:r>
      <w:r w:rsidR="007863A9">
        <w:rPr>
          <w:rFonts w:cs="Arial"/>
        </w:rPr>
        <w:fldChar w:fldCharType="end"/>
      </w:r>
      <w:r w:rsidR="004A7765">
        <w:rPr>
          <w:rFonts w:cs="Arial"/>
        </w:rPr>
        <w:t xml:space="preserve">, dnia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AktualnaData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2026-03-20</w:t>
      </w:r>
      <w:r w:rsidR="007863A9">
        <w:rPr>
          <w:rFonts w:cs="Arial"/>
        </w:rPr>
        <w:fldChar w:fldCharType="end"/>
      </w:r>
    </w:p>
    <w:p w14:paraId="061F3656" w14:textId="77C1D5DD" w:rsidR="004A7765" w:rsidRDefault="007863A9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255372">
        <w:rPr>
          <w:noProof/>
        </w:rPr>
        <w:drawing>
          <wp:inline distT="0" distB="0" distL="0" distR="0" wp14:anchorId="1043312D" wp14:editId="5A513096">
            <wp:extent cx="1844040" cy="3810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481F" w14:textId="77777777" w:rsidR="004A7765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KL-26-08086</w:t>
      </w:r>
      <w:r w:rsidR="007863A9">
        <w:rPr>
          <w:rFonts w:cs="Arial"/>
        </w:rPr>
        <w:fldChar w:fldCharType="end"/>
      </w:r>
    </w:p>
    <w:p w14:paraId="65FFC705" w14:textId="77777777" w:rsidR="00F2652B" w:rsidRDefault="00790818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KL-POR-A.213.39.2026.4</w:t>
      </w:r>
      <w:r w:rsidR="007863A9">
        <w:rPr>
          <w:rFonts w:cs="Arial"/>
        </w:rPr>
        <w:fldChar w:fldCharType="end"/>
      </w:r>
    </w:p>
    <w:p w14:paraId="2082EB1A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5A6A2D9B" w14:textId="77777777" w:rsidR="00DB25CC" w:rsidRDefault="00DB25CC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17334121" w14:textId="77777777" w:rsidR="007A6E4D" w:rsidRDefault="007A6E4D" w:rsidP="007A6E4D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245659C5" w14:textId="77777777" w:rsidR="007A6E4D" w:rsidRPr="00DB25CC" w:rsidRDefault="007A6E4D" w:rsidP="007A6E4D">
      <w:pPr>
        <w:tabs>
          <w:tab w:val="right" w:pos="8789"/>
        </w:tabs>
        <w:spacing w:after="0"/>
        <w:ind w:firstLine="0"/>
        <w:jc w:val="center"/>
        <w:rPr>
          <w:rFonts w:cs="Arial"/>
          <w:b/>
          <w:bCs/>
        </w:rPr>
      </w:pPr>
      <w:r w:rsidRPr="00074B61">
        <w:rPr>
          <w:rFonts w:cs="Arial"/>
          <w:b/>
          <w:bCs/>
        </w:rPr>
        <w:t>Informacja o wyborze oferty</w:t>
      </w:r>
    </w:p>
    <w:p w14:paraId="1FBE98AF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</w:p>
    <w:p w14:paraId="6DF43B4D" w14:textId="77777777" w:rsidR="007A6E4D" w:rsidRPr="00CA0D44" w:rsidRDefault="007A6E4D" w:rsidP="007A6E4D">
      <w:pPr>
        <w:tabs>
          <w:tab w:val="right" w:pos="8789"/>
        </w:tabs>
        <w:spacing w:after="0"/>
        <w:ind w:firstLine="0"/>
        <w:rPr>
          <w:rFonts w:cs="Arial"/>
          <w:sz w:val="8"/>
          <w:szCs w:val="8"/>
        </w:rPr>
      </w:pPr>
    </w:p>
    <w:p w14:paraId="4D93EEFC" w14:textId="77777777" w:rsidR="007A6E4D" w:rsidRDefault="007A6E4D" w:rsidP="007A6E4D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477E44">
        <w:rPr>
          <w:rFonts w:cs="Arial"/>
        </w:rPr>
        <w:t>Zamawiający - Państwowa Inspekcja Pracy Okręgowy Inspektorat Pracy w Kielcach informuje, że w wyniku przeprowadzonego</w:t>
      </w:r>
      <w:r>
        <w:rPr>
          <w:rFonts w:cs="Arial"/>
        </w:rPr>
        <w:t xml:space="preserve"> postępowania</w:t>
      </w:r>
      <w:r w:rsidRPr="00477E44">
        <w:rPr>
          <w:rFonts w:cs="Arial"/>
        </w:rPr>
        <w:t xml:space="preserve"> pn.: „Kompleksowa usługa sprzedaży </w:t>
      </w:r>
      <w:r>
        <w:rPr>
          <w:rFonts w:cs="Arial"/>
        </w:rPr>
        <w:br/>
      </w:r>
      <w:r w:rsidRPr="00477E44">
        <w:rPr>
          <w:rFonts w:cs="Arial"/>
        </w:rPr>
        <w:t>i dystrybucji energii elektrycznej dla Państwowej Inspekcji Pracy Okręgowego Inspektoratu Pracy w Kielcach”,</w:t>
      </w:r>
    </w:p>
    <w:p w14:paraId="3F4416AF" w14:textId="77777777" w:rsidR="007A6E4D" w:rsidRPr="00477E44" w:rsidRDefault="007A6E4D" w:rsidP="007A6E4D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322708F3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>jako najkorzystniejsza wybrana została oferta Wykonawcy:</w:t>
      </w:r>
    </w:p>
    <w:p w14:paraId="1E8F0FCC" w14:textId="77777777" w:rsidR="007A6E4D" w:rsidRPr="00477E44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</w:p>
    <w:p w14:paraId="715DBD74" w14:textId="77777777" w:rsidR="007A6E4D" w:rsidRPr="00477E44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>PGE Obrót S.A.</w:t>
      </w:r>
    </w:p>
    <w:p w14:paraId="3439FBC2" w14:textId="77777777" w:rsidR="007A6E4D" w:rsidRPr="00477E44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 xml:space="preserve">ul. </w:t>
      </w:r>
      <w:r>
        <w:rPr>
          <w:rFonts w:cs="Arial"/>
        </w:rPr>
        <w:t>Al. Marsz. J. Piłsudzkiego 51</w:t>
      </w:r>
    </w:p>
    <w:p w14:paraId="2F7C1B9E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>
        <w:rPr>
          <w:rFonts w:cs="Arial"/>
        </w:rPr>
        <w:t>26-110</w:t>
      </w:r>
      <w:r w:rsidRPr="00477E44">
        <w:rPr>
          <w:rFonts w:cs="Arial"/>
        </w:rPr>
        <w:t xml:space="preserve"> </w:t>
      </w:r>
      <w:r>
        <w:rPr>
          <w:rFonts w:cs="Arial"/>
        </w:rPr>
        <w:t>Skarżysko - Kamienna</w:t>
      </w:r>
    </w:p>
    <w:p w14:paraId="473C4395" w14:textId="77777777" w:rsidR="007A6E4D" w:rsidRPr="00477E44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</w:p>
    <w:p w14:paraId="6DF97408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>Kryterium oceny ofert: cena - 100%</w:t>
      </w:r>
    </w:p>
    <w:p w14:paraId="15E54CFF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>Oferta spełnia warunki określone w zapytaniu ofertowym i nie podlega odrzuceniu.</w:t>
      </w:r>
    </w:p>
    <w:p w14:paraId="18C7904E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</w:p>
    <w:p w14:paraId="3AF7C69F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 w:rsidRPr="002D7DA2">
        <w:rPr>
          <w:rFonts w:cs="Arial"/>
        </w:rPr>
        <w:t>Informacja o wszystkich złożonych ofertach:</w:t>
      </w:r>
    </w:p>
    <w:p w14:paraId="4E8B83C6" w14:textId="77777777" w:rsidR="007A6E4D" w:rsidRPr="002D7DA2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</w:p>
    <w:tbl>
      <w:tblPr>
        <w:tblStyle w:val="Tabela-Siatka"/>
        <w:tblW w:w="8392" w:type="dxa"/>
        <w:tblInd w:w="329" w:type="dxa"/>
        <w:tblLook w:val="04A0" w:firstRow="1" w:lastRow="0" w:firstColumn="1" w:lastColumn="0" w:noHBand="0" w:noVBand="1"/>
      </w:tblPr>
      <w:tblGrid>
        <w:gridCol w:w="583"/>
        <w:gridCol w:w="3982"/>
        <w:gridCol w:w="3827"/>
      </w:tblGrid>
      <w:tr w:rsidR="007A6E4D" w:rsidRPr="002D7DA2" w14:paraId="605DC615" w14:textId="77777777" w:rsidTr="009B1204">
        <w:trPr>
          <w:trHeight w:val="440"/>
        </w:trPr>
        <w:tc>
          <w:tcPr>
            <w:tcW w:w="583" w:type="dxa"/>
            <w:vAlign w:val="center"/>
          </w:tcPr>
          <w:p w14:paraId="594B1DBE" w14:textId="77777777" w:rsidR="007A6E4D" w:rsidRPr="002D7DA2" w:rsidRDefault="007A6E4D" w:rsidP="009B1204">
            <w:pPr>
              <w:tabs>
                <w:tab w:val="right" w:pos="8789"/>
              </w:tabs>
              <w:spacing w:after="0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L.p.</w:t>
            </w:r>
          </w:p>
        </w:tc>
        <w:tc>
          <w:tcPr>
            <w:tcW w:w="3982" w:type="dxa"/>
            <w:vAlign w:val="center"/>
          </w:tcPr>
          <w:p w14:paraId="31C0E18F" w14:textId="77777777" w:rsidR="007A6E4D" w:rsidRPr="002D7DA2" w:rsidRDefault="007A6E4D" w:rsidP="009B1204">
            <w:pPr>
              <w:tabs>
                <w:tab w:val="right" w:pos="8789"/>
              </w:tabs>
              <w:spacing w:after="0"/>
              <w:ind w:firstLine="0"/>
              <w:jc w:val="center"/>
              <w:rPr>
                <w:rFonts w:cs="Arial"/>
              </w:rPr>
            </w:pPr>
            <w:r w:rsidRPr="002D7DA2">
              <w:rPr>
                <w:rFonts w:cs="Arial"/>
              </w:rPr>
              <w:t>Nazwa Wykonawcy</w:t>
            </w:r>
          </w:p>
        </w:tc>
        <w:tc>
          <w:tcPr>
            <w:tcW w:w="3827" w:type="dxa"/>
            <w:vAlign w:val="center"/>
          </w:tcPr>
          <w:p w14:paraId="4F99F521" w14:textId="77777777" w:rsidR="007A6E4D" w:rsidRPr="002D7DA2" w:rsidRDefault="007A6E4D" w:rsidP="009B1204">
            <w:pPr>
              <w:tabs>
                <w:tab w:val="right" w:pos="8789"/>
              </w:tabs>
              <w:spacing w:after="0"/>
              <w:ind w:firstLine="0"/>
              <w:jc w:val="center"/>
              <w:rPr>
                <w:rFonts w:cs="Arial"/>
              </w:rPr>
            </w:pPr>
            <w:r w:rsidRPr="002D7DA2">
              <w:rPr>
                <w:rFonts w:cs="Arial"/>
              </w:rPr>
              <w:t>Cena zł brutto</w:t>
            </w:r>
          </w:p>
        </w:tc>
      </w:tr>
      <w:tr w:rsidR="007A6E4D" w:rsidRPr="002D7DA2" w14:paraId="3CCD8ED4" w14:textId="77777777" w:rsidTr="009B1204">
        <w:trPr>
          <w:trHeight w:val="736"/>
        </w:trPr>
        <w:tc>
          <w:tcPr>
            <w:tcW w:w="583" w:type="dxa"/>
            <w:vAlign w:val="center"/>
          </w:tcPr>
          <w:p w14:paraId="0884FE55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1.</w:t>
            </w:r>
          </w:p>
        </w:tc>
        <w:tc>
          <w:tcPr>
            <w:tcW w:w="3982" w:type="dxa"/>
            <w:vAlign w:val="center"/>
          </w:tcPr>
          <w:p w14:paraId="711DA92A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PGE Obrót S.A.</w:t>
            </w:r>
          </w:p>
          <w:p w14:paraId="19EFA97F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ul. Al. Marsz. J. Piłsudzkiego 51</w:t>
            </w:r>
          </w:p>
          <w:p w14:paraId="1A461CB8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26-110 Skarżysko - Kamienna</w:t>
            </w:r>
          </w:p>
        </w:tc>
        <w:tc>
          <w:tcPr>
            <w:tcW w:w="3827" w:type="dxa"/>
            <w:vAlign w:val="center"/>
          </w:tcPr>
          <w:p w14:paraId="0EC87F6F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71 518,40</w:t>
            </w:r>
          </w:p>
        </w:tc>
      </w:tr>
      <w:tr w:rsidR="007A6E4D" w:rsidRPr="002D7DA2" w14:paraId="066028AF" w14:textId="77777777" w:rsidTr="009B1204">
        <w:trPr>
          <w:trHeight w:val="768"/>
        </w:trPr>
        <w:tc>
          <w:tcPr>
            <w:tcW w:w="583" w:type="dxa"/>
            <w:vAlign w:val="center"/>
          </w:tcPr>
          <w:p w14:paraId="34ED3C20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2.</w:t>
            </w:r>
          </w:p>
        </w:tc>
        <w:tc>
          <w:tcPr>
            <w:tcW w:w="3982" w:type="dxa"/>
            <w:vAlign w:val="center"/>
          </w:tcPr>
          <w:p w14:paraId="0C285AB0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Respect Energy S.A.</w:t>
            </w:r>
          </w:p>
          <w:p w14:paraId="032BDB39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ul. Bonifraterska 17</w:t>
            </w:r>
          </w:p>
          <w:p w14:paraId="4485BF8C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rPr>
                <w:rFonts w:cs="Arial"/>
              </w:rPr>
            </w:pPr>
            <w:r w:rsidRPr="002D7DA2">
              <w:rPr>
                <w:rFonts w:cs="Arial"/>
              </w:rPr>
              <w:t>00-203 Warszawa</w:t>
            </w:r>
          </w:p>
        </w:tc>
        <w:tc>
          <w:tcPr>
            <w:tcW w:w="3827" w:type="dxa"/>
            <w:vAlign w:val="center"/>
          </w:tcPr>
          <w:p w14:paraId="5A122D49" w14:textId="77777777" w:rsidR="007A6E4D" w:rsidRPr="002D7DA2" w:rsidRDefault="007A6E4D" w:rsidP="009B1204">
            <w:pPr>
              <w:tabs>
                <w:tab w:val="right" w:pos="8789"/>
              </w:tabs>
              <w:spacing w:after="0" w:line="276" w:lineRule="auto"/>
              <w:ind w:firstLine="0"/>
              <w:jc w:val="center"/>
              <w:rPr>
                <w:rFonts w:cs="Arial"/>
              </w:rPr>
            </w:pPr>
            <w:r w:rsidRPr="00476730">
              <w:rPr>
                <w:rFonts w:cs="Arial"/>
              </w:rPr>
              <w:t>1 061 752,93</w:t>
            </w:r>
          </w:p>
        </w:tc>
      </w:tr>
    </w:tbl>
    <w:p w14:paraId="320568EA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</w:p>
    <w:p w14:paraId="7A42C623" w14:textId="77777777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</w:p>
    <w:p w14:paraId="14969A59" w14:textId="46E27F84" w:rsidR="007A6E4D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>
        <w:rPr>
          <w:rFonts w:cs="Arial"/>
        </w:rPr>
        <w:t>Z wybranym Wykonawcą zostanie zawarta umowa.</w:t>
      </w:r>
    </w:p>
    <w:p w14:paraId="70AC0ACA" w14:textId="77777777" w:rsidR="007A6E4D" w:rsidRPr="00D17152" w:rsidRDefault="007A6E4D" w:rsidP="007A6E4D">
      <w:pPr>
        <w:tabs>
          <w:tab w:val="right" w:pos="8789"/>
        </w:tabs>
        <w:spacing w:after="0"/>
        <w:ind w:firstLine="0"/>
        <w:rPr>
          <w:rFonts w:cs="Arial"/>
        </w:rPr>
      </w:pPr>
      <w:r>
        <w:rPr>
          <w:rFonts w:cs="Arial"/>
        </w:rPr>
        <w:t>Dziękujemy za udział w postępowaniu.</w:t>
      </w:r>
    </w:p>
    <w:p w14:paraId="1326EC02" w14:textId="77777777" w:rsidR="007A6E4D" w:rsidRDefault="007A6E4D" w:rsidP="007A6E4D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29471E59" w14:textId="1FF54470" w:rsidR="00485DD8" w:rsidRPr="00D17152" w:rsidRDefault="007863A9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D17152" w:rsidRPr="00D17152">
        <w:rPr>
          <w:rFonts w:cs="Arial"/>
        </w:rPr>
        <w:tab/>
      </w:r>
    </w:p>
    <w:sectPr w:rsidR="00485DD8" w:rsidRPr="00D17152" w:rsidSect="00291591">
      <w:headerReference w:type="first" r:id="rId10"/>
      <w:footerReference w:type="first" r:id="rId11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C8FA" w14:textId="77777777" w:rsidR="003E0E05" w:rsidRDefault="003E0E05">
      <w:pPr>
        <w:spacing w:after="0" w:line="240" w:lineRule="auto"/>
      </w:pPr>
      <w:r>
        <w:separator/>
      </w:r>
    </w:p>
  </w:endnote>
  <w:endnote w:type="continuationSeparator" w:id="0">
    <w:p w14:paraId="1BF13D12" w14:textId="77777777" w:rsidR="003E0E05" w:rsidRDefault="003E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2685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2EF4951C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DA3CBE" wp14:editId="30591B6B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29942B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" strokeweight=".7pt">
              <w10:wrap anchorx="margin"/>
            </v:line>
          </w:pict>
        </mc:Fallback>
      </mc:AlternateContent>
    </w:r>
  </w:p>
  <w:p w14:paraId="78091003" w14:textId="77777777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City">
      <w:smartTag w:uri="urn:schemas-microsoft-com:office:smarttags" w:element="place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>, Al. Tysiąclecia Państwa Polskiego 4, tel. 41 343 82 76, fax  41 340 32 01</w:t>
    </w:r>
  </w:p>
  <w:p w14:paraId="0EB82FD0" w14:textId="77777777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>e-mail: kancelaria@kielce.pip.gov.pl,  www.kielce.pip.gov.pl</w:t>
    </w:r>
  </w:p>
  <w:p w14:paraId="4B0F079E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1AA41610" w14:textId="77777777" w:rsidR="00F63D1E" w:rsidRDefault="00F63D1E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916E" w14:textId="77777777" w:rsidR="003E0E05" w:rsidRDefault="003E0E05">
      <w:pPr>
        <w:spacing w:after="0" w:line="240" w:lineRule="auto"/>
      </w:pPr>
      <w:r>
        <w:separator/>
      </w:r>
    </w:p>
  </w:footnote>
  <w:footnote w:type="continuationSeparator" w:id="0">
    <w:p w14:paraId="576A06E0" w14:textId="77777777" w:rsidR="003E0E05" w:rsidRDefault="003E0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09"/>
      <w:gridCol w:w="7695"/>
    </w:tblGrid>
    <w:tr w:rsidR="00D053C5" w14:paraId="6198D2D0" w14:textId="77777777" w:rsidTr="0061037B">
      <w:tc>
        <w:tcPr>
          <w:tcW w:w="1418" w:type="dxa"/>
          <w:vAlign w:val="center"/>
        </w:tcPr>
        <w:p w14:paraId="57F2B3B1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795C75CF" wp14:editId="6B206BF3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14E46C2A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1A163916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21C96411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3EDC5CE4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26E45CD0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4610A51C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B9"/>
    <w:rsid w:val="00073FE1"/>
    <w:rsid w:val="000915CB"/>
    <w:rsid w:val="000B59ED"/>
    <w:rsid w:val="000B6320"/>
    <w:rsid w:val="00100C18"/>
    <w:rsid w:val="00132E97"/>
    <w:rsid w:val="001A6E55"/>
    <w:rsid w:val="001C6188"/>
    <w:rsid w:val="001E5856"/>
    <w:rsid w:val="001E5DCF"/>
    <w:rsid w:val="001F2BE9"/>
    <w:rsid w:val="00255372"/>
    <w:rsid w:val="00291591"/>
    <w:rsid w:val="002C057A"/>
    <w:rsid w:val="002D7DA2"/>
    <w:rsid w:val="00302FC9"/>
    <w:rsid w:val="003B03BA"/>
    <w:rsid w:val="003E0E05"/>
    <w:rsid w:val="00401B9E"/>
    <w:rsid w:val="00411799"/>
    <w:rsid w:val="0042778A"/>
    <w:rsid w:val="0044480A"/>
    <w:rsid w:val="004555FF"/>
    <w:rsid w:val="00475139"/>
    <w:rsid w:val="00476730"/>
    <w:rsid w:val="00484752"/>
    <w:rsid w:val="00485DD8"/>
    <w:rsid w:val="004A7765"/>
    <w:rsid w:val="004B1CB9"/>
    <w:rsid w:val="004B1E24"/>
    <w:rsid w:val="005560DE"/>
    <w:rsid w:val="0056427C"/>
    <w:rsid w:val="005B3572"/>
    <w:rsid w:val="005C2403"/>
    <w:rsid w:val="005F002A"/>
    <w:rsid w:val="005F2694"/>
    <w:rsid w:val="0061037B"/>
    <w:rsid w:val="00624A74"/>
    <w:rsid w:val="00651A23"/>
    <w:rsid w:val="0065567D"/>
    <w:rsid w:val="00666963"/>
    <w:rsid w:val="00690AA6"/>
    <w:rsid w:val="006945C4"/>
    <w:rsid w:val="0072721C"/>
    <w:rsid w:val="00734226"/>
    <w:rsid w:val="007863A9"/>
    <w:rsid w:val="00790818"/>
    <w:rsid w:val="007A6E4D"/>
    <w:rsid w:val="008375E6"/>
    <w:rsid w:val="008D1437"/>
    <w:rsid w:val="008E62BA"/>
    <w:rsid w:val="008F32C7"/>
    <w:rsid w:val="00945021"/>
    <w:rsid w:val="00A91025"/>
    <w:rsid w:val="00B04624"/>
    <w:rsid w:val="00B32F9A"/>
    <w:rsid w:val="00B72CB5"/>
    <w:rsid w:val="00BA1585"/>
    <w:rsid w:val="00BC5C9C"/>
    <w:rsid w:val="00C25D03"/>
    <w:rsid w:val="00C34CA5"/>
    <w:rsid w:val="00C45837"/>
    <w:rsid w:val="00CE07EF"/>
    <w:rsid w:val="00D053C5"/>
    <w:rsid w:val="00D12377"/>
    <w:rsid w:val="00D17152"/>
    <w:rsid w:val="00D51155"/>
    <w:rsid w:val="00D521D4"/>
    <w:rsid w:val="00DA1DB0"/>
    <w:rsid w:val="00DB25CC"/>
    <w:rsid w:val="00DC0E34"/>
    <w:rsid w:val="00E84A06"/>
    <w:rsid w:val="00F2652B"/>
    <w:rsid w:val="00F63D1E"/>
    <w:rsid w:val="00F73A94"/>
    <w:rsid w:val="00F85029"/>
    <w:rsid w:val="00FA2854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,"/>
  <w:listSeparator w:val=";"/>
  <w14:docId w14:val="53C8A551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>Elżbieta Woźniak</dc:creator>
  <cp:lastModifiedBy>Elżbieta Woźniak</cp:lastModifiedBy>
  <cp:revision>2</cp:revision>
  <dcterms:created xsi:type="dcterms:W3CDTF">2026-03-20T14:08:00Z</dcterms:created>
  <dcterms:modified xsi:type="dcterms:W3CDTF">2026-03-20T14:08:00Z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KL-POR-A.213.39.2026.4</vt:lpwstr>
  </property>
  <property fmtid="{D5CDD505-2E9C-101B-9397-08002B2CF9AE}" pid="5" name="UNPPisma">
    <vt:lpwstr>KL-26-08086</vt:lpwstr>
  </property>
  <property fmtid="{D5CDD505-2E9C-101B-9397-08002B2CF9AE}" pid="6" name="ZnakSprawy">
    <vt:lpwstr>KL-POR-A.213.39.2026</vt:lpwstr>
  </property>
  <property fmtid="{D5CDD505-2E9C-101B-9397-08002B2CF9AE}" pid="7" name="ZnakSprawy2">
    <vt:lpwstr>Znak sprawy: KL-POR-A.213.39.2026</vt:lpwstr>
  </property>
  <property fmtid="{D5CDD505-2E9C-101B-9397-08002B2CF9AE}" pid="8" name="AktualnaDataSlownie">
    <vt:lpwstr>20 marca 2026</vt:lpwstr>
  </property>
  <property fmtid="{D5CDD505-2E9C-101B-9397-08002B2CF9AE}" pid="9" name="ZnakSprawyPrzedPrzeniesieniem">
    <vt:lpwstr/>
  </property>
  <property fmtid="{D5CDD505-2E9C-101B-9397-08002B2CF9AE}" pid="10" name="Autor">
    <vt:lpwstr>Pela Katarzyna</vt:lpwstr>
  </property>
  <property fmtid="{D5CDD505-2E9C-101B-9397-08002B2CF9AE}" pid="11" name="AutorNumer">
    <vt:lpwstr>050200</vt:lpwstr>
  </property>
  <property fmtid="{D5CDD505-2E9C-101B-9397-08002B2CF9AE}" pid="12" name="AutorKomorkaNadrzedna">
    <vt:lpwstr>Zastępca ds. Prawno-Organizacyjnych(P)</vt:lpwstr>
  </property>
  <property fmtid="{D5CDD505-2E9C-101B-9397-08002B2CF9AE}" pid="13" name="AutorInicjaly">
    <vt:lpwstr>KP</vt:lpwstr>
  </property>
  <property fmtid="{D5CDD505-2E9C-101B-9397-08002B2CF9AE}" pid="14" name="AutorNrTelefonu">
    <vt:lpwstr>-</vt:lpwstr>
  </property>
  <property fmtid="{D5CDD505-2E9C-101B-9397-08002B2CF9AE}" pid="15" name="Stanowisko">
    <vt:lpwstr>p.o. Kierownik Sekcji Organizacji</vt:lpwstr>
  </property>
  <property fmtid="{D5CDD505-2E9C-101B-9397-08002B2CF9AE}" pid="16" name="OpisPisma">
    <vt:lpwstr>Pismo GIP - Informacja o wyborze oferty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2026-03-20</vt:lpwstr>
  </property>
  <property fmtid="{D5CDD505-2E9C-101B-9397-08002B2CF9AE}" pid="20" name="Wydzial">
    <vt:lpwstr>Sekcja Organizacji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PAŃSTWOWA INSPEKCJA PRACY GŁÓWNY INSPEKTORAT PRACY</vt:lpwstr>
  </property>
  <property fmtid="{D5CDD505-2E9C-101B-9397-08002B2CF9AE}" pid="30" name="adresOddzial">
    <vt:lpwstr/>
  </property>
  <property fmtid="{D5CDD505-2E9C-101B-9397-08002B2CF9AE}" pid="31" name="adresTypUlicy">
    <vt:lpwstr>ul.</vt:lpwstr>
  </property>
  <property fmtid="{D5CDD505-2E9C-101B-9397-08002B2CF9AE}" pid="32" name="adresUlica">
    <vt:lpwstr>BARSKA</vt:lpwstr>
  </property>
  <property fmtid="{D5CDD505-2E9C-101B-9397-08002B2CF9AE}" pid="33" name="adresNrDomu">
    <vt:lpwstr>28</vt:lpwstr>
  </property>
  <property fmtid="{D5CDD505-2E9C-101B-9397-08002B2CF9AE}" pid="34" name="adresNrLokalu">
    <vt:lpwstr>30</vt:lpwstr>
  </property>
  <property fmtid="{D5CDD505-2E9C-101B-9397-08002B2CF9AE}" pid="35" name="adresKodPocztowy">
    <vt:lpwstr>02-315</vt:lpwstr>
  </property>
  <property fmtid="{D5CDD505-2E9C-101B-9397-08002B2CF9AE}" pid="36" name="adresMiejscowosc">
    <vt:lpwstr>WARSZAWA</vt:lpwstr>
  </property>
  <property fmtid="{D5CDD505-2E9C-101B-9397-08002B2CF9AE}" pid="37" name="adresPoczta">
    <vt:lpwstr/>
  </property>
  <property fmtid="{D5CDD505-2E9C-101B-9397-08002B2CF9AE}" pid="38" name="adresEMail">
    <vt:lpwstr>kancelaria@gip.pip.gov.pl</vt:lpwstr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2026-03-20 12:08:45</vt:lpwstr>
  </property>
  <property fmtid="{D5CDD505-2E9C-101B-9397-08002B2CF9AE}" pid="43" name="TematSprawy">
    <vt:lpwstr>Kompleksowa usługa sprzedaży i dystrybucji energii elektrycznej dla Państwowej Inspekcji Pracy Okręgowego Inspektoratu Pracy w Kielcach</vt:lpwstr>
  </property>
  <property fmtid="{D5CDD505-2E9C-101B-9397-08002B2CF9AE}" pid="44" name="ProwadzacySprawe">
    <vt:lpwstr>Pela Katarzyna</vt:lpwstr>
  </property>
  <property fmtid="{D5CDD505-2E9C-101B-9397-08002B2CF9AE}" pid="45" name="DaneJednostki1">
    <vt:lpwstr>PAŃSTWOWA INSPEKCJA PRACY Okręgowy Inspektorat Pracy</vt:lpwstr>
  </property>
  <property fmtid="{D5CDD505-2E9C-101B-9397-08002B2CF9AE}" pid="46" name="PolaDodatkowe1">
    <vt:lpwstr>PAŃSTWOWA INSPEKCJA PRACY Okręgowy Inspektorat Pracy</vt:lpwstr>
  </property>
  <property fmtid="{D5CDD505-2E9C-101B-9397-08002B2CF9AE}" pid="47" name="DaneJednostki2">
    <vt:lpwstr>Kielce</vt:lpwstr>
  </property>
  <property fmtid="{D5CDD505-2E9C-101B-9397-08002B2CF9AE}" pid="48" name="PolaDodatkowe2">
    <vt:lpwstr>Kielce</vt:lpwstr>
  </property>
  <property fmtid="{D5CDD505-2E9C-101B-9397-08002B2CF9AE}" pid="49" name="DaneJednostki3">
    <vt:lpwstr>25-314</vt:lpwstr>
  </property>
  <property fmtid="{D5CDD505-2E9C-101B-9397-08002B2CF9AE}" pid="50" name="PolaDodatkowe3">
    <vt:lpwstr>25-314</vt:lpwstr>
  </property>
  <property fmtid="{D5CDD505-2E9C-101B-9397-08002B2CF9AE}" pid="51" name="DaneJednostki4">
    <vt:lpwstr>al. Tysiąclecia P.P.</vt:lpwstr>
  </property>
  <property fmtid="{D5CDD505-2E9C-101B-9397-08002B2CF9AE}" pid="52" name="PolaDodatkowe4">
    <vt:lpwstr>al. Tysiąclecia P.P.</vt:lpwstr>
  </property>
  <property fmtid="{D5CDD505-2E9C-101B-9397-08002B2CF9AE}" pid="53" name="DaneJednostki5">
    <vt:lpwstr>4</vt:lpwstr>
  </property>
  <property fmtid="{D5CDD505-2E9C-101B-9397-08002B2CF9AE}" pid="54" name="PolaDodatkowe5">
    <vt:lpwstr>4</vt:lpwstr>
  </property>
  <property fmtid="{D5CDD505-2E9C-101B-9397-08002B2CF9AE}" pid="55" name="DaneJednostki6">
    <vt:lpwstr>centrala tel. 41-343-82-76</vt:lpwstr>
  </property>
  <property fmtid="{D5CDD505-2E9C-101B-9397-08002B2CF9AE}" pid="56" name="PolaDodatkowe6">
    <vt:lpwstr>centrala tel. 41-343-82-76</vt:lpwstr>
  </property>
  <property fmtid="{D5CDD505-2E9C-101B-9397-08002B2CF9AE}" pid="57" name="DaneJednostki7">
    <vt:lpwstr>fax 41-34-03-200</vt:lpwstr>
  </property>
  <property fmtid="{D5CDD505-2E9C-101B-9397-08002B2CF9AE}" pid="58" name="PolaDodatkowe7">
    <vt:lpwstr>fax 41-34-03-200</vt:lpwstr>
  </property>
  <property fmtid="{D5CDD505-2E9C-101B-9397-08002B2CF9AE}" pid="59" name="DaneJednostki8">
    <vt:lpwstr>kancelaria@kielce.pip.gov.pl</vt:lpwstr>
  </property>
  <property fmtid="{D5CDD505-2E9C-101B-9397-08002B2CF9AE}" pid="60" name="PolaDodatkowe8">
    <vt:lpwstr>kancelaria@kielce.pip.gov.pl</vt:lpwstr>
  </property>
  <property fmtid="{D5CDD505-2E9C-101B-9397-08002B2CF9AE}" pid="61" name="DaneJednostki9">
    <vt:lpwstr>www.kielce.pip.gov.pl</vt:lpwstr>
  </property>
  <property fmtid="{D5CDD505-2E9C-101B-9397-08002B2CF9AE}" pid="62" name="PolaDodatkowe9">
    <vt:lpwstr>www.kielce.pip.gov.pl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