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BBF2" w14:textId="77777777" w:rsidR="004A5801" w:rsidRPr="00130837" w:rsidRDefault="00380E87" w:rsidP="001362B8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DZIAŁ 020</w:t>
      </w:r>
      <w:r w:rsidR="004A5801" w:rsidRPr="00936EAC">
        <w:rPr>
          <w:rFonts w:eastAsia="SimSun"/>
          <w:b/>
          <w:kern w:val="3"/>
          <w:sz w:val="28"/>
          <w:szCs w:val="28"/>
          <w:lang w:eastAsia="zh-CN" w:bidi="hi-IN"/>
        </w:rPr>
        <w:t xml:space="preserve"> – </w:t>
      </w:r>
      <w:r>
        <w:rPr>
          <w:rFonts w:eastAsia="SimSun"/>
          <w:b/>
          <w:kern w:val="3"/>
          <w:sz w:val="28"/>
          <w:szCs w:val="28"/>
          <w:lang w:eastAsia="zh-CN" w:bidi="hi-IN"/>
        </w:rPr>
        <w:t>Leśnictwo</w:t>
      </w:r>
    </w:p>
    <w:p w14:paraId="432832D1" w14:textId="77777777" w:rsidR="004A5801" w:rsidRPr="0046738C" w:rsidRDefault="004A5801" w:rsidP="001362B8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/>
          <w:b/>
          <w:kern w:val="3"/>
          <w:lang w:eastAsia="zh-CN" w:bidi="hi-IN"/>
        </w:rPr>
      </w:pPr>
    </w:p>
    <w:p w14:paraId="78325829" w14:textId="77777777" w:rsidR="004A5801" w:rsidRPr="001362B8" w:rsidRDefault="00380E87" w:rsidP="001362B8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Rozdział 02001 – Gospodarka leśna</w:t>
      </w:r>
    </w:p>
    <w:p w14:paraId="3E6D0DBD" w14:textId="77777777" w:rsidR="004A5801" w:rsidRPr="0046738C" w:rsidRDefault="004A5801" w:rsidP="001362B8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/>
          <w:b/>
          <w:kern w:val="3"/>
          <w:lang w:eastAsia="zh-CN" w:bidi="hi-IN"/>
        </w:rPr>
      </w:pPr>
    </w:p>
    <w:p w14:paraId="47AA1592" w14:textId="3AC2B2BF" w:rsidR="000B2A4D" w:rsidRDefault="000536FD" w:rsidP="000B2A4D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Zaplanowane w</w:t>
      </w:r>
      <w:r w:rsidR="00380E87">
        <w:rPr>
          <w:rFonts w:eastAsia="SimSun"/>
          <w:kern w:val="3"/>
          <w:lang w:eastAsia="zh-CN" w:bidi="hi-IN"/>
        </w:rPr>
        <w:t xml:space="preserve"> ustawie budżetowej na rok 202</w:t>
      </w:r>
      <w:r w:rsidR="00AB5224">
        <w:rPr>
          <w:rFonts w:eastAsia="SimSun"/>
          <w:kern w:val="3"/>
          <w:lang w:eastAsia="zh-CN" w:bidi="hi-IN"/>
        </w:rPr>
        <w:t>4</w:t>
      </w:r>
      <w:r w:rsidR="002E642D">
        <w:rPr>
          <w:rFonts w:eastAsia="SimSun"/>
          <w:kern w:val="3"/>
          <w:lang w:eastAsia="zh-CN" w:bidi="hi-IN"/>
        </w:rPr>
        <w:t xml:space="preserve"> wydatki </w:t>
      </w:r>
      <w:r>
        <w:rPr>
          <w:rFonts w:eastAsia="SimSun"/>
          <w:kern w:val="3"/>
          <w:lang w:eastAsia="zh-CN" w:bidi="hi-IN"/>
        </w:rPr>
        <w:t>w tym rozdziale w wysokości</w:t>
      </w:r>
      <w:r w:rsidR="00B80264">
        <w:rPr>
          <w:rFonts w:eastAsia="SimSun"/>
          <w:kern w:val="3"/>
          <w:lang w:eastAsia="zh-CN" w:bidi="hi-IN"/>
        </w:rPr>
        <w:br/>
      </w:r>
      <w:r>
        <w:rPr>
          <w:rFonts w:eastAsia="SimSun"/>
          <w:kern w:val="3"/>
          <w:lang w:eastAsia="zh-CN" w:bidi="hi-IN"/>
        </w:rPr>
        <w:t xml:space="preserve">3.555 tys. zł </w:t>
      </w:r>
      <w:r w:rsidR="002E642D">
        <w:rPr>
          <w:rFonts w:eastAsia="SimSun"/>
          <w:kern w:val="3"/>
          <w:lang w:eastAsia="zh-CN" w:bidi="hi-IN"/>
        </w:rPr>
        <w:t>zostały</w:t>
      </w:r>
      <w:r w:rsidR="004A5801" w:rsidRPr="0046738C">
        <w:rPr>
          <w:rFonts w:eastAsia="SimSun"/>
          <w:kern w:val="3"/>
          <w:lang w:eastAsia="zh-CN" w:bidi="hi-IN"/>
        </w:rPr>
        <w:t xml:space="preserve"> </w:t>
      </w:r>
      <w:r>
        <w:rPr>
          <w:rFonts w:eastAsia="SimSun"/>
          <w:kern w:val="3"/>
          <w:lang w:eastAsia="zh-CN" w:bidi="hi-IN"/>
        </w:rPr>
        <w:t>wykonane</w:t>
      </w:r>
      <w:r w:rsidR="004A5801" w:rsidRPr="0046738C">
        <w:rPr>
          <w:rFonts w:eastAsia="SimSun"/>
          <w:kern w:val="3"/>
          <w:lang w:eastAsia="zh-CN" w:bidi="hi-IN"/>
        </w:rPr>
        <w:t xml:space="preserve"> w kwocie </w:t>
      </w:r>
      <w:r>
        <w:rPr>
          <w:rFonts w:eastAsia="SimSun"/>
          <w:kern w:val="3"/>
          <w:lang w:eastAsia="zh-CN" w:bidi="hi-IN"/>
        </w:rPr>
        <w:t>1.629</w:t>
      </w:r>
      <w:r w:rsidR="00380E87">
        <w:rPr>
          <w:rFonts w:eastAsia="SimSun"/>
          <w:kern w:val="3"/>
          <w:lang w:eastAsia="zh-CN" w:bidi="hi-IN"/>
        </w:rPr>
        <w:t xml:space="preserve"> </w:t>
      </w:r>
      <w:r w:rsidR="008258A3">
        <w:rPr>
          <w:rFonts w:eastAsia="SimSun"/>
          <w:kern w:val="3"/>
          <w:lang w:eastAsia="zh-CN" w:bidi="hi-IN"/>
        </w:rPr>
        <w:t xml:space="preserve">tys. </w:t>
      </w:r>
      <w:r w:rsidR="004A5801" w:rsidRPr="0046738C">
        <w:rPr>
          <w:rFonts w:eastAsia="SimSun"/>
          <w:kern w:val="3"/>
          <w:lang w:eastAsia="zh-CN" w:bidi="hi-IN"/>
        </w:rPr>
        <w:t>zł</w:t>
      </w:r>
      <w:r w:rsidR="00D00178">
        <w:rPr>
          <w:rFonts w:eastAsia="SimSun"/>
          <w:kern w:val="3"/>
          <w:lang w:eastAsia="zh-CN" w:bidi="hi-IN"/>
        </w:rPr>
        <w:t xml:space="preserve">, </w:t>
      </w:r>
      <w:r w:rsidR="00420D60">
        <w:rPr>
          <w:rFonts w:eastAsia="SimSun"/>
          <w:kern w:val="3"/>
          <w:lang w:eastAsia="zh-CN" w:bidi="hi-IN"/>
        </w:rPr>
        <w:t xml:space="preserve">tj. </w:t>
      </w:r>
      <w:r w:rsidR="00D00178">
        <w:rPr>
          <w:rFonts w:eastAsia="SimSun"/>
          <w:kern w:val="3"/>
          <w:lang w:eastAsia="zh-CN" w:bidi="hi-IN"/>
        </w:rPr>
        <w:t>4</w:t>
      </w:r>
      <w:r>
        <w:rPr>
          <w:rFonts w:eastAsia="SimSun"/>
          <w:kern w:val="3"/>
          <w:lang w:eastAsia="zh-CN" w:bidi="hi-IN"/>
        </w:rPr>
        <w:t>5,8</w:t>
      </w:r>
      <w:r w:rsidR="00132A26">
        <w:rPr>
          <w:rFonts w:eastAsia="SimSun"/>
          <w:kern w:val="3"/>
          <w:lang w:eastAsia="zh-CN" w:bidi="hi-IN"/>
        </w:rPr>
        <w:t>% planu.</w:t>
      </w:r>
      <w:r w:rsidR="00FD2E54" w:rsidRPr="00E41F4D">
        <w:rPr>
          <w:rFonts w:eastAsia="SimSun"/>
          <w:kern w:val="3"/>
          <w:lang w:eastAsia="zh-CN" w:bidi="hi-IN"/>
        </w:rPr>
        <w:t xml:space="preserve"> </w:t>
      </w:r>
      <w:bookmarkStart w:id="0" w:name="_Hlk195106172"/>
      <w:bookmarkStart w:id="1" w:name="_Hlk195105322"/>
      <w:r w:rsidR="00E17036" w:rsidRPr="00E17036">
        <w:rPr>
          <w:rFonts w:eastAsia="SimSun"/>
          <w:kern w:val="3"/>
          <w:lang w:eastAsia="zh-CN" w:bidi="hi-IN"/>
        </w:rPr>
        <w:t xml:space="preserve">Niewykorzystana kwota </w:t>
      </w:r>
      <w:r>
        <w:rPr>
          <w:rFonts w:eastAsia="SimSun"/>
          <w:kern w:val="3"/>
          <w:lang w:eastAsia="zh-CN" w:bidi="hi-IN"/>
        </w:rPr>
        <w:t>1.</w:t>
      </w:r>
      <w:r w:rsidR="0078394D">
        <w:rPr>
          <w:rFonts w:eastAsia="SimSun"/>
          <w:kern w:val="3"/>
          <w:lang w:eastAsia="zh-CN" w:bidi="hi-IN"/>
        </w:rPr>
        <w:t>9</w:t>
      </w:r>
      <w:r w:rsidR="00B80264">
        <w:rPr>
          <w:rFonts w:eastAsia="SimSun"/>
          <w:kern w:val="3"/>
          <w:lang w:eastAsia="zh-CN" w:bidi="hi-IN"/>
        </w:rPr>
        <w:t>26</w:t>
      </w:r>
      <w:r w:rsidR="00E17036" w:rsidRPr="00E17036">
        <w:rPr>
          <w:rFonts w:eastAsia="SimSun"/>
          <w:kern w:val="3"/>
          <w:lang w:eastAsia="zh-CN" w:bidi="hi-IN"/>
        </w:rPr>
        <w:t xml:space="preserve"> tys. zł, została zablokowana decyzją Wojewody Pomorskiego</w:t>
      </w:r>
      <w:bookmarkEnd w:id="0"/>
      <w:r w:rsidR="00E17036" w:rsidRPr="00E17036">
        <w:rPr>
          <w:rFonts w:eastAsia="SimSun"/>
          <w:kern w:val="3"/>
          <w:lang w:eastAsia="zh-CN" w:bidi="hi-IN"/>
        </w:rPr>
        <w:t>.</w:t>
      </w:r>
      <w:bookmarkEnd w:id="1"/>
    </w:p>
    <w:p w14:paraId="6CB82AB3" w14:textId="77777777" w:rsidR="00E17036" w:rsidRDefault="00E17036" w:rsidP="000B2A4D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4C45CEA8" w14:textId="03D05293" w:rsidR="005A01E1" w:rsidRDefault="002E642D" w:rsidP="000B2A4D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 xml:space="preserve">Powyższe środki </w:t>
      </w:r>
      <w:r w:rsidR="00420D60">
        <w:rPr>
          <w:rFonts w:eastAsia="SimSun"/>
          <w:kern w:val="3"/>
          <w:lang w:eastAsia="zh-CN" w:bidi="hi-IN"/>
        </w:rPr>
        <w:t>zostały przeznaczone</w:t>
      </w:r>
      <w:r w:rsidR="004762CC">
        <w:rPr>
          <w:rFonts w:eastAsia="SimSun"/>
          <w:kern w:val="3"/>
          <w:lang w:eastAsia="zh-CN" w:bidi="hi-IN"/>
        </w:rPr>
        <w:t xml:space="preserve"> dla powiatów</w:t>
      </w:r>
      <w:r w:rsidR="00E80AB2">
        <w:rPr>
          <w:rFonts w:eastAsia="SimSun"/>
          <w:kern w:val="3"/>
          <w:lang w:eastAsia="zh-CN" w:bidi="hi-IN"/>
        </w:rPr>
        <w:t xml:space="preserve"> </w:t>
      </w:r>
      <w:r w:rsidR="00420D60">
        <w:rPr>
          <w:rFonts w:eastAsia="SimSun"/>
          <w:kern w:val="3"/>
          <w:lang w:eastAsia="zh-CN" w:bidi="hi-IN"/>
        </w:rPr>
        <w:t>na pokrycie kosztów odnowienia drzewostanu zniszczonego</w:t>
      </w:r>
      <w:r w:rsidR="00420D60" w:rsidRPr="00420D60">
        <w:rPr>
          <w:rFonts w:eastAsia="SimSun"/>
          <w:kern w:val="3"/>
          <w:lang w:eastAsia="zh-CN" w:bidi="hi-IN"/>
        </w:rPr>
        <w:t xml:space="preserve"> podczas nawałnicy, która miała miejsce </w:t>
      </w:r>
      <w:r w:rsidR="00420D60">
        <w:rPr>
          <w:rFonts w:eastAsia="SimSun"/>
          <w:kern w:val="3"/>
          <w:lang w:eastAsia="zh-CN" w:bidi="hi-IN"/>
        </w:rPr>
        <w:t xml:space="preserve">w województwie pomorskim w dniach </w:t>
      </w:r>
      <w:r w:rsidR="00420D60" w:rsidRPr="00420D60">
        <w:rPr>
          <w:rFonts w:eastAsia="SimSun"/>
          <w:kern w:val="3"/>
          <w:lang w:eastAsia="zh-CN" w:bidi="hi-IN"/>
        </w:rPr>
        <w:t>11-12 sierpnia 2017 r.</w:t>
      </w:r>
      <w:r w:rsidR="00420D60">
        <w:rPr>
          <w:rFonts w:eastAsia="SimSun"/>
          <w:kern w:val="3"/>
          <w:lang w:eastAsia="zh-CN" w:bidi="hi-IN"/>
        </w:rPr>
        <w:t xml:space="preserve"> </w:t>
      </w:r>
      <w:r w:rsidR="00420D60" w:rsidRPr="00420D60">
        <w:rPr>
          <w:rFonts w:eastAsia="SimSun"/>
          <w:kern w:val="3"/>
          <w:lang w:eastAsia="zh-CN" w:bidi="hi-IN"/>
        </w:rPr>
        <w:t>i spowodowała wielkopowierzchniowe</w:t>
      </w:r>
      <w:r w:rsidR="00420D60">
        <w:rPr>
          <w:rFonts w:eastAsia="SimSun"/>
          <w:kern w:val="3"/>
          <w:lang w:eastAsia="zh-CN" w:bidi="hi-IN"/>
        </w:rPr>
        <w:t xml:space="preserve"> szkody</w:t>
      </w:r>
      <w:r w:rsidR="00D00178">
        <w:rPr>
          <w:rFonts w:eastAsia="SimSun"/>
          <w:kern w:val="3"/>
          <w:lang w:eastAsia="zh-CN" w:bidi="hi-IN"/>
        </w:rPr>
        <w:t xml:space="preserve"> </w:t>
      </w:r>
      <w:r w:rsidR="00E80AB2">
        <w:rPr>
          <w:rFonts w:eastAsia="SimSun"/>
          <w:kern w:val="3"/>
          <w:lang w:eastAsia="zh-CN" w:bidi="hi-IN"/>
        </w:rPr>
        <w:t xml:space="preserve">          </w:t>
      </w:r>
      <w:r w:rsidR="00420D60">
        <w:rPr>
          <w:rFonts w:eastAsia="SimSun"/>
          <w:kern w:val="3"/>
          <w:lang w:eastAsia="zh-CN" w:bidi="hi-IN"/>
        </w:rPr>
        <w:t>w niepaństwowych lasach</w:t>
      </w:r>
      <w:r w:rsidR="00E80AB2">
        <w:rPr>
          <w:rFonts w:eastAsia="SimSun"/>
          <w:kern w:val="3"/>
          <w:lang w:eastAsia="zh-CN" w:bidi="hi-IN"/>
        </w:rPr>
        <w:t>.</w:t>
      </w:r>
    </w:p>
    <w:p w14:paraId="3D90089C" w14:textId="1564E676" w:rsidR="005A01E1" w:rsidRDefault="00812A8F" w:rsidP="000B2A4D">
      <w:pPr>
        <w:spacing w:line="360" w:lineRule="auto"/>
        <w:jc w:val="both"/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  <w:t xml:space="preserve">W ramach realizacji powyższego zadania </w:t>
      </w:r>
      <w:r w:rsidR="00DF1280">
        <w:rPr>
          <w:rFonts w:eastAsia="SimSun"/>
          <w:lang w:eastAsia="zh-CN" w:bidi="hi-IN"/>
        </w:rPr>
        <w:t xml:space="preserve">odnowiono drzewostan na powierzchni </w:t>
      </w:r>
      <w:r w:rsidR="00FF510B">
        <w:rPr>
          <w:rFonts w:eastAsia="SimSun"/>
          <w:lang w:eastAsia="zh-CN" w:bidi="hi-IN"/>
        </w:rPr>
        <w:t>309</w:t>
      </w:r>
      <w:r w:rsidR="007A2525" w:rsidRPr="007A2525">
        <w:rPr>
          <w:rFonts w:eastAsia="SimSun"/>
          <w:lang w:eastAsia="zh-CN" w:bidi="hi-IN"/>
        </w:rPr>
        <w:t>,</w:t>
      </w:r>
      <w:r w:rsidR="00FF510B">
        <w:rPr>
          <w:rFonts w:eastAsia="SimSun"/>
          <w:lang w:eastAsia="zh-CN" w:bidi="hi-IN"/>
        </w:rPr>
        <w:t>19</w:t>
      </w:r>
      <w:r w:rsidR="007A2525">
        <w:rPr>
          <w:rFonts w:eastAsia="SimSun"/>
          <w:lang w:eastAsia="zh-CN" w:bidi="hi-IN"/>
        </w:rPr>
        <w:t xml:space="preserve"> </w:t>
      </w:r>
      <w:r w:rsidR="00DF1280">
        <w:rPr>
          <w:rFonts w:eastAsia="SimSun"/>
          <w:lang w:eastAsia="zh-CN" w:bidi="hi-IN"/>
        </w:rPr>
        <w:t>ha.</w:t>
      </w:r>
    </w:p>
    <w:p w14:paraId="36EED32B" w14:textId="77777777" w:rsidR="00B06371" w:rsidRDefault="00B06371" w:rsidP="000B2A4D">
      <w:pPr>
        <w:spacing w:line="360" w:lineRule="auto"/>
        <w:jc w:val="both"/>
        <w:rPr>
          <w:rFonts w:eastAsia="SimSun"/>
          <w:lang w:eastAsia="zh-CN" w:bidi="hi-IN"/>
        </w:rPr>
      </w:pPr>
    </w:p>
    <w:p w14:paraId="749D1F71" w14:textId="74193CD8" w:rsidR="00EF4FD6" w:rsidRDefault="00EF4FD6" w:rsidP="000B2A4D">
      <w:pPr>
        <w:spacing w:line="360" w:lineRule="auto"/>
        <w:jc w:val="both"/>
        <w:rPr>
          <w:rFonts w:eastAsia="SimSun"/>
          <w:lang w:eastAsia="zh-CN" w:bidi="hi-IN"/>
        </w:rPr>
      </w:pPr>
      <w:r w:rsidRPr="00EF4FD6">
        <w:rPr>
          <w:rFonts w:eastAsia="SimSun"/>
          <w:lang w:eastAsia="zh-CN" w:bidi="hi-IN"/>
        </w:rPr>
        <w:t xml:space="preserve">Wykonanie </w:t>
      </w:r>
      <w:r w:rsidR="006C56D7">
        <w:rPr>
          <w:rFonts w:eastAsia="SimSun"/>
          <w:lang w:eastAsia="zh-CN" w:bidi="hi-IN"/>
        </w:rPr>
        <w:t xml:space="preserve">planu </w:t>
      </w:r>
      <w:r w:rsidRPr="00EF4FD6">
        <w:rPr>
          <w:rFonts w:eastAsia="SimSun"/>
          <w:lang w:eastAsia="zh-CN" w:bidi="hi-IN"/>
        </w:rPr>
        <w:t>dotacji w 202</w:t>
      </w:r>
      <w:r w:rsidR="000536FD">
        <w:rPr>
          <w:rFonts w:eastAsia="SimSun"/>
          <w:lang w:eastAsia="zh-CN" w:bidi="hi-IN"/>
        </w:rPr>
        <w:t>4</w:t>
      </w:r>
      <w:r w:rsidRPr="00EF4FD6">
        <w:rPr>
          <w:rFonts w:eastAsia="SimSun"/>
          <w:lang w:eastAsia="zh-CN" w:bidi="hi-IN"/>
        </w:rPr>
        <w:t xml:space="preserve"> roku stanowi </w:t>
      </w:r>
      <w:r w:rsidR="000536FD">
        <w:rPr>
          <w:rFonts w:eastAsia="SimSun"/>
          <w:lang w:eastAsia="zh-CN" w:bidi="hi-IN"/>
        </w:rPr>
        <w:t>66,2</w:t>
      </w:r>
      <w:r w:rsidRPr="00EF4FD6">
        <w:rPr>
          <w:rFonts w:eastAsia="SimSun"/>
          <w:lang w:eastAsia="zh-CN" w:bidi="hi-IN"/>
        </w:rPr>
        <w:t xml:space="preserve">% wykonania </w:t>
      </w:r>
      <w:r w:rsidR="006C56D7">
        <w:rPr>
          <w:rFonts w:eastAsia="SimSun"/>
          <w:lang w:eastAsia="zh-CN" w:bidi="hi-IN"/>
        </w:rPr>
        <w:t>w</w:t>
      </w:r>
      <w:r w:rsidRPr="00EF4FD6">
        <w:rPr>
          <w:rFonts w:eastAsia="SimSun"/>
          <w:lang w:eastAsia="zh-CN" w:bidi="hi-IN"/>
        </w:rPr>
        <w:t xml:space="preserve"> roku 202</w:t>
      </w:r>
      <w:r w:rsidR="000536FD">
        <w:rPr>
          <w:rFonts w:eastAsia="SimSun"/>
          <w:lang w:eastAsia="zh-CN" w:bidi="hi-IN"/>
        </w:rPr>
        <w:t>3</w:t>
      </w:r>
      <w:r w:rsidR="006C56D7">
        <w:rPr>
          <w:rFonts w:eastAsia="SimSun"/>
          <w:lang w:eastAsia="zh-CN" w:bidi="hi-IN"/>
        </w:rPr>
        <w:t>,</w:t>
      </w:r>
      <w:r w:rsidRPr="00EF4FD6">
        <w:rPr>
          <w:rFonts w:eastAsia="SimSun"/>
          <w:lang w:eastAsia="zh-CN" w:bidi="hi-IN"/>
        </w:rPr>
        <w:t xml:space="preserve"> wynoszącego </w:t>
      </w:r>
      <w:r>
        <w:rPr>
          <w:rFonts w:eastAsia="SimSun"/>
          <w:lang w:eastAsia="zh-CN" w:bidi="hi-IN"/>
        </w:rPr>
        <w:t xml:space="preserve">             </w:t>
      </w:r>
      <w:r w:rsidR="000536FD">
        <w:rPr>
          <w:rFonts w:eastAsia="SimSun"/>
          <w:lang w:eastAsia="zh-CN" w:bidi="hi-IN"/>
        </w:rPr>
        <w:t>2.461</w:t>
      </w:r>
      <w:r w:rsidRPr="00EF4FD6">
        <w:rPr>
          <w:rFonts w:eastAsia="SimSun"/>
          <w:lang w:eastAsia="zh-CN" w:bidi="hi-IN"/>
        </w:rPr>
        <w:t xml:space="preserve"> tys. zł. </w:t>
      </w:r>
    </w:p>
    <w:p w14:paraId="00835BDA" w14:textId="5863E5BB" w:rsidR="003E6D67" w:rsidRPr="00E80AB2" w:rsidRDefault="003E6D67" w:rsidP="000B2A4D">
      <w:pPr>
        <w:spacing w:line="360" w:lineRule="auto"/>
        <w:jc w:val="both"/>
        <w:rPr>
          <w:rFonts w:eastAsia="SimSun"/>
          <w:color w:val="FF0000"/>
          <w:lang w:eastAsia="zh-CN" w:bidi="hi-IN"/>
        </w:rPr>
      </w:pPr>
      <w:r w:rsidRPr="003E6D67">
        <w:rPr>
          <w:rFonts w:eastAsia="SimSun"/>
          <w:lang w:eastAsia="zh-CN" w:bidi="hi-IN"/>
        </w:rPr>
        <w:t>Niższe wykonanie planu w 202</w:t>
      </w:r>
      <w:r w:rsidR="00B80264">
        <w:rPr>
          <w:rFonts w:eastAsia="SimSun"/>
          <w:lang w:eastAsia="zh-CN" w:bidi="hi-IN"/>
        </w:rPr>
        <w:t>4</w:t>
      </w:r>
      <w:r w:rsidRPr="003E6D67">
        <w:rPr>
          <w:rFonts w:eastAsia="SimSun"/>
          <w:lang w:eastAsia="zh-CN" w:bidi="hi-IN"/>
        </w:rPr>
        <w:t xml:space="preserve"> r. w stosunku do wykonania w roku </w:t>
      </w:r>
      <w:r w:rsidR="00E80AB2">
        <w:rPr>
          <w:rFonts w:eastAsia="SimSun"/>
          <w:lang w:eastAsia="zh-CN" w:bidi="hi-IN"/>
        </w:rPr>
        <w:t>poprzedniego</w:t>
      </w:r>
      <w:r w:rsidRPr="003E6D67">
        <w:rPr>
          <w:rFonts w:eastAsia="SimSun"/>
          <w:lang w:eastAsia="zh-CN" w:bidi="hi-IN"/>
        </w:rPr>
        <w:t>, spowodowane było brakiem wniosków o zwrot udokumentowanych kosztów na pokrycie wydatków związanych z odnowieniem lasu zniszczonego wskutek nawałnicy z 2017 roku</w:t>
      </w:r>
      <w:r w:rsidR="00E80AB2">
        <w:rPr>
          <w:rFonts w:eastAsia="SimSun"/>
          <w:lang w:eastAsia="zh-CN" w:bidi="hi-IN"/>
        </w:rPr>
        <w:t xml:space="preserve">. </w:t>
      </w:r>
      <w:r w:rsidR="00E80AB2" w:rsidRPr="007019F4">
        <w:rPr>
          <w:rFonts w:eastAsia="SimSun"/>
          <w:lang w:eastAsia="zh-CN" w:bidi="hi-IN"/>
        </w:rPr>
        <w:t xml:space="preserve">Ponadto </w:t>
      </w:r>
      <w:r w:rsidR="007019F4">
        <w:rPr>
          <w:rFonts w:eastAsia="SimSun"/>
          <w:lang w:eastAsia="zh-CN" w:bidi="hi-IN"/>
        </w:rPr>
        <w:t>tereny leśne uszkodzone podczas huraganu w 2017 r. po części zostały odtworzone sztucznie, pozostałe natomiast, których właściciele z różnych przyczyn nie zdołali odtworzyć po upływających 7 latach od zdarzenia, odnowiły się naturalnie. Skutkiem powyższego jest wykorzystanie dotacji w niższej wysokości.</w:t>
      </w:r>
    </w:p>
    <w:p w14:paraId="49365289" w14:textId="77777777" w:rsidR="00E80AB2" w:rsidRDefault="00E80AB2" w:rsidP="000B2A4D">
      <w:pPr>
        <w:spacing w:line="360" w:lineRule="auto"/>
        <w:jc w:val="both"/>
        <w:rPr>
          <w:rFonts w:eastAsia="SimSun"/>
          <w:lang w:eastAsia="zh-CN" w:bidi="hi-IN"/>
        </w:rPr>
      </w:pPr>
    </w:p>
    <w:p w14:paraId="59A72FD9" w14:textId="77777777" w:rsidR="005A01E1" w:rsidRPr="005A01E1" w:rsidRDefault="005A01E1" w:rsidP="005A01E1">
      <w:pPr>
        <w:rPr>
          <w:rFonts w:eastAsia="SimSun"/>
          <w:lang w:eastAsia="zh-CN" w:bidi="hi-IN"/>
        </w:rPr>
      </w:pPr>
    </w:p>
    <w:p w14:paraId="7DE3763D" w14:textId="77777777" w:rsidR="005A01E1" w:rsidRPr="005A01E1" w:rsidRDefault="005A01E1" w:rsidP="005A01E1">
      <w:pPr>
        <w:rPr>
          <w:rFonts w:eastAsia="SimSun"/>
          <w:lang w:eastAsia="zh-CN" w:bidi="hi-IN"/>
        </w:rPr>
      </w:pPr>
    </w:p>
    <w:p w14:paraId="1A3BFD45" w14:textId="77777777" w:rsidR="005A01E1" w:rsidRDefault="005A01E1" w:rsidP="005A01E1">
      <w:pPr>
        <w:rPr>
          <w:rFonts w:eastAsia="SimSun"/>
          <w:lang w:eastAsia="zh-CN" w:bidi="hi-IN"/>
        </w:rPr>
      </w:pPr>
    </w:p>
    <w:p w14:paraId="0A700454" w14:textId="77777777" w:rsidR="004A5801" w:rsidRPr="005A01E1" w:rsidRDefault="005A01E1" w:rsidP="005A01E1">
      <w:pPr>
        <w:tabs>
          <w:tab w:val="left" w:pos="5595"/>
        </w:tabs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  <w:tab/>
      </w:r>
    </w:p>
    <w:sectPr w:rsidR="004A5801" w:rsidRPr="005A01E1" w:rsidSect="00152B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A7B7" w14:textId="77777777" w:rsidR="00880CA3" w:rsidRDefault="00880CA3">
      <w:r>
        <w:separator/>
      </w:r>
    </w:p>
  </w:endnote>
  <w:endnote w:type="continuationSeparator" w:id="0">
    <w:p w14:paraId="07FF4814" w14:textId="77777777" w:rsidR="00880CA3" w:rsidRDefault="0088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94A4" w14:textId="77777777" w:rsidR="00880CA3" w:rsidRDefault="00880CA3">
      <w:r>
        <w:separator/>
      </w:r>
    </w:p>
  </w:footnote>
  <w:footnote w:type="continuationSeparator" w:id="0">
    <w:p w14:paraId="2BC83299" w14:textId="77777777" w:rsidR="00880CA3" w:rsidRDefault="00880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1BEF" w14:textId="77777777" w:rsidR="004A5801" w:rsidRPr="000E3310" w:rsidRDefault="004A5801" w:rsidP="000E3310">
    <w:pPr>
      <w:widowControl w:val="0"/>
      <w:suppressAutoHyphens/>
      <w:autoSpaceDN w:val="0"/>
      <w:spacing w:after="120" w:line="360" w:lineRule="auto"/>
      <w:jc w:val="both"/>
      <w:textAlignment w:val="baseline"/>
      <w:rPr>
        <w:rFonts w:eastAsia="SimSun"/>
        <w:kern w:val="3"/>
        <w:lang w:eastAsia="zh-CN" w:bidi="hi-IN"/>
      </w:rPr>
    </w:pPr>
    <w:r w:rsidRPr="000E3310">
      <w:rPr>
        <w:kern w:val="3"/>
        <w:lang w:eastAsia="zh-CN" w:bidi="hi-IN"/>
      </w:rPr>
      <w:t>85/</w:t>
    </w:r>
    <w:r>
      <w:rPr>
        <w:kern w:val="3"/>
        <w:lang w:eastAsia="zh-CN" w:bidi="hi-IN"/>
      </w:rPr>
      <w:t>22 Województwo 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3401"/>
    <w:multiLevelType w:val="hybridMultilevel"/>
    <w:tmpl w:val="D2C0C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652"/>
    <w:multiLevelType w:val="hybridMultilevel"/>
    <w:tmpl w:val="1472C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7830"/>
    <w:multiLevelType w:val="hybridMultilevel"/>
    <w:tmpl w:val="4DAAF13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D6503"/>
    <w:multiLevelType w:val="hybridMultilevel"/>
    <w:tmpl w:val="C91CD3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414A3A"/>
    <w:multiLevelType w:val="hybridMultilevel"/>
    <w:tmpl w:val="7BDE6A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30A3"/>
    <w:multiLevelType w:val="hybridMultilevel"/>
    <w:tmpl w:val="8F3C62EE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D63B01"/>
    <w:multiLevelType w:val="hybridMultilevel"/>
    <w:tmpl w:val="898E9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F600B"/>
    <w:multiLevelType w:val="hybridMultilevel"/>
    <w:tmpl w:val="00200F4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04B93"/>
    <w:multiLevelType w:val="hybridMultilevel"/>
    <w:tmpl w:val="1456A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22494"/>
    <w:multiLevelType w:val="hybridMultilevel"/>
    <w:tmpl w:val="E67CAB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34373"/>
    <w:multiLevelType w:val="hybridMultilevel"/>
    <w:tmpl w:val="8BC6C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81E33"/>
    <w:multiLevelType w:val="multilevel"/>
    <w:tmpl w:val="65748F9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604C16B2"/>
    <w:multiLevelType w:val="hybridMultilevel"/>
    <w:tmpl w:val="AAD43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12E41"/>
    <w:multiLevelType w:val="hybridMultilevel"/>
    <w:tmpl w:val="75BE54A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28F3393"/>
    <w:multiLevelType w:val="multilevel"/>
    <w:tmpl w:val="ACF4C20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74970CE0"/>
    <w:multiLevelType w:val="multilevel"/>
    <w:tmpl w:val="5CD4A056"/>
    <w:styleLink w:val="WW8Num1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763815DD"/>
    <w:multiLevelType w:val="hybridMultilevel"/>
    <w:tmpl w:val="D68897B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BA54CD2"/>
    <w:multiLevelType w:val="multilevel"/>
    <w:tmpl w:val="9D58C51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45291108">
    <w:abstractNumId w:val="5"/>
  </w:num>
  <w:num w:numId="2" w16cid:durableId="486283068">
    <w:abstractNumId w:val="15"/>
  </w:num>
  <w:num w:numId="3" w16cid:durableId="1342656449">
    <w:abstractNumId w:val="15"/>
  </w:num>
  <w:num w:numId="4" w16cid:durableId="569120593">
    <w:abstractNumId w:val="15"/>
  </w:num>
  <w:num w:numId="5" w16cid:durableId="722173708">
    <w:abstractNumId w:val="2"/>
  </w:num>
  <w:num w:numId="6" w16cid:durableId="653342309">
    <w:abstractNumId w:val="4"/>
  </w:num>
  <w:num w:numId="7" w16cid:durableId="631712120">
    <w:abstractNumId w:val="17"/>
  </w:num>
  <w:num w:numId="8" w16cid:durableId="1034354737">
    <w:abstractNumId w:val="16"/>
  </w:num>
  <w:num w:numId="9" w16cid:durableId="717314432">
    <w:abstractNumId w:val="7"/>
  </w:num>
  <w:num w:numId="10" w16cid:durableId="1567378352">
    <w:abstractNumId w:val="14"/>
  </w:num>
  <w:num w:numId="11" w16cid:durableId="1182938445">
    <w:abstractNumId w:val="0"/>
  </w:num>
  <w:num w:numId="12" w16cid:durableId="2024941748">
    <w:abstractNumId w:val="12"/>
  </w:num>
  <w:num w:numId="13" w16cid:durableId="714742033">
    <w:abstractNumId w:val="3"/>
  </w:num>
  <w:num w:numId="14" w16cid:durableId="2011177733">
    <w:abstractNumId w:val="1"/>
  </w:num>
  <w:num w:numId="15" w16cid:durableId="662851068">
    <w:abstractNumId w:val="8"/>
  </w:num>
  <w:num w:numId="16" w16cid:durableId="526336233">
    <w:abstractNumId w:val="11"/>
  </w:num>
  <w:num w:numId="17" w16cid:durableId="1940672919">
    <w:abstractNumId w:val="6"/>
  </w:num>
  <w:num w:numId="18" w16cid:durableId="1350523722">
    <w:abstractNumId w:val="10"/>
  </w:num>
  <w:num w:numId="19" w16cid:durableId="769862435">
    <w:abstractNumId w:val="13"/>
  </w:num>
  <w:num w:numId="20" w16cid:durableId="1971588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8F7"/>
    <w:rsid w:val="000320B4"/>
    <w:rsid w:val="000352A9"/>
    <w:rsid w:val="00044C84"/>
    <w:rsid w:val="000536FD"/>
    <w:rsid w:val="00054435"/>
    <w:rsid w:val="000B2A4D"/>
    <w:rsid w:val="000E3310"/>
    <w:rsid w:val="00102A19"/>
    <w:rsid w:val="00104F4C"/>
    <w:rsid w:val="00111822"/>
    <w:rsid w:val="00130837"/>
    <w:rsid w:val="00132A26"/>
    <w:rsid w:val="00135BB2"/>
    <w:rsid w:val="001362B8"/>
    <w:rsid w:val="00152B7E"/>
    <w:rsid w:val="001A70C1"/>
    <w:rsid w:val="001B3ECD"/>
    <w:rsid w:val="001C0F99"/>
    <w:rsid w:val="001E5BC4"/>
    <w:rsid w:val="001F3F71"/>
    <w:rsid w:val="00201429"/>
    <w:rsid w:val="00277A96"/>
    <w:rsid w:val="00285FA7"/>
    <w:rsid w:val="002A48EA"/>
    <w:rsid w:val="002D2146"/>
    <w:rsid w:val="002E642D"/>
    <w:rsid w:val="00345365"/>
    <w:rsid w:val="003508F7"/>
    <w:rsid w:val="00380E87"/>
    <w:rsid w:val="00391C9C"/>
    <w:rsid w:val="00392736"/>
    <w:rsid w:val="003C53A2"/>
    <w:rsid w:val="003E4C20"/>
    <w:rsid w:val="003E6D67"/>
    <w:rsid w:val="003F7E6B"/>
    <w:rsid w:val="00403AD6"/>
    <w:rsid w:val="00420D60"/>
    <w:rsid w:val="00426442"/>
    <w:rsid w:val="0046738C"/>
    <w:rsid w:val="00473D7B"/>
    <w:rsid w:val="00475293"/>
    <w:rsid w:val="004762CC"/>
    <w:rsid w:val="004A5801"/>
    <w:rsid w:val="004F0AAA"/>
    <w:rsid w:val="00510E0F"/>
    <w:rsid w:val="0055555A"/>
    <w:rsid w:val="0058102D"/>
    <w:rsid w:val="00591AAF"/>
    <w:rsid w:val="005A01E1"/>
    <w:rsid w:val="005A4D8F"/>
    <w:rsid w:val="005D65B6"/>
    <w:rsid w:val="006228E1"/>
    <w:rsid w:val="00624DAE"/>
    <w:rsid w:val="006A7ED9"/>
    <w:rsid w:val="006C56D7"/>
    <w:rsid w:val="007019F4"/>
    <w:rsid w:val="007133C7"/>
    <w:rsid w:val="0078394D"/>
    <w:rsid w:val="007A2525"/>
    <w:rsid w:val="007A3C9C"/>
    <w:rsid w:val="007D36CD"/>
    <w:rsid w:val="00806145"/>
    <w:rsid w:val="00812A8F"/>
    <w:rsid w:val="008258A3"/>
    <w:rsid w:val="00865C39"/>
    <w:rsid w:val="00874358"/>
    <w:rsid w:val="00880CA3"/>
    <w:rsid w:val="00883B19"/>
    <w:rsid w:val="008B426F"/>
    <w:rsid w:val="008B4FF0"/>
    <w:rsid w:val="008F10B2"/>
    <w:rsid w:val="00905193"/>
    <w:rsid w:val="00936EAC"/>
    <w:rsid w:val="0099717D"/>
    <w:rsid w:val="009A3347"/>
    <w:rsid w:val="009B05D7"/>
    <w:rsid w:val="009C5BD1"/>
    <w:rsid w:val="00A0515A"/>
    <w:rsid w:val="00A31A43"/>
    <w:rsid w:val="00A5112A"/>
    <w:rsid w:val="00A544F4"/>
    <w:rsid w:val="00A64219"/>
    <w:rsid w:val="00A966BA"/>
    <w:rsid w:val="00AB5224"/>
    <w:rsid w:val="00B06371"/>
    <w:rsid w:val="00B07583"/>
    <w:rsid w:val="00B432F4"/>
    <w:rsid w:val="00B5245B"/>
    <w:rsid w:val="00B80264"/>
    <w:rsid w:val="00B8365A"/>
    <w:rsid w:val="00BA7C3E"/>
    <w:rsid w:val="00BC1C9B"/>
    <w:rsid w:val="00BC55EE"/>
    <w:rsid w:val="00BD79D9"/>
    <w:rsid w:val="00BE487F"/>
    <w:rsid w:val="00C3678B"/>
    <w:rsid w:val="00C84CB3"/>
    <w:rsid w:val="00C87BAF"/>
    <w:rsid w:val="00CA1605"/>
    <w:rsid w:val="00CA198C"/>
    <w:rsid w:val="00CE1ACF"/>
    <w:rsid w:val="00D00178"/>
    <w:rsid w:val="00D32985"/>
    <w:rsid w:val="00D67B32"/>
    <w:rsid w:val="00D85492"/>
    <w:rsid w:val="00DA6F7C"/>
    <w:rsid w:val="00DD763A"/>
    <w:rsid w:val="00DF1280"/>
    <w:rsid w:val="00E17036"/>
    <w:rsid w:val="00E4115C"/>
    <w:rsid w:val="00E41F4D"/>
    <w:rsid w:val="00E615EF"/>
    <w:rsid w:val="00E80AB2"/>
    <w:rsid w:val="00E94E7B"/>
    <w:rsid w:val="00EF4FD6"/>
    <w:rsid w:val="00EF55C8"/>
    <w:rsid w:val="00EF7277"/>
    <w:rsid w:val="00EF753C"/>
    <w:rsid w:val="00F35F86"/>
    <w:rsid w:val="00F56170"/>
    <w:rsid w:val="00FD2E54"/>
    <w:rsid w:val="00FE37DC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72F09"/>
  <w15:docId w15:val="{03930576-332F-40FC-9B48-AEB98C60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D8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E33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066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0E33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0661"/>
    <w:rPr>
      <w:rFonts w:ascii="Times New Roman" w:eastAsia="Times New Roman" w:hAnsi="Times New Roman"/>
      <w:sz w:val="24"/>
      <w:szCs w:val="24"/>
    </w:rPr>
  </w:style>
  <w:style w:type="numbering" w:customStyle="1" w:styleId="WW8Num14">
    <w:name w:val="WW8Num14"/>
    <w:rsid w:val="006A0661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3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3C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B4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80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 925 – OGRODY BOTANICZNE I ZOOLOGICZNE ORAZ NATURALNE OBSZARY I OBIEKTY CHRONIONEJ PRZYRODY,</vt:lpstr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 925 – OGRODY BOTANICZNE I ZOOLOGICZNE ORAZ NATURALNE OBSZARY I OBIEKTY CHRONIONEJ PRZYRODY,</dc:title>
  <dc:creator>Maria Seruga</dc:creator>
  <cp:lastModifiedBy>Joanna Chyła</cp:lastModifiedBy>
  <cp:revision>13</cp:revision>
  <cp:lastPrinted>2025-04-09T13:55:00Z</cp:lastPrinted>
  <dcterms:created xsi:type="dcterms:W3CDTF">2024-04-04T08:34:00Z</dcterms:created>
  <dcterms:modified xsi:type="dcterms:W3CDTF">2025-04-10T06:21:00Z</dcterms:modified>
</cp:coreProperties>
</file>