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15" w:rsidRDefault="00DD2D15" w:rsidP="00DD2D15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996B2BE" wp14:editId="25540E3F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D15" w:rsidRPr="00DD2D15" w:rsidRDefault="00DD2D15" w:rsidP="00DD2D15">
      <w:pPr>
        <w:rPr>
          <w:rFonts w:cs="Calibri"/>
          <w:sz w:val="24"/>
          <w:szCs w:val="24"/>
        </w:rPr>
      </w:pPr>
      <w:r w:rsidRPr="00DD2D15">
        <w:rPr>
          <w:rFonts w:cs="Calibri"/>
          <w:sz w:val="24"/>
          <w:szCs w:val="24"/>
        </w:rPr>
        <w:t>GENERALNY DYREKTOR</w:t>
      </w:r>
    </w:p>
    <w:p w:rsidR="00DD2D15" w:rsidRDefault="00DD2D15" w:rsidP="00DD2D15">
      <w:pPr>
        <w:rPr>
          <w:rFonts w:cs="Calibri"/>
          <w:sz w:val="24"/>
          <w:szCs w:val="24"/>
        </w:rPr>
      </w:pPr>
      <w:r w:rsidRPr="00DD2D15">
        <w:rPr>
          <w:rFonts w:cs="Calibri"/>
          <w:sz w:val="24"/>
          <w:szCs w:val="24"/>
        </w:rPr>
        <w:t>OCHRONY ŚRODOWISKA</w:t>
      </w:r>
    </w:p>
    <w:p w:rsidR="00C6308C" w:rsidRPr="00DD2D15" w:rsidRDefault="006918FC" w:rsidP="00DD2D15">
      <w:pPr>
        <w:rPr>
          <w:rFonts w:cs="Calibri"/>
          <w:sz w:val="24"/>
          <w:szCs w:val="24"/>
        </w:rPr>
      </w:pPr>
      <w:r w:rsidRPr="00DD2D15">
        <w:rPr>
          <w:rFonts w:cs="Calibri"/>
          <w:sz w:val="24"/>
          <w:szCs w:val="24"/>
        </w:rPr>
        <w:t xml:space="preserve">Warszawa, </w:t>
      </w:r>
      <w:bookmarkStart w:id="0" w:name="ezdDataPodpisu"/>
      <w:r w:rsidRPr="00DD2D15">
        <w:rPr>
          <w:rFonts w:cs="Calibri"/>
          <w:sz w:val="24"/>
          <w:szCs w:val="24"/>
        </w:rPr>
        <w:t>14 sierpnia 2025</w:t>
      </w:r>
      <w:bookmarkEnd w:id="0"/>
      <w:r w:rsidRPr="00DD2D15">
        <w:rPr>
          <w:rFonts w:cs="Calibri"/>
          <w:sz w:val="24"/>
          <w:szCs w:val="24"/>
        </w:rPr>
        <w:t xml:space="preserve"> r.</w:t>
      </w:r>
    </w:p>
    <w:p w:rsidR="00C6308C" w:rsidRPr="00DD2D15" w:rsidRDefault="006918FC" w:rsidP="00DD2D15">
      <w:pPr>
        <w:pStyle w:val="Bezodstpw"/>
        <w:rPr>
          <w:rFonts w:cs="Calibri"/>
          <w:sz w:val="24"/>
          <w:szCs w:val="24"/>
        </w:rPr>
      </w:pPr>
      <w:bookmarkStart w:id="1" w:name="ezdSprawaZnak"/>
      <w:r w:rsidRPr="00DD2D15">
        <w:rPr>
          <w:rFonts w:cs="Calibri"/>
          <w:sz w:val="24"/>
          <w:szCs w:val="24"/>
        </w:rPr>
        <w:t>DOOŚ-WDŚII.420.36.2023</w:t>
      </w:r>
      <w:bookmarkEnd w:id="1"/>
      <w:r w:rsidRPr="00DD2D15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DD2D15">
        <w:rPr>
          <w:rFonts w:cs="Calibri"/>
          <w:sz w:val="24"/>
          <w:szCs w:val="24"/>
        </w:rPr>
        <w:t>MB</w:t>
      </w:r>
      <w:bookmarkEnd w:id="2"/>
      <w:bookmarkEnd w:id="3"/>
      <w:r w:rsidRPr="00DD2D15">
        <w:rPr>
          <w:rFonts w:cs="Calibri"/>
          <w:sz w:val="24"/>
          <w:szCs w:val="24"/>
        </w:rPr>
        <w:t>.34</w:t>
      </w:r>
    </w:p>
    <w:p w:rsidR="00C6308C" w:rsidRPr="00DD2D15" w:rsidRDefault="006918FC" w:rsidP="00DD2D15">
      <w:pPr>
        <w:pStyle w:val="Bezodstpw"/>
        <w:rPr>
          <w:rFonts w:cs="Calibri"/>
          <w:sz w:val="24"/>
          <w:szCs w:val="24"/>
          <w:lang w:eastAsia="pl-PL"/>
        </w:rPr>
      </w:pPr>
      <w:r w:rsidRPr="00DD2D15">
        <w:rPr>
          <w:rFonts w:cs="Calibri"/>
          <w:sz w:val="24"/>
          <w:szCs w:val="24"/>
          <w:lang w:eastAsia="pl-PL"/>
        </w:rPr>
        <w:t>(stary znak sprawy: DOOŚ-WDŚZIL.420.14.2023.mk.MB)</w:t>
      </w:r>
    </w:p>
    <w:p w:rsidR="009E0B07" w:rsidRPr="00DD2D15" w:rsidRDefault="006918FC" w:rsidP="00DD2D15">
      <w:pPr>
        <w:rPr>
          <w:rFonts w:cs="Calibri"/>
          <w:sz w:val="24"/>
          <w:szCs w:val="24"/>
        </w:rPr>
      </w:pPr>
    </w:p>
    <w:p w:rsidR="00937845" w:rsidRPr="00DD2D15" w:rsidRDefault="006918FC" w:rsidP="00DD2D15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DD2D15">
        <w:rPr>
          <w:rFonts w:cs="Calibri"/>
          <w:color w:val="000000"/>
          <w:sz w:val="24"/>
          <w:szCs w:val="24"/>
        </w:rPr>
        <w:t>ZAWIADOMIENIE</w:t>
      </w:r>
    </w:p>
    <w:p w:rsidR="00343557" w:rsidRPr="00DD2D15" w:rsidRDefault="006918FC" w:rsidP="00DD2D15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DD2D15">
        <w:rPr>
          <w:rFonts w:cs="Calibri"/>
          <w:color w:val="000000"/>
          <w:sz w:val="24"/>
          <w:szCs w:val="24"/>
        </w:rPr>
        <w:t xml:space="preserve">Generalny Dyrektor Ochrony Środowiska, na podstawie art. 36 oraz art. 49 ustawy z dnia 14 czerwca 1960 r. </w:t>
      </w:r>
      <w:r w:rsidRPr="00DD2D15">
        <w:rPr>
          <w:rFonts w:cs="Calibri"/>
          <w:i/>
          <w:color w:val="000000"/>
          <w:sz w:val="24"/>
          <w:szCs w:val="24"/>
        </w:rPr>
        <w:t xml:space="preserve">– </w:t>
      </w:r>
      <w:r w:rsidRPr="00DD2D15">
        <w:rPr>
          <w:rFonts w:cs="Calibri"/>
          <w:iCs/>
          <w:color w:val="000000"/>
          <w:sz w:val="24"/>
          <w:szCs w:val="24"/>
        </w:rPr>
        <w:t xml:space="preserve">Kodeks postępowania </w:t>
      </w:r>
      <w:r w:rsidRPr="00DD2D15">
        <w:rPr>
          <w:rFonts w:cs="Calibri"/>
          <w:iCs/>
          <w:color w:val="000000"/>
          <w:sz w:val="24"/>
          <w:szCs w:val="24"/>
        </w:rPr>
        <w:t>administracyjnego</w:t>
      </w:r>
      <w:r w:rsidRPr="00DD2D15">
        <w:rPr>
          <w:rFonts w:cs="Calibri"/>
          <w:color w:val="000000"/>
          <w:sz w:val="24"/>
          <w:szCs w:val="24"/>
        </w:rPr>
        <w:t xml:space="preserve"> (Dz. U. z 2016 r. poz. 23, ze zm.), dalej </w:t>
      </w:r>
      <w:r w:rsidRPr="00DD2D15">
        <w:rPr>
          <w:rFonts w:cs="Calibri"/>
          <w:iCs/>
          <w:color w:val="000000"/>
          <w:sz w:val="24"/>
          <w:szCs w:val="24"/>
        </w:rPr>
        <w:t>k.p.a.,</w:t>
      </w:r>
      <w:r w:rsidRPr="00DD2D15">
        <w:rPr>
          <w:rFonts w:cs="Calibri"/>
          <w:color w:val="000000"/>
          <w:sz w:val="24"/>
          <w:szCs w:val="24"/>
        </w:rPr>
        <w:t xml:space="preserve"> w związku z art. 74 ust. 3 ustawy z dnia 3 października 2008 r. </w:t>
      </w:r>
      <w:r w:rsidRPr="00DD2D15">
        <w:rPr>
          <w:rFonts w:cs="Calibri"/>
          <w:iCs/>
          <w:color w:val="000000"/>
          <w:sz w:val="24"/>
          <w:szCs w:val="24"/>
        </w:rPr>
        <w:t>o udostępnianiu informacji o środowisku i jego ochronie, udziale społeczeństwa w ochronie środowiska oraz o ocenach oddziały</w:t>
      </w:r>
      <w:r w:rsidRPr="00DD2D15">
        <w:rPr>
          <w:rFonts w:cs="Calibri"/>
          <w:iCs/>
          <w:color w:val="000000"/>
          <w:sz w:val="24"/>
          <w:szCs w:val="24"/>
        </w:rPr>
        <w:t>wania na środowisko</w:t>
      </w:r>
      <w:r w:rsidRPr="00DD2D15">
        <w:rPr>
          <w:rFonts w:cs="Calibri"/>
          <w:color w:val="000000"/>
          <w:sz w:val="24"/>
          <w:szCs w:val="24"/>
        </w:rPr>
        <w:t xml:space="preserve"> (Dz. U. z 2016 r. poz. 35</w:t>
      </w:r>
      <w:r w:rsidRPr="00DD2D15">
        <w:rPr>
          <w:rFonts w:cs="Calibri"/>
          <w:sz w:val="24"/>
          <w:szCs w:val="24"/>
        </w:rPr>
        <w:t>3, ze zm.</w:t>
      </w:r>
      <w:r w:rsidRPr="00DD2D15">
        <w:rPr>
          <w:rFonts w:cs="Calibri"/>
          <w:color w:val="000000"/>
          <w:sz w:val="24"/>
          <w:szCs w:val="24"/>
        </w:rPr>
        <w:t xml:space="preserve">), dalej </w:t>
      </w:r>
      <w:r w:rsidRPr="00DD2D15">
        <w:rPr>
          <w:rFonts w:cs="Calibri"/>
          <w:iCs/>
          <w:color w:val="000000"/>
          <w:sz w:val="24"/>
          <w:szCs w:val="24"/>
        </w:rPr>
        <w:t>u.o.o.ś.</w:t>
      </w:r>
      <w:r w:rsidRPr="00DD2D15">
        <w:rPr>
          <w:rFonts w:cs="Calibri"/>
          <w:color w:val="000000"/>
          <w:sz w:val="24"/>
          <w:szCs w:val="24"/>
        </w:rPr>
        <w:t>, zawiadamia, że postępowanie odwoławcze od decyzji Regionalnego Dyrektora Ochrony Środowiska w Krakowie z 19 lipca 2016 r., znak: ST- I.4210.1.2014.JT, o środowiskowych uwarunkowaniach dla przedsięwzięcia polegającego na: „budowie połączenia drogowego pro</w:t>
      </w:r>
      <w:r w:rsidRPr="00DD2D15">
        <w:rPr>
          <w:rFonts w:cs="Calibri"/>
          <w:color w:val="000000"/>
          <w:sz w:val="24"/>
          <w:szCs w:val="24"/>
        </w:rPr>
        <w:t xml:space="preserve">jektowanego węzła autostradowego A-4 „Bochnia” z drogą krajową nr 94”, zgodnie z wariantem I lokalizacyjnym, nie mogło być zakończone w wyznaczonym terminie. </w:t>
      </w:r>
    </w:p>
    <w:p w:rsidR="00937845" w:rsidRPr="00DD2D15" w:rsidRDefault="006918FC" w:rsidP="00DD2D15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DD2D15">
        <w:rPr>
          <w:rFonts w:cs="Calibri"/>
          <w:color w:val="000000"/>
          <w:sz w:val="24"/>
          <w:szCs w:val="24"/>
        </w:rPr>
        <w:t xml:space="preserve">Przyczyną </w:t>
      </w:r>
      <w:r w:rsidRPr="00DD2D15">
        <w:rPr>
          <w:rFonts w:cs="Calibri"/>
          <w:color w:val="000000"/>
          <w:sz w:val="24"/>
          <w:szCs w:val="24"/>
        </w:rPr>
        <w:t>zwłoki jest konieczność przeprowadzenia dodatkowego</w:t>
      </w:r>
      <w:r w:rsidRPr="00DD2D15">
        <w:rPr>
          <w:rFonts w:cs="Calibri"/>
          <w:color w:val="000000"/>
          <w:sz w:val="24"/>
          <w:szCs w:val="24"/>
        </w:rPr>
        <w:t xml:space="preserve"> postępowania wyjaśniającego. W </w:t>
      </w:r>
      <w:r w:rsidRPr="00DD2D15">
        <w:rPr>
          <w:rFonts w:cs="Calibri"/>
          <w:color w:val="000000"/>
          <w:sz w:val="24"/>
          <w:szCs w:val="24"/>
        </w:rPr>
        <w:t>zwią</w:t>
      </w:r>
      <w:r w:rsidRPr="00DD2D15">
        <w:rPr>
          <w:rFonts w:cs="Calibri"/>
          <w:color w:val="000000"/>
          <w:sz w:val="24"/>
          <w:szCs w:val="24"/>
        </w:rPr>
        <w:t xml:space="preserve">zku z powyższym GDOŚ, pismem z </w:t>
      </w:r>
      <w:r w:rsidRPr="00DD2D15">
        <w:rPr>
          <w:rFonts w:cs="Calibri"/>
          <w:color w:val="000000"/>
          <w:sz w:val="24"/>
          <w:szCs w:val="24"/>
        </w:rPr>
        <w:t>7 sierpnia 2025</w:t>
      </w:r>
      <w:r w:rsidRPr="00DD2D15">
        <w:rPr>
          <w:rFonts w:cs="Calibri"/>
          <w:color w:val="000000"/>
          <w:sz w:val="24"/>
          <w:szCs w:val="24"/>
        </w:rPr>
        <w:t xml:space="preserve"> r., znak: DOOŚ-</w:t>
      </w:r>
      <w:r w:rsidRPr="00DD2D15">
        <w:rPr>
          <w:rFonts w:cs="Calibri"/>
          <w:color w:val="000000"/>
          <w:sz w:val="24"/>
          <w:szCs w:val="24"/>
        </w:rPr>
        <w:t xml:space="preserve"> WDSII.420.36.2023.MB.32</w:t>
      </w:r>
      <w:r w:rsidRPr="00DD2D15">
        <w:rPr>
          <w:rFonts w:cs="Calibri"/>
          <w:color w:val="000000"/>
          <w:sz w:val="24"/>
          <w:szCs w:val="24"/>
        </w:rPr>
        <w:t>, wezwał wnioskodawcę do złożenia wyjaśnień oraz uzupełnienia</w:t>
      </w:r>
      <w:r w:rsidRPr="00DD2D15">
        <w:rPr>
          <w:rFonts w:cs="Calibri"/>
          <w:color w:val="000000"/>
          <w:sz w:val="24"/>
          <w:szCs w:val="24"/>
        </w:rPr>
        <w:t xml:space="preserve"> </w:t>
      </w:r>
      <w:r w:rsidRPr="00DD2D15">
        <w:rPr>
          <w:rFonts w:cs="Calibri"/>
          <w:color w:val="000000"/>
          <w:sz w:val="24"/>
          <w:szCs w:val="24"/>
        </w:rPr>
        <w:t>raportu o oddziaływaniu przedsięwzięcia na środowisko.</w:t>
      </w:r>
    </w:p>
    <w:p w:rsidR="00937845" w:rsidRPr="00DD2D15" w:rsidRDefault="006918FC" w:rsidP="00DD2D15">
      <w:pPr>
        <w:spacing w:after="0" w:line="312" w:lineRule="auto"/>
        <w:rPr>
          <w:rFonts w:cs="Calibri"/>
          <w:bCs/>
          <w:sz w:val="24"/>
          <w:szCs w:val="24"/>
        </w:rPr>
      </w:pPr>
      <w:r w:rsidRPr="00DD2D15">
        <w:rPr>
          <w:rFonts w:cs="Calibri"/>
          <w:color w:val="000000"/>
          <w:sz w:val="24"/>
          <w:szCs w:val="24"/>
        </w:rPr>
        <w:t>Wobec powyższego Generalny Dyrektor Ochrony Środowisk</w:t>
      </w:r>
      <w:r w:rsidRPr="00DD2D15">
        <w:rPr>
          <w:rFonts w:cs="Calibri"/>
          <w:color w:val="000000"/>
          <w:sz w:val="24"/>
          <w:szCs w:val="24"/>
        </w:rPr>
        <w:t>a wskazuje nowy termin z</w:t>
      </w:r>
      <w:r w:rsidRPr="00DD2D15">
        <w:rPr>
          <w:rFonts w:cs="Calibri"/>
          <w:color w:val="000000"/>
          <w:sz w:val="24"/>
          <w:szCs w:val="24"/>
        </w:rPr>
        <w:t>ałatwienia sprawy na </w:t>
      </w:r>
      <w:r w:rsidRPr="00DD2D15">
        <w:rPr>
          <w:rFonts w:cs="Calibri"/>
          <w:bCs/>
          <w:color w:val="000000"/>
          <w:sz w:val="24"/>
          <w:szCs w:val="24"/>
        </w:rPr>
        <w:t>30 września 2025 r.</w:t>
      </w:r>
    </w:p>
    <w:p w:rsidR="00937845" w:rsidRPr="00DD2D15" w:rsidRDefault="006918FC" w:rsidP="00DD2D15">
      <w:pPr>
        <w:spacing w:after="0" w:line="312" w:lineRule="auto"/>
        <w:rPr>
          <w:rFonts w:cs="Calibri"/>
          <w:sz w:val="24"/>
          <w:szCs w:val="24"/>
        </w:rPr>
      </w:pPr>
    </w:p>
    <w:p w:rsidR="00937845" w:rsidRPr="00DD2D15" w:rsidRDefault="006918FC" w:rsidP="00DD2D15">
      <w:pPr>
        <w:spacing w:after="0" w:line="312" w:lineRule="auto"/>
        <w:rPr>
          <w:rFonts w:cs="Calibri"/>
          <w:sz w:val="24"/>
          <w:szCs w:val="24"/>
        </w:rPr>
      </w:pPr>
      <w:r w:rsidRPr="00DD2D15">
        <w:rPr>
          <w:rFonts w:cs="Calibri"/>
          <w:sz w:val="24"/>
          <w:szCs w:val="24"/>
        </w:rPr>
        <w:t>Upubliczniono w dniach: od ………………… do …………………</w:t>
      </w:r>
    </w:p>
    <w:p w:rsidR="00937845" w:rsidRPr="00DD2D15" w:rsidRDefault="006918FC" w:rsidP="00DD2D15">
      <w:pPr>
        <w:spacing w:after="0" w:line="312" w:lineRule="auto"/>
        <w:rPr>
          <w:rFonts w:cs="Calibri"/>
          <w:sz w:val="24"/>
          <w:szCs w:val="24"/>
        </w:rPr>
      </w:pPr>
      <w:r w:rsidRPr="00DD2D15">
        <w:rPr>
          <w:rFonts w:cs="Calibri"/>
          <w:sz w:val="24"/>
          <w:szCs w:val="24"/>
        </w:rPr>
        <w:t>Pieczęć urzędu i podpis:</w:t>
      </w:r>
    </w:p>
    <w:p w:rsidR="00C83AA5" w:rsidRPr="00DD2D15" w:rsidRDefault="006918FC" w:rsidP="00DD2D15">
      <w:pPr>
        <w:spacing w:after="0" w:line="312" w:lineRule="auto"/>
        <w:rPr>
          <w:rFonts w:cs="Calibri"/>
          <w:sz w:val="24"/>
          <w:szCs w:val="24"/>
        </w:rPr>
      </w:pPr>
    </w:p>
    <w:p w:rsidR="00937845" w:rsidRPr="00DD2D15" w:rsidRDefault="006918FC" w:rsidP="00DD2D15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2D15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937845" w:rsidRPr="00DD2D15" w:rsidRDefault="006918FC" w:rsidP="00DD2D15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2D15">
        <w:rPr>
          <w:rFonts w:cs="Calibri"/>
          <w:kern w:val="2"/>
          <w:sz w:val="24"/>
          <w:szCs w:val="24"/>
          <w14:ligatures w14:val="standardContextual"/>
        </w:rPr>
        <w:t>Generalnego Dyrektora Ochrony Środowiska</w:t>
      </w:r>
    </w:p>
    <w:p w:rsidR="00937845" w:rsidRPr="00DD2D15" w:rsidRDefault="006918FC" w:rsidP="00DD2D15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2D15">
        <w:rPr>
          <w:rFonts w:cs="Calibri"/>
          <w:kern w:val="2"/>
          <w:sz w:val="24"/>
          <w:szCs w:val="24"/>
          <w14:ligatures w14:val="standardContextual"/>
        </w:rPr>
        <w:t>KATARZYNA BIŃKOWSKA</w:t>
      </w:r>
    </w:p>
    <w:p w:rsidR="00937845" w:rsidRPr="00DD2D15" w:rsidRDefault="006918FC" w:rsidP="00DD2D15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2D15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937845" w:rsidRPr="00DD2D15" w:rsidRDefault="006918FC" w:rsidP="00DD2D15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2D15">
        <w:rPr>
          <w:rFonts w:cs="Calibri"/>
          <w:kern w:val="2"/>
          <w:sz w:val="24"/>
          <w:szCs w:val="24"/>
          <w14:ligatures w14:val="standardContextual"/>
        </w:rPr>
        <w:lastRenderedPageBreak/>
        <w:t xml:space="preserve">Departament Ocen </w:t>
      </w:r>
      <w:r w:rsidRPr="00DD2D15">
        <w:rPr>
          <w:rFonts w:cs="Calibri"/>
          <w:kern w:val="2"/>
          <w:sz w:val="24"/>
          <w:szCs w:val="24"/>
          <w14:ligatures w14:val="standardContextual"/>
        </w:rPr>
        <w:t>Oddziaływania na Środowisko</w:t>
      </w:r>
    </w:p>
    <w:p w:rsidR="00937845" w:rsidRPr="00DD2D15" w:rsidRDefault="006918FC" w:rsidP="00DD2D15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DD2D15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937845" w:rsidRPr="00DD2D15" w:rsidRDefault="006918FC" w:rsidP="00DD2D15">
      <w:pPr>
        <w:rPr>
          <w:rFonts w:cs="Calibri"/>
          <w:sz w:val="24"/>
          <w:szCs w:val="24"/>
        </w:rPr>
      </w:pP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</w:rPr>
        <w:t>Art. 36 k.p.a.</w:t>
      </w:r>
      <w:r w:rsidRPr="00DD2D15">
        <w:rPr>
          <w:rFonts w:ascii="Calibri" w:hAnsi="Calibri" w:cs="Calibri"/>
        </w:rPr>
        <w:t xml:space="preserve"> O każdym przypadku niezałatwienia sprawy w terminie określonym w art. 35 lub w przepisach szczególnych organ administracji publicznej jest obowiązany zawiadomić strony, podając przyczyny zw</w:t>
      </w:r>
      <w:r w:rsidRPr="00DD2D15">
        <w:rPr>
          <w:rFonts w:ascii="Calibri" w:hAnsi="Calibri" w:cs="Calibri"/>
        </w:rPr>
        <w:t>łoki i wskazując nowy termin załatwienia sprawy (</w:t>
      </w:r>
      <w:r w:rsidRPr="00DD2D15">
        <w:rPr>
          <w:rFonts w:ascii="Calibri" w:hAnsi="Calibri" w:cs="Calibri"/>
        </w:rPr>
        <w:t>§ 1</w:t>
      </w:r>
      <w:r w:rsidRPr="00DD2D15">
        <w:rPr>
          <w:rFonts w:ascii="Calibri" w:hAnsi="Calibri" w:cs="Calibri"/>
        </w:rPr>
        <w:t>). Ten sam obowiązek ciąży na organie administracji publicznej również w przypadku zwłoki w załatwieniu sprawy z przyczyn niezależnych od organu (</w:t>
      </w:r>
      <w:r w:rsidRPr="00DD2D15">
        <w:rPr>
          <w:rFonts w:ascii="Calibri" w:hAnsi="Calibri" w:cs="Calibri"/>
        </w:rPr>
        <w:t>§ 2</w:t>
      </w:r>
      <w:r w:rsidRPr="00DD2D15">
        <w:rPr>
          <w:rFonts w:ascii="Calibri" w:hAnsi="Calibri" w:cs="Calibri"/>
        </w:rPr>
        <w:t>).</w:t>
      </w: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</w:rPr>
        <w:t>Art. 49 k.p.a.</w:t>
      </w:r>
      <w:r w:rsidRPr="00DD2D15">
        <w:rPr>
          <w:rFonts w:ascii="Calibri" w:hAnsi="Calibri" w:cs="Calibri"/>
          <w:iCs/>
        </w:rPr>
        <w:t xml:space="preserve"> </w:t>
      </w:r>
      <w:r w:rsidRPr="00DD2D15">
        <w:rPr>
          <w:rFonts w:ascii="Calibri" w:hAnsi="Calibri" w:cs="Calibri"/>
        </w:rPr>
        <w:t>Strony mogą być zawiadamiane o decyzj</w:t>
      </w:r>
      <w:r w:rsidRPr="00DD2D15">
        <w:rPr>
          <w:rFonts w:ascii="Calibri" w:hAnsi="Calibri" w:cs="Calibri"/>
        </w:rPr>
        <w:t xml:space="preserve">ach i innych czynnościach organów administracji publicznej przez obwieszczenie lub w inny zwyczajowo przyjęty w danej miejscowości sposób publicznego ogłaszania, jeżeli przepis szczególny tak stanowi; w tych przypadkach zawiadomienie bądź doręczenie uważa </w:t>
      </w:r>
      <w:r w:rsidRPr="00DD2D15">
        <w:rPr>
          <w:rFonts w:ascii="Calibri" w:hAnsi="Calibri" w:cs="Calibri"/>
        </w:rPr>
        <w:t>się za dokonane po upływie czternastu dni od dnia publicznego ogłoszenia.</w:t>
      </w: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</w:rPr>
        <w:t xml:space="preserve">Art. 16 ustawy z dnia 7 kwietnia 2017 r. o zmianie ustawy – Kodeks postępowania administracyjnego oraz niektórych innych ustaw (Dz. U. poz. 935) </w:t>
      </w:r>
      <w:r w:rsidRPr="00DD2D15">
        <w:rPr>
          <w:rFonts w:ascii="Calibri" w:hAnsi="Calibri" w:cs="Calibri"/>
        </w:rPr>
        <w:t>Do postępowań administracyjnych wszcz</w:t>
      </w:r>
      <w:r w:rsidRPr="00DD2D15">
        <w:rPr>
          <w:rFonts w:ascii="Calibri" w:hAnsi="Calibri" w:cs="Calibri"/>
        </w:rPr>
        <w:t>ętych i niezakończonych przed dniem wejścia niniejszej ustawy ostateczną decyzją lub postanowieniem stosuje się przepisy ustawy zmienianej w art. 1, w brzmieniu dotychczasowym, z tym że do tych postępowań stosuje się przepisy art. 96a-96n ustawy zmienianej</w:t>
      </w:r>
      <w:r w:rsidRPr="00DD2D15">
        <w:rPr>
          <w:rFonts w:ascii="Calibri" w:hAnsi="Calibri" w:cs="Calibri"/>
        </w:rPr>
        <w:t xml:space="preserve"> w art. 1.</w:t>
      </w: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</w:rPr>
        <w:t>Art. 74 ust. 3</w:t>
      </w:r>
      <w:r w:rsidRPr="00DD2D15">
        <w:rPr>
          <w:rFonts w:ascii="Calibri" w:hAnsi="Calibri" w:cs="Calibri"/>
        </w:rPr>
        <w:t xml:space="preserve"> </w:t>
      </w:r>
      <w:r w:rsidRPr="00DD2D15">
        <w:rPr>
          <w:rFonts w:ascii="Calibri" w:hAnsi="Calibri" w:cs="Calibri"/>
          <w:iCs/>
        </w:rPr>
        <w:t>u.o.o.ś.</w:t>
      </w:r>
      <w:r w:rsidRPr="00DD2D15">
        <w:rPr>
          <w:rFonts w:ascii="Calibri" w:hAnsi="Calibri" w:cs="Calibri"/>
        </w:rPr>
        <w:t xml:space="preserve"> Jeżeli liczba stron postępowania o wydanie decyzji o środowiskowych uwarunkowaniach przekracza 20, stosuje się przepis art. 49 Kodeksu postępowania administracyjnego.</w:t>
      </w: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</w:rPr>
        <w:t xml:space="preserve">Art. 6 ust. 2 ustawy z dnia 9 października 2015 r. </w:t>
      </w:r>
      <w:r w:rsidRPr="00DD2D15">
        <w:rPr>
          <w:rFonts w:ascii="Calibri" w:hAnsi="Calibri" w:cs="Calibri"/>
          <w:iCs/>
        </w:rPr>
        <w:t xml:space="preserve">o </w:t>
      </w:r>
      <w:r w:rsidRPr="00DD2D15">
        <w:rPr>
          <w:rFonts w:ascii="Calibri" w:hAnsi="Calibri" w:cs="Calibri"/>
          <w:iCs/>
        </w:rPr>
        <w:t>zmianie ustawy o udostępnianiu informacji o środowisku i jego ochronie, udziale społeczeństwa w ochronie środowiska oraz o ocenach oddziaływania na środowisko oraz niektórych innych ustaw</w:t>
      </w:r>
      <w:r w:rsidRPr="00DD2D15">
        <w:rPr>
          <w:rFonts w:ascii="Calibri" w:hAnsi="Calibri" w:cs="Calibri"/>
        </w:rPr>
        <w:t xml:space="preserve"> (Dz. U. poz. 1936)</w:t>
      </w:r>
      <w:r w:rsidRPr="00DD2D15">
        <w:rPr>
          <w:rFonts w:ascii="Calibri" w:hAnsi="Calibri" w:cs="Calibri"/>
        </w:rPr>
        <w:t xml:space="preserve"> Do spraw wszczętych na podstawie ustawy zmieniane</w:t>
      </w:r>
      <w:r w:rsidRPr="00DD2D15">
        <w:rPr>
          <w:rFonts w:ascii="Calibri" w:hAnsi="Calibri" w:cs="Calibri"/>
        </w:rPr>
        <w:t>j w art. 1, dla których przed dniem wejścia w życie niniejszej ustawy przedłożono raport o oddziaływaniu przedsięwzięcia na środowisko lub wydano postanowienie określające zakres raportu o oddziaływaniu przedsięwzięcia na środowisko, stosuje się przepisy d</w:t>
      </w:r>
      <w:r w:rsidRPr="00DD2D15">
        <w:rPr>
          <w:rFonts w:ascii="Calibri" w:hAnsi="Calibri" w:cs="Calibri"/>
        </w:rPr>
        <w:t>otychczasowe.</w:t>
      </w: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</w:rPr>
        <w:t xml:space="preserve">Art. 4 ust. 1 ustawy z dnia 19 lipca 2019 r. </w:t>
      </w:r>
      <w:r w:rsidRPr="00DD2D15">
        <w:rPr>
          <w:rFonts w:ascii="Calibri" w:hAnsi="Calibri" w:cs="Calibr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DD2D15">
        <w:rPr>
          <w:rFonts w:ascii="Calibri" w:hAnsi="Calibri" w:cs="Calibri"/>
        </w:rPr>
        <w:t xml:space="preserve"> (Dz. U.</w:t>
      </w:r>
      <w:r w:rsidRPr="00DD2D15">
        <w:rPr>
          <w:rFonts w:ascii="Calibri" w:hAnsi="Calibri" w:cs="Calibri"/>
        </w:rPr>
        <w:t xml:space="preserve"> poz. 1712, ze zm.) </w:t>
      </w:r>
      <w:r w:rsidRPr="00DD2D15">
        <w:rPr>
          <w:rFonts w:ascii="Calibri" w:hAnsi="Calibri" w:cs="Calibri"/>
        </w:rPr>
        <w:t>Do spraw wszczętych na podstawie ustaw zmienianych w art. 1 oraz w art. 3 i niezakończonych przed dniem wejścia w życie niniejszej ustawy stosuje się przepisy dotychczasowe.</w:t>
      </w:r>
    </w:p>
    <w:p w:rsidR="00937845" w:rsidRPr="00DD2D15" w:rsidRDefault="006918FC" w:rsidP="00DD2D15">
      <w:pPr>
        <w:pStyle w:val="Bezodstpw1"/>
        <w:spacing w:after="60"/>
        <w:rPr>
          <w:rFonts w:ascii="Calibri" w:hAnsi="Calibri" w:cs="Calibri"/>
        </w:rPr>
      </w:pPr>
      <w:r w:rsidRPr="00DD2D15">
        <w:rPr>
          <w:rFonts w:ascii="Calibri" w:hAnsi="Calibri" w:cs="Calibri"/>
          <w:bCs/>
        </w:rPr>
        <w:t>Art. 15 ust. 1 ustawy z dnia 13 lipca 2023 r. o zmianie ustawy</w:t>
      </w:r>
      <w:r w:rsidRPr="00DD2D15">
        <w:rPr>
          <w:rFonts w:ascii="Calibri" w:hAnsi="Calibri" w:cs="Calibri"/>
          <w:bCs/>
        </w:rPr>
        <w:t xml:space="preserve"> o udostępnianiu informacji o środowisku i jego ochronie, udziale społeczeństwa w ochronie środowiska oraz o ocenach oddziaływania na środowisko oraz niektórych innych ustaw (Dz. U. poz. 1890)</w:t>
      </w:r>
      <w:r w:rsidRPr="00DD2D15">
        <w:rPr>
          <w:rFonts w:ascii="Calibri" w:hAnsi="Calibri" w:cs="Calibri"/>
        </w:rPr>
        <w:t xml:space="preserve"> Do spraw prowadzonych na podstawie ustawy zmienianej w art. 1 w</w:t>
      </w:r>
      <w:r w:rsidRPr="00DD2D15">
        <w:rPr>
          <w:rFonts w:ascii="Calibri" w:hAnsi="Calibri" w:cs="Calibri"/>
        </w:rPr>
        <w:t>szczętych i niezakończonych przed dniem wejścia w życie niniejszej ustawy stosuje się przepisy ustawy zmienianej w art. 1 w brzmieniu dotychczasowym, z wyjątkiem przepisów art. 61 ust. 1, art. 66 ust. 1 pkt 5, art. 82 ust. 1 oraz art. 86f ust. 2 i 4 ustawy</w:t>
      </w:r>
      <w:r w:rsidRPr="00DD2D15">
        <w:rPr>
          <w:rFonts w:ascii="Calibri" w:hAnsi="Calibri" w:cs="Calibri"/>
        </w:rPr>
        <w:t xml:space="preserve"> zmienianej w art. 1, które stosuje się w brzmieniu nadanym niniejszą ustawą, oraz stosuje się przepisy art. 86f ust. 1a, 2a i 8 ustawy zmienianej w art. 1.</w:t>
      </w:r>
      <w:bookmarkStart w:id="4" w:name="_GoBack"/>
      <w:bookmarkEnd w:id="4"/>
    </w:p>
    <w:p w:rsidR="00C6308C" w:rsidRPr="00DD2D15" w:rsidRDefault="00C6308C" w:rsidP="00DD2D15">
      <w:pPr>
        <w:rPr>
          <w:rFonts w:cs="Calibri"/>
          <w:sz w:val="24"/>
          <w:szCs w:val="24"/>
        </w:rPr>
      </w:pPr>
    </w:p>
    <w:sectPr w:rsidR="00C6308C" w:rsidRPr="00DD2D15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FC" w:rsidRDefault="006918FC">
      <w:pPr>
        <w:spacing w:after="0" w:line="240" w:lineRule="auto"/>
      </w:pPr>
      <w:r>
        <w:separator/>
      </w:r>
    </w:p>
  </w:endnote>
  <w:endnote w:type="continuationSeparator" w:id="0">
    <w:p w:rsidR="006918FC" w:rsidRDefault="0069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8C" w:rsidRDefault="00C6308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FC" w:rsidRDefault="006918FC">
      <w:pPr>
        <w:spacing w:after="0" w:line="240" w:lineRule="auto"/>
      </w:pPr>
      <w:r>
        <w:separator/>
      </w:r>
    </w:p>
  </w:footnote>
  <w:footnote w:type="continuationSeparator" w:id="0">
    <w:p w:rsidR="006918FC" w:rsidRDefault="00691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8C" w:rsidRDefault="00C6308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8C"/>
    <w:rsid w:val="006918FC"/>
    <w:rsid w:val="00C6308C"/>
    <w:rsid w:val="00D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C2F6"/>
  <w15:docId w15:val="{F6EBA0C9-D250-4072-9819-5CA67FFB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3784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378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9DEA-C2DC-4BDA-A4BC-86B75979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25</TotalTime>
  <Pages>2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8</cp:revision>
  <cp:lastPrinted>2010-12-24T09:23:00Z</cp:lastPrinted>
  <dcterms:created xsi:type="dcterms:W3CDTF">2022-10-20T15:35:00Z</dcterms:created>
  <dcterms:modified xsi:type="dcterms:W3CDTF">2025-08-14T09:50:00Z</dcterms:modified>
</cp:coreProperties>
</file>