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B23" w:rsidRPr="00957B23" w:rsidRDefault="00957B23" w:rsidP="00957B23">
      <w:pPr>
        <w:spacing w:after="240" w:line="25" w:lineRule="atLeast"/>
        <w:jc w:val="right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sz w:val="24"/>
          <w:szCs w:val="24"/>
        </w:rPr>
        <w:t xml:space="preserve">Olsztyn, </w:t>
      </w:r>
      <w:r w:rsidR="00811475">
        <w:rPr>
          <w:rFonts w:asciiTheme="minorHAnsi" w:hAnsiTheme="minorHAnsi" w:cstheme="minorHAnsi"/>
          <w:sz w:val="24"/>
          <w:szCs w:val="24"/>
        </w:rPr>
        <w:t>5</w:t>
      </w:r>
      <w:r w:rsidRPr="00957B23">
        <w:rPr>
          <w:rFonts w:asciiTheme="minorHAnsi" w:hAnsiTheme="minorHAnsi" w:cstheme="minorHAnsi"/>
          <w:sz w:val="24"/>
          <w:szCs w:val="24"/>
        </w:rPr>
        <w:t xml:space="preserve"> </w:t>
      </w:r>
      <w:r w:rsidR="00811475">
        <w:rPr>
          <w:rFonts w:asciiTheme="minorHAnsi" w:hAnsiTheme="minorHAnsi" w:cstheme="minorHAnsi"/>
          <w:sz w:val="24"/>
          <w:szCs w:val="24"/>
        </w:rPr>
        <w:t>kwietnia</w:t>
      </w:r>
      <w:r w:rsidRPr="00957B23">
        <w:rPr>
          <w:rFonts w:asciiTheme="minorHAnsi" w:hAnsiTheme="minorHAnsi" w:cstheme="minorHAnsi"/>
          <w:sz w:val="24"/>
          <w:szCs w:val="24"/>
        </w:rPr>
        <w:t xml:space="preserve"> 2022 r.</w:t>
      </w:r>
    </w:p>
    <w:p w:rsidR="00957B23" w:rsidRPr="00957B23" w:rsidRDefault="00957B23" w:rsidP="00957B23">
      <w:pPr>
        <w:spacing w:after="0" w:line="25" w:lineRule="atLeast"/>
        <w:rPr>
          <w:rFonts w:asciiTheme="minorHAnsi" w:hAnsiTheme="minorHAnsi" w:cstheme="minorHAnsi"/>
          <w:bCs/>
          <w:sz w:val="24"/>
          <w:szCs w:val="24"/>
        </w:rPr>
      </w:pPr>
      <w:r w:rsidRPr="00957B23">
        <w:rPr>
          <w:rFonts w:asciiTheme="minorHAnsi" w:hAnsiTheme="minorHAnsi" w:cstheme="minorHAnsi"/>
          <w:bCs/>
          <w:sz w:val="24"/>
          <w:szCs w:val="24"/>
        </w:rPr>
        <w:t>Wydział Infrastruktury i Nieruchomości</w:t>
      </w:r>
    </w:p>
    <w:p w:rsidR="00957B23" w:rsidRPr="00957B23" w:rsidRDefault="00957B23" w:rsidP="00957B23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sz w:val="24"/>
          <w:szCs w:val="24"/>
        </w:rPr>
        <w:t>WIN-I.746.2.2</w:t>
      </w:r>
      <w:r w:rsidR="00067CDA">
        <w:rPr>
          <w:rFonts w:asciiTheme="minorHAnsi" w:hAnsiTheme="minorHAnsi" w:cstheme="minorHAnsi"/>
          <w:sz w:val="24"/>
          <w:szCs w:val="24"/>
        </w:rPr>
        <w:t>7</w:t>
      </w:r>
      <w:r w:rsidRPr="00957B23">
        <w:rPr>
          <w:rFonts w:asciiTheme="minorHAnsi" w:hAnsiTheme="minorHAnsi" w:cstheme="minorHAnsi"/>
          <w:sz w:val="24"/>
          <w:szCs w:val="24"/>
        </w:rPr>
        <w:t>.2022</w:t>
      </w:r>
    </w:p>
    <w:p w:rsidR="00957B23" w:rsidRPr="00957B23" w:rsidRDefault="00957B23" w:rsidP="00957B23">
      <w:pPr>
        <w:spacing w:after="240" w:line="30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957B23" w:rsidRPr="00957B23" w:rsidRDefault="00957B23" w:rsidP="00957B23">
      <w:pPr>
        <w:tabs>
          <w:tab w:val="left" w:pos="426"/>
        </w:tabs>
        <w:suppressAutoHyphens/>
        <w:spacing w:after="240" w:line="300" w:lineRule="auto"/>
        <w:ind w:hanging="11"/>
        <w:rPr>
          <w:rFonts w:asciiTheme="minorHAnsi" w:eastAsia="Times New Roman" w:hAnsiTheme="minorHAnsi" w:cstheme="minorHAnsi"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sz w:val="24"/>
          <w:szCs w:val="24"/>
        </w:rPr>
        <w:tab/>
        <w:t>Zgodnie z art. 53 ust. 1 ustawy z dnia 27 marca  2003 r. o planowaniu    i  zagospodarowaniu przestrzennym (Dz. U. z 202</w:t>
      </w:r>
      <w:r w:rsidR="00E16756">
        <w:rPr>
          <w:rFonts w:asciiTheme="minorHAnsi" w:eastAsia="Times New Roman" w:hAnsiTheme="minorHAnsi" w:cstheme="minorHAnsi"/>
          <w:sz w:val="24"/>
          <w:szCs w:val="24"/>
        </w:rPr>
        <w:t>2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r., poz. </w:t>
      </w:r>
      <w:r w:rsidR="00E16756">
        <w:rPr>
          <w:rFonts w:asciiTheme="minorHAnsi" w:eastAsia="Times New Roman" w:hAnsiTheme="minorHAnsi" w:cstheme="minorHAnsi"/>
          <w:sz w:val="24"/>
          <w:szCs w:val="24"/>
        </w:rPr>
        <w:t>503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ze zm.)  i art. 49 Kodeksu postępowania administracyjnego (Dz.U. z 2021 r., poz.735 ze zm.), </w:t>
      </w:r>
    </w:p>
    <w:p w:rsidR="00957B23" w:rsidRPr="00957B23" w:rsidRDefault="00957B23" w:rsidP="00957B23">
      <w:pPr>
        <w:tabs>
          <w:tab w:val="left" w:pos="426"/>
        </w:tabs>
        <w:suppressAutoHyphens/>
        <w:spacing w:after="240" w:line="300" w:lineRule="auto"/>
        <w:ind w:hanging="11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b/>
          <w:sz w:val="24"/>
          <w:szCs w:val="24"/>
        </w:rPr>
        <w:t>Wojewoda Warmińsko-Mazurski</w:t>
      </w:r>
    </w:p>
    <w:p w:rsidR="00067CDA" w:rsidRDefault="00957B23" w:rsidP="00957B23">
      <w:pPr>
        <w:tabs>
          <w:tab w:val="left" w:pos="426"/>
        </w:tabs>
        <w:suppressAutoHyphens/>
        <w:spacing w:after="240" w:line="300" w:lineRule="auto"/>
        <w:ind w:hanging="11"/>
        <w:rPr>
          <w:rFonts w:asciiTheme="minorHAnsi" w:eastAsia="Times New Roman" w:hAnsiTheme="minorHAnsi" w:cstheme="minorHAnsi"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sz w:val="24"/>
          <w:szCs w:val="24"/>
        </w:rPr>
        <w:t>zawiadamia, że na wniosek pełnomocnik</w:t>
      </w:r>
      <w:r w:rsidR="00811475">
        <w:rPr>
          <w:rFonts w:asciiTheme="minorHAnsi" w:eastAsia="Times New Roman" w:hAnsiTheme="minorHAnsi" w:cstheme="minorHAnsi"/>
          <w:sz w:val="24"/>
          <w:szCs w:val="24"/>
        </w:rPr>
        <w:t>a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PKP Polskie Linie Kolejowe S.A. z siedzibą w Warszawie,</w:t>
      </w:r>
      <w:r w:rsidR="00067CDA" w:rsidRPr="00067CDA">
        <w:t xml:space="preserve"> </w:t>
      </w:r>
      <w:r w:rsidR="00067CDA" w:rsidRPr="00067CDA">
        <w:rPr>
          <w:rFonts w:asciiTheme="minorHAnsi" w:eastAsia="Times New Roman" w:hAnsiTheme="minorHAnsi" w:cstheme="minorHAnsi"/>
          <w:sz w:val="24"/>
          <w:szCs w:val="24"/>
        </w:rPr>
        <w:t xml:space="preserve">z dnia 17.03.2022 r. (data wpływu: 29.03.2022 r.) zostało wszczęte postępowanie administracyjne w sprawie zmiany decyzji nr </w:t>
      </w:r>
      <w:proofErr w:type="spellStart"/>
      <w:r w:rsidR="00067CDA" w:rsidRPr="00067CDA">
        <w:rPr>
          <w:rFonts w:asciiTheme="minorHAnsi" w:eastAsia="Times New Roman" w:hAnsiTheme="minorHAnsi" w:cstheme="minorHAnsi"/>
          <w:sz w:val="24"/>
          <w:szCs w:val="24"/>
        </w:rPr>
        <w:t>Brc</w:t>
      </w:r>
      <w:proofErr w:type="spellEnd"/>
      <w:r w:rsidR="00067CDA" w:rsidRPr="00067CDA">
        <w:rPr>
          <w:rFonts w:asciiTheme="minorHAnsi" w:eastAsia="Times New Roman" w:hAnsiTheme="minorHAnsi" w:cstheme="minorHAnsi"/>
          <w:sz w:val="24"/>
          <w:szCs w:val="24"/>
        </w:rPr>
        <w:t>/20/2015 z dnia</w:t>
      </w:r>
      <w:r w:rsidR="00067CDA">
        <w:rPr>
          <w:rFonts w:asciiTheme="minorHAnsi" w:eastAsia="Times New Roman" w:hAnsiTheme="minorHAnsi" w:cstheme="minorHAnsi"/>
          <w:sz w:val="24"/>
          <w:szCs w:val="24"/>
        </w:rPr>
        <w:t xml:space="preserve">                                   </w:t>
      </w:r>
      <w:r w:rsidR="00067CDA" w:rsidRPr="00067CDA">
        <w:rPr>
          <w:rFonts w:asciiTheme="minorHAnsi" w:eastAsia="Times New Roman" w:hAnsiTheme="minorHAnsi" w:cstheme="minorHAnsi"/>
          <w:sz w:val="24"/>
          <w:szCs w:val="24"/>
        </w:rPr>
        <w:t>19 lutego 2015r., znak: IGR-I.746.2.13.2015, o ustaleniu lokalizacji inwestycji celu publicznego, polegającej na budowie Obiektu Radiokomunikacyjnego (w skrócie OR) c0001858_WAR_C, w skład którego wchodzi: wieża  z odgromnikiem o wysokości do 42 m wraz z antenami, kontener technologiczny z urządzeniami, utwardzony teren, ogrodzenie, przyłącze energetyczne, droga dojazdowa, w obszarze linii kolejowej nr 353 Poznań - Skandawa w km ok. 307,515-307,98, na działce ewidencyjnej nr 416/1 obręb 16 Łęgajny, gmina Barczewo, powiat olsztyński, zmienionej decyzją z dnia  26.02.2020 r., znak:                         WIN-I.746.2.11.2020 r., stanowiącej teren zamknięty.</w:t>
      </w:r>
    </w:p>
    <w:p w:rsidR="00957B23" w:rsidRDefault="00957B23" w:rsidP="00067CDA">
      <w:pPr>
        <w:tabs>
          <w:tab w:val="left" w:pos="426"/>
        </w:tabs>
        <w:suppressAutoHyphens/>
        <w:spacing w:after="0" w:line="300" w:lineRule="auto"/>
        <w:ind w:hanging="12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W związku z powyższym informuję, że w terminie 7 dni od podania niniejszego obwieszczenia do publicznej wiadomości, strony mogą składać w formie pisemnej uwagi i  wnioski w przedmiotowej  sprawie poprzez kontakt mailowy z pracownikiem Warmińsko-Mazurskiego Urzędu Wojewódzkiego w Olsztynie przez adres: sekrwin@uw.olsztyn.pl, lub korespondencyjnie pocztą tradycyjną na adres: Warmińsko-Mazurski Urząd Wojewódzki w  Olsztynie, Al. Marsz.  Piłsudskiego 7/9, 10- 575 Olsztyn lub za pośrednictwem platformy </w:t>
      </w:r>
      <w:proofErr w:type="spellStart"/>
      <w:r w:rsidRPr="00957B23">
        <w:rPr>
          <w:rFonts w:asciiTheme="minorHAnsi" w:eastAsia="Times New Roman" w:hAnsiTheme="minorHAnsi" w:cstheme="minorHAnsi"/>
          <w:sz w:val="24"/>
          <w:szCs w:val="24"/>
        </w:rPr>
        <w:t>ePUAP</w:t>
      </w:r>
      <w:proofErr w:type="spellEnd"/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www.epuap.gov.pl, adres skrytki /WMURZADWOJ/skrytka, poprzez platformę e- Obywatel </w:t>
      </w:r>
      <w:hyperlink r:id="rId7" w:history="1">
        <w:r w:rsidRPr="00957B23">
          <w:rPr>
            <w:rFonts w:asciiTheme="minorHAnsi" w:eastAsia="Times New Roman" w:hAnsiTheme="minorHAnsi" w:cstheme="minorHAnsi"/>
            <w:color w:val="000000"/>
            <w:sz w:val="24"/>
            <w:szCs w:val="24"/>
          </w:rPr>
          <w:t>https://obywatel.gov.pl/ePUAP</w:t>
        </w:r>
      </w:hyperlink>
      <w:r w:rsidRPr="00957B2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:rsidR="00067CDA" w:rsidRDefault="00067CDA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</w:p>
    <w:p w:rsidR="00067CDA" w:rsidRPr="00483335" w:rsidRDefault="00067CDA" w:rsidP="00067CDA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sz w:val="24"/>
          <w:szCs w:val="24"/>
        </w:rPr>
      </w:pPr>
      <w:bookmarkStart w:id="0" w:name="_GoBack"/>
      <w:bookmarkEnd w:id="0"/>
    </w:p>
    <w:sectPr w:rsidR="00067CDA" w:rsidRPr="00483335" w:rsidSect="00275B20">
      <w:headerReference w:type="default" r:id="rId8"/>
      <w:headerReference w:type="first" r:id="rId9"/>
      <w:footerReference w:type="first" r:id="rId10"/>
      <w:pgSz w:w="11906" w:h="16838"/>
      <w:pgMar w:top="1418" w:right="1418" w:bottom="1418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BF7" w:rsidRDefault="00263BF7" w:rsidP="0050388A">
      <w:pPr>
        <w:spacing w:after="0" w:line="240" w:lineRule="auto"/>
      </w:pPr>
      <w:r>
        <w:separator/>
      </w:r>
    </w:p>
  </w:endnote>
  <w:endnote w:type="continuationSeparator" w:id="0">
    <w:p w:rsidR="00263BF7" w:rsidRDefault="00263BF7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47A" w:rsidRDefault="0036447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2797175</wp:posOffset>
          </wp:positionH>
          <wp:positionV relativeFrom="paragraph">
            <wp:posOffset>15875</wp:posOffset>
          </wp:positionV>
          <wp:extent cx="2962800" cy="71280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800" cy="7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47A" w:rsidRDefault="0036447A">
    <w:pPr>
      <w:pStyle w:val="Stopka"/>
    </w:pPr>
    <w:r>
      <w:rPr>
        <w:noProof/>
        <w:lang w:eastAsia="pl-PL"/>
      </w:rPr>
      <w:drawing>
        <wp:inline distT="0" distB="0" distL="0" distR="0" wp14:anchorId="2F816D92">
          <wp:extent cx="2905760" cy="56197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76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BF7" w:rsidRDefault="00263BF7" w:rsidP="0050388A">
      <w:pPr>
        <w:spacing w:after="0" w:line="240" w:lineRule="auto"/>
      </w:pPr>
      <w:r>
        <w:separator/>
      </w:r>
    </w:p>
  </w:footnote>
  <w:footnote w:type="continuationSeparator" w:id="0">
    <w:p w:rsidR="00263BF7" w:rsidRDefault="00263BF7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479" w:rsidRDefault="00D02479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0ED56792" wp14:editId="2BF2F9D2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2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B20" w:rsidRDefault="00275B20">
    <w:pPr>
      <w:pStyle w:val="Nagwek"/>
    </w:pPr>
    <w:r>
      <w:rPr>
        <w:noProof/>
        <w:lang w:eastAsia="pl-PL"/>
      </w:rPr>
      <w:drawing>
        <wp:inline distT="0" distB="0" distL="0" distR="0" wp14:anchorId="012D943E">
          <wp:extent cx="2798445" cy="701040"/>
          <wp:effectExtent l="0" t="0" r="1905" b="381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6447A" w:rsidRDefault="003644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D1927"/>
    <w:multiLevelType w:val="hybridMultilevel"/>
    <w:tmpl w:val="31E46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25736"/>
    <w:rsid w:val="00030855"/>
    <w:rsid w:val="0004549F"/>
    <w:rsid w:val="00067CDA"/>
    <w:rsid w:val="00070512"/>
    <w:rsid w:val="0008608F"/>
    <w:rsid w:val="000A2822"/>
    <w:rsid w:val="000C1AC0"/>
    <w:rsid w:val="0010580C"/>
    <w:rsid w:val="0012755F"/>
    <w:rsid w:val="001533DE"/>
    <w:rsid w:val="00156751"/>
    <w:rsid w:val="0016787E"/>
    <w:rsid w:val="001703E5"/>
    <w:rsid w:val="001A0B72"/>
    <w:rsid w:val="001A714C"/>
    <w:rsid w:val="001D74E8"/>
    <w:rsid w:val="002534E0"/>
    <w:rsid w:val="00263BF7"/>
    <w:rsid w:val="00275B20"/>
    <w:rsid w:val="00284D76"/>
    <w:rsid w:val="002B653B"/>
    <w:rsid w:val="002E3B87"/>
    <w:rsid w:val="00323D31"/>
    <w:rsid w:val="00342A2E"/>
    <w:rsid w:val="0036447A"/>
    <w:rsid w:val="003C07A0"/>
    <w:rsid w:val="003D40A2"/>
    <w:rsid w:val="003E56D1"/>
    <w:rsid w:val="0042293B"/>
    <w:rsid w:val="00445784"/>
    <w:rsid w:val="004571A8"/>
    <w:rsid w:val="00483335"/>
    <w:rsid w:val="004859CA"/>
    <w:rsid w:val="004A1317"/>
    <w:rsid w:val="004B14FE"/>
    <w:rsid w:val="004C2172"/>
    <w:rsid w:val="0050388A"/>
    <w:rsid w:val="00513B17"/>
    <w:rsid w:val="00524210"/>
    <w:rsid w:val="00524BAB"/>
    <w:rsid w:val="00544142"/>
    <w:rsid w:val="0054679C"/>
    <w:rsid w:val="0056670F"/>
    <w:rsid w:val="005872CC"/>
    <w:rsid w:val="005A276B"/>
    <w:rsid w:val="005C3F06"/>
    <w:rsid w:val="005F06EE"/>
    <w:rsid w:val="00603B8D"/>
    <w:rsid w:val="006042FC"/>
    <w:rsid w:val="00604CE5"/>
    <w:rsid w:val="006479B7"/>
    <w:rsid w:val="006563A8"/>
    <w:rsid w:val="006E0235"/>
    <w:rsid w:val="00730DB1"/>
    <w:rsid w:val="00754FF4"/>
    <w:rsid w:val="00761397"/>
    <w:rsid w:val="00790858"/>
    <w:rsid w:val="007B4E2C"/>
    <w:rsid w:val="007C4BDF"/>
    <w:rsid w:val="008059FB"/>
    <w:rsid w:val="00811475"/>
    <w:rsid w:val="00837B5C"/>
    <w:rsid w:val="0087068B"/>
    <w:rsid w:val="0089452B"/>
    <w:rsid w:val="008C3B28"/>
    <w:rsid w:val="008E1C4D"/>
    <w:rsid w:val="00900C6A"/>
    <w:rsid w:val="009223EE"/>
    <w:rsid w:val="0094541B"/>
    <w:rsid w:val="00946E00"/>
    <w:rsid w:val="00954D0F"/>
    <w:rsid w:val="00957B23"/>
    <w:rsid w:val="00972135"/>
    <w:rsid w:val="00976B63"/>
    <w:rsid w:val="009A2380"/>
    <w:rsid w:val="009D1AFA"/>
    <w:rsid w:val="009E5D75"/>
    <w:rsid w:val="009F0771"/>
    <w:rsid w:val="00A01260"/>
    <w:rsid w:val="00A16AD9"/>
    <w:rsid w:val="00A4298D"/>
    <w:rsid w:val="00A5137F"/>
    <w:rsid w:val="00A60699"/>
    <w:rsid w:val="00AF2DC2"/>
    <w:rsid w:val="00BA4771"/>
    <w:rsid w:val="00BC6647"/>
    <w:rsid w:val="00BE6D8F"/>
    <w:rsid w:val="00BF2811"/>
    <w:rsid w:val="00C00E5B"/>
    <w:rsid w:val="00C15A60"/>
    <w:rsid w:val="00C25617"/>
    <w:rsid w:val="00C25D6D"/>
    <w:rsid w:val="00C3469F"/>
    <w:rsid w:val="00C74EFC"/>
    <w:rsid w:val="00C80BE7"/>
    <w:rsid w:val="00C82C6A"/>
    <w:rsid w:val="00C9079F"/>
    <w:rsid w:val="00CA6AE5"/>
    <w:rsid w:val="00CF083A"/>
    <w:rsid w:val="00D02479"/>
    <w:rsid w:val="00D277F2"/>
    <w:rsid w:val="00D63D8E"/>
    <w:rsid w:val="00D77C38"/>
    <w:rsid w:val="00DA393A"/>
    <w:rsid w:val="00DB0405"/>
    <w:rsid w:val="00DE7702"/>
    <w:rsid w:val="00E1109E"/>
    <w:rsid w:val="00E16756"/>
    <w:rsid w:val="00E87ED1"/>
    <w:rsid w:val="00E92FF1"/>
    <w:rsid w:val="00EA26BD"/>
    <w:rsid w:val="00ED5E04"/>
    <w:rsid w:val="00EF3CB3"/>
    <w:rsid w:val="00F15610"/>
    <w:rsid w:val="00F303B8"/>
    <w:rsid w:val="00F66A77"/>
    <w:rsid w:val="00F67BC7"/>
    <w:rsid w:val="00F753F3"/>
    <w:rsid w:val="00FA073D"/>
    <w:rsid w:val="00FB5BF4"/>
    <w:rsid w:val="00FD21A7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954D0F"/>
    <w:pPr>
      <w:suppressAutoHyphens/>
      <w:spacing w:after="0" w:line="240" w:lineRule="auto"/>
      <w:ind w:left="990" w:hanging="99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D0F"/>
    <w:rPr>
      <w:rFonts w:ascii="Times New Roman" w:eastAsia="Times New Roman" w:hAnsi="Times New Roman"/>
      <w:sz w:val="24"/>
      <w:szCs w:val="24"/>
    </w:rPr>
  </w:style>
  <w:style w:type="paragraph" w:customStyle="1" w:styleId="WW-Tekstpodstawowywcity2">
    <w:name w:val="WW-Tekst podstawowy wcięty 2"/>
    <w:basedOn w:val="Normalny"/>
    <w:rsid w:val="00954D0F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bywatel.gov.pl/ePUA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2</cp:revision>
  <cp:lastPrinted>2021-11-26T09:16:00Z</cp:lastPrinted>
  <dcterms:created xsi:type="dcterms:W3CDTF">2022-04-05T08:30:00Z</dcterms:created>
  <dcterms:modified xsi:type="dcterms:W3CDTF">2022-04-05T08:30:00Z</dcterms:modified>
</cp:coreProperties>
</file>