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2072E5A5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484267">
        <w:rPr>
          <w:rFonts w:ascii="Arial" w:hAnsi="Arial" w:cs="Arial"/>
        </w:rPr>
        <w:t>6</w:t>
      </w:r>
      <w:r w:rsidR="002E596F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434BC7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A75F22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84267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35B48C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8425E">
        <w:rPr>
          <w:rFonts w:ascii="Arial" w:hAnsi="Arial" w:cs="Arial"/>
        </w:rPr>
        <w:t xml:space="preserve"> </w:t>
      </w:r>
      <w:r w:rsidR="00B60538">
        <w:rPr>
          <w:rFonts w:ascii="Arial" w:hAnsi="Arial" w:cs="Arial"/>
        </w:rPr>
        <w:t>28</w:t>
      </w:r>
      <w:r w:rsidR="003B1EAF">
        <w:rPr>
          <w:rFonts w:ascii="Arial" w:hAnsi="Arial" w:cs="Arial"/>
        </w:rPr>
        <w:t xml:space="preserve"> sierpnia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434BC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0DD8741E" w14:textId="43EB4BA9" w:rsidR="001F40DC" w:rsidRPr="001F40DC" w:rsidRDefault="001813DA" w:rsidP="001F40DC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B5E254F" w14:textId="18F6AF0E" w:rsidR="001F40DC" w:rsidRDefault="001F40DC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1F40DC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urządzeń służących do zabudowy wnęk w otoczeniu budynku RDOŚ w Rzeszowie oraz ich montaż.</w:t>
      </w:r>
    </w:p>
    <w:p w14:paraId="5F44E9D6" w14:textId="77777777" w:rsidR="001F40DC" w:rsidRPr="00AC6640" w:rsidRDefault="001F40DC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56C805B5" w:rsidR="00775FB4" w:rsidRDefault="00F23C73" w:rsidP="00537027">
      <w:pPr>
        <w:numPr>
          <w:ilvl w:val="0"/>
          <w:numId w:val="8"/>
        </w:numPr>
        <w:suppressAutoHyphens/>
        <w:spacing w:after="0" w:line="360" w:lineRule="auto"/>
        <w:ind w:left="284" w:hanging="218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484267">
        <w:rPr>
          <w:rFonts w:ascii="Arial" w:hAnsi="Arial" w:cs="Arial"/>
          <w:lang w:eastAsia="ar-SA"/>
        </w:rPr>
        <w:t xml:space="preserve">wykonanie </w:t>
      </w:r>
      <w:r w:rsidR="00537027" w:rsidRPr="00537027">
        <w:rPr>
          <w:rFonts w:ascii="Arial" w:hAnsi="Arial" w:cs="Arial"/>
          <w:lang w:eastAsia="ar-SA"/>
        </w:rPr>
        <w:t>urządzeń służących do zabudowy wnęk</w:t>
      </w:r>
      <w:r w:rsidR="006A2306">
        <w:rPr>
          <w:rFonts w:ascii="Arial" w:hAnsi="Arial" w:cs="Arial"/>
          <w:lang w:eastAsia="ar-SA"/>
        </w:rPr>
        <w:br/>
      </w:r>
      <w:r w:rsidR="00537027" w:rsidRPr="00537027">
        <w:rPr>
          <w:rFonts w:ascii="Arial" w:hAnsi="Arial" w:cs="Arial"/>
          <w:lang w:eastAsia="ar-SA"/>
        </w:rPr>
        <w:t>w otoczeniu budynku RDOŚ w Rzeszowie oraz ich montaż</w:t>
      </w:r>
      <w:r w:rsidR="00223E29">
        <w:rPr>
          <w:rFonts w:ascii="Arial" w:hAnsi="Arial" w:cs="Arial"/>
          <w:bCs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1A478D45" w:rsidR="00DF726A" w:rsidRDefault="00DF726A" w:rsidP="00537027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284" w:hanging="21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675BED4B" w14:textId="6AB24ADA" w:rsidR="00223E29" w:rsidRPr="00062665" w:rsidRDefault="00223E29" w:rsidP="00223E2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bookmarkStart w:id="1" w:name="_Hlk114659193"/>
      <w:r w:rsidRPr="00062665">
        <w:rPr>
          <w:rFonts w:ascii="Arial" w:hAnsi="Arial" w:cs="Arial"/>
        </w:rPr>
        <w:t>Wykonawca w załączniku nr 2 do zapytania ofertowego – Formularzu oferty</w:t>
      </w:r>
      <w:bookmarkEnd w:id="1"/>
      <w:r w:rsidRPr="00062665">
        <w:rPr>
          <w:rFonts w:ascii="Arial" w:hAnsi="Arial" w:cs="Arial"/>
        </w:rPr>
        <w:t xml:space="preserve"> złoży oświadczenie, że zobowiązuje się wykonać przedmiot zamówienia z należytą starannością, przy uwzględnieniu zawodowego charakteru wykonywanych czynności, stosownie do posiadanych uprawnień zawodowych.</w:t>
      </w:r>
    </w:p>
    <w:p w14:paraId="4CAB4B6F" w14:textId="503B3780" w:rsidR="00223E29" w:rsidRDefault="001F40DC" w:rsidP="00223E29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Cena określona przez Wykonawcę w ofercie uwzględniać będzie wszelkie koszty związane z przedmiotem zamówienia.</w:t>
      </w:r>
    </w:p>
    <w:p w14:paraId="02F12B79" w14:textId="77777777" w:rsidR="00223E29" w:rsidRDefault="00DF726A" w:rsidP="00223E29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 xml:space="preserve">Nazwa i kod według Wspólnego Słownika Zamówień (CPV): </w:t>
      </w:r>
    </w:p>
    <w:p w14:paraId="632A495B" w14:textId="20E4C1F2" w:rsidR="00DF726A" w:rsidRDefault="00223E29" w:rsidP="00223E29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hAnsi="Arial" w:cs="Arial"/>
          <w:bCs/>
        </w:rPr>
      </w:pPr>
      <w:r w:rsidRPr="00223E29">
        <w:rPr>
          <w:rFonts w:ascii="Arial" w:hAnsi="Arial" w:cs="Arial"/>
        </w:rPr>
        <w:t>45223100-7</w:t>
      </w:r>
      <w:r>
        <w:rPr>
          <w:rFonts w:ascii="Arial" w:hAnsi="Arial" w:cs="Arial"/>
          <w:bCs/>
        </w:rPr>
        <w:t xml:space="preserve"> </w:t>
      </w:r>
      <w:r w:rsidRPr="00223E29">
        <w:rPr>
          <w:rFonts w:ascii="Arial" w:hAnsi="Arial" w:cs="Arial"/>
          <w:bCs/>
        </w:rPr>
        <w:t>Montaż konstrukcji metalowych</w:t>
      </w:r>
      <w:r>
        <w:rPr>
          <w:rFonts w:ascii="Arial" w:hAnsi="Arial" w:cs="Arial"/>
          <w:bCs/>
        </w:rPr>
        <w:t>,</w:t>
      </w:r>
    </w:p>
    <w:p w14:paraId="787EC9B7" w14:textId="6ABC4D1E" w:rsidR="00223E29" w:rsidRPr="00223E29" w:rsidRDefault="00223E29" w:rsidP="00223E29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hAnsi="Arial" w:cs="Arial"/>
        </w:rPr>
      </w:pPr>
      <w:r w:rsidRPr="00091942">
        <w:rPr>
          <w:rFonts w:ascii="Arial" w:hAnsi="Arial" w:cs="Arial"/>
          <w:bCs/>
        </w:rPr>
        <w:t>45223800-4</w:t>
      </w:r>
      <w:r>
        <w:rPr>
          <w:rFonts w:ascii="Arial" w:hAnsi="Arial" w:cs="Arial"/>
          <w:bCs/>
        </w:rPr>
        <w:t xml:space="preserve"> </w:t>
      </w:r>
      <w:r w:rsidRPr="00091942">
        <w:rPr>
          <w:rFonts w:ascii="Arial" w:hAnsi="Arial" w:cs="Arial"/>
          <w:bCs/>
        </w:rPr>
        <w:t>Montaż i wznoszenie gotowych konstrukcji</w:t>
      </w:r>
      <w:r>
        <w:rPr>
          <w:rFonts w:ascii="Arial" w:hAnsi="Arial" w:cs="Arial"/>
          <w:bCs/>
        </w:rPr>
        <w:t>.</w:t>
      </w:r>
    </w:p>
    <w:bookmarkEnd w:id="0"/>
    <w:p w14:paraId="2FBBE72B" w14:textId="77777777" w:rsidR="00BA3360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7E69E63" w14:textId="77777777" w:rsidR="00537027" w:rsidRPr="00226325" w:rsidRDefault="005370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D9D1450" w14:textId="77777777" w:rsidR="001F40DC" w:rsidRDefault="001F40D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D5B6D93" w14:textId="09611CDE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223E29">
        <w:rPr>
          <w:rFonts w:ascii="Arial" w:hAnsi="Arial" w:cs="Arial"/>
          <w:lang w:eastAsia="ar-SA"/>
        </w:rPr>
        <w:t>30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C105387" w14:textId="77777777" w:rsidR="001F40DC" w:rsidRDefault="001F40DC" w:rsidP="009F69B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4388102" w14:textId="671858B7" w:rsidR="009F69BF" w:rsidRDefault="009F69BF" w:rsidP="009F69B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1D32D95A" w14:textId="05233BBD" w:rsidR="009F69BF" w:rsidRPr="00FA6ACF" w:rsidRDefault="009F69BF" w:rsidP="00537027">
      <w:pPr>
        <w:pStyle w:val="Akapitzlist"/>
        <w:suppressAutoHyphens/>
        <w:spacing w:after="0" w:line="360" w:lineRule="auto"/>
        <w:ind w:left="0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>Wykonawcy, którzy chcą złożyć ofertę muszą odbyć wizję lokalną.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>Na wizję lokalną należy umówić się z</w:t>
      </w:r>
      <w:r w:rsidR="001F40DC" w:rsidRPr="001F40DC">
        <w:rPr>
          <w:rFonts w:ascii="Arial" w:eastAsia="Times New Roman" w:hAnsi="Arial" w:cs="Arial"/>
          <w:lang w:eastAsia="ar-SA"/>
        </w:rPr>
        <w:t xml:space="preserve"> </w:t>
      </w:r>
      <w:r w:rsidR="001F40DC" w:rsidRPr="001F40DC">
        <w:rPr>
          <w:rFonts w:ascii="Arial" w:eastAsia="Times New Roman" w:hAnsi="Arial" w:cs="Arial"/>
          <w:u w:val="single"/>
          <w:lang w:eastAsia="ar-SA"/>
        </w:rPr>
        <w:t>Panem Ryszardem Szczepańskim, tel. 505 006</w:t>
      </w:r>
      <w:r w:rsidR="001F40DC">
        <w:rPr>
          <w:rFonts w:ascii="Arial" w:eastAsia="Times New Roman" w:hAnsi="Arial" w:cs="Arial"/>
          <w:u w:val="single"/>
          <w:lang w:eastAsia="ar-SA"/>
        </w:rPr>
        <w:t> </w:t>
      </w:r>
      <w:r w:rsidR="001F40DC" w:rsidRPr="001F40DC">
        <w:rPr>
          <w:rFonts w:ascii="Arial" w:eastAsia="Times New Roman" w:hAnsi="Arial" w:cs="Arial"/>
          <w:u w:val="single"/>
          <w:lang w:eastAsia="ar-SA"/>
        </w:rPr>
        <w:t>155</w:t>
      </w:r>
      <w:r w:rsidRPr="00405793">
        <w:rPr>
          <w:rFonts w:ascii="Arial" w:eastAsia="Times New Roman" w:hAnsi="Arial" w:cs="Arial"/>
          <w:u w:val="single"/>
          <w:lang w:eastAsia="ar-SA"/>
        </w:rPr>
        <w:t>.</w:t>
      </w:r>
      <w:r w:rsidRPr="00405793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2EA0BA50" w14:textId="77777777" w:rsidR="001F40DC" w:rsidRDefault="001F40DC" w:rsidP="0083086A">
      <w:pPr>
        <w:spacing w:after="0" w:line="360" w:lineRule="auto"/>
        <w:rPr>
          <w:rFonts w:ascii="Arial" w:hAnsi="Arial" w:cs="Arial"/>
        </w:rPr>
      </w:pPr>
    </w:p>
    <w:p w14:paraId="056A7415" w14:textId="71CBB30C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5A998FA1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68425E">
        <w:rPr>
          <w:rFonts w:ascii="Arial" w:hAnsi="Arial" w:cs="Arial"/>
          <w:lang w:eastAsia="ar-SA"/>
        </w:rPr>
        <w:t xml:space="preserve"> </w:t>
      </w:r>
      <w:r w:rsidR="006C48CF">
        <w:rPr>
          <w:rFonts w:ascii="Arial" w:hAnsi="Arial" w:cs="Arial"/>
          <w:b/>
          <w:bCs/>
          <w:lang w:eastAsia="ar-SA"/>
        </w:rPr>
        <w:t>4</w:t>
      </w:r>
      <w:r w:rsidR="0068425E">
        <w:rPr>
          <w:rFonts w:ascii="Arial" w:hAnsi="Arial" w:cs="Arial"/>
          <w:lang w:eastAsia="ar-SA"/>
        </w:rPr>
        <w:t xml:space="preserve"> </w:t>
      </w:r>
      <w:r w:rsidR="006A2306">
        <w:rPr>
          <w:rFonts w:ascii="Arial" w:hAnsi="Arial" w:cs="Arial"/>
          <w:b/>
          <w:bCs/>
          <w:lang w:eastAsia="ar-SA"/>
        </w:rPr>
        <w:t>września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434BC7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6A8D8B40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Panią </w:t>
      </w:r>
      <w:r w:rsidR="003B1EAF">
        <w:rPr>
          <w:rFonts w:ascii="Arial" w:hAnsi="Arial" w:cs="Arial"/>
          <w:lang w:eastAsia="ar-SA"/>
        </w:rPr>
        <w:t>Lidię Bułatek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12005CF3" w14:textId="6117D685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przedmiotu zamówienia</w:t>
      </w:r>
      <w:bookmarkStart w:id="3" w:name="_Hlk143685373"/>
      <w:r>
        <w:rPr>
          <w:rFonts w:ascii="Arial" w:hAnsi="Arial" w:cs="Arial"/>
          <w:lang w:eastAsia="ar-SA"/>
        </w:rPr>
        <w:t xml:space="preserve">: Pana </w:t>
      </w:r>
      <w:r w:rsidR="001C701C">
        <w:rPr>
          <w:rFonts w:ascii="Arial" w:hAnsi="Arial" w:cs="Arial"/>
          <w:lang w:eastAsia="ar-SA"/>
        </w:rPr>
        <w:t>Ryszarda Szczepańskiego</w:t>
      </w:r>
      <w:r w:rsidR="00CC46DF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Pr="00385FDE">
        <w:rPr>
          <w:rFonts w:ascii="Arial" w:hAnsi="Arial" w:cs="Arial"/>
          <w:lang w:eastAsia="ar-SA"/>
        </w:rPr>
        <w:t>tel.</w:t>
      </w:r>
      <w:r w:rsidR="001C701C">
        <w:rPr>
          <w:rFonts w:ascii="Arial" w:hAnsi="Arial" w:cs="Arial"/>
          <w:lang w:eastAsia="ar-SA"/>
        </w:rPr>
        <w:t xml:space="preserve"> 505 006</w:t>
      </w:r>
      <w:r w:rsidR="00E978AD">
        <w:rPr>
          <w:rFonts w:ascii="Arial" w:hAnsi="Arial" w:cs="Arial"/>
          <w:lang w:eastAsia="ar-SA"/>
        </w:rPr>
        <w:t> </w:t>
      </w:r>
      <w:r w:rsidR="001C701C">
        <w:rPr>
          <w:rFonts w:ascii="Arial" w:hAnsi="Arial" w:cs="Arial"/>
          <w:lang w:eastAsia="ar-SA"/>
        </w:rPr>
        <w:t>155</w:t>
      </w:r>
      <w:bookmarkEnd w:id="3"/>
      <w:r w:rsidR="00E978AD">
        <w:rPr>
          <w:rFonts w:ascii="Arial" w:hAnsi="Arial" w:cs="Arial"/>
          <w:lang w:eastAsia="ar-SA"/>
        </w:rPr>
        <w:t>.</w:t>
      </w:r>
      <w:r w:rsidR="00CC46DF"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5323F568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38B01592" w14:textId="641B6E9A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BD4484">
        <w:rPr>
          <w:rFonts w:ascii="Arial" w:hAnsi="Arial" w:cs="Arial"/>
        </w:rPr>
        <w:t>3</w:t>
      </w:r>
      <w:r w:rsidRPr="00596940">
        <w:rPr>
          <w:rFonts w:ascii="Arial" w:hAnsi="Arial" w:cs="Arial"/>
        </w:rPr>
        <w:t xml:space="preserve"> r. poz. </w:t>
      </w:r>
      <w:r w:rsidR="0015652E" w:rsidRPr="0015652E">
        <w:rPr>
          <w:rFonts w:ascii="Arial" w:hAnsi="Arial" w:cs="Arial"/>
        </w:rPr>
        <w:t>1497)</w:t>
      </w:r>
      <w:r w:rsidRPr="00596940">
        <w:rPr>
          <w:rFonts w:ascii="Arial" w:hAnsi="Arial" w:cs="Arial"/>
        </w:rPr>
        <w:t>, zwanej dalej „ustawą”,</w:t>
      </w:r>
      <w:r>
        <w:rPr>
          <w:rFonts w:ascii="Arial" w:hAnsi="Arial" w:cs="Arial"/>
        </w:rPr>
        <w:t xml:space="preserve"> </w:t>
      </w:r>
      <w:r w:rsidR="0015652E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3CA6990C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BD448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BD4484">
        <w:rPr>
          <w:rFonts w:ascii="Arial" w:hAnsi="Arial" w:cs="Arial"/>
        </w:rPr>
        <w:t> </w:t>
      </w:r>
      <w:r>
        <w:rPr>
          <w:rFonts w:ascii="Arial" w:hAnsi="Arial" w:cs="Arial"/>
        </w:rPr>
        <w:t>rozporządzeniu Rady (UE) nr 269/2014 z dnia 17 marca 2014 r. w sprawie środków ograniczających w odniesieniu do działań podważających integralność terytorialną, suwerenność i niezależność Ukrainy lub im zagrażających (Dz. Urz. UE L 78 z</w:t>
      </w:r>
      <w:r w:rsidR="00BD4484">
        <w:rPr>
          <w:rFonts w:ascii="Arial" w:hAnsi="Arial" w:cs="Arial"/>
        </w:rPr>
        <w:t> </w:t>
      </w:r>
      <w:r>
        <w:rPr>
          <w:rFonts w:ascii="Arial" w:hAnsi="Arial" w:cs="Arial"/>
        </w:rPr>
        <w:t>17.03.2014, str. 6 z</w:t>
      </w:r>
      <w:r w:rsidR="00BD448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zm.), zwanego dalej "rozporządzeniem 269/2014" albo wpisanego na listę na podstawie decyzji w sprawie wpisu na listę rozstrzygającej o</w:t>
      </w:r>
      <w:r w:rsidR="00BD4484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4C0F8E10" w14:textId="05E90A55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45048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450487">
        <w:rPr>
          <w:rFonts w:ascii="Arial" w:hAnsi="Arial" w:cs="Arial"/>
        </w:rPr>
        <w:t>1124</w:t>
      </w:r>
      <w:r>
        <w:rPr>
          <w:rFonts w:ascii="Arial" w:hAnsi="Arial" w:cs="Arial"/>
        </w:rPr>
        <w:t>) jest osoba wymieniona w wykazach określonych w</w:t>
      </w:r>
      <w:r w:rsidR="00BD4484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BD4484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23AFAB37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BD44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BD4484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BD448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504804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5A40EA90" w14:textId="77777777" w:rsidR="0068425E" w:rsidRDefault="0068425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6C9E9FC" w14:textId="77777777" w:rsidR="0068425E" w:rsidRDefault="0068425E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4A3343C" w14:textId="77777777" w:rsidR="002A5118" w:rsidRDefault="002A511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2F56F4C" w14:textId="77777777" w:rsidR="002A5118" w:rsidRDefault="002A511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CDBDFEC" w14:textId="77777777" w:rsidR="002A5118" w:rsidRDefault="002A511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9C92FF" w14:textId="77777777" w:rsidR="00B60538" w:rsidRDefault="00B60538" w:rsidP="00B6053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3C0087F" w14:textId="77777777" w:rsidR="00B60538" w:rsidRDefault="00B60538" w:rsidP="00B6053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912AB08" w14:textId="77777777" w:rsidR="00B60538" w:rsidRDefault="00B60538" w:rsidP="00B6053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C3822E6" w14:textId="77777777" w:rsidR="00B60538" w:rsidRDefault="00B60538" w:rsidP="00B60538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D3FB8"/>
    <w:multiLevelType w:val="hybridMultilevel"/>
    <w:tmpl w:val="7E2C03F2"/>
    <w:lvl w:ilvl="0" w:tplc="C18248C4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2D0F53"/>
    <w:multiLevelType w:val="hybridMultilevel"/>
    <w:tmpl w:val="6BAC36B2"/>
    <w:lvl w:ilvl="0" w:tplc="DD440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4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2"/>
  </w:num>
  <w:num w:numId="5" w16cid:durableId="590091941">
    <w:abstractNumId w:val="23"/>
    <w:lvlOverride w:ilvl="0">
      <w:startOverride w:val="1"/>
    </w:lvlOverride>
  </w:num>
  <w:num w:numId="6" w16cid:durableId="935138472">
    <w:abstractNumId w:val="3"/>
  </w:num>
  <w:num w:numId="7" w16cid:durableId="961418618">
    <w:abstractNumId w:val="23"/>
  </w:num>
  <w:num w:numId="8" w16cid:durableId="783622522">
    <w:abstractNumId w:val="10"/>
  </w:num>
  <w:num w:numId="9" w16cid:durableId="544416396">
    <w:abstractNumId w:val="14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1"/>
  </w:num>
  <w:num w:numId="14" w16cid:durableId="1283345064">
    <w:abstractNumId w:val="19"/>
  </w:num>
  <w:num w:numId="15" w16cid:durableId="1985500474">
    <w:abstractNumId w:val="16"/>
  </w:num>
  <w:num w:numId="16" w16cid:durableId="1111556834">
    <w:abstractNumId w:val="20"/>
  </w:num>
  <w:num w:numId="17" w16cid:durableId="162664677">
    <w:abstractNumId w:val="18"/>
  </w:num>
  <w:num w:numId="18" w16cid:durableId="1072702425">
    <w:abstractNumId w:val="28"/>
  </w:num>
  <w:num w:numId="19" w16cid:durableId="446434469">
    <w:abstractNumId w:val="26"/>
  </w:num>
  <w:num w:numId="20" w16cid:durableId="21250302">
    <w:abstractNumId w:val="29"/>
  </w:num>
  <w:num w:numId="21" w16cid:durableId="779102235">
    <w:abstractNumId w:val="11"/>
  </w:num>
  <w:num w:numId="22" w16cid:durableId="1344667806">
    <w:abstractNumId w:val="17"/>
  </w:num>
  <w:num w:numId="23" w16cid:durableId="393937239">
    <w:abstractNumId w:val="15"/>
  </w:num>
  <w:num w:numId="24" w16cid:durableId="1545210545">
    <w:abstractNumId w:val="31"/>
  </w:num>
  <w:num w:numId="25" w16cid:durableId="604004334">
    <w:abstractNumId w:val="9"/>
  </w:num>
  <w:num w:numId="26" w16cid:durableId="1902251443">
    <w:abstractNumId w:val="25"/>
  </w:num>
  <w:num w:numId="27" w16cid:durableId="794641404">
    <w:abstractNumId w:val="12"/>
  </w:num>
  <w:num w:numId="28" w16cid:durableId="17575525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1612929447">
    <w:abstractNumId w:val="8"/>
  </w:num>
  <w:num w:numId="32" w16cid:durableId="3353511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652E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18F6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0DC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3E29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A5118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E596F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1EAF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0487"/>
    <w:rsid w:val="00453DED"/>
    <w:rsid w:val="00473B59"/>
    <w:rsid w:val="00475DEF"/>
    <w:rsid w:val="00476E20"/>
    <w:rsid w:val="00477301"/>
    <w:rsid w:val="00484267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37027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67C7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A2306"/>
    <w:rsid w:val="006A6AB1"/>
    <w:rsid w:val="006A6EE6"/>
    <w:rsid w:val="006B0453"/>
    <w:rsid w:val="006B32C5"/>
    <w:rsid w:val="006B5A1D"/>
    <w:rsid w:val="006C1C32"/>
    <w:rsid w:val="006C48CF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69BF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75F22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0538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5A04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C5147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978AD"/>
    <w:rsid w:val="00EB1653"/>
    <w:rsid w:val="00EB38F2"/>
    <w:rsid w:val="00EC136E"/>
    <w:rsid w:val="00EC3CB1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1638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13</cp:revision>
  <cp:lastPrinted>2023-08-25T11:01:00Z</cp:lastPrinted>
  <dcterms:created xsi:type="dcterms:W3CDTF">2023-08-14T09:39:00Z</dcterms:created>
  <dcterms:modified xsi:type="dcterms:W3CDTF">2023-08-28T12:08:00Z</dcterms:modified>
</cp:coreProperties>
</file>