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5B8" w:rsidRPr="00D4040B" w:rsidRDefault="005678D1" w:rsidP="00D4040B">
      <w:pPr>
        <w:spacing w:before="360" w:after="7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5D51F4">
        <w:rPr>
          <w:rFonts w:ascii="Arial" w:hAnsi="Arial" w:cs="Arial"/>
        </w:rPr>
        <w:t xml:space="preserve">Warszawa, </w:t>
      </w:r>
      <w:r>
        <w:rPr>
          <w:rFonts w:ascii="Arial" w:hAnsi="Arial" w:cs="Arial"/>
        </w:rPr>
        <w:t xml:space="preserve">13 czerwca 2018 </w:t>
      </w:r>
      <w:r w:rsidR="006D7564">
        <w:rPr>
          <w:rFonts w:ascii="Arial" w:hAnsi="Arial" w:cs="Arial"/>
        </w:rPr>
        <w:t>r.</w:t>
      </w:r>
    </w:p>
    <w:p w:rsidR="00527714" w:rsidRPr="00527714" w:rsidRDefault="00C85687" w:rsidP="00D4040B">
      <w:pPr>
        <w:tabs>
          <w:tab w:val="left" w:pos="5400"/>
        </w:tabs>
        <w:spacing w:before="1120" w:after="0" w:line="360" w:lineRule="auto"/>
        <w:contextualSpacing/>
        <w:jc w:val="center"/>
        <w:rPr>
          <w:rFonts w:ascii="Arial" w:hAnsi="Arial"/>
          <w:bCs/>
          <w:iCs/>
        </w:rPr>
      </w:pPr>
      <w:r w:rsidRPr="001415B8">
        <w:rPr>
          <w:rFonts w:ascii="Arial" w:hAnsi="Arial"/>
          <w:b/>
          <w:bCs/>
          <w:iCs/>
          <w:sz w:val="24"/>
        </w:rPr>
        <w:t>Ogłoszenie</w:t>
      </w:r>
      <w:r w:rsidR="00527714" w:rsidRPr="001415B8">
        <w:rPr>
          <w:rFonts w:ascii="Arial" w:hAnsi="Arial"/>
          <w:bCs/>
          <w:iCs/>
          <w:sz w:val="24"/>
        </w:rPr>
        <w:t xml:space="preserve"> </w:t>
      </w:r>
      <w:r w:rsidR="00527714">
        <w:rPr>
          <w:rFonts w:ascii="Arial" w:hAnsi="Arial"/>
          <w:bCs/>
          <w:iCs/>
        </w:rPr>
        <w:br/>
      </w:r>
      <w:r w:rsidR="00527714">
        <w:rPr>
          <w:rFonts w:ascii="Arial" w:hAnsi="Arial"/>
          <w:bCs/>
          <w:iCs/>
        </w:rPr>
        <w:br/>
        <w:t>o wyborze realizatora programu polityki zdrowotnej pn</w:t>
      </w:r>
      <w:r w:rsidR="00527714" w:rsidRPr="00527714">
        <w:rPr>
          <w:rFonts w:ascii="Arial" w:hAnsi="Arial"/>
          <w:bCs/>
          <w:iCs/>
        </w:rPr>
        <w:t xml:space="preserve">.:  </w:t>
      </w:r>
      <w:r w:rsidR="00527714">
        <w:rPr>
          <w:rFonts w:ascii="Arial" w:hAnsi="Arial"/>
          <w:bCs/>
          <w:iCs/>
        </w:rPr>
        <w:br/>
      </w:r>
      <w:r w:rsidR="00527714" w:rsidRPr="00527714">
        <w:rPr>
          <w:rFonts w:ascii="Arial" w:hAnsi="Arial"/>
          <w:bCs/>
          <w:iCs/>
        </w:rPr>
        <w:t>„Zapewnienie samowystarczalności Rzec</w:t>
      </w:r>
      <w:bookmarkStart w:id="0" w:name="_GoBack"/>
      <w:bookmarkEnd w:id="0"/>
      <w:r w:rsidR="00527714" w:rsidRPr="00527714">
        <w:rPr>
          <w:rFonts w:ascii="Arial" w:hAnsi="Arial"/>
          <w:bCs/>
          <w:iCs/>
        </w:rPr>
        <w:t xml:space="preserve">zypospolitej Polskiej w krew i jej składniki </w:t>
      </w:r>
      <w:r w:rsidR="005478F2">
        <w:rPr>
          <w:rFonts w:ascii="Arial" w:hAnsi="Arial"/>
          <w:bCs/>
          <w:iCs/>
        </w:rPr>
        <w:br/>
      </w:r>
      <w:r w:rsidR="00527714" w:rsidRPr="00527714">
        <w:rPr>
          <w:rFonts w:ascii="Arial" w:hAnsi="Arial"/>
          <w:bCs/>
          <w:iCs/>
        </w:rPr>
        <w:t>na lata 2015-2020”</w:t>
      </w:r>
      <w:r w:rsidR="00527714">
        <w:rPr>
          <w:rFonts w:ascii="Arial" w:hAnsi="Arial"/>
          <w:bCs/>
          <w:iCs/>
        </w:rPr>
        <w:t xml:space="preserve"> </w:t>
      </w:r>
      <w:r w:rsidR="00527714" w:rsidRPr="00527714">
        <w:rPr>
          <w:rFonts w:ascii="Arial" w:hAnsi="Arial"/>
          <w:bCs/>
          <w:iCs/>
        </w:rPr>
        <w:t>w zakresie zadania</w:t>
      </w:r>
    </w:p>
    <w:p w:rsidR="00A03012" w:rsidRDefault="00527714" w:rsidP="005478F2">
      <w:pPr>
        <w:tabs>
          <w:tab w:val="left" w:pos="5400"/>
        </w:tabs>
        <w:spacing w:before="1120" w:after="0" w:line="360" w:lineRule="auto"/>
        <w:contextualSpacing/>
        <w:jc w:val="center"/>
        <w:rPr>
          <w:rFonts w:ascii="Arial" w:hAnsi="Arial"/>
          <w:bCs/>
          <w:iCs/>
        </w:rPr>
      </w:pPr>
      <w:r w:rsidRPr="00527714">
        <w:rPr>
          <w:rFonts w:ascii="Arial" w:hAnsi="Arial"/>
          <w:bCs/>
          <w:iCs/>
        </w:rPr>
        <w:t>„Przeprowadzenie pilotażowego badania stężenia ferrytyny w grupie wielokrotnych honorowych dawców krwi” w ramach celu szczegółowego pn. „Zwiększenie bezpieczeństwa pobieranej krwi poprzez przeprowadzenie pilotażowego badania stężenia ferrytyny w grupie wielokr</w:t>
      </w:r>
      <w:r>
        <w:rPr>
          <w:rFonts w:ascii="Arial" w:hAnsi="Arial"/>
          <w:bCs/>
          <w:iCs/>
        </w:rPr>
        <w:t xml:space="preserve">otnych honorowych dawców krwi” </w:t>
      </w:r>
      <w:r w:rsidR="001415B8">
        <w:rPr>
          <w:rFonts w:ascii="Arial" w:hAnsi="Arial"/>
          <w:bCs/>
          <w:iCs/>
        </w:rPr>
        <w:t>oraz podział</w:t>
      </w:r>
      <w:r w:rsidR="00C85687" w:rsidRPr="00C85687">
        <w:rPr>
          <w:rFonts w:ascii="Arial" w:hAnsi="Arial"/>
          <w:bCs/>
          <w:iCs/>
        </w:rPr>
        <w:t xml:space="preserve"> środków finansowych,</w:t>
      </w:r>
    </w:p>
    <w:p w:rsidR="00C85687" w:rsidRPr="00C85687" w:rsidRDefault="00C85687" w:rsidP="005478F2">
      <w:pPr>
        <w:tabs>
          <w:tab w:val="left" w:pos="5400"/>
        </w:tabs>
        <w:spacing w:before="1120" w:after="0" w:line="360" w:lineRule="auto"/>
        <w:contextualSpacing/>
        <w:jc w:val="center"/>
        <w:rPr>
          <w:rFonts w:ascii="Arial" w:hAnsi="Arial"/>
          <w:bCs/>
          <w:iCs/>
        </w:rPr>
      </w:pPr>
      <w:r w:rsidRPr="00C85687">
        <w:rPr>
          <w:rFonts w:ascii="Arial" w:hAnsi="Arial"/>
          <w:bCs/>
          <w:iCs/>
        </w:rPr>
        <w:t>zarezerwowanych na ww. zadanie.</w:t>
      </w:r>
    </w:p>
    <w:p w:rsidR="00C85687" w:rsidRPr="00C85687" w:rsidRDefault="00C85687" w:rsidP="00C85687">
      <w:pPr>
        <w:spacing w:after="120" w:line="360" w:lineRule="auto"/>
        <w:jc w:val="both"/>
        <w:rPr>
          <w:rFonts w:ascii="Arial" w:hAnsi="Arial" w:cs="Arial"/>
        </w:rPr>
      </w:pPr>
    </w:p>
    <w:p w:rsidR="001415B8" w:rsidRDefault="00C85687" w:rsidP="001415B8">
      <w:pPr>
        <w:autoSpaceDE w:val="0"/>
        <w:autoSpaceDN w:val="0"/>
        <w:adjustRightInd w:val="0"/>
        <w:spacing w:before="240" w:after="0" w:line="360" w:lineRule="auto"/>
        <w:jc w:val="both"/>
        <w:rPr>
          <w:rFonts w:ascii="Arial" w:hAnsi="Arial" w:cs="Arial"/>
        </w:rPr>
      </w:pPr>
      <w:r w:rsidRPr="00C85687">
        <w:rPr>
          <w:rFonts w:ascii="Arial" w:hAnsi="Arial" w:cs="Arial"/>
        </w:rPr>
        <w:t>Zgodnie z §</w:t>
      </w:r>
      <w:r w:rsidR="005478F2">
        <w:rPr>
          <w:rFonts w:ascii="Arial" w:hAnsi="Arial" w:cs="Arial"/>
        </w:rPr>
        <w:t xml:space="preserve"> 8 Z</w:t>
      </w:r>
      <w:r w:rsidRPr="00C85687">
        <w:rPr>
          <w:rFonts w:ascii="Arial" w:hAnsi="Arial" w:cs="Arial"/>
        </w:rPr>
        <w:t>arządzenia Ministra Zdrowia z dnia 29 grudnia 2014 r. w sprawie prowadzenia prac nad opracowaniem i realizacją programów polityki zdrowotnej (</w:t>
      </w:r>
      <w:r w:rsidRPr="00527714">
        <w:rPr>
          <w:rFonts w:ascii="Arial" w:hAnsi="Arial" w:cs="Arial"/>
          <w:i/>
          <w:sz w:val="20"/>
        </w:rPr>
        <w:t>Dz.</w:t>
      </w:r>
      <w:r w:rsidR="004A1943" w:rsidRPr="00527714">
        <w:rPr>
          <w:rFonts w:ascii="Arial" w:hAnsi="Arial" w:cs="Arial"/>
          <w:i/>
          <w:sz w:val="20"/>
        </w:rPr>
        <w:t xml:space="preserve"> </w:t>
      </w:r>
      <w:r w:rsidR="008A3C8C" w:rsidRPr="00527714">
        <w:rPr>
          <w:rFonts w:ascii="Arial" w:hAnsi="Arial" w:cs="Arial"/>
          <w:i/>
          <w:sz w:val="20"/>
        </w:rPr>
        <w:t> </w:t>
      </w:r>
      <w:r w:rsidRPr="00527714">
        <w:rPr>
          <w:rFonts w:ascii="Arial" w:hAnsi="Arial" w:cs="Arial"/>
          <w:i/>
          <w:sz w:val="20"/>
        </w:rPr>
        <w:t xml:space="preserve">Urz. Min. </w:t>
      </w:r>
      <w:proofErr w:type="spellStart"/>
      <w:r w:rsidRPr="00527714">
        <w:rPr>
          <w:rFonts w:ascii="Arial" w:hAnsi="Arial" w:cs="Arial"/>
          <w:i/>
          <w:sz w:val="20"/>
        </w:rPr>
        <w:t>Zdrow</w:t>
      </w:r>
      <w:proofErr w:type="spellEnd"/>
      <w:r w:rsidRPr="00527714">
        <w:rPr>
          <w:rFonts w:ascii="Arial" w:hAnsi="Arial" w:cs="Arial"/>
          <w:i/>
          <w:sz w:val="20"/>
        </w:rPr>
        <w:t xml:space="preserve">. </w:t>
      </w:r>
      <w:r w:rsidR="001415B8">
        <w:rPr>
          <w:rFonts w:ascii="Arial" w:hAnsi="Arial" w:cs="Arial"/>
          <w:i/>
          <w:sz w:val="20"/>
        </w:rPr>
        <w:br/>
      </w:r>
      <w:r w:rsidRPr="00527714">
        <w:rPr>
          <w:rFonts w:ascii="Arial" w:hAnsi="Arial" w:cs="Arial"/>
          <w:i/>
          <w:sz w:val="20"/>
        </w:rPr>
        <w:t>poz. 84, z późn. zm.</w:t>
      </w:r>
      <w:r w:rsidRPr="00C85687">
        <w:rPr>
          <w:rFonts w:ascii="Arial" w:hAnsi="Arial" w:cs="Arial"/>
        </w:rPr>
        <w:t xml:space="preserve">), </w:t>
      </w:r>
      <w:r w:rsidR="005478F2">
        <w:rPr>
          <w:rFonts w:ascii="Arial" w:hAnsi="Arial" w:cs="Arial"/>
        </w:rPr>
        <w:t>Decyzją Komisji Konkursowej</w:t>
      </w:r>
      <w:r w:rsidR="00527714">
        <w:rPr>
          <w:rFonts w:ascii="Arial" w:hAnsi="Arial" w:cs="Arial"/>
        </w:rPr>
        <w:t xml:space="preserve"> zaakceptowaną przez Ministra Zdrowia, </w:t>
      </w:r>
      <w:r w:rsidR="001415B8">
        <w:rPr>
          <w:rFonts w:ascii="Arial" w:hAnsi="Arial" w:cs="Arial"/>
        </w:rPr>
        <w:br/>
      </w:r>
      <w:r w:rsidR="00527714">
        <w:rPr>
          <w:rFonts w:ascii="Arial" w:hAnsi="Arial" w:cs="Arial"/>
        </w:rPr>
        <w:t xml:space="preserve">do realizacji </w:t>
      </w:r>
      <w:r w:rsidR="00527714" w:rsidRPr="008B55AE">
        <w:rPr>
          <w:rFonts w:ascii="Arial" w:hAnsi="Arial" w:cs="Arial"/>
        </w:rPr>
        <w:t xml:space="preserve">programu </w:t>
      </w:r>
      <w:r w:rsidR="00527714" w:rsidRPr="00527714">
        <w:rPr>
          <w:rFonts w:ascii="Arial" w:hAnsi="Arial"/>
          <w:b/>
          <w:bCs/>
          <w:iCs/>
        </w:rPr>
        <w:t xml:space="preserve">„Zapewnienie samowystarczalności Rzeczypospolitej Polskiej </w:t>
      </w:r>
      <w:r w:rsidR="001415B8">
        <w:rPr>
          <w:rFonts w:ascii="Arial" w:hAnsi="Arial"/>
          <w:b/>
          <w:bCs/>
          <w:iCs/>
        </w:rPr>
        <w:br/>
      </w:r>
      <w:r w:rsidR="00527714" w:rsidRPr="00527714">
        <w:rPr>
          <w:rFonts w:ascii="Arial" w:hAnsi="Arial"/>
          <w:b/>
          <w:bCs/>
          <w:iCs/>
        </w:rPr>
        <w:t>w krew i jej składniki na lata 2015-2020</w:t>
      </w:r>
      <w:r w:rsidR="00527714">
        <w:rPr>
          <w:rFonts w:ascii="Arial" w:hAnsi="Arial"/>
          <w:b/>
          <w:bCs/>
          <w:iCs/>
        </w:rPr>
        <w:t xml:space="preserve"> </w:t>
      </w:r>
      <w:r w:rsidR="00527714" w:rsidRPr="00527714">
        <w:rPr>
          <w:rFonts w:ascii="Arial" w:hAnsi="Arial" w:cs="Arial"/>
        </w:rPr>
        <w:t>w</w:t>
      </w:r>
      <w:r w:rsidR="00527714" w:rsidRPr="008B55AE">
        <w:rPr>
          <w:rFonts w:ascii="Arial" w:hAnsi="Arial" w:cs="Arial"/>
        </w:rPr>
        <w:t xml:space="preserve"> zakresie zadania dotyczącego </w:t>
      </w:r>
      <w:r w:rsidR="00527714" w:rsidRPr="00527714">
        <w:rPr>
          <w:rFonts w:ascii="Arial" w:hAnsi="Arial"/>
          <w:bCs/>
          <w:iCs/>
        </w:rPr>
        <w:t xml:space="preserve"> </w:t>
      </w:r>
      <w:r w:rsidR="00527714">
        <w:rPr>
          <w:rFonts w:ascii="Arial" w:hAnsi="Arial"/>
          <w:b/>
          <w:bCs/>
          <w:iCs/>
        </w:rPr>
        <w:t>„Przeprowadzenia</w:t>
      </w:r>
      <w:r w:rsidR="00527714" w:rsidRPr="00527714">
        <w:rPr>
          <w:rFonts w:ascii="Arial" w:hAnsi="Arial"/>
          <w:b/>
          <w:bCs/>
          <w:iCs/>
        </w:rPr>
        <w:t xml:space="preserve"> pilotażowego badania stężenia ferrytyny w grupie wielokrotnych honorowych dawców krwi”</w:t>
      </w:r>
      <w:r w:rsidR="005478F2">
        <w:rPr>
          <w:rFonts w:ascii="Arial" w:hAnsi="Arial"/>
          <w:b/>
          <w:bCs/>
          <w:iCs/>
        </w:rPr>
        <w:t>,</w:t>
      </w:r>
      <w:r w:rsidR="00527714">
        <w:rPr>
          <w:rFonts w:ascii="Arial" w:hAnsi="Arial" w:cs="Arial"/>
        </w:rPr>
        <w:t xml:space="preserve"> wybrano następującego oferenta</w:t>
      </w:r>
      <w:r w:rsidR="00527714">
        <w:rPr>
          <w:rFonts w:ascii="Arial" w:hAnsi="Arial" w:cs="Arial"/>
        </w:rPr>
        <w:t xml:space="preserve"> i przyznano środki finansowe w wysokości:</w:t>
      </w:r>
    </w:p>
    <w:p w:rsidR="001415B8" w:rsidRPr="001415B8" w:rsidRDefault="001415B8" w:rsidP="001415B8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</w:rPr>
      </w:pPr>
    </w:p>
    <w:tbl>
      <w:tblPr>
        <w:tblStyle w:val="Tabela-Siatka"/>
        <w:tblW w:w="9124" w:type="dxa"/>
        <w:jc w:val="center"/>
        <w:tblLayout w:type="fixed"/>
        <w:tblLook w:val="04A0" w:firstRow="1" w:lastRow="0" w:firstColumn="1" w:lastColumn="0" w:noHBand="0" w:noVBand="1"/>
      </w:tblPr>
      <w:tblGrid>
        <w:gridCol w:w="525"/>
        <w:gridCol w:w="4999"/>
        <w:gridCol w:w="1842"/>
        <w:gridCol w:w="1758"/>
      </w:tblGrid>
      <w:tr w:rsidR="001415B8" w:rsidRPr="00AD0DAA" w:rsidTr="00F53AF7">
        <w:trPr>
          <w:trHeight w:val="581"/>
          <w:jc w:val="center"/>
        </w:trPr>
        <w:tc>
          <w:tcPr>
            <w:tcW w:w="525" w:type="dxa"/>
            <w:vAlign w:val="center"/>
          </w:tcPr>
          <w:p w:rsidR="001415B8" w:rsidRPr="001415B8" w:rsidRDefault="001415B8" w:rsidP="00AD0DAA">
            <w:pPr>
              <w:jc w:val="center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1415B8">
              <w:rPr>
                <w:rFonts w:ascii="Arial Narrow" w:eastAsia="Times New Roman" w:hAnsi="Arial Narrow" w:cs="Arial"/>
                <w:b/>
                <w:sz w:val="22"/>
                <w:szCs w:val="22"/>
              </w:rPr>
              <w:t>Lp.</w:t>
            </w:r>
          </w:p>
        </w:tc>
        <w:tc>
          <w:tcPr>
            <w:tcW w:w="4999" w:type="dxa"/>
            <w:vAlign w:val="center"/>
          </w:tcPr>
          <w:p w:rsidR="001415B8" w:rsidRPr="001415B8" w:rsidRDefault="001415B8" w:rsidP="001415B8">
            <w:pPr>
              <w:jc w:val="center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1415B8">
              <w:rPr>
                <w:rFonts w:ascii="Arial Narrow" w:eastAsia="Times New Roman" w:hAnsi="Arial Narrow" w:cs="Arial"/>
                <w:b/>
                <w:sz w:val="22"/>
                <w:szCs w:val="22"/>
              </w:rPr>
              <w:t>Nazwa jednostki</w:t>
            </w:r>
          </w:p>
        </w:tc>
        <w:tc>
          <w:tcPr>
            <w:tcW w:w="3600" w:type="dxa"/>
            <w:gridSpan w:val="2"/>
            <w:vAlign w:val="center"/>
          </w:tcPr>
          <w:p w:rsidR="001415B8" w:rsidRPr="001415B8" w:rsidRDefault="001415B8" w:rsidP="001415B8">
            <w:pPr>
              <w:ind w:left="53"/>
              <w:jc w:val="center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1415B8">
              <w:rPr>
                <w:rFonts w:ascii="Arial Narrow" w:eastAsia="Times New Roman" w:hAnsi="Arial Narrow" w:cs="Arial"/>
                <w:b/>
                <w:sz w:val="22"/>
                <w:szCs w:val="22"/>
              </w:rPr>
              <w:t xml:space="preserve">Kwota przyznana </w:t>
            </w:r>
            <w:r w:rsidRPr="001415B8">
              <w:rPr>
                <w:rFonts w:ascii="Arial Narrow" w:eastAsia="Times New Roman" w:hAnsi="Arial Narrow" w:cs="Arial"/>
                <w:b/>
                <w:sz w:val="22"/>
                <w:szCs w:val="22"/>
              </w:rPr>
              <w:br/>
              <w:t>(w zł)</w:t>
            </w:r>
          </w:p>
        </w:tc>
      </w:tr>
      <w:tr w:rsidR="001415B8" w:rsidRPr="00AD0DAA" w:rsidTr="00F53AF7">
        <w:trPr>
          <w:trHeight w:val="354"/>
          <w:jc w:val="center"/>
        </w:trPr>
        <w:tc>
          <w:tcPr>
            <w:tcW w:w="525" w:type="dxa"/>
            <w:vMerge w:val="restart"/>
            <w:vAlign w:val="center"/>
          </w:tcPr>
          <w:p w:rsidR="001415B8" w:rsidRPr="001415B8" w:rsidRDefault="001415B8" w:rsidP="00AD0DAA">
            <w:pPr>
              <w:jc w:val="center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1415B8">
              <w:rPr>
                <w:rFonts w:ascii="Arial Narrow" w:eastAsia="Times New Roman" w:hAnsi="Arial Narrow" w:cs="Arial"/>
                <w:b/>
                <w:sz w:val="22"/>
                <w:szCs w:val="22"/>
              </w:rPr>
              <w:t>1.</w:t>
            </w:r>
          </w:p>
        </w:tc>
        <w:tc>
          <w:tcPr>
            <w:tcW w:w="4999" w:type="dxa"/>
            <w:vMerge w:val="restart"/>
            <w:vAlign w:val="center"/>
          </w:tcPr>
          <w:p w:rsidR="001415B8" w:rsidRPr="00527714" w:rsidRDefault="001415B8" w:rsidP="00F53AF7">
            <w:pPr>
              <w:widowControl w:val="0"/>
              <w:autoSpaceDE w:val="0"/>
              <w:autoSpaceDN w:val="0"/>
              <w:adjustRightInd w:val="0"/>
              <w:ind w:right="641"/>
              <w:jc w:val="center"/>
              <w:rPr>
                <w:rFonts w:ascii="Arial Narrow" w:eastAsia="Times New Roman" w:hAnsi="Arial Narrow"/>
                <w:b/>
                <w:i/>
                <w:sz w:val="24"/>
                <w:szCs w:val="22"/>
              </w:rPr>
            </w:pPr>
            <w:r w:rsidRPr="00527714">
              <w:rPr>
                <w:rFonts w:ascii="Arial Narrow" w:eastAsia="Times New Roman" w:hAnsi="Arial Narrow"/>
                <w:b/>
                <w:i/>
                <w:sz w:val="24"/>
                <w:szCs w:val="22"/>
              </w:rPr>
              <w:t>Re</w:t>
            </w:r>
            <w:r w:rsidR="00F53AF7">
              <w:rPr>
                <w:rFonts w:ascii="Arial Narrow" w:eastAsia="Times New Roman" w:hAnsi="Arial Narrow"/>
                <w:b/>
                <w:i/>
                <w:sz w:val="24"/>
                <w:szCs w:val="22"/>
              </w:rPr>
              <w:t xml:space="preserve">gionalne Centrum Krwiodawstwa               i </w:t>
            </w:r>
            <w:r w:rsidRPr="00527714">
              <w:rPr>
                <w:rFonts w:ascii="Arial Narrow" w:eastAsia="Times New Roman" w:hAnsi="Arial Narrow"/>
                <w:b/>
                <w:i/>
                <w:sz w:val="24"/>
                <w:szCs w:val="22"/>
              </w:rPr>
              <w:t>Krwiolecznictwa</w:t>
            </w:r>
            <w:r w:rsidR="00F53AF7">
              <w:rPr>
                <w:rFonts w:ascii="Arial Narrow" w:eastAsia="Times New Roman" w:hAnsi="Arial Narrow"/>
                <w:b/>
                <w:i/>
                <w:sz w:val="24"/>
                <w:szCs w:val="22"/>
              </w:rPr>
              <w:t xml:space="preserve"> w Poznaniu                             </w:t>
            </w:r>
            <w:r w:rsidRPr="00527714">
              <w:rPr>
                <w:rFonts w:ascii="Arial Narrow" w:eastAsia="Times New Roman" w:hAnsi="Arial Narrow"/>
                <w:b/>
                <w:i/>
                <w:sz w:val="24"/>
                <w:szCs w:val="22"/>
              </w:rPr>
              <w:t>ul. Marcelińska 44</w:t>
            </w:r>
            <w:r w:rsidR="00F53AF7" w:rsidRPr="00527714">
              <w:rPr>
                <w:rFonts w:ascii="Arial Narrow" w:eastAsia="Times New Roman" w:hAnsi="Arial Narrow"/>
                <w:b/>
                <w:i/>
                <w:sz w:val="24"/>
                <w:szCs w:val="22"/>
              </w:rPr>
              <w:t>, 60-354 Poznań</w:t>
            </w:r>
          </w:p>
          <w:p w:rsidR="001415B8" w:rsidRPr="001415B8" w:rsidRDefault="001415B8" w:rsidP="001415B8">
            <w:pPr>
              <w:jc w:val="center"/>
              <w:rPr>
                <w:rFonts w:ascii="Arial Narrow" w:eastAsia="Times New Roman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1415B8" w:rsidRPr="001415B8" w:rsidRDefault="001415B8" w:rsidP="001415B8">
            <w:pPr>
              <w:jc w:val="center"/>
              <w:rPr>
                <w:rFonts w:ascii="Arial Narrow" w:eastAsia="Times New Roman" w:hAnsi="Arial Narrow" w:cs="Arial"/>
                <w:b/>
                <w:bCs/>
                <w:sz w:val="22"/>
                <w:szCs w:val="22"/>
              </w:rPr>
            </w:pPr>
            <w:r w:rsidRPr="001415B8">
              <w:rPr>
                <w:rFonts w:ascii="Arial Narrow" w:eastAsia="Times New Roman" w:hAnsi="Arial Narrow" w:cs="Arial"/>
                <w:b/>
                <w:bCs/>
                <w:sz w:val="22"/>
                <w:szCs w:val="22"/>
              </w:rPr>
              <w:t>2018</w:t>
            </w:r>
          </w:p>
        </w:tc>
        <w:tc>
          <w:tcPr>
            <w:tcW w:w="1758" w:type="dxa"/>
            <w:vAlign w:val="center"/>
          </w:tcPr>
          <w:p w:rsidR="001415B8" w:rsidRPr="001415B8" w:rsidRDefault="001415B8" w:rsidP="001415B8">
            <w:pPr>
              <w:jc w:val="center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1415B8">
              <w:rPr>
                <w:rFonts w:ascii="Arial Narrow" w:eastAsia="Times New Roman" w:hAnsi="Arial Narrow" w:cs="Arial"/>
                <w:b/>
                <w:sz w:val="22"/>
                <w:szCs w:val="22"/>
              </w:rPr>
              <w:t>2019</w:t>
            </w:r>
          </w:p>
        </w:tc>
      </w:tr>
      <w:tr w:rsidR="001415B8" w:rsidRPr="00AD0DAA" w:rsidTr="00F53AF7">
        <w:trPr>
          <w:trHeight w:val="912"/>
          <w:jc w:val="center"/>
        </w:trPr>
        <w:tc>
          <w:tcPr>
            <w:tcW w:w="525" w:type="dxa"/>
            <w:vMerge/>
            <w:vAlign w:val="center"/>
          </w:tcPr>
          <w:p w:rsidR="001415B8" w:rsidRPr="00AD0DAA" w:rsidRDefault="001415B8" w:rsidP="00527714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999" w:type="dxa"/>
            <w:vMerge/>
            <w:vAlign w:val="center"/>
          </w:tcPr>
          <w:p w:rsidR="001415B8" w:rsidRPr="001415B8" w:rsidRDefault="001415B8" w:rsidP="001415B8">
            <w:pPr>
              <w:jc w:val="center"/>
              <w:rPr>
                <w:rFonts w:ascii="Arial Narrow" w:eastAsia="Times New Roman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1415B8" w:rsidRPr="001415B8" w:rsidRDefault="00F53AF7" w:rsidP="001415B8">
            <w:pPr>
              <w:jc w:val="center"/>
              <w:rPr>
                <w:rFonts w:ascii="Arial Narrow" w:eastAsia="Times New Roman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2"/>
                <w:szCs w:val="22"/>
              </w:rPr>
              <w:t>409 500,00 zł</w:t>
            </w:r>
          </w:p>
        </w:tc>
        <w:tc>
          <w:tcPr>
            <w:tcW w:w="1758" w:type="dxa"/>
            <w:vAlign w:val="center"/>
          </w:tcPr>
          <w:p w:rsidR="001415B8" w:rsidRPr="001415B8" w:rsidRDefault="00F53AF7" w:rsidP="001415B8">
            <w:pPr>
              <w:jc w:val="center"/>
              <w:rPr>
                <w:rFonts w:ascii="Arial Narrow" w:eastAsia="Times New Roman" w:hAnsi="Arial Narrow" w:cs="Arial"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2"/>
                <w:szCs w:val="22"/>
              </w:rPr>
              <w:t>80 000,</w:t>
            </w:r>
            <w:r w:rsidR="001415B8" w:rsidRPr="001415B8">
              <w:rPr>
                <w:rFonts w:ascii="Arial Narrow" w:eastAsia="Times New Roman" w:hAnsi="Arial Narrow" w:cs="Arial"/>
                <w:b/>
                <w:bCs/>
                <w:sz w:val="22"/>
                <w:szCs w:val="22"/>
              </w:rPr>
              <w:t>00 zł</w:t>
            </w:r>
          </w:p>
        </w:tc>
      </w:tr>
      <w:tr w:rsidR="001415B8" w:rsidRPr="00AD0DAA" w:rsidTr="00F53AF7">
        <w:trPr>
          <w:trHeight w:val="390"/>
          <w:jc w:val="center"/>
        </w:trPr>
        <w:tc>
          <w:tcPr>
            <w:tcW w:w="5524" w:type="dxa"/>
            <w:gridSpan w:val="2"/>
            <w:vAlign w:val="center"/>
          </w:tcPr>
          <w:p w:rsidR="001415B8" w:rsidRPr="001415B8" w:rsidRDefault="001415B8" w:rsidP="001415B8">
            <w:pPr>
              <w:jc w:val="center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1415B8">
              <w:rPr>
                <w:rFonts w:ascii="Arial Narrow" w:eastAsia="Times New Roman" w:hAnsi="Arial Narrow" w:cs="Arial"/>
                <w:b/>
                <w:sz w:val="22"/>
                <w:szCs w:val="22"/>
              </w:rPr>
              <w:t>RAZEM</w:t>
            </w:r>
          </w:p>
        </w:tc>
        <w:tc>
          <w:tcPr>
            <w:tcW w:w="3600" w:type="dxa"/>
            <w:gridSpan w:val="2"/>
            <w:vAlign w:val="center"/>
          </w:tcPr>
          <w:p w:rsidR="001415B8" w:rsidRPr="001415B8" w:rsidRDefault="00F53AF7" w:rsidP="001415B8">
            <w:pPr>
              <w:jc w:val="center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2"/>
                <w:szCs w:val="22"/>
              </w:rPr>
              <w:t>489 500,00</w:t>
            </w:r>
            <w:r w:rsidR="001415B8" w:rsidRPr="001415B8">
              <w:rPr>
                <w:rFonts w:ascii="Arial Narrow" w:eastAsia="Times New Roman" w:hAnsi="Arial Narrow" w:cs="Arial"/>
                <w:b/>
                <w:bCs/>
                <w:sz w:val="22"/>
                <w:szCs w:val="22"/>
              </w:rPr>
              <w:t xml:space="preserve"> zł</w:t>
            </w:r>
          </w:p>
        </w:tc>
      </w:tr>
    </w:tbl>
    <w:p w:rsidR="001415B8" w:rsidRDefault="001415B8" w:rsidP="00527714">
      <w:pPr>
        <w:spacing w:after="120" w:line="360" w:lineRule="auto"/>
        <w:jc w:val="both"/>
        <w:rPr>
          <w:rFonts w:ascii="Arial" w:hAnsi="Arial" w:cs="Arial"/>
          <w:bCs/>
          <w:iCs/>
        </w:rPr>
      </w:pPr>
    </w:p>
    <w:p w:rsidR="00D4040B" w:rsidRDefault="00527714" w:rsidP="00D4040B">
      <w:pPr>
        <w:spacing w:after="120" w:line="360" w:lineRule="auto"/>
        <w:jc w:val="both"/>
        <w:rPr>
          <w:rFonts w:ascii="Arial" w:hAnsi="Arial" w:cs="Arial"/>
          <w:bCs/>
          <w:iCs/>
        </w:rPr>
      </w:pPr>
      <w:r w:rsidRPr="00C85687">
        <w:rPr>
          <w:rFonts w:ascii="Arial" w:hAnsi="Arial" w:cs="Arial"/>
          <w:bCs/>
          <w:iCs/>
        </w:rPr>
        <w:t xml:space="preserve">Oferent może wnieść odwołanie w formie pisemnej, w terminie 7 dni od dnia ogłoszenia wyników konkursu, na adres: </w:t>
      </w:r>
      <w:r w:rsidR="001415B8">
        <w:rPr>
          <w:rFonts w:ascii="Arial" w:hAnsi="Arial" w:cs="Arial"/>
          <w:bCs/>
          <w:iCs/>
        </w:rPr>
        <w:t>Narodowe Centrum Krwi,</w:t>
      </w:r>
      <w:r w:rsidRPr="00C85687">
        <w:rPr>
          <w:rFonts w:ascii="Arial" w:hAnsi="Arial" w:cs="Arial"/>
          <w:bCs/>
          <w:iCs/>
        </w:rPr>
        <w:t xml:space="preserve"> 00-</w:t>
      </w:r>
      <w:r w:rsidR="001415B8">
        <w:rPr>
          <w:rFonts w:ascii="Arial" w:hAnsi="Arial" w:cs="Arial"/>
          <w:bCs/>
          <w:iCs/>
        </w:rPr>
        <w:t>080 Warszawa, ul. Miodowa 1</w:t>
      </w:r>
      <w:r w:rsidR="00D4040B">
        <w:rPr>
          <w:rFonts w:ascii="Arial" w:hAnsi="Arial" w:cs="Arial"/>
          <w:bCs/>
          <w:iCs/>
        </w:rPr>
        <w:t>,</w:t>
      </w:r>
      <w:r w:rsidRPr="00C85687">
        <w:rPr>
          <w:rFonts w:ascii="Arial" w:hAnsi="Arial" w:cs="Arial"/>
          <w:bCs/>
          <w:iCs/>
        </w:rPr>
        <w:t xml:space="preserve"> </w:t>
      </w:r>
      <w:r w:rsidR="00D4040B">
        <w:rPr>
          <w:rFonts w:ascii="Arial" w:hAnsi="Arial" w:cs="Arial"/>
          <w:bCs/>
          <w:iCs/>
        </w:rPr>
        <w:br/>
        <w:t>z dopiskiem „</w:t>
      </w:r>
      <w:r w:rsidR="00D4040B" w:rsidRPr="00D4040B">
        <w:rPr>
          <w:rFonts w:ascii="Arial" w:hAnsi="Arial" w:cs="Arial"/>
          <w:bCs/>
          <w:iCs/>
        </w:rPr>
        <w:t xml:space="preserve">Odwołanie - </w:t>
      </w:r>
      <w:r w:rsidR="00D4040B">
        <w:rPr>
          <w:rFonts w:ascii="Arial" w:hAnsi="Arial" w:cs="Arial"/>
          <w:bCs/>
          <w:iCs/>
        </w:rPr>
        <w:t>Przeprowadzenie</w:t>
      </w:r>
      <w:r w:rsidR="00D4040B" w:rsidRPr="00D4040B">
        <w:rPr>
          <w:rFonts w:ascii="Arial" w:hAnsi="Arial" w:cs="Arial"/>
          <w:bCs/>
          <w:iCs/>
        </w:rPr>
        <w:t xml:space="preserve"> pilotażowego badania stężenia ferrytyny w grupie wielokrotnych honorowych dawców krwi”</w:t>
      </w:r>
    </w:p>
    <w:p w:rsidR="00C85687" w:rsidRPr="001415B8" w:rsidRDefault="00527714" w:rsidP="00D4040B">
      <w:pPr>
        <w:spacing w:after="120" w:line="360" w:lineRule="auto"/>
        <w:jc w:val="both"/>
        <w:rPr>
          <w:rFonts w:ascii="Arial" w:hAnsi="Arial" w:cs="Arial"/>
          <w:b/>
          <w:bCs/>
          <w:iCs/>
        </w:rPr>
      </w:pPr>
      <w:r w:rsidRPr="00C85687">
        <w:rPr>
          <w:rFonts w:ascii="Arial" w:hAnsi="Arial" w:cs="Arial"/>
          <w:b/>
          <w:bCs/>
          <w:iCs/>
        </w:rPr>
        <w:t xml:space="preserve">O przyjęciu odwołania decyduje dzień wpływu do </w:t>
      </w:r>
      <w:r w:rsidR="001415B8">
        <w:rPr>
          <w:rFonts w:ascii="Arial" w:hAnsi="Arial" w:cs="Arial"/>
          <w:b/>
          <w:bCs/>
          <w:iCs/>
        </w:rPr>
        <w:t>Narodowego Centrum Krwi</w:t>
      </w:r>
      <w:r w:rsidRPr="00C85687">
        <w:rPr>
          <w:rFonts w:ascii="Arial" w:hAnsi="Arial" w:cs="Arial"/>
          <w:b/>
          <w:bCs/>
          <w:iCs/>
        </w:rPr>
        <w:t>.</w:t>
      </w:r>
    </w:p>
    <w:sectPr w:rsidR="00C85687" w:rsidRPr="001415B8" w:rsidSect="00D4040B">
      <w:headerReference w:type="first" r:id="rId8"/>
      <w:pgSz w:w="11906" w:h="16838"/>
      <w:pgMar w:top="284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AA7" w:rsidRDefault="00165AA7" w:rsidP="00FC3816">
      <w:pPr>
        <w:spacing w:after="0" w:line="240" w:lineRule="auto"/>
      </w:pPr>
      <w:r>
        <w:separator/>
      </w:r>
    </w:p>
  </w:endnote>
  <w:endnote w:type="continuationSeparator" w:id="0">
    <w:p w:rsidR="00165AA7" w:rsidRDefault="00165AA7" w:rsidP="00FC3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AA7" w:rsidRDefault="00165AA7" w:rsidP="00FC3816">
      <w:pPr>
        <w:spacing w:after="0" w:line="240" w:lineRule="auto"/>
      </w:pPr>
      <w:r>
        <w:separator/>
      </w:r>
    </w:p>
  </w:footnote>
  <w:footnote w:type="continuationSeparator" w:id="0">
    <w:p w:rsidR="00165AA7" w:rsidRDefault="00165AA7" w:rsidP="00FC3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46F" w:rsidRDefault="00FA046F" w:rsidP="00BE6F47">
    <w:pPr>
      <w:pStyle w:val="Nagwek"/>
      <w:tabs>
        <w:tab w:val="clear" w:pos="4536"/>
        <w:tab w:val="clear" w:pos="9072"/>
        <w:tab w:val="center" w:pos="425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B0ED2"/>
    <w:multiLevelType w:val="hybridMultilevel"/>
    <w:tmpl w:val="302EB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6658E"/>
    <w:multiLevelType w:val="hybridMultilevel"/>
    <w:tmpl w:val="88B642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564"/>
    <w:rsid w:val="000A1554"/>
    <w:rsid w:val="000C00C9"/>
    <w:rsid w:val="001163C3"/>
    <w:rsid w:val="001415B8"/>
    <w:rsid w:val="001423FD"/>
    <w:rsid w:val="001500A3"/>
    <w:rsid w:val="00165AA7"/>
    <w:rsid w:val="001A5FE9"/>
    <w:rsid w:val="001E7501"/>
    <w:rsid w:val="002241A8"/>
    <w:rsid w:val="002E428A"/>
    <w:rsid w:val="004132CC"/>
    <w:rsid w:val="004325AD"/>
    <w:rsid w:val="0045362A"/>
    <w:rsid w:val="004A1943"/>
    <w:rsid w:val="00527714"/>
    <w:rsid w:val="005478F2"/>
    <w:rsid w:val="005678D1"/>
    <w:rsid w:val="005D0F17"/>
    <w:rsid w:val="005D51F4"/>
    <w:rsid w:val="005D7F79"/>
    <w:rsid w:val="005E0C48"/>
    <w:rsid w:val="00603E84"/>
    <w:rsid w:val="00626353"/>
    <w:rsid w:val="006D20E0"/>
    <w:rsid w:val="006D7564"/>
    <w:rsid w:val="00724F8B"/>
    <w:rsid w:val="00753945"/>
    <w:rsid w:val="007F2998"/>
    <w:rsid w:val="00850706"/>
    <w:rsid w:val="008A3C8C"/>
    <w:rsid w:val="008C266F"/>
    <w:rsid w:val="00907F41"/>
    <w:rsid w:val="0091013A"/>
    <w:rsid w:val="0091600E"/>
    <w:rsid w:val="00922589"/>
    <w:rsid w:val="0095755D"/>
    <w:rsid w:val="0095756B"/>
    <w:rsid w:val="009657F7"/>
    <w:rsid w:val="009F69AA"/>
    <w:rsid w:val="00A03012"/>
    <w:rsid w:val="00A82432"/>
    <w:rsid w:val="00AD0DAA"/>
    <w:rsid w:val="00B330FD"/>
    <w:rsid w:val="00B74FDC"/>
    <w:rsid w:val="00C85687"/>
    <w:rsid w:val="00D26ACF"/>
    <w:rsid w:val="00D4040B"/>
    <w:rsid w:val="00D54B76"/>
    <w:rsid w:val="00D618C5"/>
    <w:rsid w:val="00DC5A7A"/>
    <w:rsid w:val="00E0274B"/>
    <w:rsid w:val="00E04034"/>
    <w:rsid w:val="00E67FF5"/>
    <w:rsid w:val="00EF0BD2"/>
    <w:rsid w:val="00F07C5A"/>
    <w:rsid w:val="00F53AF7"/>
    <w:rsid w:val="00FA046F"/>
    <w:rsid w:val="00FB3C61"/>
    <w:rsid w:val="00FC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716F4E"/>
  <w15:docId w15:val="{B3AA1FF1-3880-4264-B6F9-DE2690F27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756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ismamz">
    <w:name w:val="pisma_mz"/>
    <w:basedOn w:val="Normalny"/>
    <w:link w:val="pismamzZnak"/>
    <w:qFormat/>
    <w:rsid w:val="006D7564"/>
    <w:pPr>
      <w:spacing w:after="0" w:line="360" w:lineRule="auto"/>
      <w:contextualSpacing/>
      <w:jc w:val="both"/>
    </w:pPr>
    <w:rPr>
      <w:rFonts w:ascii="Arial" w:hAnsi="Arial"/>
      <w:sz w:val="20"/>
      <w:szCs w:val="20"/>
    </w:rPr>
  </w:style>
  <w:style w:type="character" w:customStyle="1" w:styleId="pismamzZnak">
    <w:name w:val="pisma_mz Znak"/>
    <w:link w:val="pismamz"/>
    <w:rsid w:val="006D7564"/>
    <w:rPr>
      <w:rFonts w:ascii="Arial" w:eastAsia="Calibri" w:hAnsi="Arial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D7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756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D7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7564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D7564"/>
    <w:pPr>
      <w:ind w:left="720"/>
      <w:contextualSpacing/>
    </w:pPr>
  </w:style>
  <w:style w:type="character" w:styleId="Hipercze">
    <w:name w:val="Hyperlink"/>
    <w:rsid w:val="006D7564"/>
    <w:rPr>
      <w:color w:val="0000FF"/>
      <w:u w:val="single"/>
    </w:rPr>
  </w:style>
  <w:style w:type="table" w:styleId="Tabela-Siatka">
    <w:name w:val="Table Grid"/>
    <w:basedOn w:val="Standardowy"/>
    <w:rsid w:val="00916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A03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261A5-5DED-45C6-9458-535A95BCB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257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a.modrzynska</dc:creator>
  <cp:keywords/>
  <dc:description/>
  <cp:lastModifiedBy>Kaputa Magdalena</cp:lastModifiedBy>
  <cp:revision>3</cp:revision>
  <cp:lastPrinted>2018-06-13T08:12:00Z</cp:lastPrinted>
  <dcterms:created xsi:type="dcterms:W3CDTF">2018-06-13T07:17:00Z</dcterms:created>
  <dcterms:modified xsi:type="dcterms:W3CDTF">2018-06-13T08:35:00Z</dcterms:modified>
</cp:coreProperties>
</file>