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9A0C9A" w:rsidRDefault="00631B79" w:rsidP="0040161E">
      <w:pPr>
        <w:jc w:val="center"/>
        <w:rPr>
          <w:rFonts w:ascii="Verdana" w:hAnsi="Verdana"/>
        </w:rPr>
      </w:pPr>
    </w:p>
    <w:p w14:paraId="67073B62" w14:textId="3B875762" w:rsidR="0038551D" w:rsidRPr="00D522F7" w:rsidRDefault="00FC7A50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B82118" w:rsidRPr="00D522F7">
            <w:rPr>
              <w:rFonts w:ascii="Verdana" w:hAnsi="Verdana"/>
              <w:b/>
              <w:bCs/>
              <w:spacing w:val="2"/>
            </w:rPr>
            <w:t>Chud</w:t>
          </w:r>
          <w:r w:rsidR="00401884" w:rsidRPr="00D522F7">
            <w:rPr>
              <w:rFonts w:ascii="Verdana" w:hAnsi="Verdana"/>
              <w:b/>
              <w:bCs/>
              <w:spacing w:val="2"/>
            </w:rPr>
            <w:t>a mieszanka</w:t>
          </w:r>
          <w:r w:rsidR="00B82118" w:rsidRPr="00D522F7">
            <w:rPr>
              <w:rFonts w:ascii="Verdana" w:hAnsi="Verdana"/>
              <w:b/>
              <w:bCs/>
              <w:spacing w:val="2"/>
            </w:rPr>
            <w:t xml:space="preserve"> beton</w:t>
          </w:r>
          <w:r w:rsidR="00401884" w:rsidRPr="00D522F7">
            <w:rPr>
              <w:rFonts w:ascii="Verdana" w:hAnsi="Verdana"/>
              <w:b/>
              <w:bCs/>
              <w:spacing w:val="2"/>
            </w:rPr>
            <w:t>owa</w:t>
          </w:r>
        </w:sdtContent>
      </w:sdt>
    </w:p>
    <w:p w14:paraId="28D4E01D" w14:textId="59DD634E" w:rsidR="007B4EA9" w:rsidRPr="002A1E0D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302FD25" w:rsidR="00C0286B" w:rsidRPr="00E277B4" w:rsidRDefault="00FC7A50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73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56E2ADF9" w:rsidR="00C0286B" w:rsidRPr="00E277B4" w:rsidRDefault="00FC7A50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99941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73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5"/>
        <w:gridCol w:w="456"/>
        <w:gridCol w:w="2098"/>
        <w:gridCol w:w="2721"/>
        <w:gridCol w:w="454"/>
      </w:tblGrid>
      <w:tr w:rsidR="000C0D4B" w:rsidRPr="00CC11EB" w14:paraId="4817CA59" w14:textId="2B9BA36F" w:rsidTr="0086307D">
        <w:trPr>
          <w:cantSplit/>
          <w:trHeight w:hRule="exact" w:val="56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6307D">
        <w:trPr>
          <w:cantSplit/>
          <w:trHeight w:hRule="exact" w:val="56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8F19D6" w:rsidRPr="008A70A4" w14:paraId="53963DC2" w14:textId="7777777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0D29C2" w14:textId="518E242A" w:rsidR="008F19D6" w:rsidRPr="00FD5ED4" w:rsidRDefault="008F19D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507A34F" w14:textId="77777777" w:rsidR="008F19D6" w:rsidRPr="00FD5ED4" w:rsidRDefault="008F19D6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0F180" w14:textId="064FD2DD" w:rsidR="008F19D6" w:rsidRPr="000C0D4B" w:rsidRDefault="008F19D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0DB99B" w14:textId="77777777" w:rsidR="008F19D6" w:rsidRPr="00FD5ED4" w:rsidRDefault="008F19D6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2D8F663A" w14:textId="56642014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862E42" w14:textId="77777777" w:rsidR="00825A65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7F37F873" w14:textId="029D28DA" w:rsidR="00E167BF" w:rsidRDefault="00E167BF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1434A8A" w14:textId="64E2D64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9B6FE" w14:textId="6234F6B4" w:rsidR="00E167BF" w:rsidRPr="000C0D4B" w:rsidRDefault="00825A65" w:rsidP="00B072F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2F7728" w14:textId="4070CFED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5D494B8F" w14:textId="69FB15D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E167BF" w:rsidRDefault="00825A65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50888350" w:rsidR="00E167BF" w:rsidRPr="00FD5ED4" w:rsidRDefault="00400660" w:rsidP="00E167B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7687FC4B" w:rsidR="00E167BF" w:rsidRPr="00FD5ED4" w:rsidRDefault="00C666CB" w:rsidP="00E167BF">
            <w:pPr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B14B9C">
              <w:rPr>
                <w:rFonts w:ascii="Verdana" w:hAnsi="Verdana"/>
                <w:sz w:val="14"/>
                <w:szCs w:val="14"/>
              </w:rPr>
              <w:t>Chb</w:t>
            </w:r>
            <w:proofErr w:type="spellEnd"/>
            <w:r w:rsidR="00401884" w:rsidRPr="00B14B9C">
              <w:rPr>
                <w:rFonts w:ascii="Verdana" w:hAnsi="Verdana"/>
                <w:sz w:val="14"/>
                <w:szCs w:val="14"/>
              </w:rPr>
              <w:t xml:space="preserve"> 6/9</w:t>
            </w:r>
          </w:p>
        </w:tc>
      </w:tr>
      <w:tr w:rsidR="00825A65" w:rsidRPr="008A70A4" w14:paraId="617B54E9" w14:textId="7777777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825A65" w:rsidRDefault="00825A65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825A65" w:rsidRPr="00FD5ED4" w:rsidRDefault="00825A65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825A65" w:rsidRDefault="00C248F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825A65" w:rsidRPr="00FD5ED4" w:rsidRDefault="00825A65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316AA2" w:rsidRPr="008A70A4" w14:paraId="419B1C9D" w14:textId="77777777" w:rsidTr="0086307D">
        <w:trPr>
          <w:cantSplit/>
          <w:trHeight w:hRule="exact" w:val="397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316AA2" w:rsidRPr="00032127" w:rsidRDefault="00316AA2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3E5066F1" w:rsidR="00316AA2" w:rsidRPr="009E45B1" w:rsidRDefault="00316AA2" w:rsidP="00AB08E4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S-96013:1997 </w:t>
            </w:r>
            <w:r w:rsidRPr="00B14B9C">
              <w:rPr>
                <w:rFonts w:ascii="Verdana" w:hAnsi="Verdana"/>
                <w:bCs/>
                <w:spacing w:val="-2"/>
                <w:sz w:val="14"/>
                <w:szCs w:val="14"/>
              </w:rPr>
              <w:t>p.3.6.4.5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316AA2" w:rsidRPr="005030B2" w:rsidRDefault="00316AA2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1576390C" w:rsidR="00316AA2" w:rsidRPr="008E3BF4" w:rsidRDefault="00316AA2" w:rsidP="00AB08E4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355957C1" w:rsidR="00316AA2" w:rsidRPr="002723F8" w:rsidRDefault="00316AA2" w:rsidP="00316AA2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tab/>
              <w:t>160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mm,</w:t>
            </w:r>
            <w:r w:rsidR="004B4699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160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7292B57D" w:rsidR="00316AA2" w:rsidRPr="000B7FC5" w:rsidRDefault="00316AA2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A0C9A" w:rsidRPr="008A70A4" w14:paraId="6E7333D7" w14:textId="77777777" w:rsidTr="0086307D">
        <w:trPr>
          <w:cantSplit/>
          <w:trHeight w:hRule="exact" w:val="397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8457348" w14:textId="5E40ACD3" w:rsidR="009A0C9A" w:rsidRDefault="009A0C9A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B644B27" w14:textId="015185CD" w:rsidR="009A0C9A" w:rsidRPr="009E45B1" w:rsidRDefault="009A0C9A" w:rsidP="00AB08E4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E146" w14:textId="77777777" w:rsidR="009A0C9A" w:rsidRPr="005030B2" w:rsidRDefault="009A0C9A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706068F" w14:textId="7CEFDEF3" w:rsidR="009A0C9A" w:rsidRDefault="009A0C9A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D366468" w14:textId="3C71C093" w:rsidR="009A0C9A" w:rsidRPr="00F55B18" w:rsidRDefault="009A0C9A" w:rsidP="00316AA2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B14B9C">
              <w:rPr>
                <w:rFonts w:ascii="Verdana" w:hAnsi="Verdana"/>
                <w:sz w:val="14"/>
                <w:szCs w:val="14"/>
              </w:rPr>
              <w:t>ręczn</w:t>
            </w:r>
            <w:r>
              <w:rPr>
                <w:rFonts w:ascii="Verdana" w:hAnsi="Verdana"/>
                <w:sz w:val="14"/>
                <w:szCs w:val="14"/>
              </w:rPr>
              <w:t>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B610" w14:textId="77777777" w:rsidR="009A0C9A" w:rsidRPr="000B7FC5" w:rsidRDefault="009A0C9A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08E54FD" w14:textId="77777777" w:rsidR="00205A5C" w:rsidRDefault="00205A5C" w:rsidP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9F1BF5" w:rsidRPr="008A70A4" w14:paraId="12038CBF" w14:textId="77777777" w:rsidTr="009F1BF5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104405" w14:textId="30EFC1FC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FEC714" w14:textId="28BD474C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2814AC" w14:textId="42BBE3D1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167E0" w14:textId="77777777" w:rsidR="009F1BF5" w:rsidRPr="009F1BF5" w:rsidRDefault="009F1BF5" w:rsidP="009F1B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527C9F99" w14:textId="714AF47B" w:rsidR="009F1BF5" w:rsidRPr="009F1BF5" w:rsidRDefault="009F1BF5" w:rsidP="009F1B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F1BF5" w:rsidRPr="008A70A4" w14:paraId="688C1199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05958C" w14:textId="19BF1739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4701FE" w14:textId="188D101B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4277E" w14:textId="16C23CF7" w:rsidR="009F1BF5" w:rsidRPr="00B86894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613DC8" w14:textId="14432148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069108FF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3B3EE6" w14:textId="5F0D094F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50600" w14:textId="122B0C8C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3D94F" w14:textId="1B342406" w:rsidR="009F1BF5" w:rsidRPr="00E3073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429D15" w14:textId="1697C5C2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2589EDA8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01E996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B1653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47180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7DA0AE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15B16A0D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D9479C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CD4CE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9CD853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C3483CF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7464AB60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73B43F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6C848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CE1B25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ED4CA60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26C6502A" w14:textId="77777777" w:rsidTr="009F1BF5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16DF29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66EA0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ED61B" w14:textId="78736DF0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475CF8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BC94136" w14:textId="42D77E92" w:rsidR="00205A5C" w:rsidRPr="00983FC3" w:rsidRDefault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5B054B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5B054B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5B054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5B054B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5B054B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5B054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3D9D477" w14:textId="77777777" w:rsidR="009A0C9A" w:rsidRPr="00FD7CDF" w:rsidRDefault="009A0C9A" w:rsidP="009A0C9A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9A0C9A" w:rsidRPr="00077F67" w14:paraId="78C2E66A" w14:textId="77777777" w:rsidTr="00382CB4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6B899BF" w14:textId="77777777" w:rsidR="009A0C9A" w:rsidRPr="00032127" w:rsidRDefault="009A0C9A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12EEF6ED" w14:textId="77777777" w:rsidR="009A0C9A" w:rsidRPr="005030B2" w:rsidRDefault="009A0C9A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7483A0F6" w14:textId="77777777" w:rsidR="009A0C9A" w:rsidRPr="005030B2" w:rsidRDefault="009A0C9A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A0C9A" w:rsidRPr="008A70A4" w14:paraId="65770796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0E63D2" w14:textId="77777777" w:rsidR="009A0C9A" w:rsidRPr="00FD5ED4" w:rsidRDefault="009A0C9A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B185E1D" w14:textId="77777777" w:rsidR="009A0C9A" w:rsidRPr="00630F71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40DF2473" w14:textId="77777777" w:rsidR="009A0C9A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B86262B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4732A04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11FD8F6" w14:textId="77777777" w:rsidR="009A0C9A" w:rsidRPr="00630F71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DD3126F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26AF3F0" w14:textId="77777777" w:rsidR="009A0C9A" w:rsidRPr="004F3A55" w:rsidRDefault="009A0C9A" w:rsidP="009A0C9A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9A0C9A" w:rsidRPr="008A70A4" w14:paraId="1AC72806" w14:textId="77777777" w:rsidTr="00382CB4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C1D0DFC" w14:textId="77777777" w:rsidR="009A0C9A" w:rsidRPr="00FD5ED4" w:rsidRDefault="009A0C9A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01AE678C" w14:textId="77777777" w:rsidR="009A0C9A" w:rsidRPr="004C7547" w:rsidRDefault="009A0C9A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A0C9A" w:rsidRPr="008A70A4" w14:paraId="3C8AA361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573091" w14:textId="77777777" w:rsidR="009A0C9A" w:rsidRPr="00FD5ED4" w:rsidRDefault="009A0C9A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CEF18F8" w14:textId="77777777" w:rsidR="009A0C9A" w:rsidRPr="00630F71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5B9DCA51" w14:textId="77777777" w:rsidR="009A0C9A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F6778AA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F8CF988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6E4DC632" w14:textId="77777777" w:rsidR="009A0C9A" w:rsidRPr="00630F71" w:rsidRDefault="009A0C9A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8B96CAB" w14:textId="77777777" w:rsidR="009A0C9A" w:rsidRPr="00FD5ED4" w:rsidRDefault="009A0C9A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DAA901D" w14:textId="50D98C21" w:rsidR="009A0C9A" w:rsidRDefault="009A0C9A" w:rsidP="009A0C9A">
      <w:pPr>
        <w:rPr>
          <w:rFonts w:ascii="Verdana" w:hAnsi="Verdana"/>
          <w:sz w:val="4"/>
          <w:szCs w:val="4"/>
        </w:rPr>
      </w:pPr>
    </w:p>
    <w:sectPr w:rsidR="009A0C9A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0C60" w14:textId="77777777" w:rsidR="00FC7A50" w:rsidRDefault="00FC7A50" w:rsidP="00C900E9">
      <w:r>
        <w:separator/>
      </w:r>
    </w:p>
  </w:endnote>
  <w:endnote w:type="continuationSeparator" w:id="0">
    <w:p w14:paraId="576516EE" w14:textId="77777777" w:rsidR="00FC7A50" w:rsidRDefault="00FC7A50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28C6646B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A0C9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9A0C9A">
      <w:rPr>
        <w:rFonts w:ascii="Verdana" w:hAnsi="Verdana"/>
        <w:color w:val="5F5F5F"/>
        <w:spacing w:val="10"/>
        <w:sz w:val="16"/>
        <w:szCs w:val="16"/>
      </w:rPr>
      <w:t>ru</w:t>
    </w:r>
    <w:r w:rsidRPr="009A0C9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9A0C9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9A0C9A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9A0C9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806E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9A0C9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201B43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9A0C9A">
      <w:rPr>
        <w:rFonts w:ascii="Verdana" w:hAnsi="Verdana"/>
        <w:color w:val="5F5F5F"/>
        <w:spacing w:val="2"/>
        <w:sz w:val="16"/>
        <w:szCs w:val="16"/>
      </w:rPr>
      <w:t>PP</w:t>
    </w:r>
    <w:r w:rsidR="00201B43">
      <w:rPr>
        <w:rFonts w:ascii="Verdana" w:hAnsi="Verdana"/>
        <w:color w:val="5F5F5F"/>
        <w:spacing w:val="2"/>
        <w:sz w:val="16"/>
        <w:szCs w:val="16"/>
      </w:rPr>
      <w:t>-03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3073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E30733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2E7A2B4A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A0C9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9A0C9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9A0C9A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9A0C9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201B43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9A0C9A">
      <w:rPr>
        <w:rFonts w:ascii="Verdana" w:hAnsi="Verdana"/>
        <w:color w:val="5F5F5F"/>
        <w:spacing w:val="2"/>
        <w:sz w:val="16"/>
        <w:szCs w:val="16"/>
      </w:rPr>
      <w:t>PP</w:t>
    </w:r>
    <w:r w:rsidR="00201B43">
      <w:rPr>
        <w:rFonts w:ascii="Verdana" w:hAnsi="Verdana"/>
        <w:color w:val="5F5F5F"/>
        <w:spacing w:val="2"/>
        <w:sz w:val="16"/>
        <w:szCs w:val="16"/>
      </w:rPr>
      <w:t>-03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3073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E30733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9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4F54" w14:textId="77777777" w:rsidR="00FC7A50" w:rsidRDefault="00FC7A50" w:rsidP="00C900E9">
      <w:r>
        <w:separator/>
      </w:r>
    </w:p>
  </w:footnote>
  <w:footnote w:type="continuationSeparator" w:id="0">
    <w:p w14:paraId="10DEA3DC" w14:textId="77777777" w:rsidR="00FC7A50" w:rsidRDefault="00FC7A50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1BB0B7B3" w:rsidR="00F6186C" w:rsidRPr="009A0C9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D42B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BA0BDC" w:rsidRPr="009A0C9A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Chuda mieszanka betonowa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775E547C" w:rsidR="00E74706" w:rsidRPr="00E277B4" w:rsidRDefault="00FC7A50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338776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3073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275FCEF3" w:rsidR="00E74706" w:rsidRPr="00E277B4" w:rsidRDefault="00FC7A50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57335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3073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12F027E5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1305F46E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651F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E378A"/>
    <w:rsid w:val="001E390F"/>
    <w:rsid w:val="001F048E"/>
    <w:rsid w:val="001F23CB"/>
    <w:rsid w:val="0020003D"/>
    <w:rsid w:val="0020071F"/>
    <w:rsid w:val="0020173A"/>
    <w:rsid w:val="00201B43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4A"/>
    <w:rsid w:val="002958D4"/>
    <w:rsid w:val="002963E1"/>
    <w:rsid w:val="002A1E0D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476D"/>
    <w:rsid w:val="00304D7A"/>
    <w:rsid w:val="00307BDB"/>
    <w:rsid w:val="00311A81"/>
    <w:rsid w:val="003139E2"/>
    <w:rsid w:val="003160F5"/>
    <w:rsid w:val="00316AA2"/>
    <w:rsid w:val="00321560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6353"/>
    <w:rsid w:val="003F04C2"/>
    <w:rsid w:val="003F1209"/>
    <w:rsid w:val="003F4F39"/>
    <w:rsid w:val="003F676E"/>
    <w:rsid w:val="003F7174"/>
    <w:rsid w:val="00400660"/>
    <w:rsid w:val="0040161E"/>
    <w:rsid w:val="00401884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048B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4699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E4E2E"/>
    <w:rsid w:val="004F0F3B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2D40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90322"/>
    <w:rsid w:val="00595A9B"/>
    <w:rsid w:val="00596E39"/>
    <w:rsid w:val="005A3481"/>
    <w:rsid w:val="005A5DAC"/>
    <w:rsid w:val="005A6FE1"/>
    <w:rsid w:val="005B054B"/>
    <w:rsid w:val="005B0891"/>
    <w:rsid w:val="005B3C9B"/>
    <w:rsid w:val="005B3E22"/>
    <w:rsid w:val="005B4FD2"/>
    <w:rsid w:val="005B67EC"/>
    <w:rsid w:val="005C31A5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5F4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147FC"/>
    <w:rsid w:val="00714C73"/>
    <w:rsid w:val="00716FA5"/>
    <w:rsid w:val="00717A58"/>
    <w:rsid w:val="00724FCC"/>
    <w:rsid w:val="00737696"/>
    <w:rsid w:val="00737BE9"/>
    <w:rsid w:val="007412BF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66E83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6307D"/>
    <w:rsid w:val="008801E3"/>
    <w:rsid w:val="008832C8"/>
    <w:rsid w:val="00887714"/>
    <w:rsid w:val="0089399A"/>
    <w:rsid w:val="00893DBE"/>
    <w:rsid w:val="008942A6"/>
    <w:rsid w:val="00897296"/>
    <w:rsid w:val="008A0A59"/>
    <w:rsid w:val="008A336C"/>
    <w:rsid w:val="008A5348"/>
    <w:rsid w:val="008A642A"/>
    <w:rsid w:val="008A70A4"/>
    <w:rsid w:val="008B2AD6"/>
    <w:rsid w:val="008B3AE9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19D6"/>
    <w:rsid w:val="008F353D"/>
    <w:rsid w:val="008F357B"/>
    <w:rsid w:val="008F38C2"/>
    <w:rsid w:val="0090190B"/>
    <w:rsid w:val="00903651"/>
    <w:rsid w:val="00906410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971"/>
    <w:rsid w:val="009750D9"/>
    <w:rsid w:val="0097679C"/>
    <w:rsid w:val="00981771"/>
    <w:rsid w:val="00983FC3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0C9A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1BF5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27E4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1EA4"/>
    <w:rsid w:val="00A66FC8"/>
    <w:rsid w:val="00A7145C"/>
    <w:rsid w:val="00A71E5E"/>
    <w:rsid w:val="00A73DEB"/>
    <w:rsid w:val="00A77EA4"/>
    <w:rsid w:val="00A802B2"/>
    <w:rsid w:val="00A80FEF"/>
    <w:rsid w:val="00A8142A"/>
    <w:rsid w:val="00A8235B"/>
    <w:rsid w:val="00A82CF6"/>
    <w:rsid w:val="00A8393B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973B6"/>
    <w:rsid w:val="00AA117A"/>
    <w:rsid w:val="00AA2382"/>
    <w:rsid w:val="00AA451A"/>
    <w:rsid w:val="00AA462C"/>
    <w:rsid w:val="00AA5B21"/>
    <w:rsid w:val="00AB04A8"/>
    <w:rsid w:val="00AB08E4"/>
    <w:rsid w:val="00AB2D44"/>
    <w:rsid w:val="00AB3019"/>
    <w:rsid w:val="00AB4666"/>
    <w:rsid w:val="00AC1FF1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1D3D"/>
    <w:rsid w:val="00B01E02"/>
    <w:rsid w:val="00B06A43"/>
    <w:rsid w:val="00B072FE"/>
    <w:rsid w:val="00B07F7C"/>
    <w:rsid w:val="00B12812"/>
    <w:rsid w:val="00B14B9C"/>
    <w:rsid w:val="00B151A3"/>
    <w:rsid w:val="00B15BA6"/>
    <w:rsid w:val="00B15C5C"/>
    <w:rsid w:val="00B20E17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5991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118"/>
    <w:rsid w:val="00B8253E"/>
    <w:rsid w:val="00B82639"/>
    <w:rsid w:val="00B82CD9"/>
    <w:rsid w:val="00B86894"/>
    <w:rsid w:val="00B9453A"/>
    <w:rsid w:val="00B94E5C"/>
    <w:rsid w:val="00BA0BD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6CB"/>
    <w:rsid w:val="00C668CD"/>
    <w:rsid w:val="00C7203F"/>
    <w:rsid w:val="00C760ED"/>
    <w:rsid w:val="00C772E3"/>
    <w:rsid w:val="00C8696E"/>
    <w:rsid w:val="00C900E9"/>
    <w:rsid w:val="00C91A63"/>
    <w:rsid w:val="00C923EF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042E"/>
    <w:rsid w:val="00CC11EB"/>
    <w:rsid w:val="00CC3637"/>
    <w:rsid w:val="00CC446B"/>
    <w:rsid w:val="00CC4565"/>
    <w:rsid w:val="00CD20ED"/>
    <w:rsid w:val="00CD2EA8"/>
    <w:rsid w:val="00CD7D85"/>
    <w:rsid w:val="00CF1E3C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1A79"/>
    <w:rsid w:val="00D22067"/>
    <w:rsid w:val="00D22DCF"/>
    <w:rsid w:val="00D240CD"/>
    <w:rsid w:val="00D24F10"/>
    <w:rsid w:val="00D2638E"/>
    <w:rsid w:val="00D30381"/>
    <w:rsid w:val="00D3193A"/>
    <w:rsid w:val="00D3207D"/>
    <w:rsid w:val="00D357D8"/>
    <w:rsid w:val="00D36DA4"/>
    <w:rsid w:val="00D41846"/>
    <w:rsid w:val="00D428D4"/>
    <w:rsid w:val="00D43288"/>
    <w:rsid w:val="00D43957"/>
    <w:rsid w:val="00D44228"/>
    <w:rsid w:val="00D44E28"/>
    <w:rsid w:val="00D51BAF"/>
    <w:rsid w:val="00D522F7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5193"/>
    <w:rsid w:val="00D85BF5"/>
    <w:rsid w:val="00D90683"/>
    <w:rsid w:val="00D94A01"/>
    <w:rsid w:val="00D97C7B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1841"/>
    <w:rsid w:val="00E05C29"/>
    <w:rsid w:val="00E07C4B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073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7BC"/>
    <w:rsid w:val="00E77566"/>
    <w:rsid w:val="00E82A25"/>
    <w:rsid w:val="00E84C80"/>
    <w:rsid w:val="00E869A4"/>
    <w:rsid w:val="00E91721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12D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A19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2764"/>
    <w:rsid w:val="00F23933"/>
    <w:rsid w:val="00F248A3"/>
    <w:rsid w:val="00F30570"/>
    <w:rsid w:val="00F31D82"/>
    <w:rsid w:val="00F34869"/>
    <w:rsid w:val="00F366CA"/>
    <w:rsid w:val="00F41A71"/>
    <w:rsid w:val="00F47C5C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87374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C7A50"/>
    <w:rsid w:val="00FD043D"/>
    <w:rsid w:val="00FD1EC8"/>
    <w:rsid w:val="00FD4CE4"/>
    <w:rsid w:val="00FD5ED4"/>
    <w:rsid w:val="00FE09AA"/>
    <w:rsid w:val="00FE17FC"/>
    <w:rsid w:val="00FE20DC"/>
    <w:rsid w:val="00FE26C8"/>
    <w:rsid w:val="00FE334A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DD109801-CD90-434F-8049-E3508F49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5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5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58D4"/>
    <w:rsid w:val="00145AB3"/>
    <w:rsid w:val="00174B33"/>
    <w:rsid w:val="00184CBD"/>
    <w:rsid w:val="001A6941"/>
    <w:rsid w:val="001F31A9"/>
    <w:rsid w:val="001F3579"/>
    <w:rsid w:val="002723A4"/>
    <w:rsid w:val="00283123"/>
    <w:rsid w:val="002A2EED"/>
    <w:rsid w:val="002C1AC3"/>
    <w:rsid w:val="002C59EB"/>
    <w:rsid w:val="002C7582"/>
    <w:rsid w:val="002E717F"/>
    <w:rsid w:val="002E7CF5"/>
    <w:rsid w:val="003169E2"/>
    <w:rsid w:val="003250F2"/>
    <w:rsid w:val="003276A7"/>
    <w:rsid w:val="00335C89"/>
    <w:rsid w:val="00346995"/>
    <w:rsid w:val="0037140C"/>
    <w:rsid w:val="0038468B"/>
    <w:rsid w:val="003C7DF1"/>
    <w:rsid w:val="003D245D"/>
    <w:rsid w:val="003D6EDB"/>
    <w:rsid w:val="003E4DE6"/>
    <w:rsid w:val="00404A54"/>
    <w:rsid w:val="004063D1"/>
    <w:rsid w:val="004622F3"/>
    <w:rsid w:val="0046272F"/>
    <w:rsid w:val="004802BB"/>
    <w:rsid w:val="004A084F"/>
    <w:rsid w:val="004A6EE3"/>
    <w:rsid w:val="004B0B0C"/>
    <w:rsid w:val="00572951"/>
    <w:rsid w:val="005848AB"/>
    <w:rsid w:val="005B2206"/>
    <w:rsid w:val="005E6F7E"/>
    <w:rsid w:val="00676E83"/>
    <w:rsid w:val="006775B0"/>
    <w:rsid w:val="0068586C"/>
    <w:rsid w:val="006A1D0A"/>
    <w:rsid w:val="006B7BB6"/>
    <w:rsid w:val="006D0909"/>
    <w:rsid w:val="006E395D"/>
    <w:rsid w:val="00710E58"/>
    <w:rsid w:val="007214E5"/>
    <w:rsid w:val="00740C19"/>
    <w:rsid w:val="007444F5"/>
    <w:rsid w:val="0075765F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30A95"/>
    <w:rsid w:val="00944E69"/>
    <w:rsid w:val="009466F2"/>
    <w:rsid w:val="0096617F"/>
    <w:rsid w:val="00A15300"/>
    <w:rsid w:val="00A31398"/>
    <w:rsid w:val="00A823F6"/>
    <w:rsid w:val="00AE318C"/>
    <w:rsid w:val="00AE5346"/>
    <w:rsid w:val="00AE714F"/>
    <w:rsid w:val="00BB1109"/>
    <w:rsid w:val="00BB2707"/>
    <w:rsid w:val="00C14912"/>
    <w:rsid w:val="00C509B0"/>
    <w:rsid w:val="00C52D2A"/>
    <w:rsid w:val="00C56F5B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4ECA9-3390-41B4-907B-FF4C8D1E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Chuda mieszanka betonowa</cp:keywords>
  <dc:description/>
  <cp:lastModifiedBy>Luźny Robert</cp:lastModifiedBy>
  <cp:revision>18</cp:revision>
  <cp:lastPrinted>2025-04-04T06:41:00Z</cp:lastPrinted>
  <dcterms:created xsi:type="dcterms:W3CDTF">2024-11-28T10:46:00Z</dcterms:created>
  <dcterms:modified xsi:type="dcterms:W3CDTF">2025-04-08T08:21:00Z</dcterms:modified>
</cp:coreProperties>
</file>