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64" w:rsidRDefault="00344D76" w:rsidP="007D2400">
      <w:pPr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Konsulat Generalny RP w Stambule</w:t>
      </w:r>
      <w:r w:rsidR="009F0C64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 xml:space="preserve">, </w:t>
      </w:r>
    </w:p>
    <w:p w:rsidR="007D2400" w:rsidRDefault="009F0C64" w:rsidP="007D2400">
      <w:pPr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t>u</w:t>
      </w:r>
      <w:r w:rsidRPr="007D2400">
        <w:rPr>
          <w:rFonts w:cstheme="minorHAnsi"/>
          <w:sz w:val="20"/>
          <w:szCs w:val="20"/>
        </w:rPr>
        <w:t xml:space="preserve">l. Eski </w:t>
      </w:r>
      <w:r w:rsidRPr="007D2400">
        <w:rPr>
          <w:rFonts w:cstheme="minorHAnsi"/>
          <w:sz w:val="20"/>
          <w:szCs w:val="20"/>
          <w:lang w:val="tr-TR"/>
        </w:rPr>
        <w:t xml:space="preserve">Büyükdere Cad. </w:t>
      </w:r>
      <w:r w:rsidR="00117ECF">
        <w:rPr>
          <w:rFonts w:cstheme="minorHAnsi"/>
          <w:sz w:val="20"/>
          <w:szCs w:val="20"/>
        </w:rPr>
        <w:t xml:space="preserve">No.7, </w:t>
      </w:r>
      <w:proofErr w:type="spellStart"/>
      <w:r w:rsidR="00117ECF">
        <w:rPr>
          <w:rFonts w:cstheme="minorHAnsi"/>
          <w:sz w:val="20"/>
          <w:szCs w:val="20"/>
        </w:rPr>
        <w:t>Giz</w:t>
      </w:r>
      <w:proofErr w:type="spellEnd"/>
      <w:r w:rsidR="00117ECF">
        <w:rPr>
          <w:rFonts w:cstheme="minorHAnsi"/>
          <w:sz w:val="20"/>
          <w:szCs w:val="20"/>
        </w:rPr>
        <w:t xml:space="preserve"> 2000 Plaza </w:t>
      </w:r>
      <w:r w:rsidRPr="007D2400">
        <w:rPr>
          <w:rFonts w:cstheme="minorHAnsi"/>
          <w:sz w:val="20"/>
          <w:szCs w:val="20"/>
        </w:rPr>
        <w:t>kat 5,</w:t>
      </w:r>
      <w:r>
        <w:rPr>
          <w:rFonts w:cstheme="minorHAnsi"/>
          <w:sz w:val="20"/>
          <w:szCs w:val="20"/>
        </w:rPr>
        <w:t xml:space="preserve"> </w:t>
      </w:r>
      <w:r w:rsidRPr="007D2400">
        <w:rPr>
          <w:rFonts w:cstheme="minorHAnsi"/>
          <w:sz w:val="20"/>
          <w:szCs w:val="20"/>
        </w:rPr>
        <w:t>MASLAK-SARIYER-ISTANBUL</w:t>
      </w:r>
    </w:p>
    <w:p w:rsidR="00D24CA8" w:rsidRPr="007D2400" w:rsidRDefault="00D24CA8" w:rsidP="007D2400">
      <w:pPr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 xml:space="preserve">ogłasza sprzedaż samochodu </w:t>
      </w:r>
      <w:r w:rsidR="00344D76" w:rsidRPr="007D2400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Toyota Camry</w:t>
      </w:r>
      <w:r w:rsidRPr="007D2400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 xml:space="preserve"> w drodze przetargu publicznego.</w:t>
      </w:r>
    </w:p>
    <w:p w:rsidR="00FF2B21" w:rsidRPr="007D2400" w:rsidRDefault="00FF2B21" w:rsidP="00344D76">
      <w:pPr>
        <w:spacing w:after="0" w:line="240" w:lineRule="auto"/>
        <w:jc w:val="both"/>
        <w:outlineLvl w:val="1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7D2400" w:rsidRDefault="00557560" w:rsidP="00557560">
      <w:pPr>
        <w:spacing w:after="0" w:line="240" w:lineRule="auto"/>
        <w:outlineLvl w:val="1"/>
        <w:rPr>
          <w:rFonts w:eastAsia="Times New Roman" w:cstheme="minorHAnsi"/>
          <w:color w:val="212529"/>
          <w:sz w:val="20"/>
          <w:szCs w:val="20"/>
          <w:u w:val="single"/>
          <w:lang w:eastAsia="pl-PL"/>
        </w:rPr>
      </w:pPr>
      <w:r w:rsidRPr="00557560">
        <w:rPr>
          <w:rFonts w:eastAsia="Times New Roman" w:cstheme="minorHAnsi"/>
          <w:noProof/>
          <w:color w:val="212529"/>
          <w:sz w:val="20"/>
          <w:szCs w:val="20"/>
          <w:u w:val="single"/>
          <w:lang w:eastAsia="pl-PL"/>
        </w:rPr>
        <w:drawing>
          <wp:inline distT="0" distB="0" distL="0" distR="0">
            <wp:extent cx="5760720" cy="1775435"/>
            <wp:effectExtent l="0" t="0" r="0" b="0"/>
            <wp:docPr id="1" name="Obraz 1" descr="C:\Users\kurowskamo\AppData\Local\Microsoft\Windows\INetCache\Content.Outlook\LOL1Z878\Toyota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owskamo\AppData\Local\Microsoft\Windows\INetCache\Content.Outlook\LOL1Z878\Toyota (00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F75" w:rsidRDefault="00AE5F75" w:rsidP="00344D76">
      <w:pPr>
        <w:spacing w:after="0" w:line="240" w:lineRule="auto"/>
        <w:jc w:val="both"/>
        <w:outlineLvl w:val="1"/>
        <w:rPr>
          <w:rFonts w:eastAsia="Times New Roman" w:cstheme="minorHAnsi"/>
          <w:b/>
          <w:color w:val="212529"/>
          <w:sz w:val="20"/>
          <w:szCs w:val="20"/>
          <w:u w:val="single"/>
          <w:lang w:eastAsia="pl-PL"/>
        </w:rPr>
      </w:pPr>
    </w:p>
    <w:p w:rsidR="00D24CA8" w:rsidRPr="0006762C" w:rsidRDefault="00A1425E" w:rsidP="00344D76">
      <w:pPr>
        <w:spacing w:after="0" w:line="240" w:lineRule="auto"/>
        <w:jc w:val="both"/>
        <w:outlineLvl w:val="1"/>
        <w:rPr>
          <w:rFonts w:eastAsia="Times New Roman" w:cstheme="minorHAnsi"/>
          <w:b/>
          <w:color w:val="212529"/>
          <w:sz w:val="20"/>
          <w:szCs w:val="20"/>
          <w:u w:val="single"/>
          <w:lang w:eastAsia="pl-PL"/>
        </w:rPr>
      </w:pPr>
      <w:r w:rsidRPr="00A1425E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871470" cy="1615440"/>
            <wp:effectExtent l="0" t="0" r="5080" b="3810"/>
            <wp:wrapSquare wrapText="bothSides"/>
            <wp:docPr id="2" name="Obraz 2" descr="C:\Users\kurowskamo\AppData\Local\Microsoft\Windows\INetCache\Content.Outlook\LOL1Z878\9f73e9df-a141-493a-80a1-135b419fa6a8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owskamo\AppData\Local\Microsoft\Windows\INetCache\Content.Outlook\LOL1Z878\9f73e9df-a141-493a-80a1-135b419fa6a8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762C">
        <w:rPr>
          <w:rFonts w:eastAsia="Times New Roman" w:cstheme="minorHAnsi"/>
          <w:b/>
          <w:color w:val="212529"/>
          <w:sz w:val="20"/>
          <w:szCs w:val="20"/>
          <w:u w:val="single"/>
          <w:lang w:eastAsia="pl-PL"/>
        </w:rPr>
        <w:t>D</w:t>
      </w:r>
      <w:r w:rsidR="00D24CA8" w:rsidRPr="0006762C">
        <w:rPr>
          <w:rFonts w:eastAsia="Times New Roman" w:cstheme="minorHAnsi"/>
          <w:b/>
          <w:color w:val="212529"/>
          <w:sz w:val="20"/>
          <w:szCs w:val="20"/>
          <w:u w:val="single"/>
          <w:lang w:eastAsia="pl-PL"/>
        </w:rPr>
        <w:t>ane techniczne pojazdu</w:t>
      </w:r>
    </w:p>
    <w:p w:rsidR="00344D76" w:rsidRDefault="00344D76" w:rsidP="00A1425E">
      <w:pPr>
        <w:spacing w:after="0" w:line="240" w:lineRule="auto"/>
        <w:outlineLvl w:val="1"/>
        <w:rPr>
          <w:rFonts w:cstheme="minorHAnsi"/>
          <w:sz w:val="20"/>
          <w:szCs w:val="20"/>
        </w:rPr>
      </w:pPr>
      <w:r w:rsidRPr="007D2400">
        <w:rPr>
          <w:rFonts w:cstheme="minorHAnsi"/>
          <w:sz w:val="20"/>
          <w:szCs w:val="20"/>
        </w:rPr>
        <w:t>pojemność silnika 2398 m</w:t>
      </w:r>
      <w:r w:rsidRPr="007D2400">
        <w:rPr>
          <w:rFonts w:cstheme="minorHAnsi"/>
          <w:sz w:val="20"/>
          <w:szCs w:val="20"/>
          <w:vertAlign w:val="superscript"/>
        </w:rPr>
        <w:t>3</w:t>
      </w:r>
      <w:r w:rsidRPr="007D2400">
        <w:rPr>
          <w:rFonts w:cstheme="minorHAnsi"/>
          <w:sz w:val="20"/>
          <w:szCs w:val="20"/>
        </w:rPr>
        <w:t xml:space="preserve">, </w:t>
      </w:r>
      <w:r w:rsidR="00A1425E">
        <w:rPr>
          <w:rFonts w:cstheme="minorHAnsi"/>
          <w:sz w:val="20"/>
          <w:szCs w:val="20"/>
        </w:rPr>
        <w:tab/>
      </w:r>
      <w:r w:rsidR="00A1425E">
        <w:rPr>
          <w:rFonts w:cstheme="minorHAnsi"/>
          <w:sz w:val="20"/>
          <w:szCs w:val="20"/>
        </w:rPr>
        <w:tab/>
      </w:r>
      <w:r w:rsidR="00A1425E">
        <w:rPr>
          <w:rFonts w:cstheme="minorHAnsi"/>
          <w:sz w:val="20"/>
          <w:szCs w:val="20"/>
        </w:rPr>
        <w:tab/>
      </w:r>
    </w:p>
    <w:p w:rsidR="000B1F3B" w:rsidRPr="007D2400" w:rsidRDefault="000B1F3B" w:rsidP="00344D76">
      <w:pPr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rok produkcji: 2009,</w:t>
      </w:r>
    </w:p>
    <w:p w:rsidR="00A1425E" w:rsidRDefault="00837462" w:rsidP="00344D76">
      <w:pPr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344D76" w:rsidRPr="007D2400">
        <w:rPr>
          <w:rFonts w:cstheme="minorHAnsi"/>
          <w:sz w:val="20"/>
          <w:szCs w:val="20"/>
        </w:rPr>
        <w:t xml:space="preserve"> cylindr</w:t>
      </w:r>
      <w:r>
        <w:rPr>
          <w:rFonts w:cstheme="minorHAnsi"/>
          <w:sz w:val="20"/>
          <w:szCs w:val="20"/>
        </w:rPr>
        <w:t>y</w:t>
      </w:r>
      <w:r w:rsidR="00344D76" w:rsidRPr="007D2400">
        <w:rPr>
          <w:rFonts w:cstheme="minorHAnsi"/>
          <w:sz w:val="20"/>
          <w:szCs w:val="20"/>
        </w:rPr>
        <w:t xml:space="preserve">, </w:t>
      </w:r>
      <w:r w:rsidR="00A1425E">
        <w:rPr>
          <w:rFonts w:cstheme="minorHAnsi"/>
          <w:sz w:val="20"/>
          <w:szCs w:val="20"/>
        </w:rPr>
        <w:tab/>
      </w:r>
      <w:r w:rsidR="00A1425E">
        <w:rPr>
          <w:rFonts w:cstheme="minorHAnsi"/>
          <w:sz w:val="20"/>
          <w:szCs w:val="20"/>
        </w:rPr>
        <w:tab/>
      </w:r>
      <w:r w:rsidR="00A1425E">
        <w:rPr>
          <w:rFonts w:cstheme="minorHAnsi"/>
          <w:sz w:val="20"/>
          <w:szCs w:val="20"/>
        </w:rPr>
        <w:tab/>
      </w:r>
      <w:r w:rsidR="00A1425E">
        <w:rPr>
          <w:rFonts w:cstheme="minorHAnsi"/>
          <w:sz w:val="20"/>
          <w:szCs w:val="20"/>
        </w:rPr>
        <w:tab/>
      </w:r>
    </w:p>
    <w:p w:rsidR="00344D76" w:rsidRPr="007D2400" w:rsidRDefault="00344D76" w:rsidP="00344D76">
      <w:pPr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  <w:r w:rsidRPr="007D2400">
        <w:rPr>
          <w:rFonts w:cstheme="minorHAnsi"/>
          <w:sz w:val="20"/>
          <w:szCs w:val="20"/>
        </w:rPr>
        <w:t xml:space="preserve">skrzynia biegów automatyczna, </w:t>
      </w:r>
    </w:p>
    <w:p w:rsidR="00344D76" w:rsidRPr="007D2400" w:rsidRDefault="00344D76" w:rsidP="00344D76">
      <w:pPr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  <w:r w:rsidRPr="007D2400">
        <w:rPr>
          <w:rFonts w:cstheme="minorHAnsi"/>
          <w:sz w:val="20"/>
          <w:szCs w:val="20"/>
        </w:rPr>
        <w:t xml:space="preserve">klimatyzacja automatyczna, </w:t>
      </w:r>
    </w:p>
    <w:p w:rsidR="00344D76" w:rsidRPr="007D2400" w:rsidRDefault="00344D76" w:rsidP="00344D76">
      <w:pPr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  <w:r w:rsidRPr="007D2400">
        <w:rPr>
          <w:rFonts w:cstheme="minorHAnsi"/>
          <w:sz w:val="20"/>
          <w:szCs w:val="20"/>
        </w:rPr>
        <w:t xml:space="preserve">lusterka boczne regulowane elektrycznie, </w:t>
      </w:r>
    </w:p>
    <w:p w:rsidR="00344D76" w:rsidRPr="007D2400" w:rsidRDefault="00344D76" w:rsidP="00344D76">
      <w:pPr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  <w:r w:rsidRPr="007D2400">
        <w:rPr>
          <w:rFonts w:cstheme="minorHAnsi"/>
          <w:sz w:val="20"/>
          <w:szCs w:val="20"/>
        </w:rPr>
        <w:t xml:space="preserve">radio firmowe Toyota, CD,  </w:t>
      </w:r>
    </w:p>
    <w:p w:rsidR="007D2400" w:rsidRDefault="007D2400" w:rsidP="00344D76">
      <w:pPr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przebieg: 156 052 km</w:t>
      </w:r>
      <w:r w:rsidR="00117ECF">
        <w:rPr>
          <w:rFonts w:cstheme="minorHAnsi"/>
          <w:sz w:val="20"/>
          <w:szCs w:val="20"/>
        </w:rPr>
        <w:t>,</w:t>
      </w:r>
    </w:p>
    <w:p w:rsidR="00117ECF" w:rsidRDefault="00117ECF" w:rsidP="00344D76">
      <w:pPr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przyciemniane szyby,</w:t>
      </w:r>
    </w:p>
    <w:p w:rsidR="00117ECF" w:rsidRPr="007D2400" w:rsidRDefault="00117ECF" w:rsidP="00344D76">
      <w:pPr>
        <w:spacing w:after="0" w:line="240" w:lineRule="auto"/>
        <w:jc w:val="both"/>
        <w:outlineLvl w:val="1"/>
        <w:rPr>
          <w:rFonts w:eastAsia="Times New Roman" w:cstheme="minorHAnsi"/>
          <w:color w:val="212529"/>
          <w:sz w:val="20"/>
          <w:szCs w:val="20"/>
          <w:lang w:eastAsia="pl-PL"/>
        </w:rPr>
      </w:pPr>
      <w:r>
        <w:rPr>
          <w:rFonts w:eastAsia="Times New Roman" w:cstheme="minorHAnsi"/>
          <w:color w:val="212529"/>
          <w:sz w:val="20"/>
          <w:szCs w:val="20"/>
          <w:lang w:eastAsia="pl-PL"/>
        </w:rPr>
        <w:t>komplet opon zimowych wraz z felgami.</w:t>
      </w:r>
    </w:p>
    <w:p w:rsidR="00FF2B21" w:rsidRDefault="00FF2B21" w:rsidP="00344D76">
      <w:pPr>
        <w:spacing w:after="0" w:line="240" w:lineRule="auto"/>
        <w:jc w:val="both"/>
        <w:outlineLvl w:val="1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A1425E" w:rsidRPr="00C4377B" w:rsidRDefault="00C4377B" w:rsidP="00344D76">
      <w:pPr>
        <w:spacing w:after="0" w:line="240" w:lineRule="auto"/>
        <w:jc w:val="both"/>
        <w:outlineLvl w:val="1"/>
        <w:rPr>
          <w:rFonts w:eastAsia="Times New Roman" w:cstheme="minorHAnsi"/>
          <w:b/>
          <w:color w:val="FF0000"/>
          <w:sz w:val="20"/>
          <w:szCs w:val="20"/>
          <w:lang w:eastAsia="pl-PL"/>
        </w:rPr>
      </w:pPr>
      <w:r w:rsidRPr="00C4377B">
        <w:rPr>
          <w:rFonts w:eastAsia="Times New Roman" w:cstheme="minorHAnsi"/>
          <w:b/>
          <w:color w:val="FF0000"/>
          <w:sz w:val="20"/>
          <w:szCs w:val="20"/>
          <w:lang w:eastAsia="pl-PL"/>
        </w:rPr>
        <w:t xml:space="preserve">CENA WYWOŁAWCZA: </w:t>
      </w:r>
      <w:r w:rsidR="00DE17CF">
        <w:rPr>
          <w:rFonts w:eastAsia="Times New Roman" w:cstheme="minorHAnsi"/>
          <w:b/>
          <w:color w:val="FF0000"/>
          <w:sz w:val="20"/>
          <w:szCs w:val="20"/>
          <w:lang w:eastAsia="pl-PL"/>
        </w:rPr>
        <w:t>3 360</w:t>
      </w:r>
      <w:r w:rsidRPr="00C4377B">
        <w:rPr>
          <w:rFonts w:eastAsia="Times New Roman" w:cstheme="minorHAnsi"/>
          <w:b/>
          <w:color w:val="FF0000"/>
          <w:sz w:val="20"/>
          <w:szCs w:val="20"/>
          <w:lang w:eastAsia="pl-PL"/>
        </w:rPr>
        <w:t xml:space="preserve"> USD</w:t>
      </w:r>
    </w:p>
    <w:p w:rsidR="00A1425E" w:rsidRPr="007D2400" w:rsidRDefault="00A1425E" w:rsidP="00344D76">
      <w:pPr>
        <w:spacing w:after="0" w:line="240" w:lineRule="auto"/>
        <w:jc w:val="both"/>
        <w:outlineLvl w:val="1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557560" w:rsidRDefault="00D24CA8" w:rsidP="00344D76">
      <w:pPr>
        <w:spacing w:after="0" w:line="240" w:lineRule="auto"/>
        <w:jc w:val="both"/>
        <w:outlineLvl w:val="1"/>
        <w:rPr>
          <w:rFonts w:eastAsia="Times New Roman" w:cstheme="minorHAnsi"/>
          <w:b/>
          <w:color w:val="212529"/>
          <w:sz w:val="20"/>
          <w:szCs w:val="20"/>
          <w:u w:val="single"/>
          <w:lang w:eastAsia="pl-PL"/>
        </w:rPr>
      </w:pPr>
      <w:r w:rsidRPr="00557560">
        <w:rPr>
          <w:rFonts w:eastAsia="Times New Roman" w:cstheme="minorHAnsi"/>
          <w:b/>
          <w:color w:val="212529"/>
          <w:sz w:val="20"/>
          <w:szCs w:val="20"/>
          <w:u w:val="single"/>
          <w:lang w:eastAsia="pl-PL"/>
        </w:rPr>
        <w:t>Warunki udziału w przetargu</w:t>
      </w:r>
    </w:p>
    <w:p w:rsidR="00D24CA8" w:rsidRPr="007D2400" w:rsidRDefault="00D24CA8" w:rsidP="001841E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Warunkiem udziału w przetargu jest wpłata </w:t>
      </w:r>
      <w:r w:rsidRPr="007D2400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 xml:space="preserve">wadium 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w wysokości 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>10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% ceny wywoławczej,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br/>
        <w:t xml:space="preserve">tj. </w:t>
      </w:r>
      <w:r w:rsidR="00DE17CF" w:rsidRPr="00DE17CF">
        <w:rPr>
          <w:rFonts w:eastAsia="Times New Roman" w:cstheme="minorHAnsi"/>
          <w:b/>
          <w:color w:val="212529"/>
          <w:sz w:val="20"/>
          <w:szCs w:val="20"/>
          <w:lang w:eastAsia="pl-PL"/>
        </w:rPr>
        <w:t>336</w:t>
      </w:r>
      <w:r w:rsidR="00FF2B21" w:rsidRPr="00DE17CF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,00</w:t>
      </w:r>
      <w:r w:rsidR="00FF2B21" w:rsidRPr="007D2400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 xml:space="preserve"> USD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. Wadium należy wpłacić gotówką w kasie 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>Kons</w:t>
      </w:r>
      <w:r w:rsidR="007D2400" w:rsidRPr="007D2400">
        <w:rPr>
          <w:rFonts w:eastAsia="Times New Roman" w:cstheme="minorHAnsi"/>
          <w:color w:val="212529"/>
          <w:sz w:val="20"/>
          <w:szCs w:val="20"/>
          <w:lang w:eastAsia="pl-PL"/>
        </w:rPr>
        <w:t>ulatu Generalnego RP w Stambule</w:t>
      </w:r>
      <w:r w:rsidR="00AA2034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(otwarte w dni robocze od 10.00 do 14.00)</w:t>
      </w:r>
      <w:r w:rsid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w terminie </w:t>
      </w:r>
      <w:r w:rsidRPr="007D2400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 xml:space="preserve">do dnia </w:t>
      </w:r>
      <w:r w:rsidR="00AA2034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2</w:t>
      </w:r>
      <w:r w:rsidR="009662DA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4</w:t>
      </w:r>
      <w:r w:rsidR="00AA2034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.0</w:t>
      </w:r>
      <w:r w:rsidR="009662DA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6</w:t>
      </w:r>
      <w:r w:rsidR="00AA2034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.2020r.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7D2400" w:rsidRDefault="00D24CA8" w:rsidP="001D65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Samochód będący przedmiotem przetargu można obejrzeć </w:t>
      </w:r>
      <w:r w:rsidR="007D2400">
        <w:rPr>
          <w:rFonts w:eastAsia="Times New Roman" w:cstheme="minorHAnsi"/>
          <w:color w:val="212529"/>
          <w:sz w:val="20"/>
          <w:szCs w:val="20"/>
          <w:lang w:eastAsia="pl-PL"/>
        </w:rPr>
        <w:t>w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</w:t>
      </w:r>
      <w:r w:rsidR="00344D76" w:rsidRPr="007D2400">
        <w:rPr>
          <w:rFonts w:cstheme="minorHAnsi"/>
          <w:sz w:val="20"/>
          <w:szCs w:val="20"/>
        </w:rPr>
        <w:t>Konsula</w:t>
      </w:r>
      <w:r w:rsidR="007D2400">
        <w:rPr>
          <w:rFonts w:cstheme="minorHAnsi"/>
          <w:sz w:val="20"/>
          <w:szCs w:val="20"/>
        </w:rPr>
        <w:t>cie</w:t>
      </w:r>
      <w:r w:rsidR="00344D76" w:rsidRPr="007D2400">
        <w:rPr>
          <w:rFonts w:cstheme="minorHAnsi"/>
          <w:sz w:val="20"/>
          <w:szCs w:val="20"/>
        </w:rPr>
        <w:t xml:space="preserve"> Generaln</w:t>
      </w:r>
      <w:r w:rsidR="007D2400">
        <w:rPr>
          <w:rFonts w:cstheme="minorHAnsi"/>
          <w:sz w:val="20"/>
          <w:szCs w:val="20"/>
        </w:rPr>
        <w:t>ym</w:t>
      </w:r>
      <w:r w:rsidR="00117ECF">
        <w:rPr>
          <w:rFonts w:cstheme="minorHAnsi"/>
          <w:sz w:val="20"/>
          <w:szCs w:val="20"/>
        </w:rPr>
        <w:t xml:space="preserve"> RP w Stambule,</w:t>
      </w:r>
      <w:r w:rsidR="00344D76" w:rsidRPr="007D2400">
        <w:rPr>
          <w:rFonts w:cstheme="minorHAnsi"/>
          <w:sz w:val="20"/>
          <w:szCs w:val="20"/>
        </w:rPr>
        <w:t xml:space="preserve"> </w:t>
      </w:r>
      <w:r w:rsidR="009F0C64">
        <w:rPr>
          <w:rFonts w:cstheme="minorHAnsi"/>
          <w:sz w:val="20"/>
          <w:szCs w:val="20"/>
        </w:rPr>
        <w:t>u</w:t>
      </w:r>
      <w:r w:rsidR="00344D76" w:rsidRPr="007D2400">
        <w:rPr>
          <w:rFonts w:cstheme="minorHAnsi"/>
          <w:sz w:val="20"/>
          <w:szCs w:val="20"/>
        </w:rPr>
        <w:t xml:space="preserve">l. Eski </w:t>
      </w:r>
      <w:r w:rsidR="00344D76" w:rsidRPr="007D2400">
        <w:rPr>
          <w:rFonts w:cstheme="minorHAnsi"/>
          <w:sz w:val="20"/>
          <w:szCs w:val="20"/>
          <w:lang w:val="tr-TR"/>
        </w:rPr>
        <w:t xml:space="preserve">Büyükdere Cad. </w:t>
      </w:r>
      <w:r w:rsidR="00117ECF">
        <w:rPr>
          <w:rFonts w:cstheme="minorHAnsi"/>
          <w:sz w:val="20"/>
          <w:szCs w:val="20"/>
        </w:rPr>
        <w:t xml:space="preserve">No.7, </w:t>
      </w:r>
      <w:r w:rsidR="00117ECF" w:rsidRPr="007D2400">
        <w:rPr>
          <w:rFonts w:cstheme="minorHAnsi"/>
          <w:sz w:val="20"/>
          <w:szCs w:val="20"/>
        </w:rPr>
        <w:t xml:space="preserve">GIZ 2000 PLAZA </w:t>
      </w:r>
      <w:r w:rsidR="00344D76" w:rsidRPr="007D2400">
        <w:rPr>
          <w:rFonts w:cstheme="minorHAnsi"/>
          <w:sz w:val="20"/>
          <w:szCs w:val="20"/>
        </w:rPr>
        <w:t>kat 5,</w:t>
      </w:r>
      <w:r w:rsidR="009F0C64">
        <w:rPr>
          <w:rFonts w:cstheme="minorHAnsi"/>
          <w:sz w:val="20"/>
          <w:szCs w:val="20"/>
        </w:rPr>
        <w:t xml:space="preserve"> </w:t>
      </w:r>
      <w:r w:rsidR="00344D76" w:rsidRPr="007D2400">
        <w:rPr>
          <w:rFonts w:cstheme="minorHAnsi"/>
          <w:sz w:val="20"/>
          <w:szCs w:val="20"/>
        </w:rPr>
        <w:t>MASLAK-SARIYER-ISTANBUL</w:t>
      </w:r>
      <w:r w:rsidR="00FF2B21" w:rsidRPr="007D2400">
        <w:rPr>
          <w:rFonts w:eastAsia="Times New Roman" w:cstheme="minorHAnsi"/>
          <w:color w:val="212529"/>
          <w:sz w:val="20"/>
          <w:szCs w:val="20"/>
          <w:lang w:eastAsia="pl-PL"/>
        </w:rPr>
        <w:t>,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w dniach od </w:t>
      </w:r>
      <w:r w:rsidR="009662DA">
        <w:rPr>
          <w:rFonts w:eastAsia="Times New Roman" w:cstheme="minorHAnsi"/>
          <w:color w:val="212529"/>
          <w:sz w:val="20"/>
          <w:szCs w:val="20"/>
          <w:lang w:eastAsia="pl-PL"/>
        </w:rPr>
        <w:t>10</w:t>
      </w:r>
      <w:r w:rsidR="00AA2034">
        <w:rPr>
          <w:rFonts w:eastAsia="Times New Roman" w:cstheme="minorHAnsi"/>
          <w:color w:val="212529"/>
          <w:sz w:val="20"/>
          <w:szCs w:val="20"/>
          <w:lang w:eastAsia="pl-PL"/>
        </w:rPr>
        <w:t>.0</w:t>
      </w:r>
      <w:r w:rsidR="009662DA">
        <w:rPr>
          <w:rFonts w:eastAsia="Times New Roman" w:cstheme="minorHAnsi"/>
          <w:color w:val="212529"/>
          <w:sz w:val="20"/>
          <w:szCs w:val="20"/>
          <w:lang w:eastAsia="pl-PL"/>
        </w:rPr>
        <w:t>6</w:t>
      </w:r>
      <w:r w:rsidR="00AA2034">
        <w:rPr>
          <w:rFonts w:eastAsia="Times New Roman" w:cstheme="minorHAnsi"/>
          <w:color w:val="212529"/>
          <w:sz w:val="20"/>
          <w:szCs w:val="20"/>
          <w:lang w:eastAsia="pl-PL"/>
        </w:rPr>
        <w:t xml:space="preserve">. do  </w:t>
      </w:r>
      <w:r w:rsidR="009662DA">
        <w:rPr>
          <w:rFonts w:eastAsia="Times New Roman" w:cstheme="minorHAnsi"/>
          <w:color w:val="212529"/>
          <w:sz w:val="20"/>
          <w:szCs w:val="20"/>
          <w:lang w:eastAsia="pl-PL"/>
        </w:rPr>
        <w:t>24</w:t>
      </w:r>
      <w:r w:rsidR="00AA2034">
        <w:rPr>
          <w:rFonts w:eastAsia="Times New Roman" w:cstheme="minorHAnsi"/>
          <w:color w:val="212529"/>
          <w:sz w:val="20"/>
          <w:szCs w:val="20"/>
          <w:lang w:eastAsia="pl-PL"/>
        </w:rPr>
        <w:t>.0</w:t>
      </w:r>
      <w:r w:rsidR="00960AB1">
        <w:rPr>
          <w:rFonts w:eastAsia="Times New Roman" w:cstheme="minorHAnsi"/>
          <w:color w:val="212529"/>
          <w:sz w:val="20"/>
          <w:szCs w:val="20"/>
          <w:lang w:eastAsia="pl-PL"/>
        </w:rPr>
        <w:t>6</w:t>
      </w:r>
      <w:bookmarkStart w:id="0" w:name="_GoBack"/>
      <w:bookmarkEnd w:id="0"/>
      <w:r w:rsidR="00AA2034">
        <w:rPr>
          <w:rFonts w:eastAsia="Times New Roman" w:cstheme="minorHAnsi"/>
          <w:color w:val="212529"/>
          <w:sz w:val="20"/>
          <w:szCs w:val="20"/>
          <w:lang w:eastAsia="pl-PL"/>
        </w:rPr>
        <w:t>.2020 r.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, w dni robocze, po wcześniejszym uzgodnieniu daty i godziny pod nr </w:t>
      </w:r>
      <w:r w:rsidR="007D2400" w:rsidRPr="007D2400">
        <w:rPr>
          <w:rFonts w:eastAsia="Times New Roman" w:cstheme="minorHAnsi"/>
          <w:color w:val="212529"/>
          <w:sz w:val="20"/>
          <w:szCs w:val="20"/>
          <w:lang w:eastAsia="pl-PL"/>
        </w:rPr>
        <w:t>t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elefonu 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>(</w:t>
      </w:r>
      <w:r w:rsidR="009662DA">
        <w:rPr>
          <w:rFonts w:eastAsia="Times New Roman" w:cstheme="minorHAnsi"/>
          <w:color w:val="212529"/>
          <w:sz w:val="20"/>
          <w:szCs w:val="20"/>
          <w:lang w:eastAsia="pl-PL"/>
        </w:rPr>
        <w:t>0533 436 87 06 – G</w:t>
      </w:r>
      <w:r w:rsidR="000B304A">
        <w:rPr>
          <w:rFonts w:eastAsia="Times New Roman" w:cstheme="minorHAnsi"/>
          <w:color w:val="212529"/>
          <w:sz w:val="20"/>
          <w:szCs w:val="20"/>
          <w:lang w:val="tr-TR" w:eastAsia="pl-PL"/>
        </w:rPr>
        <w:t>ö</w:t>
      </w:r>
      <w:r w:rsidR="009662DA">
        <w:rPr>
          <w:rFonts w:eastAsia="Times New Roman" w:cstheme="minorHAnsi"/>
          <w:color w:val="212529"/>
          <w:sz w:val="20"/>
          <w:szCs w:val="20"/>
          <w:lang w:val="tr-TR" w:eastAsia="pl-PL"/>
        </w:rPr>
        <w:t>khan Araboğa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) 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lub pisząc e-mail na adres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</w:t>
      </w:r>
      <w:hyperlink r:id="rId7" w:history="1">
        <w:r w:rsidR="00344D76" w:rsidRPr="007D2400">
          <w:rPr>
            <w:rStyle w:val="Hipercze"/>
            <w:rFonts w:eastAsia="Times New Roman" w:cstheme="minorHAnsi"/>
            <w:sz w:val="20"/>
            <w:szCs w:val="20"/>
            <w:lang w:eastAsia="pl-PL"/>
          </w:rPr>
          <w:t>istanbul@msz.gov.pl</w:t>
        </w:r>
      </w:hyperlink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.</w:t>
      </w:r>
    </w:p>
    <w:p w:rsidR="007D2400" w:rsidRPr="007D2400" w:rsidRDefault="007D2400" w:rsidP="007D2400">
      <w:pPr>
        <w:pStyle w:val="Akapitzlist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7D2400" w:rsidRDefault="00D24CA8" w:rsidP="00A61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Oferta powinna być sporządzona w formie pisemnej według załączonego wzoru – załącznik nr 1 oraz </w:t>
      </w:r>
      <w:r w:rsidR="007D2400" w:rsidRPr="007D2400">
        <w:rPr>
          <w:rFonts w:eastAsia="Times New Roman" w:cstheme="minorHAnsi"/>
          <w:color w:val="212529"/>
          <w:sz w:val="20"/>
          <w:szCs w:val="20"/>
          <w:lang w:eastAsia="pl-PL"/>
        </w:rPr>
        <w:t>p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owinna zawierać:</w:t>
      </w:r>
    </w:p>
    <w:p w:rsidR="007D2400" w:rsidRPr="00985737" w:rsidRDefault="00D24CA8" w:rsidP="009857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985737">
        <w:rPr>
          <w:rFonts w:eastAsia="Times New Roman" w:cstheme="minorHAnsi"/>
          <w:color w:val="212529"/>
          <w:sz w:val="20"/>
          <w:szCs w:val="20"/>
          <w:lang w:eastAsia="pl-PL"/>
        </w:rPr>
        <w:t>imię i nazwisko lub nazwę firmy, dokładny adres i telefon kontaktowy Oferenta,</w:t>
      </w:r>
    </w:p>
    <w:p w:rsidR="007D2400" w:rsidRPr="007D2400" w:rsidRDefault="007D2400" w:rsidP="007D24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o</w:t>
      </w:r>
      <w:r w:rsidR="00D24CA8" w:rsidRPr="007D2400">
        <w:rPr>
          <w:rFonts w:eastAsia="Times New Roman" w:cstheme="minorHAnsi"/>
          <w:color w:val="212529"/>
          <w:sz w:val="20"/>
          <w:szCs w:val="20"/>
          <w:lang w:eastAsia="pl-PL"/>
        </w:rPr>
        <w:t>ferowaną cenę (wyrażoną cyframi i słownie) i warunki jej spłaty,</w:t>
      </w:r>
    </w:p>
    <w:p w:rsidR="007D2400" w:rsidRPr="007D2400" w:rsidRDefault="00D24CA8" w:rsidP="007D24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oświadczenie oferenta, że zapoznał się ze stanem przedmiotu przetargu lub że ponosi odpowiedzialność za skutki wynikające z rezygnacji z oględzin,</w:t>
      </w:r>
    </w:p>
    <w:p w:rsidR="007D2400" w:rsidRDefault="00D24CA8" w:rsidP="007D24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dowód wpłaty wadium. </w:t>
      </w:r>
    </w:p>
    <w:p w:rsidR="007D2400" w:rsidRPr="007D2400" w:rsidRDefault="007D2400" w:rsidP="007D2400">
      <w:pPr>
        <w:pStyle w:val="Akapitzlist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7D2400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o</w:t>
      </w:r>
      <w:r w:rsidR="00D24CA8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ferty pisemne (według załączonego wzoru – załącznik nr 1) wraz z dowodem wpłaty wadium należy składać w siedzibie 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>: Konsulatu Generalnego RP w Stambule</w:t>
      </w:r>
      <w:r w:rsidR="009F0C64">
        <w:rPr>
          <w:rFonts w:cstheme="minorHAnsi"/>
          <w:sz w:val="20"/>
          <w:szCs w:val="20"/>
        </w:rPr>
        <w:t>, u</w:t>
      </w:r>
      <w:r w:rsidR="009F0C64" w:rsidRPr="007D2400">
        <w:rPr>
          <w:rFonts w:cstheme="minorHAnsi"/>
          <w:sz w:val="20"/>
          <w:szCs w:val="20"/>
        </w:rPr>
        <w:t xml:space="preserve">l. Eski </w:t>
      </w:r>
      <w:r w:rsidR="009F0C64" w:rsidRPr="007D2400">
        <w:rPr>
          <w:rFonts w:cstheme="minorHAnsi"/>
          <w:sz w:val="20"/>
          <w:szCs w:val="20"/>
          <w:lang w:val="tr-TR"/>
        </w:rPr>
        <w:t xml:space="preserve">Büyükdere Cad. </w:t>
      </w:r>
      <w:r w:rsidR="00117ECF">
        <w:rPr>
          <w:rFonts w:cstheme="minorHAnsi"/>
          <w:sz w:val="20"/>
          <w:szCs w:val="20"/>
        </w:rPr>
        <w:t xml:space="preserve">No.7, </w:t>
      </w:r>
      <w:proofErr w:type="spellStart"/>
      <w:r w:rsidR="00117ECF">
        <w:rPr>
          <w:rFonts w:cstheme="minorHAnsi"/>
          <w:sz w:val="20"/>
          <w:szCs w:val="20"/>
        </w:rPr>
        <w:t>Giz</w:t>
      </w:r>
      <w:proofErr w:type="spellEnd"/>
      <w:r w:rsidR="00117ECF">
        <w:rPr>
          <w:rFonts w:cstheme="minorHAnsi"/>
          <w:sz w:val="20"/>
          <w:szCs w:val="20"/>
        </w:rPr>
        <w:t xml:space="preserve"> 2000 Plaza </w:t>
      </w:r>
      <w:r w:rsidR="009F0C64" w:rsidRPr="007D2400">
        <w:rPr>
          <w:rFonts w:cstheme="minorHAnsi"/>
          <w:sz w:val="20"/>
          <w:szCs w:val="20"/>
        </w:rPr>
        <w:t>kat 5,</w:t>
      </w:r>
      <w:r w:rsidR="009F0C64">
        <w:rPr>
          <w:rFonts w:cstheme="minorHAnsi"/>
          <w:sz w:val="20"/>
          <w:szCs w:val="20"/>
        </w:rPr>
        <w:t xml:space="preserve"> </w:t>
      </w:r>
      <w:r w:rsidR="009F0C64" w:rsidRPr="007D2400">
        <w:rPr>
          <w:rFonts w:cstheme="minorHAnsi"/>
          <w:sz w:val="20"/>
          <w:szCs w:val="20"/>
        </w:rPr>
        <w:t>MASLAK-SARIYER-ISTANBUL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</w:t>
      </w:r>
      <w:r w:rsidR="00D24CA8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w zamkniętych kopertach z dopiskiem „Przetarg 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>TOYOTA CAMRY</w:t>
      </w:r>
      <w:r w:rsidR="00FF2B21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</w:t>
      </w:r>
      <w:r w:rsidR="00D24CA8" w:rsidRPr="007D2400">
        <w:rPr>
          <w:rFonts w:eastAsia="Times New Roman" w:cstheme="minorHAnsi"/>
          <w:color w:val="212529"/>
          <w:sz w:val="20"/>
          <w:szCs w:val="20"/>
          <w:lang w:eastAsia="pl-PL"/>
        </w:rPr>
        <w:t>– nie otwierać”, w terminie do dnia</w:t>
      </w:r>
      <w:r w:rsidR="00AA2034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2</w:t>
      </w:r>
      <w:r w:rsidR="009662DA">
        <w:rPr>
          <w:rFonts w:eastAsia="Times New Roman" w:cstheme="minorHAnsi"/>
          <w:color w:val="212529"/>
          <w:sz w:val="20"/>
          <w:szCs w:val="20"/>
          <w:lang w:eastAsia="pl-PL"/>
        </w:rPr>
        <w:t>4</w:t>
      </w:r>
      <w:r w:rsidR="00AA2034">
        <w:rPr>
          <w:rFonts w:eastAsia="Times New Roman" w:cstheme="minorHAnsi"/>
          <w:color w:val="212529"/>
          <w:sz w:val="20"/>
          <w:szCs w:val="20"/>
          <w:lang w:eastAsia="pl-PL"/>
        </w:rPr>
        <w:t>.0</w:t>
      </w:r>
      <w:r w:rsidR="009662DA">
        <w:rPr>
          <w:rFonts w:eastAsia="Times New Roman" w:cstheme="minorHAnsi"/>
          <w:color w:val="212529"/>
          <w:sz w:val="20"/>
          <w:szCs w:val="20"/>
          <w:lang w:eastAsia="pl-PL"/>
        </w:rPr>
        <w:t>6</w:t>
      </w:r>
      <w:r w:rsidR="00AA2034">
        <w:rPr>
          <w:rFonts w:eastAsia="Times New Roman" w:cstheme="minorHAnsi"/>
          <w:color w:val="212529"/>
          <w:sz w:val="20"/>
          <w:szCs w:val="20"/>
          <w:lang w:eastAsia="pl-PL"/>
        </w:rPr>
        <w:t>.2020 r.</w:t>
      </w:r>
      <w:r w:rsidR="002B3E16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do godz. 14</w:t>
      </w:r>
      <w:r w:rsidR="00D24CA8" w:rsidRPr="007D2400">
        <w:rPr>
          <w:rFonts w:eastAsia="Times New Roman" w:cstheme="minorHAnsi"/>
          <w:color w:val="212529"/>
          <w:sz w:val="20"/>
          <w:szCs w:val="20"/>
          <w:lang w:eastAsia="pl-PL"/>
        </w:rPr>
        <w:t>:00.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Komisyjne otwarcie ofert nastąpi na posiedzeniu Komisji przetargowej w 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>Konsulacie Generalnym RP w Stambule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, </w:t>
      </w:r>
      <w:r w:rsidR="00117ECF">
        <w:rPr>
          <w:rFonts w:cstheme="minorHAnsi"/>
          <w:sz w:val="20"/>
          <w:szCs w:val="20"/>
        </w:rPr>
        <w:t>u</w:t>
      </w:r>
      <w:r w:rsidR="00117ECF" w:rsidRPr="007D2400">
        <w:rPr>
          <w:rFonts w:cstheme="minorHAnsi"/>
          <w:sz w:val="20"/>
          <w:szCs w:val="20"/>
        </w:rPr>
        <w:t xml:space="preserve">l. Eski </w:t>
      </w:r>
      <w:r w:rsidR="00117ECF" w:rsidRPr="007D2400">
        <w:rPr>
          <w:rFonts w:cstheme="minorHAnsi"/>
          <w:sz w:val="20"/>
          <w:szCs w:val="20"/>
          <w:lang w:val="tr-TR"/>
        </w:rPr>
        <w:t xml:space="preserve">Büyükdere Cad. </w:t>
      </w:r>
      <w:r w:rsidR="00117ECF">
        <w:rPr>
          <w:rFonts w:cstheme="minorHAnsi"/>
          <w:sz w:val="20"/>
          <w:szCs w:val="20"/>
        </w:rPr>
        <w:t xml:space="preserve">No.7, </w:t>
      </w:r>
      <w:proofErr w:type="spellStart"/>
      <w:r w:rsidR="00117ECF">
        <w:rPr>
          <w:rFonts w:cstheme="minorHAnsi"/>
          <w:sz w:val="20"/>
          <w:szCs w:val="20"/>
        </w:rPr>
        <w:t>Giz</w:t>
      </w:r>
      <w:proofErr w:type="spellEnd"/>
      <w:r w:rsidR="00117ECF">
        <w:rPr>
          <w:rFonts w:cstheme="minorHAnsi"/>
          <w:sz w:val="20"/>
          <w:szCs w:val="20"/>
        </w:rPr>
        <w:t xml:space="preserve"> 2000 Plaza </w:t>
      </w:r>
      <w:r w:rsidR="00117ECF" w:rsidRPr="007D2400">
        <w:rPr>
          <w:rFonts w:cstheme="minorHAnsi"/>
          <w:sz w:val="20"/>
          <w:szCs w:val="20"/>
        </w:rPr>
        <w:t>kat 5,</w:t>
      </w:r>
      <w:r w:rsidR="00117ECF">
        <w:rPr>
          <w:rFonts w:cstheme="minorHAnsi"/>
          <w:sz w:val="20"/>
          <w:szCs w:val="20"/>
        </w:rPr>
        <w:t xml:space="preserve"> </w:t>
      </w:r>
      <w:r w:rsidR="00117ECF" w:rsidRPr="007D2400">
        <w:rPr>
          <w:rFonts w:cstheme="minorHAnsi"/>
          <w:sz w:val="20"/>
          <w:szCs w:val="20"/>
        </w:rPr>
        <w:t>MASLAK-SARIYER-ISTANBUL</w:t>
      </w:r>
      <w:r w:rsidR="00117ECF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w dniu </w:t>
      </w:r>
      <w:r w:rsidR="009662DA" w:rsidRPr="009662DA">
        <w:rPr>
          <w:rFonts w:eastAsia="Times New Roman" w:cstheme="minorHAnsi"/>
          <w:b/>
          <w:color w:val="212529"/>
          <w:sz w:val="20"/>
          <w:szCs w:val="20"/>
          <w:lang w:eastAsia="pl-PL"/>
        </w:rPr>
        <w:t>25</w:t>
      </w:r>
      <w:r w:rsidR="00AA2034" w:rsidRPr="009662DA">
        <w:rPr>
          <w:rFonts w:eastAsia="Times New Roman" w:cstheme="minorHAnsi"/>
          <w:b/>
          <w:color w:val="212529"/>
          <w:sz w:val="20"/>
          <w:szCs w:val="20"/>
          <w:lang w:eastAsia="pl-PL"/>
        </w:rPr>
        <w:t>.0</w:t>
      </w:r>
      <w:r w:rsidR="009662DA" w:rsidRPr="009662DA">
        <w:rPr>
          <w:rFonts w:eastAsia="Times New Roman" w:cstheme="minorHAnsi"/>
          <w:b/>
          <w:color w:val="212529"/>
          <w:sz w:val="20"/>
          <w:szCs w:val="20"/>
          <w:lang w:eastAsia="pl-PL"/>
        </w:rPr>
        <w:t>6</w:t>
      </w:r>
      <w:r w:rsidR="00AA2034" w:rsidRPr="009662DA">
        <w:rPr>
          <w:rFonts w:eastAsia="Times New Roman" w:cstheme="minorHAnsi"/>
          <w:b/>
          <w:color w:val="212529"/>
          <w:sz w:val="20"/>
          <w:szCs w:val="20"/>
          <w:lang w:eastAsia="pl-PL"/>
        </w:rPr>
        <w:t>.2020 r.</w:t>
      </w:r>
      <w:r w:rsidRPr="009662DA">
        <w:rPr>
          <w:rFonts w:eastAsia="Times New Roman" w:cstheme="minorHAnsi"/>
          <w:b/>
          <w:color w:val="212529"/>
          <w:sz w:val="20"/>
          <w:szCs w:val="20"/>
          <w:lang w:eastAsia="pl-PL"/>
        </w:rPr>
        <w:t xml:space="preserve"> o godz. 1</w:t>
      </w:r>
      <w:r w:rsidR="00A444C1" w:rsidRPr="009662DA">
        <w:rPr>
          <w:rFonts w:eastAsia="Times New Roman" w:cstheme="minorHAnsi"/>
          <w:b/>
          <w:color w:val="212529"/>
          <w:sz w:val="20"/>
          <w:szCs w:val="20"/>
          <w:lang w:eastAsia="pl-PL"/>
        </w:rPr>
        <w:t>1</w:t>
      </w:r>
      <w:r w:rsidRPr="009662DA">
        <w:rPr>
          <w:rFonts w:eastAsia="Times New Roman" w:cstheme="minorHAnsi"/>
          <w:b/>
          <w:color w:val="212529"/>
          <w:sz w:val="20"/>
          <w:szCs w:val="20"/>
          <w:lang w:eastAsia="pl-PL"/>
        </w:rPr>
        <w:t>:00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.</w:t>
      </w:r>
    </w:p>
    <w:p w:rsidR="00366630" w:rsidRDefault="00557560" w:rsidP="00B876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985737">
        <w:rPr>
          <w:rFonts w:eastAsia="Times New Roman" w:cstheme="minorHAnsi"/>
          <w:color w:val="212529"/>
          <w:sz w:val="20"/>
          <w:szCs w:val="20"/>
          <w:lang w:eastAsia="pl-PL"/>
        </w:rPr>
        <w:br w:type="page"/>
      </w:r>
      <w:r w:rsidR="00D24CA8" w:rsidRPr="00985737">
        <w:rPr>
          <w:rFonts w:eastAsia="Times New Roman" w:cstheme="minorHAnsi"/>
          <w:color w:val="212529"/>
          <w:sz w:val="20"/>
          <w:szCs w:val="20"/>
          <w:lang w:eastAsia="pl-PL"/>
        </w:rPr>
        <w:lastRenderedPageBreak/>
        <w:t>K</w:t>
      </w:r>
      <w:r w:rsidR="00985737" w:rsidRPr="00985737">
        <w:rPr>
          <w:rFonts w:eastAsia="Times New Roman" w:cstheme="minorHAnsi"/>
          <w:color w:val="212529"/>
          <w:sz w:val="20"/>
          <w:szCs w:val="20"/>
          <w:lang w:eastAsia="pl-PL"/>
        </w:rPr>
        <w:t>o</w:t>
      </w:r>
      <w:r w:rsidR="00D24CA8" w:rsidRPr="00985737">
        <w:rPr>
          <w:rFonts w:eastAsia="Times New Roman" w:cstheme="minorHAnsi"/>
          <w:color w:val="212529"/>
          <w:sz w:val="20"/>
          <w:szCs w:val="20"/>
          <w:lang w:eastAsia="pl-PL"/>
        </w:rPr>
        <w:t>misja wybierze oferenta, który zaproponuje najwyższą cenę.</w:t>
      </w:r>
    </w:p>
    <w:p w:rsidR="00985737" w:rsidRPr="00985737" w:rsidRDefault="00985737" w:rsidP="00985737">
      <w:pPr>
        <w:pStyle w:val="Akapitzlist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Wadium wpłacone przez oferentów, których oferty nie zostaną wybrane bądź zostaną odrzucone, zwrócone zostanie w terminie 7 dni od dnia dokonania wyboru lub odrzucenia oferty. Wadium złożone przez nabywcę zostanie zaliczone na poczet ceny nabycia.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Wadium nie podlega zwrotowi w przypadku, gdy oferent, który wygra przetarg uchyli się od zawarcia umowy sprzedaży.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Oferta podlega odrzuceniu, jeżeli zostanie złożona po wyznaczonym terminie, w niewłaściwym miejscu lub przez oferenta, który nie wniósł wadium, a także gdy nie zawiera danych i dokumentów wskazanych w ogłoszeniu lub są one niekompletne, nieczytelne lub budzą wątpliwości, zaś złożone wyjaśnienia mogłyby prowadzić do uznania jej za nową ofertę.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W przypadku zgłoszenia tej samej ceny przez kilku oferentów, przetarg będzie kontynuowany w formie aukcji (licytacji) między tymi oferentami.</w:t>
      </w:r>
      <w:r w:rsid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O terminie i miejscu przeprowadzenia aukcji poinformuje Komisja.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Nabywca zostanie poinformowany o terminie i miejscu zawarcia umowy. Termin zawarcia umowy nie będzie późniejszy niż 10 dni od dnia otwarcia ofert.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Nabywca zobowiązany jest uiścić cenę nabycia najpóźniej 7 dni od daty </w:t>
      </w:r>
      <w:r w:rsidR="00C4377B">
        <w:rPr>
          <w:rFonts w:eastAsia="Times New Roman" w:cstheme="minorHAnsi"/>
          <w:color w:val="212529"/>
          <w:sz w:val="20"/>
          <w:szCs w:val="20"/>
          <w:lang w:eastAsia="pl-PL"/>
        </w:rPr>
        <w:t>podpisania umowy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. Termin i miejsce podpisania umowy wyznacza sprzedający.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Wydanie pojazdu nastąpi niezwłocznie po uiszczeniu ceny nabycia i podpisaniu umowy sprzedaży.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D24CA8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Wszelkie koszty, podatki i opłaty związane z zakupem przedmiotu przetargu ponosi nabywca. Nabywca przystępując do przetargu wyraża zgodę i zobowiązuje się do opłacenia wszelkich podatków i opłat wymaganych przez władze 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>tureckie</w:t>
      </w: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, polskie lub innego kraju do którego pojazd trafi po sprzedaży.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344D76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Konsulat Generalny RP w Stambule</w:t>
      </w:r>
      <w:r w:rsidR="00D24CA8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 zastrzega sobie prawo do zamknięcia przetargu w każdej chwili, bez rozstrzygnięcia, bez konieczności uzasadniania swojej decyzji.</w:t>
      </w:r>
    </w:p>
    <w:p w:rsidR="00366630" w:rsidRPr="007D2400" w:rsidRDefault="00366630" w:rsidP="00344D76">
      <w:p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D24CA8" w:rsidRPr="007D2400" w:rsidRDefault="007D2400" w:rsidP="007D24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7D2400">
        <w:rPr>
          <w:rFonts w:eastAsia="Times New Roman" w:cstheme="minorHAnsi"/>
          <w:color w:val="212529"/>
          <w:sz w:val="20"/>
          <w:szCs w:val="20"/>
          <w:lang w:eastAsia="pl-PL"/>
        </w:rPr>
        <w:t>K</w:t>
      </w:r>
      <w:r w:rsidR="00344D76" w:rsidRPr="007D2400">
        <w:rPr>
          <w:rFonts w:eastAsia="Times New Roman" w:cstheme="minorHAnsi"/>
          <w:color w:val="212529"/>
          <w:sz w:val="20"/>
          <w:szCs w:val="20"/>
          <w:lang w:eastAsia="pl-PL"/>
        </w:rPr>
        <w:t>onsulat Generalny RP w Stambule</w:t>
      </w:r>
      <w:r w:rsidR="00D24CA8" w:rsidRPr="007D2400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nie ponosi odpowiedzialności za wady ukryte pojazdu.</w:t>
      </w:r>
    </w:p>
    <w:p w:rsidR="00DE17CF" w:rsidRDefault="00DE1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AA2431" w:rsidRPr="00E23087" w:rsidRDefault="00AA2431" w:rsidP="00AA2431">
      <w:pPr>
        <w:jc w:val="right"/>
        <w:rPr>
          <w:sz w:val="20"/>
          <w:szCs w:val="20"/>
        </w:rPr>
      </w:pPr>
      <w:r w:rsidRPr="00E23087">
        <w:rPr>
          <w:b/>
          <w:sz w:val="20"/>
          <w:szCs w:val="20"/>
        </w:rPr>
        <w:lastRenderedPageBreak/>
        <w:t>Załącznik Nr 1</w:t>
      </w:r>
      <w:r w:rsidRPr="00E23087">
        <w:rPr>
          <w:b/>
          <w:sz w:val="20"/>
          <w:szCs w:val="20"/>
        </w:rPr>
        <w:br/>
      </w:r>
      <w:r w:rsidRPr="00E23087">
        <w:rPr>
          <w:sz w:val="20"/>
          <w:szCs w:val="20"/>
        </w:rPr>
        <w:t>do ogłoszenia o sprzedaży samochodu służbowego</w:t>
      </w:r>
    </w:p>
    <w:p w:rsidR="00AA2431" w:rsidRPr="00E23087" w:rsidRDefault="00AA2431" w:rsidP="00AA2431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>Formularz ofertowy</w:t>
      </w:r>
    </w:p>
    <w:p w:rsidR="00AA2431" w:rsidRPr="00C21506" w:rsidRDefault="00AA2431" w:rsidP="00AA2431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 xml:space="preserve">Oferta zakupu samochodu służbowego </w:t>
      </w:r>
      <w:r>
        <w:rPr>
          <w:b/>
          <w:sz w:val="20"/>
          <w:szCs w:val="20"/>
        </w:rPr>
        <w:t>Toyota Camry</w:t>
      </w:r>
      <w:r w:rsidRPr="00C21506">
        <w:rPr>
          <w:b/>
          <w:sz w:val="20"/>
          <w:szCs w:val="20"/>
        </w:rPr>
        <w:t xml:space="preserve"> skierowana do </w:t>
      </w:r>
      <w:r>
        <w:rPr>
          <w:b/>
          <w:sz w:val="20"/>
          <w:szCs w:val="20"/>
        </w:rPr>
        <w:t>Konsulatu Generalnego RP w Stambule</w:t>
      </w:r>
    </w:p>
    <w:p w:rsidR="00AA2431" w:rsidRPr="00E23087" w:rsidRDefault="00AA2431" w:rsidP="00AA2431">
      <w:pPr>
        <w:jc w:val="center"/>
        <w:rPr>
          <w:b/>
          <w:sz w:val="20"/>
          <w:szCs w:val="20"/>
          <w:lang w:val="en-US"/>
        </w:rPr>
      </w:pPr>
      <w:r w:rsidRPr="00C21506">
        <w:rPr>
          <w:b/>
          <w:sz w:val="20"/>
          <w:szCs w:val="20"/>
          <w:lang w:val="en-US"/>
        </w:rPr>
        <w:t>Bidding offer (</w:t>
      </w:r>
      <w:r>
        <w:rPr>
          <w:b/>
          <w:sz w:val="20"/>
          <w:szCs w:val="20"/>
          <w:lang w:val="en-US"/>
        </w:rPr>
        <w:t>Toyota Camry</w:t>
      </w:r>
      <w:r w:rsidRPr="00C21506">
        <w:rPr>
          <w:b/>
          <w:sz w:val="20"/>
          <w:szCs w:val="20"/>
          <w:lang w:val="en-US"/>
        </w:rPr>
        <w:t xml:space="preserve">) – </w:t>
      </w:r>
      <w:r>
        <w:rPr>
          <w:b/>
          <w:sz w:val="20"/>
          <w:szCs w:val="20"/>
          <w:lang w:val="en-US"/>
        </w:rPr>
        <w:t>Consulate General of the Republic of Poland in Istanbul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AA2431" w:rsidRPr="00EB0C11" w:rsidTr="00DA72A1">
        <w:tc>
          <w:tcPr>
            <w:tcW w:w="5529" w:type="dxa"/>
            <w:vAlign w:val="bottom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 w:rsidRPr="00EB0C11">
              <w:rPr>
                <w:sz w:val="20"/>
                <w:szCs w:val="20"/>
              </w:rPr>
              <w:t>Nazwa oferenta (imię i nazwisko lub nazwa firmy)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AA2431" w:rsidRPr="00C21506" w:rsidTr="00DA72A1">
        <w:tc>
          <w:tcPr>
            <w:tcW w:w="5529" w:type="dxa"/>
          </w:tcPr>
          <w:p w:rsidR="00AA2431" w:rsidRPr="00EB0C11" w:rsidRDefault="00AA2431" w:rsidP="00DA72A1">
            <w:pPr>
              <w:rPr>
                <w:rFonts w:cs="Cordia New"/>
                <w:sz w:val="20"/>
                <w:szCs w:val="20"/>
                <w:lang w:val="en-US"/>
              </w:rPr>
            </w:pPr>
            <w:r w:rsidRPr="00EB0C11">
              <w:rPr>
                <w:rFonts w:cs="Cordia New"/>
                <w:sz w:val="20"/>
                <w:szCs w:val="20"/>
                <w:lang w:val="en-US"/>
              </w:rPr>
              <w:t>Full name of the tenderer or the company</w:t>
            </w:r>
            <w:r>
              <w:rPr>
                <w:rFonts w:cs="Cordia New"/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A2431" w:rsidRPr="00C21506" w:rsidRDefault="00AA2431" w:rsidP="00AA2431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543"/>
      </w:tblGrid>
      <w:tr w:rsidR="00AA2431" w:rsidRPr="00EB0C11" w:rsidTr="00DA72A1">
        <w:tc>
          <w:tcPr>
            <w:tcW w:w="5529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imię, nazwisko i funkcja podpisującego:</w:t>
            </w:r>
          </w:p>
        </w:tc>
        <w:tc>
          <w:tcPr>
            <w:tcW w:w="3543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AA2431" w:rsidRPr="00C21506" w:rsidTr="00DA72A1">
        <w:tc>
          <w:tcPr>
            <w:tcW w:w="5529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3543" w:type="dxa"/>
            <w:vMerge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A2431" w:rsidRPr="00C21506" w:rsidRDefault="00AA2431" w:rsidP="00AA2431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AA2431" w:rsidRPr="00EB0C11" w:rsidTr="00DA72A1">
        <w:tc>
          <w:tcPr>
            <w:tcW w:w="5529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3543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AA2431" w:rsidRPr="00C21506" w:rsidTr="00DA72A1">
        <w:tc>
          <w:tcPr>
            <w:tcW w:w="5529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 xml:space="preserve">Full address </w:t>
            </w:r>
            <w:r w:rsidRPr="00EB0C11">
              <w:rPr>
                <w:rFonts w:cs="Cordia New"/>
                <w:sz w:val="20"/>
                <w:szCs w:val="20"/>
                <w:lang w:val="en-US"/>
              </w:rPr>
              <w:t>of the tenderer or the company</w:t>
            </w:r>
            <w:r w:rsidRPr="00C2150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AA2431" w:rsidRPr="00C21506" w:rsidRDefault="00AA2431" w:rsidP="00DA72A1">
            <w:pPr>
              <w:rPr>
                <w:lang w:val="en-US"/>
              </w:rPr>
            </w:pPr>
          </w:p>
        </w:tc>
      </w:tr>
    </w:tbl>
    <w:p w:rsidR="00AA2431" w:rsidRPr="00C21506" w:rsidRDefault="00AA2431" w:rsidP="00AA243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AA2431" w:rsidRPr="00EB0C11" w:rsidTr="00DA72A1">
        <w:tc>
          <w:tcPr>
            <w:tcW w:w="5529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USD):</w:t>
            </w:r>
          </w:p>
        </w:tc>
        <w:tc>
          <w:tcPr>
            <w:tcW w:w="3533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AA2431" w:rsidRPr="00C21506" w:rsidTr="00DA72A1">
        <w:tc>
          <w:tcPr>
            <w:tcW w:w="5529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Offered price (in USD) – in figures:</w:t>
            </w:r>
          </w:p>
        </w:tc>
        <w:tc>
          <w:tcPr>
            <w:tcW w:w="3533" w:type="dxa"/>
            <w:vMerge/>
          </w:tcPr>
          <w:p w:rsidR="00AA2431" w:rsidRPr="00C21506" w:rsidRDefault="00AA2431" w:rsidP="00DA72A1">
            <w:pPr>
              <w:rPr>
                <w:lang w:val="en-US"/>
              </w:rPr>
            </w:pPr>
          </w:p>
        </w:tc>
      </w:tr>
    </w:tbl>
    <w:p w:rsidR="00AA2431" w:rsidRPr="00C21506" w:rsidRDefault="00AA2431" w:rsidP="00AA243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AA2431" w:rsidRPr="00EB0C11" w:rsidTr="00DA72A1">
        <w:tc>
          <w:tcPr>
            <w:tcW w:w="5529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USD) – słownie:</w:t>
            </w:r>
          </w:p>
        </w:tc>
        <w:tc>
          <w:tcPr>
            <w:tcW w:w="3533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AA2431" w:rsidRPr="00C21506" w:rsidTr="00DA72A1">
        <w:tc>
          <w:tcPr>
            <w:tcW w:w="5529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Offered price (in USD) – in words:</w:t>
            </w:r>
          </w:p>
        </w:tc>
        <w:tc>
          <w:tcPr>
            <w:tcW w:w="3533" w:type="dxa"/>
            <w:vMerge/>
          </w:tcPr>
          <w:p w:rsidR="00AA2431" w:rsidRPr="00C21506" w:rsidRDefault="00AA2431" w:rsidP="00DA72A1">
            <w:pPr>
              <w:rPr>
                <w:lang w:val="en-US"/>
              </w:rPr>
            </w:pPr>
          </w:p>
        </w:tc>
      </w:tr>
    </w:tbl>
    <w:p w:rsidR="00AA2431" w:rsidRPr="00C21506" w:rsidRDefault="00AA2431" w:rsidP="00AA243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3653"/>
      </w:tblGrid>
      <w:tr w:rsidR="00AA2431" w:rsidRPr="00EB0C11" w:rsidTr="00DA72A1">
        <w:tc>
          <w:tcPr>
            <w:tcW w:w="5495" w:type="dxa"/>
          </w:tcPr>
          <w:p w:rsidR="00AA243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płatności: gotówka – przelew bankowy</w:t>
            </w:r>
          </w:p>
          <w:p w:rsidR="00AA243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(niepotrzebne skreślić)</w:t>
            </w:r>
          </w:p>
          <w:p w:rsidR="00AA2431" w:rsidRPr="00EB0C11" w:rsidRDefault="00AA2431" w:rsidP="00DA72A1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</w:p>
        </w:tc>
      </w:tr>
      <w:tr w:rsidR="00AA2431" w:rsidTr="00DA72A1">
        <w:tc>
          <w:tcPr>
            <w:tcW w:w="5495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Form of payment: in cash – by wire transfer</w:t>
            </w:r>
          </w:p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delete</w:t>
            </w:r>
            <w:proofErr w:type="spellEnd"/>
            <w:r>
              <w:rPr>
                <w:sz w:val="20"/>
                <w:szCs w:val="20"/>
              </w:rPr>
              <w:t xml:space="preserve"> as </w:t>
            </w:r>
            <w:proofErr w:type="spellStart"/>
            <w:r>
              <w:rPr>
                <w:sz w:val="20"/>
                <w:szCs w:val="20"/>
              </w:rPr>
              <w:t>applicable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717" w:type="dxa"/>
            <w:vMerge/>
          </w:tcPr>
          <w:p w:rsidR="00AA2431" w:rsidRDefault="00AA2431" w:rsidP="00DA72A1"/>
        </w:tc>
      </w:tr>
    </w:tbl>
    <w:p w:rsidR="00AA2431" w:rsidRDefault="00AA2431" w:rsidP="00AA2431">
      <w:pPr>
        <w:spacing w:after="0" w:line="240" w:lineRule="auto"/>
      </w:pPr>
    </w:p>
    <w:p w:rsidR="00AA2431" w:rsidRDefault="00AA2431" w:rsidP="00AA243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Niniejszym oświadczam, że:</w:t>
      </w:r>
    </w:p>
    <w:p w:rsidR="00AA2431" w:rsidRDefault="00AA2431" w:rsidP="00AA2431">
      <w:pPr>
        <w:spacing w:after="0" w:line="240" w:lineRule="auto"/>
        <w:jc w:val="both"/>
        <w:rPr>
          <w:sz w:val="20"/>
          <w:szCs w:val="20"/>
        </w:rPr>
      </w:pPr>
    </w:p>
    <w:p w:rsidR="00AA2431" w:rsidRPr="00B956AA" w:rsidRDefault="00AA2431" w:rsidP="00AA2431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B956AA">
        <w:rPr>
          <w:sz w:val="20"/>
          <w:szCs w:val="20"/>
        </w:rPr>
        <w:t xml:space="preserve">zapoznałem/łam się ze stanem technicznym pojazdu i nie wnoszę do niego żadnych zastrzeżeń. </w:t>
      </w:r>
    </w:p>
    <w:p w:rsidR="00AA2431" w:rsidRDefault="00AA2431" w:rsidP="00AA2431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B956AA">
        <w:rPr>
          <w:sz w:val="20"/>
          <w:szCs w:val="20"/>
        </w:rPr>
        <w:t xml:space="preserve"> pełną odpowiedzialnością rezygnuję z oględzin pojazdu.</w:t>
      </w:r>
    </w:p>
    <w:p w:rsidR="00AA2431" w:rsidRDefault="00AA2431" w:rsidP="00AA2431">
      <w:pPr>
        <w:spacing w:after="0" w:line="240" w:lineRule="auto"/>
        <w:jc w:val="both"/>
        <w:rPr>
          <w:sz w:val="20"/>
          <w:szCs w:val="20"/>
        </w:rPr>
      </w:pPr>
    </w:p>
    <w:p w:rsidR="00AA2431" w:rsidRPr="00C21506" w:rsidRDefault="00AA2431" w:rsidP="00AA2431">
      <w:pPr>
        <w:spacing w:after="0" w:line="240" w:lineRule="auto"/>
        <w:jc w:val="both"/>
        <w:rPr>
          <w:sz w:val="20"/>
          <w:szCs w:val="20"/>
        </w:rPr>
      </w:pPr>
      <w:r w:rsidRPr="00C21506">
        <w:rPr>
          <w:sz w:val="20"/>
          <w:szCs w:val="20"/>
        </w:rPr>
        <w:t>(niepotrzebne skreślić</w:t>
      </w:r>
      <w:r w:rsidRPr="00C21506">
        <w:rPr>
          <w:rFonts w:cs="Cordia New"/>
          <w:sz w:val="20"/>
          <w:szCs w:val="20"/>
        </w:rPr>
        <w:t>)</w:t>
      </w:r>
    </w:p>
    <w:p w:rsidR="00AA2431" w:rsidRPr="00E23087" w:rsidRDefault="00AA2431" w:rsidP="00AA2431">
      <w:pPr>
        <w:spacing w:after="0" w:line="240" w:lineRule="auto"/>
        <w:jc w:val="both"/>
        <w:rPr>
          <w:sz w:val="20"/>
          <w:szCs w:val="20"/>
        </w:rPr>
      </w:pPr>
    </w:p>
    <w:p w:rsidR="00AA2431" w:rsidRDefault="00AA2431" w:rsidP="00AA2431">
      <w:pPr>
        <w:spacing w:after="0" w:line="240" w:lineRule="auto"/>
        <w:jc w:val="both"/>
        <w:rPr>
          <w:rFonts w:cs="Cordia New"/>
          <w:sz w:val="20"/>
          <w:szCs w:val="20"/>
        </w:rPr>
      </w:pPr>
      <w:r w:rsidRPr="00E23087">
        <w:rPr>
          <w:rFonts w:cs="Cordia New"/>
          <w:sz w:val="20"/>
          <w:szCs w:val="20"/>
        </w:rPr>
        <w:t xml:space="preserve">I </w:t>
      </w:r>
      <w:proofErr w:type="spellStart"/>
      <w:r w:rsidRPr="00E23087">
        <w:rPr>
          <w:rFonts w:cs="Cordia New"/>
          <w:sz w:val="20"/>
          <w:szCs w:val="20"/>
        </w:rPr>
        <w:t>hereby</w:t>
      </w:r>
      <w:proofErr w:type="spellEnd"/>
      <w:r w:rsidRPr="00E23087">
        <w:rPr>
          <w:rFonts w:cs="Cordia New"/>
          <w:sz w:val="20"/>
          <w:szCs w:val="20"/>
        </w:rPr>
        <w:t xml:space="preserve"> </w:t>
      </w:r>
      <w:proofErr w:type="spellStart"/>
      <w:r w:rsidRPr="00E23087">
        <w:rPr>
          <w:rFonts w:cs="Cordia New"/>
          <w:sz w:val="20"/>
          <w:szCs w:val="20"/>
        </w:rPr>
        <w:t>decl</w:t>
      </w:r>
      <w:r>
        <w:rPr>
          <w:rFonts w:cs="Cordia New"/>
          <w:sz w:val="20"/>
          <w:szCs w:val="20"/>
        </w:rPr>
        <w:t>are</w:t>
      </w:r>
      <w:proofErr w:type="spellEnd"/>
      <w:r>
        <w:rPr>
          <w:rFonts w:cs="Cordia New"/>
          <w:sz w:val="20"/>
          <w:szCs w:val="20"/>
        </w:rPr>
        <w:t xml:space="preserve"> </w:t>
      </w:r>
      <w:proofErr w:type="spellStart"/>
      <w:r>
        <w:rPr>
          <w:rFonts w:cs="Cordia New"/>
          <w:sz w:val="20"/>
          <w:szCs w:val="20"/>
        </w:rPr>
        <w:t>that</w:t>
      </w:r>
      <w:proofErr w:type="spellEnd"/>
      <w:r>
        <w:rPr>
          <w:rFonts w:cs="Cordia New"/>
          <w:sz w:val="20"/>
          <w:szCs w:val="20"/>
        </w:rPr>
        <w:t>:</w:t>
      </w:r>
    </w:p>
    <w:p w:rsidR="00AA2431" w:rsidRDefault="00AA2431" w:rsidP="00AA2431">
      <w:pPr>
        <w:spacing w:after="0" w:line="240" w:lineRule="auto"/>
        <w:jc w:val="both"/>
        <w:rPr>
          <w:rFonts w:cs="Cordia New"/>
          <w:sz w:val="20"/>
          <w:szCs w:val="20"/>
        </w:rPr>
      </w:pPr>
    </w:p>
    <w:p w:rsidR="00AA2431" w:rsidRPr="00B956AA" w:rsidRDefault="00AA2431" w:rsidP="00AA2431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C21506">
        <w:rPr>
          <w:rFonts w:cs="Cordia New"/>
          <w:sz w:val="20"/>
          <w:szCs w:val="20"/>
          <w:lang w:val="en-US"/>
        </w:rPr>
        <w:t xml:space="preserve">I am aware of the technical condition of the vehicle and make no representations. </w:t>
      </w:r>
    </w:p>
    <w:p w:rsidR="00AA2431" w:rsidRPr="00B956AA" w:rsidRDefault="00AA2431" w:rsidP="00AA2431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C21506">
        <w:rPr>
          <w:rFonts w:cs="Cordia New"/>
          <w:sz w:val="20"/>
          <w:szCs w:val="20"/>
          <w:lang w:val="en-US"/>
        </w:rPr>
        <w:t>W</w:t>
      </w:r>
      <w:r w:rsidRPr="00B956AA">
        <w:rPr>
          <w:rFonts w:cs="Cordia New"/>
          <w:sz w:val="20"/>
          <w:szCs w:val="20"/>
          <w:lang w:val="en-US"/>
        </w:rPr>
        <w:t>ith full responsibility</w:t>
      </w:r>
      <w:r>
        <w:rPr>
          <w:rFonts w:cs="Cordia New"/>
          <w:sz w:val="20"/>
          <w:szCs w:val="20"/>
          <w:lang w:val="en-US"/>
        </w:rPr>
        <w:t>,</w:t>
      </w:r>
      <w:r w:rsidRPr="00B956AA">
        <w:rPr>
          <w:rFonts w:cs="Cordia New"/>
          <w:sz w:val="20"/>
          <w:szCs w:val="20"/>
          <w:lang w:val="en-US"/>
        </w:rPr>
        <w:t xml:space="preserve"> I resign from the opportunity to inspect the vehicle</w:t>
      </w:r>
      <w:r w:rsidRPr="00B956AA">
        <w:rPr>
          <w:sz w:val="20"/>
          <w:szCs w:val="20"/>
          <w:lang w:val="en-US"/>
        </w:rPr>
        <w:t>.</w:t>
      </w:r>
    </w:p>
    <w:p w:rsidR="00AA2431" w:rsidRPr="00E23087" w:rsidRDefault="00AA2431" w:rsidP="00AA2431">
      <w:pPr>
        <w:spacing w:after="0" w:line="240" w:lineRule="auto"/>
        <w:jc w:val="both"/>
        <w:rPr>
          <w:sz w:val="20"/>
          <w:szCs w:val="20"/>
          <w:lang w:val="en-US"/>
        </w:rPr>
      </w:pPr>
      <w:r w:rsidRPr="00E23087">
        <w:rPr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>(delete as applicable</w:t>
      </w:r>
      <w:r w:rsidRPr="00E23087">
        <w:rPr>
          <w:rFonts w:cs="Cordia New"/>
          <w:sz w:val="20"/>
          <w:szCs w:val="20"/>
          <w:lang w:val="en-US"/>
        </w:rPr>
        <w:t>)</w:t>
      </w:r>
    </w:p>
    <w:p w:rsidR="00AA2431" w:rsidRPr="00E23087" w:rsidRDefault="00AA2431" w:rsidP="00AA2431">
      <w:pPr>
        <w:pStyle w:val="Akapitzlist"/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AA2431" w:rsidRPr="00EB0C11" w:rsidTr="00DA72A1">
        <w:tc>
          <w:tcPr>
            <w:tcW w:w="5495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miejsce:</w:t>
            </w:r>
          </w:p>
        </w:tc>
        <w:tc>
          <w:tcPr>
            <w:tcW w:w="3717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AA2431" w:rsidTr="00DA72A1">
        <w:tc>
          <w:tcPr>
            <w:tcW w:w="5495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place:</w:t>
            </w:r>
          </w:p>
        </w:tc>
        <w:tc>
          <w:tcPr>
            <w:tcW w:w="3717" w:type="dxa"/>
            <w:vMerge/>
          </w:tcPr>
          <w:p w:rsidR="00AA2431" w:rsidRDefault="00AA2431" w:rsidP="00DA72A1"/>
        </w:tc>
      </w:tr>
    </w:tbl>
    <w:p w:rsidR="00AA2431" w:rsidRDefault="00AA2431" w:rsidP="00AA2431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AA2431" w:rsidRPr="00EB0C11" w:rsidTr="00DA72A1">
        <w:tc>
          <w:tcPr>
            <w:tcW w:w="5495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podpis:</w:t>
            </w:r>
          </w:p>
        </w:tc>
        <w:tc>
          <w:tcPr>
            <w:tcW w:w="3717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AA2431" w:rsidTr="00DA72A1">
        <w:tc>
          <w:tcPr>
            <w:tcW w:w="5495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717" w:type="dxa"/>
            <w:vMerge/>
          </w:tcPr>
          <w:p w:rsidR="00AA2431" w:rsidRDefault="00AA2431" w:rsidP="00DA72A1"/>
        </w:tc>
      </w:tr>
    </w:tbl>
    <w:p w:rsidR="00AA2431" w:rsidRDefault="00AA2431" w:rsidP="00AA2431">
      <w:pPr>
        <w:spacing w:after="0" w:line="240" w:lineRule="auto"/>
      </w:pPr>
    </w:p>
    <w:p w:rsidR="00AA2431" w:rsidRDefault="00AA2431" w:rsidP="00AA2431">
      <w:pPr>
        <w:spacing w:after="0" w:line="240" w:lineRule="auto"/>
      </w:pPr>
    </w:p>
    <w:p w:rsidR="00AA2431" w:rsidRDefault="00AA2431" w:rsidP="00AA2431">
      <w:pPr>
        <w:spacing w:after="0" w:line="240" w:lineRule="auto"/>
      </w:pPr>
    </w:p>
    <w:p w:rsidR="00AA2431" w:rsidRDefault="00AA2431" w:rsidP="00AA2431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AA2431" w:rsidRPr="00EB0C11" w:rsidTr="00DA72A1">
        <w:tc>
          <w:tcPr>
            <w:tcW w:w="5495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pieczęć firmowa:</w:t>
            </w:r>
          </w:p>
        </w:tc>
        <w:tc>
          <w:tcPr>
            <w:tcW w:w="3717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AA2431" w:rsidRPr="00C21506" w:rsidTr="00DA72A1">
        <w:tc>
          <w:tcPr>
            <w:tcW w:w="5495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If a company, company stamp:</w:t>
            </w:r>
          </w:p>
        </w:tc>
        <w:tc>
          <w:tcPr>
            <w:tcW w:w="3717" w:type="dxa"/>
            <w:vMerge/>
          </w:tcPr>
          <w:p w:rsidR="00AA2431" w:rsidRPr="00C21506" w:rsidRDefault="00AA2431" w:rsidP="00DA72A1">
            <w:pPr>
              <w:rPr>
                <w:lang w:val="en-US"/>
              </w:rPr>
            </w:pPr>
          </w:p>
        </w:tc>
      </w:tr>
    </w:tbl>
    <w:p w:rsidR="00221ADE" w:rsidRPr="007D2400" w:rsidRDefault="00221ADE" w:rsidP="00344D76">
      <w:pPr>
        <w:jc w:val="both"/>
        <w:rPr>
          <w:rFonts w:cstheme="minorHAnsi"/>
          <w:sz w:val="20"/>
          <w:szCs w:val="20"/>
        </w:rPr>
      </w:pPr>
    </w:p>
    <w:sectPr w:rsidR="00221ADE" w:rsidRPr="007D2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87E87"/>
    <w:multiLevelType w:val="hybridMultilevel"/>
    <w:tmpl w:val="7CB21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85E2C"/>
    <w:multiLevelType w:val="hybridMultilevel"/>
    <w:tmpl w:val="BC2EB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00D6E"/>
    <w:multiLevelType w:val="hybridMultilevel"/>
    <w:tmpl w:val="590C9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A8"/>
    <w:rsid w:val="00007BD4"/>
    <w:rsid w:val="0006762C"/>
    <w:rsid w:val="00074C7B"/>
    <w:rsid w:val="000B1F3B"/>
    <w:rsid w:val="000B304A"/>
    <w:rsid w:val="000D5662"/>
    <w:rsid w:val="00117ECF"/>
    <w:rsid w:val="001E5396"/>
    <w:rsid w:val="00221ADE"/>
    <w:rsid w:val="00223D8A"/>
    <w:rsid w:val="002B3E16"/>
    <w:rsid w:val="002E6AFF"/>
    <w:rsid w:val="00307C48"/>
    <w:rsid w:val="00334F29"/>
    <w:rsid w:val="00344D76"/>
    <w:rsid w:val="00366630"/>
    <w:rsid w:val="004D523B"/>
    <w:rsid w:val="00557560"/>
    <w:rsid w:val="007D2400"/>
    <w:rsid w:val="00837462"/>
    <w:rsid w:val="009121D5"/>
    <w:rsid w:val="00930EE3"/>
    <w:rsid w:val="00960AB1"/>
    <w:rsid w:val="009662DA"/>
    <w:rsid w:val="00985737"/>
    <w:rsid w:val="009F0C64"/>
    <w:rsid w:val="00A1425E"/>
    <w:rsid w:val="00A444C1"/>
    <w:rsid w:val="00AA2034"/>
    <w:rsid w:val="00AA2431"/>
    <w:rsid w:val="00AE5F75"/>
    <w:rsid w:val="00B82100"/>
    <w:rsid w:val="00C4377B"/>
    <w:rsid w:val="00CC6211"/>
    <w:rsid w:val="00CE15A4"/>
    <w:rsid w:val="00CE604E"/>
    <w:rsid w:val="00D24CA8"/>
    <w:rsid w:val="00DE17CF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D57B"/>
  <w15:docId w15:val="{AF3C6460-6A8A-4646-80BC-8EA766BA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4D7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A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D2400"/>
    <w:pPr>
      <w:ind w:left="720"/>
      <w:contextualSpacing/>
    </w:pPr>
  </w:style>
  <w:style w:type="table" w:styleId="Tabela-Siatka">
    <w:name w:val="Table Grid"/>
    <w:basedOn w:val="Standardowy"/>
    <w:uiPriority w:val="59"/>
    <w:rsid w:val="00AA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4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6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4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5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57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tanbul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Zając Anna</dc:creator>
  <cp:lastModifiedBy>Kurowska-Ancel Monika</cp:lastModifiedBy>
  <cp:revision>10</cp:revision>
  <cp:lastPrinted>2020-06-05T10:23:00Z</cp:lastPrinted>
  <dcterms:created xsi:type="dcterms:W3CDTF">2020-03-12T07:33:00Z</dcterms:created>
  <dcterms:modified xsi:type="dcterms:W3CDTF">2020-06-05T10:28:00Z</dcterms:modified>
</cp:coreProperties>
</file>