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6D8709C" w14:textId="77777777"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E3679" wp14:editId="325CA2B7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176460" cy="333375"/>
                <wp:effectExtent l="0" t="0" r="571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64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C24E" w14:textId="77777777"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D5E367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65.1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" stroked="f">
                <v:textbox>
                  <w:txbxContent>
                    <w:p w14:paraId="05F4C24E" w14:textId="77777777"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864C19B" w14:textId="77777777" w:rsidR="00C954C5" w:rsidRPr="00BC3A1C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>Ogłoszenie o przetargu:</w:t>
      </w:r>
    </w:p>
    <w:p w14:paraId="1C63FBE0" w14:textId="2A6634AA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Polska Spółka Gazownictwa sp. z o.o.  </w:t>
      </w:r>
      <w:r w:rsidRPr="00BC3A1C">
        <w:rPr>
          <w:b/>
          <w:sz w:val="24"/>
          <w:szCs w:val="24"/>
        </w:rPr>
        <w:br/>
        <w:t>Oddział</w:t>
      </w:r>
      <w:r w:rsidR="00322E9F" w:rsidRPr="00BC3A1C">
        <w:rPr>
          <w:b/>
          <w:sz w:val="24"/>
          <w:szCs w:val="24"/>
        </w:rPr>
        <w:t xml:space="preserve"> Zakład Gazowniczy</w:t>
      </w:r>
      <w:r w:rsidRPr="00BC3A1C">
        <w:rPr>
          <w:b/>
          <w:sz w:val="24"/>
          <w:szCs w:val="24"/>
        </w:rPr>
        <w:t xml:space="preserve"> w</w:t>
      </w:r>
      <w:r w:rsidR="00CA3558" w:rsidRPr="00BC3A1C">
        <w:rPr>
          <w:b/>
          <w:sz w:val="24"/>
          <w:szCs w:val="24"/>
        </w:rPr>
        <w:t>e Wrocławiu</w:t>
      </w:r>
      <w:r w:rsidRPr="00BC3A1C">
        <w:rPr>
          <w:b/>
          <w:sz w:val="24"/>
          <w:szCs w:val="24"/>
        </w:rPr>
        <w:t xml:space="preserve"> </w:t>
      </w:r>
      <w:r w:rsidRPr="00BC3A1C">
        <w:rPr>
          <w:b/>
          <w:sz w:val="24"/>
          <w:szCs w:val="24"/>
        </w:rPr>
        <w:br/>
        <w:t xml:space="preserve">ul. </w:t>
      </w:r>
      <w:r w:rsidR="00CA3558" w:rsidRPr="00BC3A1C">
        <w:rPr>
          <w:b/>
          <w:sz w:val="24"/>
          <w:szCs w:val="24"/>
        </w:rPr>
        <w:t>Ziębicka 44</w:t>
      </w:r>
      <w:r w:rsidRPr="00BC3A1C">
        <w:rPr>
          <w:b/>
          <w:sz w:val="24"/>
          <w:szCs w:val="24"/>
        </w:rPr>
        <w:t xml:space="preserve">, </w:t>
      </w:r>
      <w:r w:rsidR="00CA3558" w:rsidRPr="00BC3A1C">
        <w:rPr>
          <w:b/>
          <w:sz w:val="24"/>
          <w:szCs w:val="24"/>
        </w:rPr>
        <w:t>50-507 Wrocław</w:t>
      </w:r>
      <w:r w:rsidRPr="00BC3A1C">
        <w:rPr>
          <w:b/>
          <w:sz w:val="24"/>
          <w:szCs w:val="24"/>
        </w:rPr>
        <w:t xml:space="preserve">  </w:t>
      </w:r>
      <w:r w:rsidRPr="00BC3A1C">
        <w:rPr>
          <w:b/>
          <w:sz w:val="24"/>
          <w:szCs w:val="24"/>
        </w:rPr>
        <w:br/>
        <w:t xml:space="preserve">tel. </w:t>
      </w:r>
      <w:r w:rsidR="00100953">
        <w:rPr>
          <w:b/>
          <w:sz w:val="24"/>
          <w:szCs w:val="24"/>
        </w:rPr>
        <w:t xml:space="preserve">71 36 49 </w:t>
      </w:r>
      <w:r w:rsidR="00CA3558" w:rsidRPr="00BC3A1C">
        <w:rPr>
          <w:b/>
          <w:sz w:val="24"/>
          <w:szCs w:val="24"/>
        </w:rPr>
        <w:t>505</w:t>
      </w:r>
    </w:p>
    <w:p w14:paraId="79F2727F" w14:textId="77777777" w:rsidR="00737403" w:rsidRPr="00BC3A1C" w:rsidRDefault="00737403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57A9C5E" w14:textId="7011C564" w:rsidR="00DA7829" w:rsidRPr="00F37C38" w:rsidRDefault="00C954C5" w:rsidP="00F37C38">
      <w:pPr>
        <w:spacing w:before="120" w:line="276" w:lineRule="auto"/>
        <w:ind w:left="-70"/>
        <w:rPr>
          <w:b/>
          <w:sz w:val="24"/>
        </w:rPr>
      </w:pPr>
      <w:r w:rsidRPr="00BC3A1C">
        <w:rPr>
          <w:b/>
          <w:sz w:val="24"/>
        </w:rPr>
        <w:t>OGŁASZA PRZETARG</w:t>
      </w:r>
      <w:r w:rsidR="003E1646" w:rsidRPr="00BC3A1C">
        <w:rPr>
          <w:b/>
          <w:sz w:val="24"/>
        </w:rPr>
        <w:t xml:space="preserve"> </w:t>
      </w:r>
      <w:r w:rsidR="005441AA" w:rsidRPr="00BC3A1C">
        <w:rPr>
          <w:b/>
          <w:sz w:val="24"/>
        </w:rPr>
        <w:t xml:space="preserve">PISEMNY </w:t>
      </w:r>
      <w:r w:rsidR="003E1646" w:rsidRPr="00BC3A1C">
        <w:rPr>
          <w:b/>
          <w:sz w:val="24"/>
        </w:rPr>
        <w:t>NIEOGRANICZONY</w:t>
      </w:r>
      <w:r w:rsidR="005E0DE8" w:rsidRPr="00BC3A1C">
        <w:rPr>
          <w:b/>
          <w:sz w:val="24"/>
        </w:rPr>
        <w:t xml:space="preserve"> –</w:t>
      </w:r>
      <w:r w:rsidR="003E1646" w:rsidRPr="00BC3A1C">
        <w:rPr>
          <w:b/>
          <w:sz w:val="24"/>
        </w:rPr>
        <w:t xml:space="preserve"> </w:t>
      </w:r>
      <w:r w:rsidR="00F37C38" w:rsidRPr="00F37C38">
        <w:rPr>
          <w:b/>
          <w:sz w:val="24"/>
        </w:rPr>
        <w:t xml:space="preserve">sprzedaż prawa użytkowania wieczystego części zabudowanej nieruchomości gruntowej, położonej </w:t>
      </w:r>
      <w:r w:rsidR="00F37C38">
        <w:rPr>
          <w:b/>
          <w:sz w:val="24"/>
        </w:rPr>
        <w:t xml:space="preserve">w Lubinie przy ul. Odrodzenia, </w:t>
      </w:r>
      <w:r w:rsidR="00F37C38" w:rsidRPr="00F37C38">
        <w:rPr>
          <w:b/>
          <w:sz w:val="24"/>
        </w:rPr>
        <w:t>tj. działek o nr ew.</w:t>
      </w:r>
      <w:r w:rsidR="00FD265D">
        <w:rPr>
          <w:b/>
          <w:sz w:val="24"/>
        </w:rPr>
        <w:t>:</w:t>
      </w:r>
      <w:r w:rsidR="00F37C38" w:rsidRPr="00F37C38">
        <w:rPr>
          <w:b/>
          <w:sz w:val="24"/>
        </w:rPr>
        <w:t xml:space="preserve"> 232/1, 232/5 </w:t>
      </w:r>
      <w:r w:rsidR="00F37C38">
        <w:rPr>
          <w:b/>
          <w:sz w:val="24"/>
        </w:rPr>
        <w:br/>
      </w:r>
      <w:r w:rsidR="00F37C38" w:rsidRPr="00F37C38">
        <w:rPr>
          <w:b/>
          <w:sz w:val="24"/>
        </w:rPr>
        <w:t>i 232/7 o pow. 10.28</w:t>
      </w:r>
      <w:r w:rsidR="00F37C38">
        <w:rPr>
          <w:b/>
          <w:sz w:val="24"/>
        </w:rPr>
        <w:t>3 m</w:t>
      </w:r>
      <w:r w:rsidR="00F37C38" w:rsidRPr="00F37C38">
        <w:rPr>
          <w:b/>
          <w:sz w:val="24"/>
          <w:vertAlign w:val="superscript"/>
        </w:rPr>
        <w:t>2</w:t>
      </w:r>
      <w:r w:rsidR="00F37C38">
        <w:rPr>
          <w:b/>
          <w:sz w:val="24"/>
        </w:rPr>
        <w:t xml:space="preserve"> - dla której Sąd Rejonowy </w:t>
      </w:r>
      <w:r w:rsidR="00F37C38" w:rsidRPr="00F37C38">
        <w:rPr>
          <w:b/>
          <w:sz w:val="24"/>
        </w:rPr>
        <w:t>w Lubinie, V Wydział Ksiąg Wieczystych prowadzi księgę wieczystą KW nr LE1U/00031092/1.</w:t>
      </w:r>
    </w:p>
    <w:p w14:paraId="4BE7212D" w14:textId="6E4CD9E1" w:rsidR="00C954C5" w:rsidRPr="00BC3A1C" w:rsidRDefault="00C954C5" w:rsidP="00DA7829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1C5471F6" w14:textId="7010EB1F" w:rsidR="00F37C38" w:rsidRPr="00F37C38" w:rsidRDefault="00C954C5" w:rsidP="00F37C38">
      <w:pPr>
        <w:spacing w:before="120" w:line="276" w:lineRule="auto"/>
        <w:rPr>
          <w:rFonts w:cs="Arial"/>
          <w:b/>
          <w:sz w:val="24"/>
        </w:rPr>
      </w:pPr>
      <w:r w:rsidRPr="00F37C38">
        <w:rPr>
          <w:b/>
          <w:sz w:val="24"/>
        </w:rPr>
        <w:t>Cena wywoławcza wynosi:</w:t>
      </w:r>
      <w:r w:rsidR="006C24C4" w:rsidRPr="00F37C38">
        <w:rPr>
          <w:b/>
          <w:sz w:val="24"/>
        </w:rPr>
        <w:t xml:space="preserve"> </w:t>
      </w:r>
      <w:r w:rsidR="00F37C38" w:rsidRPr="00F37C38">
        <w:rPr>
          <w:rFonts w:cs="Arial"/>
          <w:b/>
          <w:sz w:val="24"/>
        </w:rPr>
        <w:t xml:space="preserve">3.429.456,30 zł netto, tj. 3.787.910,19 zł brutto, </w:t>
      </w:r>
      <w:r w:rsidR="00F37C38" w:rsidRPr="00F37C38">
        <w:rPr>
          <w:rFonts w:cs="Arial"/>
          <w:b/>
          <w:sz w:val="24"/>
        </w:rPr>
        <w:br/>
        <w:t>w tym wartość nieruchomości niezabudowanej dz. nr ew. 232/1 – 1.558.495,18 zł netto, tj. 1.916.949,07 zł brutto.</w:t>
      </w:r>
    </w:p>
    <w:p w14:paraId="5418E8AA" w14:textId="77777777" w:rsidR="00F37C38" w:rsidRPr="00F37C38" w:rsidRDefault="00F37C38" w:rsidP="00F37C38">
      <w:pPr>
        <w:spacing w:before="120" w:line="276" w:lineRule="auto"/>
        <w:rPr>
          <w:rFonts w:cs="Arial"/>
          <w:sz w:val="24"/>
        </w:rPr>
      </w:pPr>
    </w:p>
    <w:p w14:paraId="34058AB5" w14:textId="22D168EC" w:rsidR="00C954C5" w:rsidRPr="00BC3A1C" w:rsidRDefault="00C954C5" w:rsidP="00F37C38">
      <w:pPr>
        <w:pStyle w:val="Tekstpodstawowy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>Wymagane wadium w wysokości:</w:t>
      </w:r>
      <w:r w:rsidR="00DA7829" w:rsidRPr="00BC3A1C">
        <w:rPr>
          <w:b/>
          <w:sz w:val="24"/>
          <w:szCs w:val="24"/>
        </w:rPr>
        <w:t xml:space="preserve"> </w:t>
      </w:r>
      <w:r w:rsidR="00F37C38">
        <w:rPr>
          <w:b/>
          <w:sz w:val="24"/>
          <w:szCs w:val="24"/>
        </w:rPr>
        <w:t>190.000</w:t>
      </w:r>
      <w:r w:rsidR="00C143E4" w:rsidRPr="00BC3A1C">
        <w:rPr>
          <w:b/>
          <w:sz w:val="24"/>
          <w:szCs w:val="24"/>
        </w:rPr>
        <w:t xml:space="preserve">,00 </w:t>
      </w:r>
      <w:r w:rsidR="00F34FB6" w:rsidRPr="00BC3A1C">
        <w:rPr>
          <w:b/>
          <w:sz w:val="24"/>
          <w:szCs w:val="24"/>
        </w:rPr>
        <w:t>zł</w:t>
      </w:r>
      <w:r w:rsidRPr="00BC3A1C">
        <w:rPr>
          <w:b/>
          <w:sz w:val="24"/>
          <w:szCs w:val="24"/>
        </w:rPr>
        <w:t>.</w:t>
      </w:r>
    </w:p>
    <w:p w14:paraId="53A70736" w14:textId="73200D83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Termin </w:t>
      </w:r>
      <w:r w:rsidR="00EC23DB" w:rsidRPr="00BC3A1C">
        <w:rPr>
          <w:b/>
          <w:sz w:val="24"/>
          <w:szCs w:val="24"/>
        </w:rPr>
        <w:t>rozstrzygnięcia przetargu</w:t>
      </w:r>
      <w:r w:rsidRPr="00BC3A1C">
        <w:rPr>
          <w:b/>
          <w:sz w:val="24"/>
          <w:szCs w:val="24"/>
        </w:rPr>
        <w:t xml:space="preserve">: </w:t>
      </w:r>
      <w:r w:rsidR="00EE2C67">
        <w:rPr>
          <w:b/>
          <w:sz w:val="24"/>
          <w:szCs w:val="24"/>
        </w:rPr>
        <w:t>29.04</w:t>
      </w:r>
      <w:r w:rsidR="00647FEB">
        <w:rPr>
          <w:b/>
          <w:sz w:val="24"/>
          <w:szCs w:val="24"/>
        </w:rPr>
        <w:t>.2021</w:t>
      </w:r>
      <w:r w:rsidR="007D759C" w:rsidRPr="00BC3A1C">
        <w:rPr>
          <w:b/>
          <w:sz w:val="24"/>
          <w:szCs w:val="24"/>
        </w:rPr>
        <w:t xml:space="preserve"> r.</w:t>
      </w:r>
      <w:r w:rsidRPr="00BC3A1C">
        <w:rPr>
          <w:b/>
          <w:sz w:val="24"/>
          <w:szCs w:val="24"/>
        </w:rPr>
        <w:t xml:space="preserve"> o godz. </w:t>
      </w:r>
      <w:r w:rsidR="00F37C38">
        <w:rPr>
          <w:b/>
          <w:sz w:val="24"/>
          <w:szCs w:val="24"/>
        </w:rPr>
        <w:t>1</w:t>
      </w:r>
      <w:r w:rsidR="001D54D6">
        <w:rPr>
          <w:b/>
          <w:sz w:val="24"/>
          <w:szCs w:val="24"/>
        </w:rPr>
        <w:t>0</w:t>
      </w:r>
      <w:r w:rsidR="00BC3A1C" w:rsidRPr="00BC3A1C">
        <w:rPr>
          <w:b/>
          <w:sz w:val="24"/>
          <w:szCs w:val="24"/>
        </w:rPr>
        <w:t>:</w:t>
      </w:r>
      <w:r w:rsidR="00727C02" w:rsidRPr="00BC3A1C">
        <w:rPr>
          <w:b/>
          <w:sz w:val="24"/>
          <w:szCs w:val="24"/>
        </w:rPr>
        <w:t>00</w:t>
      </w:r>
      <w:r w:rsidRPr="00BC3A1C">
        <w:rPr>
          <w:b/>
          <w:sz w:val="24"/>
          <w:szCs w:val="24"/>
        </w:rPr>
        <w:t xml:space="preserve"> </w:t>
      </w:r>
      <w:r w:rsidRPr="00BC3A1C">
        <w:rPr>
          <w:b/>
          <w:sz w:val="24"/>
          <w:szCs w:val="24"/>
        </w:rPr>
        <w:br/>
        <w:t>w siedzibie zbywcy.</w:t>
      </w:r>
    </w:p>
    <w:p w14:paraId="49CC8B11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3ADA3CB" w14:textId="77777777" w:rsidR="00647FEB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Szczegółowe informacje o przetargu oraz nieruchomości zostały zamieszczone na stronie internetowej www.psgaz.pl zakładka </w:t>
      </w:r>
      <w:r w:rsidR="00D87073" w:rsidRPr="00BC3A1C">
        <w:rPr>
          <w:b/>
          <w:sz w:val="24"/>
          <w:szCs w:val="24"/>
        </w:rPr>
        <w:t>Nieruchomości i m</w:t>
      </w:r>
      <w:r w:rsidR="00CD4EA7" w:rsidRPr="00BC3A1C">
        <w:rPr>
          <w:b/>
          <w:sz w:val="24"/>
          <w:szCs w:val="24"/>
        </w:rPr>
        <w:t>ajątek na sprzedaż</w:t>
      </w:r>
      <w:r w:rsidR="003545EC" w:rsidRPr="00BC3A1C">
        <w:rPr>
          <w:b/>
          <w:sz w:val="24"/>
          <w:szCs w:val="24"/>
        </w:rPr>
        <w:t xml:space="preserve">. </w:t>
      </w:r>
    </w:p>
    <w:p w14:paraId="46FFECF5" w14:textId="3E35092C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Uczestnik przetargu przed przystąpieniem do </w:t>
      </w:r>
      <w:r w:rsidR="00EC23DB" w:rsidRPr="00BC3A1C">
        <w:rPr>
          <w:b/>
          <w:sz w:val="24"/>
          <w:szCs w:val="24"/>
        </w:rPr>
        <w:t>przetargu</w:t>
      </w:r>
      <w:r w:rsidR="00225BA1" w:rsidRPr="00BC3A1C">
        <w:rPr>
          <w:b/>
          <w:sz w:val="24"/>
          <w:szCs w:val="24"/>
        </w:rPr>
        <w:t xml:space="preserve"> zobowiązany jest zapoznać się</w:t>
      </w:r>
      <w:r w:rsidR="003545EC" w:rsidRPr="00BC3A1C">
        <w:rPr>
          <w:b/>
          <w:sz w:val="24"/>
          <w:szCs w:val="24"/>
        </w:rPr>
        <w:t xml:space="preserve"> </w:t>
      </w:r>
      <w:r w:rsidRPr="00BC3A1C">
        <w:rPr>
          <w:b/>
          <w:sz w:val="24"/>
          <w:szCs w:val="24"/>
        </w:rPr>
        <w:t>z ww. informacjami oraz stanem technicznym nieruchomości.</w:t>
      </w:r>
    </w:p>
    <w:p w14:paraId="63324E6A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92AF6D4" w14:textId="02B93183" w:rsidR="005441AA" w:rsidRPr="00BC3A1C" w:rsidRDefault="00C954C5" w:rsidP="00C12EEC">
      <w:pPr>
        <w:pStyle w:val="Tekstpodstawowy"/>
        <w:ind w:right="200"/>
        <w:jc w:val="center"/>
        <w:rPr>
          <w:rFonts w:cs="Arial"/>
          <w:b/>
          <w:sz w:val="24"/>
          <w:szCs w:val="24"/>
        </w:rPr>
      </w:pPr>
      <w:r w:rsidRPr="00BC3A1C">
        <w:rPr>
          <w:b/>
          <w:sz w:val="24"/>
          <w:szCs w:val="24"/>
        </w:rPr>
        <w:t>Informacje na temat nieruchomości można uzyskać</w:t>
      </w:r>
      <w:r w:rsidR="005605E8" w:rsidRPr="00BC3A1C">
        <w:rPr>
          <w:b/>
          <w:sz w:val="24"/>
          <w:szCs w:val="24"/>
        </w:rPr>
        <w:t xml:space="preserve"> </w:t>
      </w:r>
      <w:r w:rsidR="00FD2DE3">
        <w:rPr>
          <w:b/>
          <w:sz w:val="24"/>
          <w:szCs w:val="24"/>
        </w:rPr>
        <w:br/>
      </w:r>
      <w:r w:rsidR="005605E8" w:rsidRPr="00BC3A1C">
        <w:rPr>
          <w:b/>
          <w:sz w:val="24"/>
          <w:szCs w:val="24"/>
        </w:rPr>
        <w:t xml:space="preserve">pod numerem tel. </w:t>
      </w:r>
      <w:r w:rsidR="003E32F1">
        <w:rPr>
          <w:b/>
          <w:sz w:val="24"/>
          <w:szCs w:val="24"/>
        </w:rPr>
        <w:t>71 36 49 597</w:t>
      </w:r>
      <w:r w:rsidR="00322E9F" w:rsidRPr="00BC3A1C">
        <w:rPr>
          <w:b/>
          <w:sz w:val="24"/>
          <w:szCs w:val="24"/>
        </w:rPr>
        <w:t xml:space="preserve"> </w:t>
      </w:r>
      <w:r w:rsidR="005441AA" w:rsidRPr="00BC3A1C">
        <w:rPr>
          <w:rFonts w:cs="Arial"/>
          <w:b/>
          <w:sz w:val="24"/>
          <w:szCs w:val="24"/>
        </w:rPr>
        <w:t xml:space="preserve">lub </w:t>
      </w:r>
      <w:r w:rsidR="00F34FB6" w:rsidRPr="00BC3A1C">
        <w:rPr>
          <w:rFonts w:cs="Arial"/>
          <w:b/>
          <w:sz w:val="24"/>
          <w:szCs w:val="24"/>
        </w:rPr>
        <w:t>71 36 49 </w:t>
      </w:r>
      <w:r w:rsidR="00930F9A">
        <w:rPr>
          <w:rFonts w:cs="Arial"/>
          <w:b/>
          <w:sz w:val="24"/>
          <w:szCs w:val="24"/>
        </w:rPr>
        <w:t>558</w:t>
      </w:r>
    </w:p>
    <w:p w14:paraId="1BF7296D" w14:textId="304C1189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od poniedziałku do piątku </w:t>
      </w:r>
      <w:r w:rsidRPr="00BC3A1C">
        <w:rPr>
          <w:b/>
          <w:sz w:val="24"/>
          <w:szCs w:val="24"/>
        </w:rPr>
        <w:br/>
      </w:r>
      <w:r w:rsidR="005605E8" w:rsidRPr="00BC3A1C">
        <w:rPr>
          <w:b/>
          <w:sz w:val="24"/>
          <w:szCs w:val="24"/>
        </w:rPr>
        <w:t>w godz.</w:t>
      </w:r>
      <w:r w:rsidRPr="00BC3A1C">
        <w:rPr>
          <w:b/>
          <w:sz w:val="24"/>
          <w:szCs w:val="24"/>
        </w:rPr>
        <w:t xml:space="preserve"> </w:t>
      </w:r>
      <w:r w:rsidR="003545EC" w:rsidRPr="00BC3A1C">
        <w:rPr>
          <w:b/>
          <w:sz w:val="24"/>
          <w:szCs w:val="24"/>
        </w:rPr>
        <w:t>8.00 – 14.00</w:t>
      </w:r>
      <w:r w:rsidRPr="00BC3A1C">
        <w:rPr>
          <w:b/>
          <w:sz w:val="24"/>
          <w:szCs w:val="24"/>
        </w:rPr>
        <w:t xml:space="preserve">  </w:t>
      </w:r>
      <w:r w:rsidRPr="00BC3A1C">
        <w:rPr>
          <w:b/>
          <w:sz w:val="24"/>
          <w:szCs w:val="24"/>
        </w:rPr>
        <w:br/>
        <w:t>(z wyjątkiem dnia przetargu).</w:t>
      </w:r>
    </w:p>
    <w:p w14:paraId="73FD0A2B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D7C1014" w14:textId="50739AAB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Informacje na temat warunków i zasad uczestnictwa </w:t>
      </w:r>
      <w:r w:rsidRPr="00BC3A1C">
        <w:rPr>
          <w:b/>
          <w:sz w:val="24"/>
          <w:szCs w:val="24"/>
        </w:rPr>
        <w:br/>
        <w:t xml:space="preserve">w przetargu:                     </w:t>
      </w:r>
      <w:r w:rsidRPr="00BC3A1C">
        <w:rPr>
          <w:b/>
          <w:sz w:val="24"/>
          <w:szCs w:val="24"/>
        </w:rPr>
        <w:br/>
        <w:t xml:space="preserve"> tel. nr: </w:t>
      </w:r>
      <w:r w:rsidR="003E32F1">
        <w:rPr>
          <w:b/>
          <w:sz w:val="24"/>
          <w:szCs w:val="24"/>
        </w:rPr>
        <w:t>71 36 49 597</w:t>
      </w:r>
      <w:r w:rsidR="00F34FB6" w:rsidRPr="00BC3A1C">
        <w:rPr>
          <w:b/>
          <w:sz w:val="24"/>
          <w:szCs w:val="24"/>
        </w:rPr>
        <w:t xml:space="preserve"> </w:t>
      </w:r>
      <w:r w:rsidR="005441AA" w:rsidRPr="00BC3A1C">
        <w:rPr>
          <w:rFonts w:cs="Arial"/>
          <w:b/>
          <w:color w:val="000000"/>
          <w:sz w:val="24"/>
          <w:szCs w:val="24"/>
        </w:rPr>
        <w:t>lub</w:t>
      </w:r>
      <w:r w:rsidRPr="00BC3A1C">
        <w:rPr>
          <w:rFonts w:cs="Arial"/>
          <w:color w:val="000000"/>
          <w:sz w:val="24"/>
          <w:szCs w:val="24"/>
        </w:rPr>
        <w:t xml:space="preserve"> </w:t>
      </w:r>
      <w:r w:rsidR="00F34FB6" w:rsidRPr="00BC3A1C">
        <w:rPr>
          <w:rFonts w:cs="Arial"/>
          <w:b/>
          <w:color w:val="000000"/>
          <w:sz w:val="24"/>
          <w:szCs w:val="24"/>
        </w:rPr>
        <w:t>71 36 49 </w:t>
      </w:r>
      <w:r w:rsidR="00930F9A">
        <w:rPr>
          <w:rFonts w:cs="Arial"/>
          <w:b/>
          <w:color w:val="000000"/>
          <w:sz w:val="24"/>
          <w:szCs w:val="24"/>
        </w:rPr>
        <w:t>558</w:t>
      </w:r>
      <w:r w:rsidRPr="00BC3A1C">
        <w:rPr>
          <w:rFonts w:cs="Arial"/>
          <w:color w:val="000000"/>
          <w:sz w:val="24"/>
          <w:szCs w:val="24"/>
        </w:rPr>
        <w:br/>
      </w:r>
      <w:r w:rsidRPr="00BC3A1C">
        <w:rPr>
          <w:b/>
          <w:sz w:val="24"/>
          <w:szCs w:val="24"/>
        </w:rPr>
        <w:t xml:space="preserve">od poniedziałku do piątku  </w:t>
      </w:r>
      <w:r w:rsidRPr="00BC3A1C">
        <w:rPr>
          <w:b/>
          <w:sz w:val="24"/>
          <w:szCs w:val="24"/>
        </w:rPr>
        <w:br/>
        <w:t xml:space="preserve">w godz. </w:t>
      </w:r>
      <w:r w:rsidR="003545EC" w:rsidRPr="00BC3A1C">
        <w:rPr>
          <w:b/>
          <w:sz w:val="24"/>
          <w:szCs w:val="24"/>
        </w:rPr>
        <w:t>8.00 – 14 .00</w:t>
      </w:r>
      <w:r w:rsidRPr="00BC3A1C">
        <w:rPr>
          <w:b/>
          <w:sz w:val="24"/>
          <w:szCs w:val="24"/>
        </w:rPr>
        <w:t xml:space="preserve"> </w:t>
      </w:r>
    </w:p>
    <w:p w14:paraId="2B819DDE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>(z wyjątkiem dnia przetargu).</w:t>
      </w:r>
    </w:p>
    <w:p w14:paraId="269215E2" w14:textId="4CB35926" w:rsidR="003E1646" w:rsidRDefault="003E1646" w:rsidP="00C12EEC">
      <w:pPr>
        <w:rPr>
          <w:sz w:val="20"/>
          <w:szCs w:val="20"/>
        </w:rPr>
      </w:pPr>
    </w:p>
    <w:sectPr w:rsidR="003E1646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83E4C" w14:textId="77777777" w:rsidR="00894320" w:rsidRDefault="00894320">
      <w:r>
        <w:separator/>
      </w:r>
    </w:p>
  </w:endnote>
  <w:endnote w:type="continuationSeparator" w:id="0">
    <w:p w14:paraId="06EF7DBF" w14:textId="77777777" w:rsidR="00894320" w:rsidRDefault="0089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A5A00" w14:textId="77777777" w:rsidR="00D155A0" w:rsidRDefault="00D155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7155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851A3" w14:textId="77777777" w:rsidR="00D155A0" w:rsidRDefault="00D155A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7EB0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F37C38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8995E" w14:textId="77777777" w:rsidR="00894320" w:rsidRDefault="00894320">
      <w:r>
        <w:separator/>
      </w:r>
    </w:p>
  </w:footnote>
  <w:footnote w:type="continuationSeparator" w:id="0">
    <w:p w14:paraId="45A74708" w14:textId="77777777" w:rsidR="00894320" w:rsidRDefault="00894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FD72D" w14:textId="77777777" w:rsidR="00D155A0" w:rsidRDefault="00D155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2716B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A7689A" wp14:editId="7A64BEB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8C6F8" w14:textId="77777777" w:rsidR="00D155A0" w:rsidRDefault="00D155A0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F1BD0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69E"/>
    <w:rsid w:val="000C5F88"/>
    <w:rsid w:val="000E25F6"/>
    <w:rsid w:val="00100953"/>
    <w:rsid w:val="00131C13"/>
    <w:rsid w:val="00140C12"/>
    <w:rsid w:val="00165B37"/>
    <w:rsid w:val="00171BC1"/>
    <w:rsid w:val="001D27DD"/>
    <w:rsid w:val="001D54D6"/>
    <w:rsid w:val="002145FA"/>
    <w:rsid w:val="00225BA1"/>
    <w:rsid w:val="002553CC"/>
    <w:rsid w:val="00263D91"/>
    <w:rsid w:val="002706D1"/>
    <w:rsid w:val="00272A76"/>
    <w:rsid w:val="00281248"/>
    <w:rsid w:val="00290C9C"/>
    <w:rsid w:val="002C0CD8"/>
    <w:rsid w:val="002E190C"/>
    <w:rsid w:val="002E251B"/>
    <w:rsid w:val="002F45A7"/>
    <w:rsid w:val="00304F01"/>
    <w:rsid w:val="00317947"/>
    <w:rsid w:val="00322E9F"/>
    <w:rsid w:val="003545EC"/>
    <w:rsid w:val="0036079E"/>
    <w:rsid w:val="00364970"/>
    <w:rsid w:val="00373E8C"/>
    <w:rsid w:val="00381FFB"/>
    <w:rsid w:val="003A16AA"/>
    <w:rsid w:val="003B2D07"/>
    <w:rsid w:val="003E1646"/>
    <w:rsid w:val="003E1BFB"/>
    <w:rsid w:val="003E32F1"/>
    <w:rsid w:val="003E3EE6"/>
    <w:rsid w:val="003F25B8"/>
    <w:rsid w:val="00406C6C"/>
    <w:rsid w:val="00417EFF"/>
    <w:rsid w:val="00441E68"/>
    <w:rsid w:val="004716F4"/>
    <w:rsid w:val="00484FFC"/>
    <w:rsid w:val="004B44C1"/>
    <w:rsid w:val="004B6488"/>
    <w:rsid w:val="004C1919"/>
    <w:rsid w:val="004D4A4B"/>
    <w:rsid w:val="005441AA"/>
    <w:rsid w:val="005525EE"/>
    <w:rsid w:val="005605E8"/>
    <w:rsid w:val="00574E0D"/>
    <w:rsid w:val="005809CB"/>
    <w:rsid w:val="005923E7"/>
    <w:rsid w:val="005952BD"/>
    <w:rsid w:val="005A6CCC"/>
    <w:rsid w:val="005C73A6"/>
    <w:rsid w:val="005E0DE8"/>
    <w:rsid w:val="006210DF"/>
    <w:rsid w:val="0062643F"/>
    <w:rsid w:val="00647FEB"/>
    <w:rsid w:val="00662D4E"/>
    <w:rsid w:val="006C24C4"/>
    <w:rsid w:val="006D1F97"/>
    <w:rsid w:val="006E3628"/>
    <w:rsid w:val="00706BBF"/>
    <w:rsid w:val="00710054"/>
    <w:rsid w:val="00727C02"/>
    <w:rsid w:val="00737403"/>
    <w:rsid w:val="00740A88"/>
    <w:rsid w:val="00752034"/>
    <w:rsid w:val="00777F61"/>
    <w:rsid w:val="00780CE9"/>
    <w:rsid w:val="007876BF"/>
    <w:rsid w:val="00796ACF"/>
    <w:rsid w:val="007D759C"/>
    <w:rsid w:val="007F55A2"/>
    <w:rsid w:val="00844994"/>
    <w:rsid w:val="00871B78"/>
    <w:rsid w:val="00894320"/>
    <w:rsid w:val="008C577C"/>
    <w:rsid w:val="008D669B"/>
    <w:rsid w:val="00925EB5"/>
    <w:rsid w:val="00930F9A"/>
    <w:rsid w:val="00952ACB"/>
    <w:rsid w:val="009D7D42"/>
    <w:rsid w:val="009E15A2"/>
    <w:rsid w:val="00A0358C"/>
    <w:rsid w:val="00A66081"/>
    <w:rsid w:val="00AC1AC9"/>
    <w:rsid w:val="00B071A3"/>
    <w:rsid w:val="00B15379"/>
    <w:rsid w:val="00B25CC0"/>
    <w:rsid w:val="00B40BFC"/>
    <w:rsid w:val="00B46B16"/>
    <w:rsid w:val="00B71E82"/>
    <w:rsid w:val="00B87ED8"/>
    <w:rsid w:val="00B91009"/>
    <w:rsid w:val="00BB655C"/>
    <w:rsid w:val="00BC3A1C"/>
    <w:rsid w:val="00BF348A"/>
    <w:rsid w:val="00C04786"/>
    <w:rsid w:val="00C12EEC"/>
    <w:rsid w:val="00C143E4"/>
    <w:rsid w:val="00C35FE6"/>
    <w:rsid w:val="00C57F26"/>
    <w:rsid w:val="00C954C5"/>
    <w:rsid w:val="00C97F1D"/>
    <w:rsid w:val="00CA3558"/>
    <w:rsid w:val="00CB0BD5"/>
    <w:rsid w:val="00CB7CEB"/>
    <w:rsid w:val="00CC628A"/>
    <w:rsid w:val="00CD4EA7"/>
    <w:rsid w:val="00CD758E"/>
    <w:rsid w:val="00CF0843"/>
    <w:rsid w:val="00D01173"/>
    <w:rsid w:val="00D155A0"/>
    <w:rsid w:val="00D2168B"/>
    <w:rsid w:val="00D46B12"/>
    <w:rsid w:val="00D52291"/>
    <w:rsid w:val="00D53F01"/>
    <w:rsid w:val="00D87073"/>
    <w:rsid w:val="00D915DE"/>
    <w:rsid w:val="00DA7829"/>
    <w:rsid w:val="00DB38ED"/>
    <w:rsid w:val="00DF007F"/>
    <w:rsid w:val="00DF12D3"/>
    <w:rsid w:val="00DF1F97"/>
    <w:rsid w:val="00E1786A"/>
    <w:rsid w:val="00E23DC9"/>
    <w:rsid w:val="00E73490"/>
    <w:rsid w:val="00E75C22"/>
    <w:rsid w:val="00EC23DB"/>
    <w:rsid w:val="00EC27E8"/>
    <w:rsid w:val="00EC480E"/>
    <w:rsid w:val="00EC5966"/>
    <w:rsid w:val="00ED3B2F"/>
    <w:rsid w:val="00EE2C67"/>
    <w:rsid w:val="00EF142C"/>
    <w:rsid w:val="00F1023D"/>
    <w:rsid w:val="00F11EFE"/>
    <w:rsid w:val="00F16FFD"/>
    <w:rsid w:val="00F34FB6"/>
    <w:rsid w:val="00F37C38"/>
    <w:rsid w:val="00F47EFB"/>
    <w:rsid w:val="00F8692B"/>
    <w:rsid w:val="00FB3986"/>
    <w:rsid w:val="00FC008F"/>
    <w:rsid w:val="00FD265D"/>
    <w:rsid w:val="00FD2DE3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48B4627"/>
  <w15:docId w15:val="{87E6F632-7C53-477A-9590-B7E820F3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65CFB-F44B-4D1A-ACED-9717CA4CB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71D33B-B17A-4F1D-B742-678A0DBD2F5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0f630b2b-761a-484f-ae0c-e6765c813432"/>
    <ds:schemaRef ds:uri="7b1cf317-af41-45ad-8637-b483ded5e11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8C9C838-629C-4B3C-84AD-DE3704E0E57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DDBB55D-E04A-4DA0-8780-8CD5846B0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40A992C-02AE-4764-AC84-BD0988820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2</TotalTime>
  <Pages>1</Pages>
  <Words>213</Words>
  <Characters>1291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2017-10-16T10:48:00Z</cp:lastPrinted>
  <dcterms:created xsi:type="dcterms:W3CDTF">2021-04-21T07:52:00Z</dcterms:created>
  <dcterms:modified xsi:type="dcterms:W3CDTF">2021-04-21T07:52:00Z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Order">
    <vt:r8>1286100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MSIP_Label_49f13cfd-5796-464f-b156-41c62f2d4b30_Enabled">
    <vt:lpwstr>true</vt:lpwstr>
  </property>
  <property fmtid="{D5CDD505-2E9C-101B-9397-08002B2CF9AE}" pid="8" name="MSIP_Label_49f13cfd-5796-464f-b156-41c62f2d4b30_SetDate">
    <vt:lpwstr>2021-04-21T07:10:28Z</vt:lpwstr>
  </property>
  <property fmtid="{D5CDD505-2E9C-101B-9397-08002B2CF9AE}" pid="9" name="MSIP_Label_49f13cfd-5796-464f-b156-41c62f2d4b30_Method">
    <vt:lpwstr>Privileged</vt:lpwstr>
  </property>
  <property fmtid="{D5CDD505-2E9C-101B-9397-08002B2CF9AE}" pid="10" name="MSIP_Label_49f13cfd-5796-464f-b156-41c62f2d4b30_Name">
    <vt:lpwstr>49f13cfd-5796-464f-b156-41c62f2d4b30</vt:lpwstr>
  </property>
  <property fmtid="{D5CDD505-2E9C-101B-9397-08002B2CF9AE}" pid="11" name="MSIP_Label_49f13cfd-5796-464f-b156-41c62f2d4b30_SiteId">
    <vt:lpwstr>ef14d27b-bd2c-4b20-81f6-f50d7f33c306</vt:lpwstr>
  </property>
  <property fmtid="{D5CDD505-2E9C-101B-9397-08002B2CF9AE}" pid="12" name="MSIP_Label_49f13cfd-5796-464f-b156-41c62f2d4b30_ActionId">
    <vt:lpwstr>eaff2ab9-38ca-438c-a0fc-b5ec1811f95f</vt:lpwstr>
  </property>
  <property fmtid="{D5CDD505-2E9C-101B-9397-08002B2CF9AE}" pid="13" name="MSIP_Label_49f13cfd-5796-464f-b156-41c62f2d4b30_ContentBits">
    <vt:lpwstr>0</vt:lpwstr>
  </property>
</Properties>
</file>