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D92" w:rsidRPr="00C177DB" w:rsidRDefault="00500D92" w:rsidP="00500D92">
      <w:pPr>
        <w:rPr>
          <w:rFonts w:asciiTheme="minorHAnsi" w:hAnsiTheme="minorHAnsi" w:cstheme="minorHAnsi"/>
          <w:sz w:val="22"/>
          <w:szCs w:val="22"/>
        </w:rPr>
      </w:pPr>
      <w:r w:rsidRPr="00C177DB">
        <w:rPr>
          <w:rFonts w:asciiTheme="minorHAnsi" w:hAnsiTheme="minorHAnsi" w:cstheme="minorHAnsi"/>
          <w:sz w:val="22"/>
          <w:szCs w:val="22"/>
        </w:rPr>
        <w:t>WPN.I.6202.</w:t>
      </w:r>
      <w:r w:rsidR="008B1887" w:rsidRPr="00C177DB">
        <w:rPr>
          <w:rFonts w:asciiTheme="minorHAnsi" w:hAnsiTheme="minorHAnsi" w:cstheme="minorHAnsi"/>
          <w:sz w:val="22"/>
          <w:szCs w:val="22"/>
        </w:rPr>
        <w:t>5</w:t>
      </w:r>
      <w:r w:rsidRPr="00C177DB">
        <w:rPr>
          <w:rFonts w:asciiTheme="minorHAnsi" w:hAnsiTheme="minorHAnsi" w:cstheme="minorHAnsi"/>
          <w:sz w:val="22"/>
          <w:szCs w:val="22"/>
        </w:rPr>
        <w:t>.20</w:t>
      </w:r>
      <w:r w:rsidR="00866E21" w:rsidRPr="00C177DB">
        <w:rPr>
          <w:rFonts w:asciiTheme="minorHAnsi" w:hAnsiTheme="minorHAnsi" w:cstheme="minorHAnsi"/>
          <w:sz w:val="22"/>
          <w:szCs w:val="22"/>
        </w:rPr>
        <w:t>20</w:t>
      </w:r>
      <w:r w:rsidRPr="00C177DB">
        <w:rPr>
          <w:rFonts w:asciiTheme="minorHAnsi" w:hAnsiTheme="minorHAnsi" w:cstheme="minorHAnsi"/>
          <w:sz w:val="22"/>
          <w:szCs w:val="22"/>
        </w:rPr>
        <w:t>.MKl</w:t>
      </w:r>
    </w:p>
    <w:p w:rsidR="0068668C" w:rsidRPr="00C177DB" w:rsidRDefault="005F05A0" w:rsidP="003119B1">
      <w:pPr>
        <w:rPr>
          <w:rFonts w:asciiTheme="minorHAnsi" w:hAnsiTheme="minorHAnsi" w:cstheme="minorHAnsi"/>
          <w:sz w:val="22"/>
          <w:szCs w:val="22"/>
        </w:rPr>
      </w:pPr>
      <w:r w:rsidRPr="00C177DB">
        <w:rPr>
          <w:rFonts w:asciiTheme="minorHAnsi" w:hAnsiTheme="minorHAnsi" w:cstheme="minorHAnsi"/>
          <w:sz w:val="22"/>
          <w:szCs w:val="22"/>
        </w:rPr>
        <w:t>Kielce, dn</w:t>
      </w:r>
      <w:r w:rsidR="00A45393" w:rsidRPr="00C177DB">
        <w:rPr>
          <w:rFonts w:asciiTheme="minorHAnsi" w:hAnsiTheme="minorHAnsi" w:cstheme="minorHAnsi"/>
          <w:sz w:val="22"/>
          <w:szCs w:val="22"/>
        </w:rPr>
        <w:t xml:space="preserve">ia </w:t>
      </w:r>
      <w:r w:rsidR="004B70E1" w:rsidRPr="00C177DB">
        <w:rPr>
          <w:rFonts w:asciiTheme="minorHAnsi" w:hAnsiTheme="minorHAnsi" w:cstheme="minorHAnsi"/>
          <w:sz w:val="22"/>
          <w:szCs w:val="22"/>
        </w:rPr>
        <w:t>17</w:t>
      </w:r>
      <w:r w:rsidR="00866E21" w:rsidRPr="00C177DB">
        <w:rPr>
          <w:rFonts w:asciiTheme="minorHAnsi" w:hAnsiTheme="minorHAnsi" w:cstheme="minorHAnsi"/>
          <w:sz w:val="22"/>
          <w:szCs w:val="22"/>
        </w:rPr>
        <w:t xml:space="preserve"> marca</w:t>
      </w:r>
      <w:r w:rsidR="00A45393" w:rsidRPr="00C177DB">
        <w:rPr>
          <w:rFonts w:asciiTheme="minorHAnsi" w:hAnsiTheme="minorHAnsi" w:cstheme="minorHAnsi"/>
          <w:sz w:val="22"/>
          <w:szCs w:val="22"/>
        </w:rPr>
        <w:t xml:space="preserve"> </w:t>
      </w:r>
      <w:r w:rsidRPr="00C177DB">
        <w:rPr>
          <w:rFonts w:asciiTheme="minorHAnsi" w:hAnsiTheme="minorHAnsi" w:cstheme="minorHAnsi"/>
          <w:sz w:val="22"/>
          <w:szCs w:val="22"/>
        </w:rPr>
        <w:t>20</w:t>
      </w:r>
      <w:r w:rsidR="00866E21" w:rsidRPr="00C177DB">
        <w:rPr>
          <w:rFonts w:asciiTheme="minorHAnsi" w:hAnsiTheme="minorHAnsi" w:cstheme="minorHAnsi"/>
          <w:sz w:val="22"/>
          <w:szCs w:val="22"/>
        </w:rPr>
        <w:t xml:space="preserve">22 </w:t>
      </w:r>
      <w:r w:rsidR="00D53447" w:rsidRPr="00C177DB">
        <w:rPr>
          <w:rFonts w:asciiTheme="minorHAnsi" w:hAnsiTheme="minorHAnsi" w:cstheme="minorHAnsi"/>
          <w:sz w:val="22"/>
          <w:szCs w:val="22"/>
        </w:rPr>
        <w:t>r.</w:t>
      </w:r>
    </w:p>
    <w:p w:rsidR="00A93A15" w:rsidRPr="00C177DB" w:rsidRDefault="00A93A15" w:rsidP="003119B1">
      <w:pPr>
        <w:rPr>
          <w:rFonts w:asciiTheme="minorHAnsi" w:hAnsiTheme="minorHAnsi" w:cstheme="minorHAnsi"/>
          <w:sz w:val="22"/>
          <w:szCs w:val="22"/>
        </w:rPr>
      </w:pPr>
    </w:p>
    <w:p w:rsidR="0068668C" w:rsidRPr="00C177DB" w:rsidRDefault="0068668C" w:rsidP="003119B1">
      <w:pPr>
        <w:keepNext/>
        <w:tabs>
          <w:tab w:val="left" w:pos="658"/>
        </w:tabs>
        <w:outlineLvl w:val="0"/>
        <w:rPr>
          <w:rFonts w:asciiTheme="minorHAnsi" w:hAnsiTheme="minorHAnsi" w:cstheme="minorHAnsi"/>
          <w:b/>
          <w:bCs/>
          <w:w w:val="150"/>
          <w:kern w:val="36"/>
          <w:sz w:val="22"/>
          <w:szCs w:val="22"/>
        </w:rPr>
      </w:pPr>
      <w:r w:rsidRPr="00C177DB">
        <w:rPr>
          <w:rFonts w:asciiTheme="minorHAnsi" w:hAnsiTheme="minorHAnsi" w:cstheme="minorHAnsi"/>
          <w:b/>
          <w:bCs/>
          <w:w w:val="150"/>
          <w:kern w:val="36"/>
          <w:sz w:val="22"/>
          <w:szCs w:val="22"/>
        </w:rPr>
        <w:t>OBWIESZCZENIE</w:t>
      </w:r>
    </w:p>
    <w:p w:rsidR="00500D92" w:rsidRPr="00C177DB" w:rsidRDefault="00500D92" w:rsidP="003119B1">
      <w:pPr>
        <w:tabs>
          <w:tab w:val="left" w:pos="658"/>
        </w:tabs>
        <w:rPr>
          <w:rFonts w:asciiTheme="minorHAnsi" w:hAnsiTheme="minorHAnsi" w:cstheme="minorHAnsi"/>
          <w:snapToGrid w:val="0"/>
          <w:sz w:val="22"/>
          <w:szCs w:val="22"/>
        </w:rPr>
      </w:pPr>
    </w:p>
    <w:p w:rsidR="0068668C" w:rsidRPr="00C177DB" w:rsidRDefault="0068668C" w:rsidP="003119B1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 w:rsidRPr="00C177DB">
        <w:rPr>
          <w:rFonts w:asciiTheme="minorHAnsi" w:hAnsiTheme="minorHAnsi" w:cstheme="minorHAnsi"/>
          <w:sz w:val="22"/>
          <w:szCs w:val="22"/>
        </w:rPr>
        <w:t xml:space="preserve">Na podstawie 19 ust. 1a ustawy z dnia 16 kwietnia 2004 r. o ochronie przyrody </w:t>
      </w:r>
      <w:r w:rsidR="00951AAF" w:rsidRPr="00C177DB">
        <w:rPr>
          <w:rFonts w:asciiTheme="minorHAnsi" w:hAnsiTheme="minorHAnsi" w:cstheme="minorHAnsi"/>
          <w:sz w:val="22"/>
          <w:szCs w:val="22"/>
        </w:rPr>
        <w:t>(</w:t>
      </w:r>
      <w:r w:rsidR="00B16A72" w:rsidRPr="00C177DB">
        <w:rPr>
          <w:rFonts w:asciiTheme="minorHAnsi" w:hAnsiTheme="minorHAnsi" w:cstheme="minorHAnsi"/>
          <w:sz w:val="22"/>
          <w:szCs w:val="22"/>
        </w:rPr>
        <w:t>Dz. U. z 20</w:t>
      </w:r>
      <w:r w:rsidR="00866E21" w:rsidRPr="00C177DB">
        <w:rPr>
          <w:rFonts w:asciiTheme="minorHAnsi" w:hAnsiTheme="minorHAnsi" w:cstheme="minorHAnsi"/>
          <w:sz w:val="22"/>
          <w:szCs w:val="22"/>
        </w:rPr>
        <w:t>21</w:t>
      </w:r>
      <w:r w:rsidR="00B16A72" w:rsidRPr="00C177DB">
        <w:rPr>
          <w:rFonts w:asciiTheme="minorHAnsi" w:hAnsiTheme="minorHAnsi" w:cstheme="minorHAnsi"/>
          <w:sz w:val="22"/>
          <w:szCs w:val="22"/>
        </w:rPr>
        <w:t xml:space="preserve"> r. poz. </w:t>
      </w:r>
      <w:r w:rsidR="00866E21" w:rsidRPr="00C177DB">
        <w:rPr>
          <w:rFonts w:asciiTheme="minorHAnsi" w:hAnsiTheme="minorHAnsi" w:cstheme="minorHAnsi"/>
          <w:sz w:val="22"/>
          <w:szCs w:val="22"/>
        </w:rPr>
        <w:t>1098</w:t>
      </w:r>
      <w:r w:rsidR="00B16A72" w:rsidRPr="00C177DB">
        <w:rPr>
          <w:rFonts w:asciiTheme="minorHAnsi" w:hAnsiTheme="minorHAnsi" w:cstheme="minorHAnsi"/>
          <w:sz w:val="22"/>
          <w:szCs w:val="22"/>
        </w:rPr>
        <w:t xml:space="preserve">, z </w:t>
      </w:r>
      <w:proofErr w:type="spellStart"/>
      <w:r w:rsidR="00B16A72" w:rsidRPr="00C177DB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B16A72" w:rsidRPr="00C177DB">
        <w:rPr>
          <w:rFonts w:asciiTheme="minorHAnsi" w:hAnsiTheme="minorHAnsi" w:cstheme="minorHAnsi"/>
          <w:sz w:val="22"/>
          <w:szCs w:val="22"/>
        </w:rPr>
        <w:t>. zm.</w:t>
      </w:r>
      <w:r w:rsidR="00951AAF" w:rsidRPr="00C177DB">
        <w:rPr>
          <w:rFonts w:asciiTheme="minorHAnsi" w:hAnsiTheme="minorHAnsi" w:cstheme="minorHAnsi"/>
          <w:sz w:val="22"/>
          <w:szCs w:val="22"/>
        </w:rPr>
        <w:t>)</w:t>
      </w:r>
      <w:r w:rsidRPr="00C177DB">
        <w:rPr>
          <w:rFonts w:asciiTheme="minorHAnsi" w:hAnsiTheme="minorHAnsi" w:cstheme="minorHAnsi"/>
          <w:sz w:val="22"/>
          <w:szCs w:val="22"/>
        </w:rPr>
        <w:t xml:space="preserve"> </w:t>
      </w:r>
      <w:r w:rsidR="008B347F" w:rsidRPr="00C177DB">
        <w:rPr>
          <w:rFonts w:asciiTheme="minorHAnsi" w:hAnsiTheme="minorHAnsi" w:cstheme="minorHAnsi"/>
          <w:sz w:val="22"/>
          <w:szCs w:val="22"/>
        </w:rPr>
        <w:t>oraz</w:t>
      </w:r>
      <w:r w:rsidRPr="00C177DB">
        <w:rPr>
          <w:rFonts w:asciiTheme="minorHAnsi" w:hAnsiTheme="minorHAnsi" w:cstheme="minorHAnsi"/>
          <w:sz w:val="22"/>
          <w:szCs w:val="22"/>
        </w:rPr>
        <w:t xml:space="preserve"> art. </w:t>
      </w:r>
      <w:r w:rsidR="00585121" w:rsidRPr="00C177DB">
        <w:rPr>
          <w:rFonts w:asciiTheme="minorHAnsi" w:hAnsiTheme="minorHAnsi" w:cstheme="minorHAnsi"/>
          <w:sz w:val="22"/>
          <w:szCs w:val="22"/>
        </w:rPr>
        <w:t xml:space="preserve">39 ust. 1 </w:t>
      </w:r>
      <w:r w:rsidRPr="00C177DB">
        <w:rPr>
          <w:rFonts w:asciiTheme="minorHAnsi" w:hAnsiTheme="minorHAnsi" w:cstheme="minorHAnsi"/>
          <w:sz w:val="22"/>
          <w:szCs w:val="22"/>
        </w:rPr>
        <w:t>ustawy z dnia 3 października 2008</w:t>
      </w:r>
      <w:r w:rsidR="00866E21" w:rsidRPr="00C177DB">
        <w:rPr>
          <w:rFonts w:asciiTheme="minorHAnsi" w:hAnsiTheme="minorHAnsi" w:cstheme="minorHAnsi"/>
          <w:sz w:val="22"/>
          <w:szCs w:val="22"/>
        </w:rPr>
        <w:t>r. o udostępnianiu informacji o </w:t>
      </w:r>
      <w:r w:rsidRPr="00C177DB">
        <w:rPr>
          <w:rFonts w:asciiTheme="minorHAnsi" w:hAnsiTheme="minorHAnsi" w:cstheme="minorHAnsi"/>
          <w:sz w:val="22"/>
          <w:szCs w:val="22"/>
        </w:rPr>
        <w:t>środowisku i jego ochronie, udziale społeczeńst</w:t>
      </w:r>
      <w:r w:rsidR="008B347F" w:rsidRPr="00C177DB">
        <w:rPr>
          <w:rFonts w:asciiTheme="minorHAnsi" w:hAnsiTheme="minorHAnsi" w:cstheme="minorHAnsi"/>
          <w:sz w:val="22"/>
          <w:szCs w:val="22"/>
        </w:rPr>
        <w:t>wa w ochronie środowiska oraz o </w:t>
      </w:r>
      <w:r w:rsidRPr="00C177DB">
        <w:rPr>
          <w:rFonts w:asciiTheme="minorHAnsi" w:hAnsiTheme="minorHAnsi" w:cstheme="minorHAnsi"/>
          <w:sz w:val="22"/>
          <w:szCs w:val="22"/>
        </w:rPr>
        <w:t xml:space="preserve">ocenach oddziaływania na środowisko </w:t>
      </w:r>
      <w:r w:rsidR="00642002" w:rsidRPr="00C177DB">
        <w:rPr>
          <w:rFonts w:asciiTheme="minorHAnsi" w:hAnsiTheme="minorHAnsi" w:cstheme="minorHAnsi"/>
          <w:sz w:val="22"/>
          <w:szCs w:val="22"/>
        </w:rPr>
        <w:t>(</w:t>
      </w:r>
      <w:r w:rsidR="00B16A72" w:rsidRPr="00C177DB">
        <w:rPr>
          <w:rFonts w:asciiTheme="minorHAnsi" w:hAnsiTheme="minorHAnsi" w:cstheme="minorHAnsi"/>
          <w:sz w:val="22"/>
          <w:szCs w:val="22"/>
        </w:rPr>
        <w:t>t. j. Dz. U. z 20</w:t>
      </w:r>
      <w:r w:rsidR="00866E21" w:rsidRPr="00C177DB">
        <w:rPr>
          <w:rFonts w:asciiTheme="minorHAnsi" w:hAnsiTheme="minorHAnsi" w:cstheme="minorHAnsi"/>
          <w:sz w:val="22"/>
          <w:szCs w:val="22"/>
        </w:rPr>
        <w:t>21</w:t>
      </w:r>
      <w:r w:rsidR="00B16A72" w:rsidRPr="00C177DB">
        <w:rPr>
          <w:rFonts w:asciiTheme="minorHAnsi" w:hAnsiTheme="minorHAnsi" w:cstheme="minorHAnsi"/>
          <w:sz w:val="22"/>
          <w:szCs w:val="22"/>
        </w:rPr>
        <w:t xml:space="preserve"> poz. </w:t>
      </w:r>
      <w:r w:rsidR="00866E21" w:rsidRPr="00C177DB">
        <w:rPr>
          <w:rFonts w:asciiTheme="minorHAnsi" w:hAnsiTheme="minorHAnsi" w:cstheme="minorHAnsi"/>
          <w:sz w:val="22"/>
          <w:szCs w:val="22"/>
        </w:rPr>
        <w:t xml:space="preserve">2373 z </w:t>
      </w:r>
      <w:proofErr w:type="spellStart"/>
      <w:r w:rsidR="00866E21" w:rsidRPr="00C177DB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866E21" w:rsidRPr="00C177DB">
        <w:rPr>
          <w:rFonts w:asciiTheme="minorHAnsi" w:hAnsiTheme="minorHAnsi" w:cstheme="minorHAnsi"/>
          <w:sz w:val="22"/>
          <w:szCs w:val="22"/>
        </w:rPr>
        <w:t>. zm.</w:t>
      </w:r>
      <w:r w:rsidR="00642002" w:rsidRPr="00C177DB">
        <w:rPr>
          <w:rFonts w:asciiTheme="minorHAnsi" w:hAnsiTheme="minorHAnsi" w:cstheme="minorHAnsi"/>
          <w:sz w:val="22"/>
          <w:szCs w:val="22"/>
        </w:rPr>
        <w:t>)</w:t>
      </w:r>
      <w:r w:rsidR="00172D5C" w:rsidRPr="00C177DB">
        <w:rPr>
          <w:rFonts w:asciiTheme="minorHAnsi" w:hAnsiTheme="minorHAnsi" w:cstheme="minorHAnsi"/>
          <w:sz w:val="22"/>
          <w:szCs w:val="22"/>
        </w:rPr>
        <w:t xml:space="preserve"> oraz §</w:t>
      </w:r>
      <w:r w:rsidR="00133CCE" w:rsidRPr="00C177DB">
        <w:rPr>
          <w:rFonts w:asciiTheme="minorHAnsi" w:hAnsiTheme="minorHAnsi" w:cstheme="minorHAnsi"/>
          <w:sz w:val="22"/>
          <w:szCs w:val="22"/>
        </w:rPr>
        <w:t xml:space="preserve"> </w:t>
      </w:r>
      <w:r w:rsidR="00172D5C" w:rsidRPr="00C177DB">
        <w:rPr>
          <w:rFonts w:asciiTheme="minorHAnsi" w:hAnsiTheme="minorHAnsi" w:cstheme="minorHAnsi"/>
          <w:sz w:val="22"/>
          <w:szCs w:val="22"/>
        </w:rPr>
        <w:t xml:space="preserve">3 Rozporządzenia Ministra Środowiska z dnia 12 maja 2005 r. w sprawie sporządzania projektu planu ochrony dla parku narodowego, rezerwatu przyrody i parku krajobrazowego, dokonywania zmian w tym planie oraz ochrony zasobów, tworów i składników przyrody (Dz. </w:t>
      </w:r>
      <w:r w:rsidR="00B16A72" w:rsidRPr="00C177DB">
        <w:rPr>
          <w:rFonts w:asciiTheme="minorHAnsi" w:hAnsiTheme="minorHAnsi" w:cstheme="minorHAnsi"/>
          <w:sz w:val="22"/>
          <w:szCs w:val="22"/>
        </w:rPr>
        <w:t xml:space="preserve">U. </w:t>
      </w:r>
      <w:r w:rsidR="00172D5C" w:rsidRPr="00C177DB">
        <w:rPr>
          <w:rFonts w:asciiTheme="minorHAnsi" w:hAnsiTheme="minorHAnsi" w:cstheme="minorHAnsi"/>
          <w:sz w:val="22"/>
          <w:szCs w:val="22"/>
        </w:rPr>
        <w:t>Nr 94, poz. 794).</w:t>
      </w:r>
    </w:p>
    <w:p w:rsidR="0068668C" w:rsidRPr="00C177DB" w:rsidRDefault="0068668C" w:rsidP="003119B1">
      <w:pPr>
        <w:keepNext/>
        <w:tabs>
          <w:tab w:val="left" w:pos="658"/>
        </w:tabs>
        <w:outlineLvl w:val="0"/>
        <w:rPr>
          <w:rFonts w:asciiTheme="minorHAnsi" w:hAnsiTheme="minorHAnsi" w:cstheme="minorHAnsi"/>
          <w:b/>
          <w:kern w:val="36"/>
          <w:sz w:val="22"/>
          <w:szCs w:val="22"/>
        </w:rPr>
      </w:pPr>
      <w:r w:rsidRPr="00C177DB">
        <w:rPr>
          <w:rFonts w:asciiTheme="minorHAnsi" w:hAnsiTheme="minorHAnsi" w:cstheme="minorHAnsi"/>
          <w:b/>
          <w:kern w:val="36"/>
          <w:sz w:val="22"/>
          <w:szCs w:val="22"/>
        </w:rPr>
        <w:t xml:space="preserve">Regionalny </w:t>
      </w:r>
      <w:r w:rsidRPr="00C177DB">
        <w:rPr>
          <w:rFonts w:asciiTheme="minorHAnsi" w:hAnsiTheme="minorHAnsi" w:cstheme="minorHAnsi"/>
          <w:b/>
          <w:bCs/>
          <w:kern w:val="36"/>
          <w:sz w:val="22"/>
          <w:szCs w:val="22"/>
        </w:rPr>
        <w:t>Dyrektor Ochrony Środowiska w Kielcach</w:t>
      </w:r>
    </w:p>
    <w:p w:rsidR="0068668C" w:rsidRPr="00C177DB" w:rsidRDefault="00F47661" w:rsidP="003119B1">
      <w:pPr>
        <w:tabs>
          <w:tab w:val="left" w:pos="658"/>
        </w:tabs>
        <w:spacing w:line="276" w:lineRule="auto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C177DB">
        <w:rPr>
          <w:rFonts w:asciiTheme="minorHAnsi" w:hAnsiTheme="minorHAnsi" w:cstheme="minorHAnsi"/>
          <w:b/>
          <w:snapToGrid w:val="0"/>
          <w:sz w:val="22"/>
          <w:szCs w:val="22"/>
        </w:rPr>
        <w:t>z</w:t>
      </w:r>
      <w:r w:rsidR="0068668C" w:rsidRPr="00C177DB">
        <w:rPr>
          <w:rFonts w:asciiTheme="minorHAnsi" w:hAnsiTheme="minorHAnsi" w:cstheme="minorHAnsi"/>
          <w:b/>
          <w:snapToGrid w:val="0"/>
          <w:sz w:val="22"/>
          <w:szCs w:val="22"/>
        </w:rPr>
        <w:t>awiadamia</w:t>
      </w:r>
      <w:r w:rsidRPr="00C177DB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</w:t>
      </w:r>
    </w:p>
    <w:p w:rsidR="005F05A0" w:rsidRPr="00C177DB" w:rsidRDefault="00F47661" w:rsidP="003119B1">
      <w:pPr>
        <w:tabs>
          <w:tab w:val="left" w:pos="658"/>
        </w:tabs>
        <w:spacing w:line="276" w:lineRule="auto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C177DB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o </w:t>
      </w:r>
      <w:r w:rsidR="00133CCE" w:rsidRPr="00C177DB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możliwości zapoznania się z dokumentacją </w:t>
      </w:r>
      <w:r w:rsidR="00585121" w:rsidRPr="00C177DB">
        <w:rPr>
          <w:rFonts w:asciiTheme="minorHAnsi" w:hAnsiTheme="minorHAnsi" w:cstheme="minorHAnsi"/>
          <w:b/>
          <w:snapToGrid w:val="0"/>
          <w:sz w:val="22"/>
          <w:szCs w:val="22"/>
        </w:rPr>
        <w:t>projektu planu ochrony dla rezerwatu przyrody</w:t>
      </w:r>
      <w:r w:rsidR="0068668C" w:rsidRPr="00C177DB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</w:t>
      </w:r>
      <w:proofErr w:type="spellStart"/>
      <w:r w:rsidR="008B1887" w:rsidRPr="00C177DB">
        <w:rPr>
          <w:rFonts w:asciiTheme="minorHAnsi" w:hAnsiTheme="minorHAnsi" w:cstheme="minorHAnsi"/>
          <w:b/>
          <w:snapToGrid w:val="0"/>
          <w:sz w:val="22"/>
          <w:szCs w:val="22"/>
        </w:rPr>
        <w:t>Słopiec</w:t>
      </w:r>
      <w:proofErr w:type="spellEnd"/>
      <w:r w:rsidR="005F05A0" w:rsidRPr="00C177DB">
        <w:rPr>
          <w:rFonts w:asciiTheme="minorHAnsi" w:hAnsiTheme="minorHAnsi" w:cstheme="minorHAnsi"/>
          <w:b/>
          <w:snapToGrid w:val="0"/>
          <w:sz w:val="22"/>
          <w:szCs w:val="22"/>
        </w:rPr>
        <w:t>.</w:t>
      </w:r>
    </w:p>
    <w:p w:rsidR="00133CCE" w:rsidRPr="00C177DB" w:rsidRDefault="00133CCE" w:rsidP="003119B1">
      <w:pPr>
        <w:tabs>
          <w:tab w:val="left" w:pos="658"/>
        </w:tabs>
        <w:spacing w:line="276" w:lineRule="auto"/>
        <w:rPr>
          <w:rFonts w:asciiTheme="minorHAnsi" w:hAnsiTheme="minorHAnsi" w:cstheme="minorHAnsi"/>
          <w:b/>
          <w:snapToGrid w:val="0"/>
          <w:sz w:val="22"/>
          <w:szCs w:val="22"/>
        </w:rPr>
      </w:pPr>
    </w:p>
    <w:p w:rsidR="00133CCE" w:rsidRPr="00C177DB" w:rsidRDefault="00133CCE" w:rsidP="003119B1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C177DB">
        <w:rPr>
          <w:rFonts w:asciiTheme="minorHAnsi" w:hAnsiTheme="minorHAnsi" w:cstheme="minorHAnsi"/>
          <w:snapToGrid w:val="0"/>
          <w:sz w:val="22"/>
          <w:szCs w:val="22"/>
        </w:rPr>
        <w:t xml:space="preserve">Przedmiotem planu ochrony dla rezerwatu jest m.in. ocena stanu przyrody, identyfikacja zagrożeń oraz wskazanie działań ochronnych. </w:t>
      </w:r>
    </w:p>
    <w:p w:rsidR="00133CCE" w:rsidRPr="00C177DB" w:rsidRDefault="00133CCE" w:rsidP="003119B1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C177DB">
        <w:rPr>
          <w:rFonts w:asciiTheme="minorHAnsi" w:hAnsiTheme="minorHAnsi" w:cstheme="minorHAnsi"/>
          <w:snapToGrid w:val="0"/>
          <w:sz w:val="22"/>
          <w:szCs w:val="22"/>
        </w:rPr>
        <w:t xml:space="preserve">Rezerwat przyrody </w:t>
      </w:r>
      <w:proofErr w:type="spellStart"/>
      <w:r w:rsidR="008B1887" w:rsidRPr="00C177DB">
        <w:rPr>
          <w:rFonts w:asciiTheme="minorHAnsi" w:hAnsiTheme="minorHAnsi" w:cstheme="minorHAnsi"/>
          <w:snapToGrid w:val="0"/>
          <w:sz w:val="22"/>
          <w:szCs w:val="22"/>
        </w:rPr>
        <w:t>Słopiec</w:t>
      </w:r>
      <w:proofErr w:type="spellEnd"/>
      <w:r w:rsidRPr="00C177DB">
        <w:rPr>
          <w:rFonts w:asciiTheme="minorHAnsi" w:hAnsiTheme="minorHAnsi" w:cstheme="minorHAnsi"/>
          <w:snapToGrid w:val="0"/>
          <w:sz w:val="22"/>
          <w:szCs w:val="22"/>
        </w:rPr>
        <w:t xml:space="preserve"> położony jest </w:t>
      </w:r>
      <w:r w:rsidR="009D26F0" w:rsidRPr="00C177DB">
        <w:rPr>
          <w:rFonts w:asciiTheme="minorHAnsi" w:hAnsiTheme="minorHAnsi" w:cstheme="minorHAnsi"/>
          <w:snapToGrid w:val="0"/>
          <w:sz w:val="22"/>
          <w:szCs w:val="22"/>
        </w:rPr>
        <w:t xml:space="preserve">w gminie </w:t>
      </w:r>
      <w:r w:rsidR="008B1887" w:rsidRPr="00C177DB">
        <w:rPr>
          <w:rFonts w:asciiTheme="minorHAnsi" w:hAnsiTheme="minorHAnsi" w:cstheme="minorHAnsi"/>
          <w:snapToGrid w:val="0"/>
          <w:sz w:val="22"/>
          <w:szCs w:val="22"/>
        </w:rPr>
        <w:t>Daleszyce</w:t>
      </w:r>
      <w:r w:rsidR="009D26F0" w:rsidRPr="00C177DB">
        <w:rPr>
          <w:rFonts w:asciiTheme="minorHAnsi" w:hAnsiTheme="minorHAnsi" w:cstheme="minorHAnsi"/>
          <w:snapToGrid w:val="0"/>
          <w:sz w:val="22"/>
          <w:szCs w:val="22"/>
        </w:rPr>
        <w:t xml:space="preserve">, w powiecie </w:t>
      </w:r>
      <w:r w:rsidR="00866E21" w:rsidRPr="00C177DB">
        <w:rPr>
          <w:rFonts w:asciiTheme="minorHAnsi" w:hAnsiTheme="minorHAnsi" w:cstheme="minorHAnsi"/>
          <w:snapToGrid w:val="0"/>
          <w:sz w:val="22"/>
          <w:szCs w:val="22"/>
        </w:rPr>
        <w:t>kieleckim</w:t>
      </w:r>
      <w:r w:rsidR="009D26F0" w:rsidRPr="00C177DB">
        <w:rPr>
          <w:rFonts w:asciiTheme="minorHAnsi" w:hAnsiTheme="minorHAnsi" w:cstheme="minorHAnsi"/>
          <w:snapToGrid w:val="0"/>
          <w:sz w:val="22"/>
          <w:szCs w:val="22"/>
        </w:rPr>
        <w:t xml:space="preserve">, </w:t>
      </w:r>
      <w:r w:rsidRPr="00C177DB">
        <w:rPr>
          <w:rFonts w:asciiTheme="minorHAnsi" w:hAnsiTheme="minorHAnsi" w:cstheme="minorHAnsi"/>
          <w:snapToGrid w:val="0"/>
          <w:sz w:val="22"/>
          <w:szCs w:val="22"/>
        </w:rPr>
        <w:t>na teren</w:t>
      </w:r>
      <w:r w:rsidR="009D26F0" w:rsidRPr="00C177DB">
        <w:rPr>
          <w:rFonts w:asciiTheme="minorHAnsi" w:hAnsiTheme="minorHAnsi" w:cstheme="minorHAnsi"/>
          <w:snapToGrid w:val="0"/>
          <w:sz w:val="22"/>
          <w:szCs w:val="22"/>
        </w:rPr>
        <w:t>ie województwa świętokrzyskiego</w:t>
      </w:r>
      <w:r w:rsidRPr="00C177DB">
        <w:rPr>
          <w:rFonts w:asciiTheme="minorHAnsi" w:hAnsiTheme="minorHAnsi" w:cstheme="minorHAnsi"/>
          <w:snapToGrid w:val="0"/>
          <w:sz w:val="22"/>
          <w:szCs w:val="22"/>
        </w:rPr>
        <w:t xml:space="preserve">. </w:t>
      </w:r>
    </w:p>
    <w:p w:rsidR="00133CCE" w:rsidRPr="00C177DB" w:rsidRDefault="00133CCE" w:rsidP="003119B1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C177DB">
        <w:rPr>
          <w:rFonts w:asciiTheme="minorHAnsi" w:hAnsiTheme="minorHAnsi" w:cstheme="minorHAnsi"/>
          <w:snapToGrid w:val="0"/>
          <w:sz w:val="22"/>
          <w:szCs w:val="22"/>
        </w:rPr>
        <w:t>Jednocześnie Regionalny Dyrektor Ochrony Śr</w:t>
      </w:r>
      <w:r w:rsidR="00265C51" w:rsidRPr="00C177DB">
        <w:rPr>
          <w:rFonts w:asciiTheme="minorHAnsi" w:hAnsiTheme="minorHAnsi" w:cstheme="minorHAnsi"/>
          <w:snapToGrid w:val="0"/>
          <w:sz w:val="22"/>
          <w:szCs w:val="22"/>
        </w:rPr>
        <w:t>odowiska w Kielcach informuje o</w:t>
      </w:r>
      <w:r w:rsidR="00BB15E3" w:rsidRPr="00C177DB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C177DB">
        <w:rPr>
          <w:rFonts w:asciiTheme="minorHAnsi" w:hAnsiTheme="minorHAnsi" w:cstheme="minorHAnsi"/>
          <w:snapToGrid w:val="0"/>
          <w:sz w:val="22"/>
          <w:szCs w:val="22"/>
        </w:rPr>
        <w:t>możliwości składania przez wszystkich zainteresowan</w:t>
      </w:r>
      <w:r w:rsidR="00E22BB8" w:rsidRPr="00C177DB">
        <w:rPr>
          <w:rFonts w:asciiTheme="minorHAnsi" w:hAnsiTheme="minorHAnsi" w:cstheme="minorHAnsi"/>
          <w:snapToGrid w:val="0"/>
          <w:sz w:val="22"/>
          <w:szCs w:val="22"/>
        </w:rPr>
        <w:t>ych uwag i wniosków do projektu</w:t>
      </w:r>
      <w:r w:rsidRPr="00C177DB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E22BB8" w:rsidRPr="00C177DB">
        <w:rPr>
          <w:rFonts w:asciiTheme="minorHAnsi" w:hAnsiTheme="minorHAnsi" w:cstheme="minorHAnsi"/>
          <w:snapToGrid w:val="0"/>
          <w:sz w:val="22"/>
          <w:szCs w:val="22"/>
        </w:rPr>
        <w:t>planu ochrony dla w/w rezerwatu</w:t>
      </w:r>
      <w:r w:rsidRPr="00C177DB">
        <w:rPr>
          <w:rFonts w:asciiTheme="minorHAnsi" w:hAnsiTheme="minorHAnsi" w:cstheme="minorHAnsi"/>
          <w:snapToGrid w:val="0"/>
          <w:sz w:val="22"/>
          <w:szCs w:val="22"/>
        </w:rPr>
        <w:t xml:space="preserve"> przyrody w formie pisemnej lub ustnej do protokołu </w:t>
      </w:r>
      <w:r w:rsidRPr="00C177DB">
        <w:rPr>
          <w:rFonts w:asciiTheme="minorHAnsi" w:hAnsiTheme="minorHAnsi" w:cstheme="minorHAnsi"/>
          <w:sz w:val="22"/>
          <w:szCs w:val="22"/>
        </w:rPr>
        <w:t xml:space="preserve">w siedzibie </w:t>
      </w:r>
      <w:r w:rsidRPr="00C177DB">
        <w:rPr>
          <w:rFonts w:asciiTheme="minorHAnsi" w:hAnsiTheme="minorHAnsi" w:cstheme="minorHAnsi"/>
          <w:snapToGrid w:val="0"/>
          <w:sz w:val="22"/>
          <w:szCs w:val="22"/>
        </w:rPr>
        <w:t xml:space="preserve">Regionalnej Dyrekcji Ochrony Środowiska w Kielcach, oraz za pomocą środków komunikacji elektronicznej </w:t>
      </w:r>
      <w:r w:rsidR="002A68E8" w:rsidRPr="00C177DB">
        <w:rPr>
          <w:rFonts w:asciiTheme="minorHAnsi" w:hAnsiTheme="minorHAnsi" w:cstheme="minorHAnsi"/>
          <w:snapToGrid w:val="0"/>
          <w:sz w:val="22"/>
          <w:szCs w:val="22"/>
        </w:rPr>
        <w:t xml:space="preserve">bez konieczności opatrywania ich kwalifikowanym podpisem elektronicznym, </w:t>
      </w:r>
      <w:r w:rsidR="00132FC7" w:rsidRPr="00C177DB">
        <w:rPr>
          <w:rFonts w:asciiTheme="minorHAnsi" w:hAnsiTheme="minorHAnsi" w:cstheme="minorHAnsi"/>
          <w:snapToGrid w:val="0"/>
          <w:sz w:val="22"/>
          <w:szCs w:val="22"/>
        </w:rPr>
        <w:t>w </w:t>
      </w:r>
      <w:r w:rsidRPr="00C177DB">
        <w:rPr>
          <w:rFonts w:asciiTheme="minorHAnsi" w:hAnsiTheme="minorHAnsi" w:cstheme="minorHAnsi"/>
          <w:snapToGrid w:val="0"/>
          <w:sz w:val="22"/>
          <w:szCs w:val="22"/>
        </w:rPr>
        <w:t>terminie</w:t>
      </w:r>
      <w:r w:rsidRPr="00C177DB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od dnia </w:t>
      </w:r>
      <w:r w:rsidR="00A93A15" w:rsidRPr="00C177DB">
        <w:rPr>
          <w:rFonts w:asciiTheme="minorHAnsi" w:hAnsiTheme="minorHAnsi" w:cstheme="minorHAnsi"/>
          <w:b/>
          <w:snapToGrid w:val="0"/>
          <w:sz w:val="22"/>
          <w:szCs w:val="22"/>
        </w:rPr>
        <w:t>24 marca</w:t>
      </w:r>
      <w:r w:rsidR="004E54EA" w:rsidRPr="00C177DB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20</w:t>
      </w:r>
      <w:r w:rsidR="00A93A15" w:rsidRPr="00C177DB">
        <w:rPr>
          <w:rFonts w:asciiTheme="minorHAnsi" w:hAnsiTheme="minorHAnsi" w:cstheme="minorHAnsi"/>
          <w:b/>
          <w:snapToGrid w:val="0"/>
          <w:sz w:val="22"/>
          <w:szCs w:val="22"/>
        </w:rPr>
        <w:t>22</w:t>
      </w:r>
      <w:r w:rsidR="00EA6304" w:rsidRPr="00C177DB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</w:t>
      </w:r>
      <w:r w:rsidR="00265C51" w:rsidRPr="00C177DB">
        <w:rPr>
          <w:rFonts w:asciiTheme="minorHAnsi" w:hAnsiTheme="minorHAnsi" w:cstheme="minorHAnsi"/>
          <w:b/>
          <w:snapToGrid w:val="0"/>
          <w:sz w:val="22"/>
          <w:szCs w:val="22"/>
        </w:rPr>
        <w:t>r. do 19 </w:t>
      </w:r>
      <w:r w:rsidR="00A93A15" w:rsidRPr="00C177DB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kwietnia </w:t>
      </w:r>
      <w:r w:rsidRPr="00C177DB">
        <w:rPr>
          <w:rFonts w:asciiTheme="minorHAnsi" w:hAnsiTheme="minorHAnsi" w:cstheme="minorHAnsi"/>
          <w:b/>
          <w:snapToGrid w:val="0"/>
          <w:sz w:val="22"/>
          <w:szCs w:val="22"/>
        </w:rPr>
        <w:t>20</w:t>
      </w:r>
      <w:r w:rsidR="00A93A15" w:rsidRPr="00C177DB">
        <w:rPr>
          <w:rFonts w:asciiTheme="minorHAnsi" w:hAnsiTheme="minorHAnsi" w:cstheme="minorHAnsi"/>
          <w:b/>
          <w:snapToGrid w:val="0"/>
          <w:sz w:val="22"/>
          <w:szCs w:val="22"/>
        </w:rPr>
        <w:t>22</w:t>
      </w:r>
      <w:r w:rsidR="002A68E8" w:rsidRPr="00C177DB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</w:t>
      </w:r>
      <w:r w:rsidRPr="00C177DB">
        <w:rPr>
          <w:rFonts w:asciiTheme="minorHAnsi" w:hAnsiTheme="minorHAnsi" w:cstheme="minorHAnsi"/>
          <w:b/>
          <w:snapToGrid w:val="0"/>
          <w:sz w:val="22"/>
          <w:szCs w:val="22"/>
        </w:rPr>
        <w:t>r.</w:t>
      </w:r>
      <w:r w:rsidRPr="00C177DB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</w:p>
    <w:p w:rsidR="009D055B" w:rsidRPr="00C177DB" w:rsidRDefault="00133CCE" w:rsidP="003119B1">
      <w:pPr>
        <w:tabs>
          <w:tab w:val="left" w:pos="851"/>
        </w:tabs>
        <w:spacing w:after="200"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C177DB">
        <w:rPr>
          <w:rFonts w:asciiTheme="minorHAnsi" w:hAnsiTheme="minorHAnsi" w:cstheme="minorHAnsi"/>
          <w:snapToGrid w:val="0"/>
          <w:sz w:val="22"/>
          <w:szCs w:val="22"/>
        </w:rPr>
        <w:t>Zapoznanie się z dokumentacją sprawy jest możliwe począwszy od dnia publicznego wywieszenia obwieszczenia w siedzibie Regionalnej Dyrekcji Ochrony Środowiska w Kielcach, ul. </w:t>
      </w:r>
      <w:r w:rsidR="00265C51" w:rsidRPr="00C177DB">
        <w:rPr>
          <w:rFonts w:asciiTheme="minorHAnsi" w:hAnsiTheme="minorHAnsi" w:cstheme="minorHAnsi"/>
          <w:snapToGrid w:val="0"/>
          <w:sz w:val="22"/>
          <w:szCs w:val="22"/>
        </w:rPr>
        <w:t xml:space="preserve">Karola </w:t>
      </w:r>
      <w:r w:rsidRPr="00C177DB">
        <w:rPr>
          <w:rFonts w:asciiTheme="minorHAnsi" w:hAnsiTheme="minorHAnsi" w:cstheme="minorHAnsi"/>
          <w:snapToGrid w:val="0"/>
          <w:sz w:val="22"/>
          <w:szCs w:val="22"/>
        </w:rPr>
        <w:t>Szymanowskiego 6, II piętro, pok. 12</w:t>
      </w:r>
      <w:r w:rsidR="00B16A72" w:rsidRPr="00C177DB">
        <w:rPr>
          <w:rFonts w:asciiTheme="minorHAnsi" w:hAnsiTheme="minorHAnsi" w:cstheme="minorHAnsi"/>
          <w:snapToGrid w:val="0"/>
          <w:sz w:val="22"/>
          <w:szCs w:val="22"/>
        </w:rPr>
        <w:t>4 w godzinach</w:t>
      </w:r>
      <w:r w:rsidRPr="00C177DB">
        <w:rPr>
          <w:rFonts w:asciiTheme="minorHAnsi" w:hAnsiTheme="minorHAnsi" w:cstheme="minorHAnsi"/>
          <w:snapToGrid w:val="0"/>
          <w:sz w:val="22"/>
          <w:szCs w:val="22"/>
        </w:rPr>
        <w:t xml:space="preserve"> 7</w:t>
      </w:r>
      <w:r w:rsidRPr="00C177DB">
        <w:rPr>
          <w:rFonts w:asciiTheme="minorHAnsi" w:hAnsiTheme="minorHAnsi" w:cstheme="minorHAnsi"/>
          <w:snapToGrid w:val="0"/>
          <w:sz w:val="22"/>
          <w:szCs w:val="22"/>
          <w:vertAlign w:val="superscript"/>
        </w:rPr>
        <w:t xml:space="preserve">30 </w:t>
      </w:r>
      <w:r w:rsidRPr="00C177DB">
        <w:rPr>
          <w:rFonts w:asciiTheme="minorHAnsi" w:hAnsiTheme="minorHAnsi" w:cstheme="minorHAnsi"/>
          <w:snapToGrid w:val="0"/>
          <w:sz w:val="22"/>
          <w:szCs w:val="22"/>
        </w:rPr>
        <w:t>– 15</w:t>
      </w:r>
      <w:r w:rsidRPr="00C177DB">
        <w:rPr>
          <w:rFonts w:asciiTheme="minorHAnsi" w:hAnsiTheme="minorHAnsi" w:cstheme="minorHAnsi"/>
          <w:snapToGrid w:val="0"/>
          <w:sz w:val="22"/>
          <w:szCs w:val="22"/>
          <w:vertAlign w:val="superscript"/>
        </w:rPr>
        <w:t>30</w:t>
      </w:r>
      <w:r w:rsidR="00265C51" w:rsidRPr="00C177DB">
        <w:rPr>
          <w:rFonts w:asciiTheme="minorHAnsi" w:hAnsiTheme="minorHAnsi" w:cstheme="minorHAnsi"/>
          <w:snapToGrid w:val="0"/>
          <w:sz w:val="22"/>
          <w:szCs w:val="22"/>
        </w:rPr>
        <w:t>, po uprzednim umówieniu się z </w:t>
      </w:r>
      <w:r w:rsidR="00132FC7" w:rsidRPr="00C177DB">
        <w:rPr>
          <w:rFonts w:asciiTheme="minorHAnsi" w:hAnsiTheme="minorHAnsi" w:cstheme="minorHAnsi"/>
          <w:snapToGrid w:val="0"/>
          <w:sz w:val="22"/>
          <w:szCs w:val="22"/>
        </w:rPr>
        <w:t>pracownikiem tutejszej Dyrekcji (nr telefonu do kontaktu 41 34 35 367).</w:t>
      </w:r>
    </w:p>
    <w:p w:rsidR="00133CCE" w:rsidRPr="00C177DB" w:rsidRDefault="00133CCE" w:rsidP="003119B1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C177DB">
        <w:rPr>
          <w:rFonts w:asciiTheme="minorHAnsi" w:hAnsiTheme="minorHAnsi" w:cstheme="minorHAnsi"/>
          <w:snapToGrid w:val="0"/>
          <w:sz w:val="22"/>
          <w:szCs w:val="22"/>
        </w:rPr>
        <w:t xml:space="preserve">W myśl art. 41 ustawy z dnia 3 października 2008r. o udostępnianiu informacji o środowisku i jego ochronie, udziale społeczeństwa w ochronie środowiska oraz o ocenach oddziaływania na środowisko </w:t>
      </w:r>
      <w:r w:rsidR="004E54EA" w:rsidRPr="00C177DB">
        <w:rPr>
          <w:rFonts w:asciiTheme="minorHAnsi" w:hAnsiTheme="minorHAnsi" w:cstheme="minorHAnsi"/>
          <w:snapToGrid w:val="0"/>
          <w:sz w:val="22"/>
          <w:szCs w:val="22"/>
        </w:rPr>
        <w:t xml:space="preserve">uwagi lub wnioski złożone po </w:t>
      </w:r>
      <w:r w:rsidR="00EA6304" w:rsidRPr="00C177DB">
        <w:rPr>
          <w:rFonts w:asciiTheme="minorHAnsi" w:hAnsiTheme="minorHAnsi" w:cstheme="minorHAnsi"/>
          <w:snapToGrid w:val="0"/>
          <w:sz w:val="22"/>
          <w:szCs w:val="22"/>
        </w:rPr>
        <w:t>1</w:t>
      </w:r>
      <w:r w:rsidR="00A93A15" w:rsidRPr="00C177DB">
        <w:rPr>
          <w:rFonts w:asciiTheme="minorHAnsi" w:hAnsiTheme="minorHAnsi" w:cstheme="minorHAnsi"/>
          <w:snapToGrid w:val="0"/>
          <w:sz w:val="22"/>
          <w:szCs w:val="22"/>
        </w:rPr>
        <w:t>9</w:t>
      </w:r>
      <w:r w:rsidR="009D26F0" w:rsidRPr="00C177DB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A93A15" w:rsidRPr="00C177DB">
        <w:rPr>
          <w:rFonts w:asciiTheme="minorHAnsi" w:hAnsiTheme="minorHAnsi" w:cstheme="minorHAnsi"/>
          <w:snapToGrid w:val="0"/>
          <w:sz w:val="22"/>
          <w:szCs w:val="22"/>
        </w:rPr>
        <w:t>kwietnia</w:t>
      </w:r>
      <w:r w:rsidR="00B16A72" w:rsidRPr="00C177DB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C177DB">
        <w:rPr>
          <w:rFonts w:asciiTheme="minorHAnsi" w:hAnsiTheme="minorHAnsi" w:cstheme="minorHAnsi"/>
          <w:snapToGrid w:val="0"/>
          <w:sz w:val="22"/>
          <w:szCs w:val="22"/>
        </w:rPr>
        <w:t>20</w:t>
      </w:r>
      <w:r w:rsidR="00A93A15" w:rsidRPr="00C177DB">
        <w:rPr>
          <w:rFonts w:asciiTheme="minorHAnsi" w:hAnsiTheme="minorHAnsi" w:cstheme="minorHAnsi"/>
          <w:snapToGrid w:val="0"/>
          <w:sz w:val="22"/>
          <w:szCs w:val="22"/>
        </w:rPr>
        <w:t>22</w:t>
      </w:r>
      <w:r w:rsidR="009D26F0" w:rsidRPr="00C177DB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C177DB">
        <w:rPr>
          <w:rFonts w:asciiTheme="minorHAnsi" w:hAnsiTheme="minorHAnsi" w:cstheme="minorHAnsi"/>
          <w:snapToGrid w:val="0"/>
          <w:sz w:val="22"/>
          <w:szCs w:val="22"/>
        </w:rPr>
        <w:t xml:space="preserve">r. nie będą rozpatrywane. </w:t>
      </w:r>
    </w:p>
    <w:p w:rsidR="002A68E8" w:rsidRPr="00C177DB" w:rsidRDefault="00133CCE" w:rsidP="003119B1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C177DB">
        <w:rPr>
          <w:rFonts w:asciiTheme="minorHAnsi" w:hAnsiTheme="minorHAnsi" w:cstheme="minorHAnsi"/>
          <w:snapToGrid w:val="0"/>
          <w:sz w:val="22"/>
          <w:szCs w:val="22"/>
        </w:rPr>
        <w:t>Organem wł</w:t>
      </w:r>
      <w:r w:rsidR="00E22BB8" w:rsidRPr="00C177DB">
        <w:rPr>
          <w:rFonts w:asciiTheme="minorHAnsi" w:hAnsiTheme="minorHAnsi" w:cstheme="minorHAnsi"/>
          <w:snapToGrid w:val="0"/>
          <w:sz w:val="22"/>
          <w:szCs w:val="22"/>
        </w:rPr>
        <w:t>aściwym do rozpatrywania uwag i</w:t>
      </w:r>
      <w:r w:rsidRPr="00C177DB">
        <w:rPr>
          <w:rFonts w:asciiTheme="minorHAnsi" w:hAnsiTheme="minorHAnsi" w:cstheme="minorHAnsi"/>
          <w:snapToGrid w:val="0"/>
          <w:sz w:val="22"/>
          <w:szCs w:val="22"/>
        </w:rPr>
        <w:t xml:space="preserve"> wniosków jest Regionalny Dyrektor Ochrony Środowiska w Kielcach.</w:t>
      </w:r>
    </w:p>
    <w:p w:rsidR="004B70E1" w:rsidRPr="00C177DB" w:rsidRDefault="004B70E1" w:rsidP="003119B1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</w:p>
    <w:p w:rsidR="00C177DB" w:rsidRPr="00C177DB" w:rsidRDefault="00C177DB" w:rsidP="00C177DB">
      <w:pPr>
        <w:rPr>
          <w:rFonts w:asciiTheme="minorHAnsi" w:hAnsiTheme="minorHAnsi" w:cstheme="minorHAnsi"/>
        </w:rPr>
      </w:pPr>
      <w:r w:rsidRPr="00C177DB">
        <w:rPr>
          <w:rFonts w:asciiTheme="minorHAnsi" w:hAnsiTheme="minorHAnsi" w:cstheme="minorHAnsi"/>
        </w:rPr>
        <w:t>Regionalny Dyrektor</w:t>
      </w:r>
    </w:p>
    <w:p w:rsidR="00C177DB" w:rsidRPr="00C177DB" w:rsidRDefault="00C177DB" w:rsidP="00C177DB">
      <w:pPr>
        <w:rPr>
          <w:rFonts w:asciiTheme="minorHAnsi" w:hAnsiTheme="minorHAnsi" w:cstheme="minorHAnsi"/>
        </w:rPr>
      </w:pPr>
      <w:r w:rsidRPr="00C177DB">
        <w:rPr>
          <w:rFonts w:asciiTheme="minorHAnsi" w:hAnsiTheme="minorHAnsi" w:cstheme="minorHAnsi"/>
        </w:rPr>
        <w:t>Ochrony Środowiska</w:t>
      </w:r>
    </w:p>
    <w:p w:rsidR="00C177DB" w:rsidRPr="00C177DB" w:rsidRDefault="00C177DB" w:rsidP="00C177DB">
      <w:pPr>
        <w:rPr>
          <w:rFonts w:asciiTheme="minorHAnsi" w:hAnsiTheme="minorHAnsi" w:cstheme="minorHAnsi"/>
        </w:rPr>
      </w:pPr>
      <w:r w:rsidRPr="00C177DB">
        <w:rPr>
          <w:rFonts w:asciiTheme="minorHAnsi" w:hAnsiTheme="minorHAnsi" w:cstheme="minorHAnsi"/>
        </w:rPr>
        <w:t>w Kielcach</w:t>
      </w:r>
    </w:p>
    <w:p w:rsidR="00C177DB" w:rsidRPr="00C177DB" w:rsidRDefault="00C177DB" w:rsidP="00C177DB">
      <w:pPr>
        <w:rPr>
          <w:rFonts w:asciiTheme="minorHAnsi" w:hAnsiTheme="minorHAnsi" w:cstheme="minorHAnsi"/>
        </w:rPr>
      </w:pPr>
      <w:r w:rsidRPr="00C177DB">
        <w:rPr>
          <w:rFonts w:asciiTheme="minorHAnsi" w:hAnsiTheme="minorHAnsi" w:cstheme="minorHAnsi"/>
        </w:rPr>
        <w:t>mgr inż. Aldona Sobolak</w:t>
      </w:r>
    </w:p>
    <w:p w:rsidR="003119B1" w:rsidRPr="00C177DB" w:rsidRDefault="003119B1" w:rsidP="00C177DB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lang w:eastAsia="en-US"/>
        </w:rPr>
      </w:pPr>
      <w:bookmarkStart w:id="0" w:name="_GoBack"/>
      <w:bookmarkEnd w:id="0"/>
    </w:p>
    <w:p w:rsidR="00F47661" w:rsidRPr="00C177DB" w:rsidRDefault="00F47661" w:rsidP="003119B1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C177DB">
        <w:rPr>
          <w:rFonts w:asciiTheme="minorHAnsi" w:hAnsiTheme="minorHAnsi" w:cstheme="minorHAnsi"/>
          <w:snapToGrid w:val="0"/>
          <w:sz w:val="22"/>
          <w:szCs w:val="22"/>
        </w:rPr>
        <w:lastRenderedPageBreak/>
        <w:t>Obwieszczenie zostało wywieszone w/na ……………………..</w:t>
      </w:r>
    </w:p>
    <w:p w:rsidR="00BB15E3" w:rsidRPr="00C177DB" w:rsidRDefault="00A7175E" w:rsidP="003119B1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C177DB">
        <w:rPr>
          <w:rFonts w:asciiTheme="minorHAnsi" w:hAnsiTheme="minorHAnsi" w:cstheme="minorHAnsi"/>
          <w:snapToGrid w:val="0"/>
          <w:sz w:val="22"/>
          <w:szCs w:val="22"/>
        </w:rPr>
        <w:t>w terminie od ……………… do ………………</w:t>
      </w:r>
    </w:p>
    <w:p w:rsidR="00172D5C" w:rsidRPr="00C177DB" w:rsidRDefault="00F47661" w:rsidP="003119B1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C177DB">
        <w:rPr>
          <w:rFonts w:asciiTheme="minorHAnsi" w:hAnsiTheme="minorHAnsi" w:cstheme="minorHAnsi"/>
          <w:snapToGrid w:val="0"/>
          <w:sz w:val="22"/>
          <w:szCs w:val="22"/>
          <w:u w:val="single"/>
        </w:rPr>
        <w:t>Otrzymują:</w:t>
      </w:r>
    </w:p>
    <w:p w:rsidR="00172D5C" w:rsidRPr="00C177DB" w:rsidRDefault="00AE72C0" w:rsidP="003119B1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C177DB">
        <w:rPr>
          <w:rFonts w:asciiTheme="minorHAnsi" w:hAnsiTheme="minorHAnsi" w:cstheme="minorHAnsi"/>
          <w:snapToGrid w:val="0"/>
          <w:sz w:val="22"/>
          <w:szCs w:val="22"/>
        </w:rPr>
        <w:t xml:space="preserve">1. </w:t>
      </w:r>
      <w:r w:rsidR="00172D5C" w:rsidRPr="00C177DB">
        <w:rPr>
          <w:rFonts w:asciiTheme="minorHAnsi" w:hAnsiTheme="minorHAnsi" w:cstheme="minorHAnsi"/>
          <w:snapToGrid w:val="0"/>
          <w:sz w:val="22"/>
          <w:szCs w:val="22"/>
        </w:rPr>
        <w:t xml:space="preserve">Społeczeństwo do publicznej wiadomości poprzez obwieszczenie: </w:t>
      </w:r>
    </w:p>
    <w:p w:rsidR="00172D5C" w:rsidRPr="00C177DB" w:rsidRDefault="00F07627" w:rsidP="003119B1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C177DB">
        <w:rPr>
          <w:rFonts w:asciiTheme="minorHAnsi" w:hAnsiTheme="minorHAnsi" w:cstheme="minorHAnsi"/>
          <w:snapToGrid w:val="0"/>
          <w:sz w:val="22"/>
          <w:szCs w:val="22"/>
        </w:rPr>
        <w:t xml:space="preserve">- </w:t>
      </w:r>
      <w:r w:rsidR="00172D5C" w:rsidRPr="00C177DB">
        <w:rPr>
          <w:rFonts w:asciiTheme="minorHAnsi" w:hAnsiTheme="minorHAnsi" w:cstheme="minorHAnsi"/>
          <w:snapToGrid w:val="0"/>
          <w:sz w:val="22"/>
          <w:szCs w:val="22"/>
        </w:rPr>
        <w:t xml:space="preserve">na tablicach ogłoszeń Urzędu </w:t>
      </w:r>
      <w:r w:rsidR="00764826" w:rsidRPr="00C177DB">
        <w:rPr>
          <w:rFonts w:asciiTheme="minorHAnsi" w:hAnsiTheme="minorHAnsi" w:cstheme="minorHAnsi"/>
          <w:snapToGrid w:val="0"/>
          <w:sz w:val="22"/>
          <w:szCs w:val="22"/>
        </w:rPr>
        <w:t xml:space="preserve">Miasta </w:t>
      </w:r>
      <w:r w:rsidR="008B1887" w:rsidRPr="00C177DB">
        <w:rPr>
          <w:rFonts w:asciiTheme="minorHAnsi" w:hAnsiTheme="minorHAnsi" w:cstheme="minorHAnsi"/>
          <w:snapToGrid w:val="0"/>
          <w:sz w:val="22"/>
          <w:szCs w:val="22"/>
        </w:rPr>
        <w:t xml:space="preserve">i Gminy </w:t>
      </w:r>
      <w:r w:rsidR="00172D5C" w:rsidRPr="00C177DB">
        <w:rPr>
          <w:rFonts w:asciiTheme="minorHAnsi" w:hAnsiTheme="minorHAnsi" w:cstheme="minorHAnsi"/>
          <w:snapToGrid w:val="0"/>
          <w:sz w:val="22"/>
          <w:szCs w:val="22"/>
        </w:rPr>
        <w:t xml:space="preserve">w </w:t>
      </w:r>
      <w:r w:rsidR="008B1887" w:rsidRPr="00C177DB">
        <w:rPr>
          <w:rFonts w:asciiTheme="minorHAnsi" w:hAnsiTheme="minorHAnsi" w:cstheme="minorHAnsi"/>
          <w:snapToGrid w:val="0"/>
          <w:sz w:val="22"/>
          <w:szCs w:val="22"/>
        </w:rPr>
        <w:t>Daleszycach</w:t>
      </w:r>
      <w:r w:rsidR="00172D5C" w:rsidRPr="00C177DB">
        <w:rPr>
          <w:rFonts w:asciiTheme="minorHAnsi" w:hAnsiTheme="minorHAnsi" w:cstheme="minorHAnsi"/>
          <w:snapToGrid w:val="0"/>
          <w:sz w:val="22"/>
          <w:szCs w:val="22"/>
        </w:rPr>
        <w:t xml:space="preserve"> oraz w sposób zw</w:t>
      </w:r>
      <w:r w:rsidR="00F47661" w:rsidRPr="00C177DB">
        <w:rPr>
          <w:rFonts w:asciiTheme="minorHAnsi" w:hAnsiTheme="minorHAnsi" w:cstheme="minorHAnsi"/>
          <w:snapToGrid w:val="0"/>
          <w:sz w:val="22"/>
          <w:szCs w:val="22"/>
        </w:rPr>
        <w:t>ycz</w:t>
      </w:r>
      <w:r w:rsidR="00A45393" w:rsidRPr="00C177DB">
        <w:rPr>
          <w:rFonts w:asciiTheme="minorHAnsi" w:hAnsiTheme="minorHAnsi" w:cstheme="minorHAnsi"/>
          <w:snapToGrid w:val="0"/>
          <w:sz w:val="22"/>
          <w:szCs w:val="22"/>
        </w:rPr>
        <w:t>ajowo przyjęty w </w:t>
      </w:r>
      <w:r w:rsidR="00500D92" w:rsidRPr="00C177DB">
        <w:rPr>
          <w:rFonts w:asciiTheme="minorHAnsi" w:hAnsiTheme="minorHAnsi" w:cstheme="minorHAnsi"/>
          <w:snapToGrid w:val="0"/>
          <w:sz w:val="22"/>
          <w:szCs w:val="22"/>
        </w:rPr>
        <w:t>miejscowości na terenie której</w:t>
      </w:r>
      <w:r w:rsidR="00172D5C" w:rsidRPr="00C177DB">
        <w:rPr>
          <w:rFonts w:asciiTheme="minorHAnsi" w:hAnsiTheme="minorHAnsi" w:cstheme="minorHAnsi"/>
          <w:snapToGrid w:val="0"/>
          <w:sz w:val="22"/>
          <w:szCs w:val="22"/>
        </w:rPr>
        <w:t xml:space="preserve"> położony jest rezerwat przyrody,</w:t>
      </w:r>
    </w:p>
    <w:p w:rsidR="00172D5C" w:rsidRPr="00C177DB" w:rsidRDefault="00F07627" w:rsidP="003119B1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C177DB">
        <w:rPr>
          <w:rFonts w:asciiTheme="minorHAnsi" w:hAnsiTheme="minorHAnsi" w:cstheme="minorHAnsi"/>
          <w:snapToGrid w:val="0"/>
          <w:sz w:val="22"/>
          <w:szCs w:val="22"/>
        </w:rPr>
        <w:t xml:space="preserve">- </w:t>
      </w:r>
      <w:r w:rsidR="00172D5C" w:rsidRPr="00C177DB">
        <w:rPr>
          <w:rFonts w:asciiTheme="minorHAnsi" w:hAnsiTheme="minorHAnsi" w:cstheme="minorHAnsi"/>
          <w:snapToGrid w:val="0"/>
          <w:sz w:val="22"/>
          <w:szCs w:val="22"/>
        </w:rPr>
        <w:t>w siedzibie Regionalnej Dyrekcji Ochrony Środowiska w Kielcach,</w:t>
      </w:r>
    </w:p>
    <w:p w:rsidR="00172D5C" w:rsidRPr="00C177DB" w:rsidRDefault="00F07627" w:rsidP="003119B1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C177DB">
        <w:rPr>
          <w:rFonts w:asciiTheme="minorHAnsi" w:hAnsiTheme="minorHAnsi" w:cstheme="minorHAnsi"/>
          <w:snapToGrid w:val="0"/>
          <w:sz w:val="22"/>
          <w:szCs w:val="22"/>
        </w:rPr>
        <w:t xml:space="preserve">- </w:t>
      </w:r>
      <w:r w:rsidR="00172D5C" w:rsidRPr="00C177DB">
        <w:rPr>
          <w:rFonts w:asciiTheme="minorHAnsi" w:hAnsiTheme="minorHAnsi" w:cstheme="minorHAnsi"/>
          <w:snapToGrid w:val="0"/>
          <w:sz w:val="22"/>
          <w:szCs w:val="22"/>
        </w:rPr>
        <w:t>BIP,</w:t>
      </w:r>
    </w:p>
    <w:p w:rsidR="00172D5C" w:rsidRPr="00C177DB" w:rsidRDefault="00F07627" w:rsidP="003119B1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C177DB">
        <w:rPr>
          <w:rFonts w:asciiTheme="minorHAnsi" w:hAnsiTheme="minorHAnsi" w:cstheme="minorHAnsi"/>
          <w:snapToGrid w:val="0"/>
          <w:sz w:val="22"/>
          <w:szCs w:val="22"/>
        </w:rPr>
        <w:t xml:space="preserve">- </w:t>
      </w:r>
      <w:r w:rsidR="00172D5C" w:rsidRPr="00C177DB">
        <w:rPr>
          <w:rFonts w:asciiTheme="minorHAnsi" w:hAnsiTheme="minorHAnsi" w:cstheme="minorHAnsi"/>
          <w:snapToGrid w:val="0"/>
          <w:sz w:val="22"/>
          <w:szCs w:val="22"/>
        </w:rPr>
        <w:t>w prasie lokalnej.</w:t>
      </w:r>
    </w:p>
    <w:p w:rsidR="00172D5C" w:rsidRPr="00C177DB" w:rsidRDefault="00AE72C0" w:rsidP="003119B1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C177DB">
        <w:rPr>
          <w:rFonts w:asciiTheme="minorHAnsi" w:hAnsiTheme="minorHAnsi" w:cstheme="minorHAnsi"/>
          <w:snapToGrid w:val="0"/>
          <w:sz w:val="22"/>
          <w:szCs w:val="22"/>
        </w:rPr>
        <w:t xml:space="preserve">2. </w:t>
      </w:r>
      <w:r w:rsidR="00172D5C" w:rsidRPr="00C177DB">
        <w:rPr>
          <w:rFonts w:asciiTheme="minorHAnsi" w:hAnsiTheme="minorHAnsi" w:cstheme="minorHAnsi"/>
          <w:snapToGrid w:val="0"/>
          <w:sz w:val="22"/>
          <w:szCs w:val="22"/>
        </w:rPr>
        <w:t>a/a</w:t>
      </w:r>
    </w:p>
    <w:p w:rsidR="00172D5C" w:rsidRPr="00C177DB" w:rsidRDefault="00172D5C" w:rsidP="003119B1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</w:p>
    <w:p w:rsidR="0068668C" w:rsidRPr="00C177DB" w:rsidRDefault="0068668C" w:rsidP="003119B1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</w:p>
    <w:sectPr w:rsidR="0068668C" w:rsidRPr="00C177DB" w:rsidSect="00BB15E3">
      <w:headerReference w:type="default" r:id="rId7"/>
      <w:headerReference w:type="first" r:id="rId8"/>
      <w:footerReference w:type="first" r:id="rId9"/>
      <w:pgSz w:w="11906" w:h="16838"/>
      <w:pgMar w:top="1417" w:right="1417" w:bottom="426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011" w:rsidRDefault="00264011" w:rsidP="004456FB">
      <w:r>
        <w:separator/>
      </w:r>
    </w:p>
  </w:endnote>
  <w:endnote w:type="continuationSeparator" w:id="0">
    <w:p w:rsidR="00264011" w:rsidRDefault="00264011" w:rsidP="0044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larendon Condense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9FB" w:rsidRDefault="00B379FB">
    <w:pPr>
      <w:pStyle w:val="Stopka"/>
      <w:jc w:val="center"/>
    </w:pPr>
  </w:p>
  <w:p w:rsidR="00B379FB" w:rsidRDefault="00B379F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011" w:rsidRDefault="00264011" w:rsidP="004456FB">
      <w:r>
        <w:separator/>
      </w:r>
    </w:p>
  </w:footnote>
  <w:footnote w:type="continuationSeparator" w:id="0">
    <w:p w:rsidR="00264011" w:rsidRDefault="00264011" w:rsidP="00445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6FB" w:rsidRDefault="004456FB">
    <w:pPr>
      <w:pStyle w:val="Nagwek"/>
    </w:pPr>
  </w:p>
  <w:p w:rsidR="004456FB" w:rsidRDefault="004456F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6FB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      </w:t>
    </w:r>
    <w:r>
      <w:rPr>
        <w:rFonts w:ascii="Garamond" w:hAnsi="Garamond"/>
        <w:noProof/>
      </w:rPr>
      <w:drawing>
        <wp:inline distT="0" distB="0" distL="0" distR="0" wp14:anchorId="01E4BD27" wp14:editId="3F392E20">
          <wp:extent cx="457200" cy="431774"/>
          <wp:effectExtent l="0" t="0" r="0" b="0"/>
          <wp:docPr id="2" name="Obraz 2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556" cy="44438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456FB" w:rsidRPr="00A93A15" w:rsidRDefault="004456FB" w:rsidP="004456FB">
    <w:pPr>
      <w:pStyle w:val="Nagwek"/>
      <w:rPr>
        <w:rFonts w:ascii="Garamond" w:hAnsi="Garamond"/>
        <w:b/>
        <w:bCs/>
        <w:smallCaps/>
        <w:sz w:val="28"/>
        <w:szCs w:val="28"/>
      </w:rPr>
    </w:pPr>
    <w:r w:rsidRPr="00A93A15">
      <w:rPr>
        <w:rFonts w:ascii="Garamond" w:hAnsi="Garamond"/>
        <w:b/>
        <w:bCs/>
        <w:smallCaps/>
        <w:sz w:val="28"/>
        <w:szCs w:val="28"/>
      </w:rPr>
      <w:t>Regionalny Dyrektor</w:t>
    </w:r>
  </w:p>
  <w:p w:rsidR="004456FB" w:rsidRPr="00A93A15" w:rsidRDefault="004456FB" w:rsidP="004456FB">
    <w:pPr>
      <w:pStyle w:val="Nagwek"/>
      <w:rPr>
        <w:rFonts w:asciiTheme="minorHAnsi" w:hAnsiTheme="minorHAnsi"/>
        <w:sz w:val="28"/>
        <w:szCs w:val="28"/>
      </w:rPr>
    </w:pPr>
    <w:r w:rsidRPr="00A93A15">
      <w:rPr>
        <w:rFonts w:ascii="Garamond" w:hAnsi="Garamond"/>
        <w:b/>
        <w:bCs/>
        <w:smallCaps/>
        <w:sz w:val="28"/>
        <w:szCs w:val="28"/>
      </w:rPr>
      <w:t xml:space="preserve"> Ochrony Środowiska</w:t>
    </w:r>
  </w:p>
  <w:p w:rsidR="00BF420F" w:rsidRPr="00A93A15" w:rsidRDefault="004456FB" w:rsidP="004456FB">
    <w:pPr>
      <w:pStyle w:val="Nagwek"/>
      <w:rPr>
        <w:rFonts w:ascii="Garamond" w:hAnsi="Garamond"/>
        <w:b/>
        <w:bCs/>
        <w:smallCaps/>
        <w:sz w:val="28"/>
        <w:szCs w:val="28"/>
      </w:rPr>
    </w:pPr>
    <w:r w:rsidRPr="00A93A15">
      <w:rPr>
        <w:rFonts w:ascii="Garamond" w:hAnsi="Garamond"/>
        <w:b/>
        <w:bCs/>
        <w:smallCaps/>
        <w:sz w:val="28"/>
        <w:szCs w:val="28"/>
      </w:rPr>
      <w:t xml:space="preserve">            w Kielcach</w:t>
    </w:r>
  </w:p>
  <w:p w:rsidR="00BF420F" w:rsidRDefault="00BF420F" w:rsidP="004456F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454E1"/>
    <w:multiLevelType w:val="hybridMultilevel"/>
    <w:tmpl w:val="5696116C"/>
    <w:lvl w:ilvl="0" w:tplc="04150001">
      <w:start w:val="1"/>
      <w:numFmt w:val="bullet"/>
      <w:lvlText w:val=""/>
      <w:lvlJc w:val="left"/>
      <w:pPr>
        <w:tabs>
          <w:tab w:val="num" w:pos="760"/>
        </w:tabs>
        <w:ind w:left="7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36616B62"/>
    <w:multiLevelType w:val="hybridMultilevel"/>
    <w:tmpl w:val="A2BA447A"/>
    <w:lvl w:ilvl="0" w:tplc="5866DC1A">
      <w:start w:val="1"/>
      <w:numFmt w:val="bullet"/>
      <w:lvlText w:val=""/>
      <w:lvlJc w:val="left"/>
      <w:pPr>
        <w:tabs>
          <w:tab w:val="num" w:pos="1494"/>
        </w:tabs>
        <w:ind w:left="1494" w:hanging="283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AF54AB3"/>
    <w:multiLevelType w:val="hybridMultilevel"/>
    <w:tmpl w:val="F8C648A0"/>
    <w:lvl w:ilvl="0" w:tplc="0000002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arSymbol" w:hAnsi="Star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994B61"/>
    <w:multiLevelType w:val="hybridMultilevel"/>
    <w:tmpl w:val="027A56C6"/>
    <w:lvl w:ilvl="0" w:tplc="5866DC1A">
      <w:start w:val="1"/>
      <w:numFmt w:val="bullet"/>
      <w:lvlText w:val=""/>
      <w:lvlJc w:val="left"/>
      <w:pPr>
        <w:tabs>
          <w:tab w:val="num" w:pos="1854"/>
        </w:tabs>
        <w:ind w:left="1854" w:hanging="283"/>
      </w:pPr>
      <w:rPr>
        <w:rFonts w:ascii="Symbol" w:hAnsi="Symbol" w:hint="default"/>
        <w:sz w:val="20"/>
        <w:szCs w:val="20"/>
      </w:rPr>
    </w:lvl>
    <w:lvl w:ilvl="1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6F00AC2"/>
    <w:multiLevelType w:val="hybridMultilevel"/>
    <w:tmpl w:val="AD3E90E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866DC1A">
      <w:start w:val="1"/>
      <w:numFmt w:val="bullet"/>
      <w:lvlText w:val=""/>
      <w:lvlJc w:val="left"/>
      <w:pPr>
        <w:tabs>
          <w:tab w:val="num" w:pos="1723"/>
        </w:tabs>
        <w:ind w:left="1723" w:hanging="283"/>
      </w:pPr>
      <w:rPr>
        <w:rFonts w:ascii="Symbol" w:hAnsi="Symbol" w:hint="default"/>
        <w:sz w:val="20"/>
        <w:szCs w:val="20"/>
      </w:rPr>
    </w:lvl>
    <w:lvl w:ilvl="2" w:tplc="041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90C6189"/>
    <w:multiLevelType w:val="hybridMultilevel"/>
    <w:tmpl w:val="1CF65F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56FB"/>
    <w:rsid w:val="00012A5E"/>
    <w:rsid w:val="00021C92"/>
    <w:rsid w:val="000A36D4"/>
    <w:rsid w:val="000B7420"/>
    <w:rsid w:val="000D1354"/>
    <w:rsid w:val="000F7A64"/>
    <w:rsid w:val="001000A8"/>
    <w:rsid w:val="00132FC7"/>
    <w:rsid w:val="00133CCE"/>
    <w:rsid w:val="00151C80"/>
    <w:rsid w:val="00172D5C"/>
    <w:rsid w:val="00182BB8"/>
    <w:rsid w:val="00264011"/>
    <w:rsid w:val="00265C51"/>
    <w:rsid w:val="002A68E8"/>
    <w:rsid w:val="0030768E"/>
    <w:rsid w:val="003119B1"/>
    <w:rsid w:val="003354C1"/>
    <w:rsid w:val="003724C0"/>
    <w:rsid w:val="00394268"/>
    <w:rsid w:val="003B6AEE"/>
    <w:rsid w:val="003C786A"/>
    <w:rsid w:val="004224FB"/>
    <w:rsid w:val="004456FB"/>
    <w:rsid w:val="00471A3E"/>
    <w:rsid w:val="0048135F"/>
    <w:rsid w:val="004B70E1"/>
    <w:rsid w:val="004E54EA"/>
    <w:rsid w:val="00500D92"/>
    <w:rsid w:val="00585121"/>
    <w:rsid w:val="005A3E3D"/>
    <w:rsid w:val="005B2557"/>
    <w:rsid w:val="005F05A0"/>
    <w:rsid w:val="00642002"/>
    <w:rsid w:val="0068668C"/>
    <w:rsid w:val="006B1DB9"/>
    <w:rsid w:val="00764826"/>
    <w:rsid w:val="008070F9"/>
    <w:rsid w:val="008316F7"/>
    <w:rsid w:val="00866E21"/>
    <w:rsid w:val="00877521"/>
    <w:rsid w:val="00894B1A"/>
    <w:rsid w:val="00895C60"/>
    <w:rsid w:val="00896F38"/>
    <w:rsid w:val="008B1887"/>
    <w:rsid w:val="008B347F"/>
    <w:rsid w:val="008C44ED"/>
    <w:rsid w:val="008D4EA2"/>
    <w:rsid w:val="009141C6"/>
    <w:rsid w:val="00930965"/>
    <w:rsid w:val="00951AAF"/>
    <w:rsid w:val="00994D59"/>
    <w:rsid w:val="009C1E73"/>
    <w:rsid w:val="009D055B"/>
    <w:rsid w:val="009D26F0"/>
    <w:rsid w:val="00A05DD8"/>
    <w:rsid w:val="00A45393"/>
    <w:rsid w:val="00A67836"/>
    <w:rsid w:val="00A7175E"/>
    <w:rsid w:val="00A93A15"/>
    <w:rsid w:val="00A97FB3"/>
    <w:rsid w:val="00AB5549"/>
    <w:rsid w:val="00AE72C0"/>
    <w:rsid w:val="00B04765"/>
    <w:rsid w:val="00B16A72"/>
    <w:rsid w:val="00B379FB"/>
    <w:rsid w:val="00B913C7"/>
    <w:rsid w:val="00BB15E3"/>
    <w:rsid w:val="00BC47EE"/>
    <w:rsid w:val="00BF420F"/>
    <w:rsid w:val="00C177DB"/>
    <w:rsid w:val="00C332F7"/>
    <w:rsid w:val="00C6060C"/>
    <w:rsid w:val="00CB3370"/>
    <w:rsid w:val="00CC0B37"/>
    <w:rsid w:val="00CE5AB2"/>
    <w:rsid w:val="00D24CFC"/>
    <w:rsid w:val="00D53447"/>
    <w:rsid w:val="00DD5AA8"/>
    <w:rsid w:val="00E22BB8"/>
    <w:rsid w:val="00E30C92"/>
    <w:rsid w:val="00EA6304"/>
    <w:rsid w:val="00F07627"/>
    <w:rsid w:val="00F47661"/>
    <w:rsid w:val="00F616EF"/>
    <w:rsid w:val="00FB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DB179A8-46AF-4A49-AF74-638871D5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6FB"/>
  </w:style>
  <w:style w:type="paragraph" w:styleId="Tekstdymka">
    <w:name w:val="Balloon Text"/>
    <w:basedOn w:val="Normalny"/>
    <w:link w:val="TekstdymkaZnak"/>
    <w:uiPriority w:val="99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2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2</Pages>
  <Words>405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Pietrasik, Waldemar</dc:creator>
  <cp:lastModifiedBy>Lato, Ewa</cp:lastModifiedBy>
  <cp:revision>50</cp:revision>
  <cp:lastPrinted>2022-03-16T14:50:00Z</cp:lastPrinted>
  <dcterms:created xsi:type="dcterms:W3CDTF">2014-09-04T12:04:00Z</dcterms:created>
  <dcterms:modified xsi:type="dcterms:W3CDTF">2022-03-24T07:50:00Z</dcterms:modified>
</cp:coreProperties>
</file>